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6A06" w14:textId="3F5D0C1F" w:rsidR="003F4EBC" w:rsidRPr="00196B84" w:rsidRDefault="00DD4E1F" w:rsidP="002B16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6928628"/>
      <w:r w:rsidRPr="00DD4E1F"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  <w:r w:rsidR="0030780A" w:rsidRPr="0030780A">
        <w:rPr>
          <w:rFonts w:ascii="Times New Roman" w:hAnsi="Times New Roman" w:cs="Times New Roman"/>
          <w:b/>
          <w:bCs/>
          <w:sz w:val="28"/>
          <w:szCs w:val="28"/>
        </w:rPr>
        <w:t>004.</w:t>
      </w:r>
      <w:r w:rsidR="0029289B">
        <w:rPr>
          <w:rFonts w:ascii="Times New Roman" w:hAnsi="Times New Roman" w:cs="Times New Roman"/>
          <w:b/>
          <w:bCs/>
          <w:sz w:val="28"/>
          <w:szCs w:val="28"/>
        </w:rPr>
        <w:t>62</w:t>
      </w:r>
      <w:r w:rsidR="00E042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04233" w:rsidRPr="00E04233">
        <w:rPr>
          <w:rFonts w:ascii="Times New Roman" w:hAnsi="Times New Roman" w:cs="Times New Roman"/>
          <w:b/>
          <w:bCs/>
          <w:sz w:val="28"/>
          <w:szCs w:val="28"/>
        </w:rPr>
        <w:t>004.75</w:t>
      </w:r>
      <w:bookmarkEnd w:id="0"/>
      <w:r w:rsidR="00E04233" w:rsidRPr="00E042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6E76A1C" w14:textId="3D609AA7" w:rsidR="00791D82" w:rsidRPr="00791D82" w:rsidRDefault="00B5289B" w:rsidP="009335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66928602"/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ПОДХОДЫ К </w:t>
      </w:r>
      <w:r w:rsidR="00705A81">
        <w:rPr>
          <w:rFonts w:ascii="Times New Roman" w:hAnsi="Times New Roman" w:cs="Times New Roman"/>
          <w:b/>
          <w:bCs/>
          <w:sz w:val="28"/>
          <w:szCs w:val="28"/>
        </w:rPr>
        <w:t>ХРАНЕНИ</w:t>
      </w:r>
      <w:r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="00B27CF5">
        <w:rPr>
          <w:rFonts w:ascii="Times New Roman" w:hAnsi="Times New Roman" w:cs="Times New Roman"/>
          <w:b/>
          <w:bCs/>
          <w:sz w:val="28"/>
          <w:szCs w:val="28"/>
        </w:rPr>
        <w:t xml:space="preserve"> И ОБРАБОТК</w:t>
      </w:r>
      <w:r w:rsidR="00DC578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5D0F31">
        <w:rPr>
          <w:rFonts w:ascii="Times New Roman" w:hAnsi="Times New Roman" w:cs="Times New Roman"/>
          <w:b/>
          <w:bCs/>
          <w:sz w:val="28"/>
          <w:szCs w:val="28"/>
        </w:rPr>
        <w:t xml:space="preserve"> БОЛЬШ</w:t>
      </w:r>
      <w:r w:rsidR="002D0200">
        <w:rPr>
          <w:rFonts w:ascii="Times New Roman" w:hAnsi="Times New Roman" w:cs="Times New Roman"/>
          <w:b/>
          <w:bCs/>
          <w:sz w:val="28"/>
          <w:szCs w:val="28"/>
        </w:rPr>
        <w:t>ИХ ОБЪЕМОВ</w:t>
      </w:r>
      <w:r w:rsidR="00705A81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СТРУКТУРИРОВАННЫХ ДАННЫХ</w:t>
      </w:r>
    </w:p>
    <w:bookmarkEnd w:id="1"/>
    <w:p w14:paraId="4E3D7D5B" w14:textId="77777777" w:rsidR="00E151E3" w:rsidRPr="00760AB4" w:rsidRDefault="00E151E3" w:rsidP="00FD2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107C2" w14:textId="441A4EA4" w:rsidR="002B16F7" w:rsidRPr="00B0518E" w:rsidRDefault="002B16F7" w:rsidP="002B1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66928724"/>
      <w:r>
        <w:rPr>
          <w:rFonts w:ascii="Times New Roman" w:hAnsi="Times New Roman" w:cs="Times New Roman"/>
          <w:sz w:val="28"/>
          <w:szCs w:val="28"/>
        </w:rPr>
        <w:t>Быченков А.К.</w:t>
      </w:r>
      <w:r w:rsidR="00B0518E" w:rsidRPr="00B0518E">
        <w:rPr>
          <w:rFonts w:ascii="Times New Roman" w:hAnsi="Times New Roman" w:cs="Times New Roman"/>
          <w:sz w:val="28"/>
          <w:szCs w:val="28"/>
        </w:rPr>
        <w:t xml:space="preserve">, </w:t>
      </w:r>
      <w:r w:rsidR="00B0518E">
        <w:rPr>
          <w:rFonts w:ascii="Times New Roman" w:hAnsi="Times New Roman" w:cs="Times New Roman"/>
          <w:sz w:val="28"/>
          <w:szCs w:val="28"/>
        </w:rPr>
        <w:t>Матчин В.Т.</w:t>
      </w:r>
    </w:p>
    <w:bookmarkEnd w:id="2"/>
    <w:p w14:paraId="4C9CC8CF" w14:textId="3563EFD6" w:rsidR="0021285A" w:rsidRDefault="00E22508" w:rsidP="00454C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50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F631DA">
        <w:rPr>
          <w:rFonts w:ascii="Times New Roman" w:hAnsi="Times New Roman" w:cs="Times New Roman"/>
          <w:sz w:val="28"/>
          <w:szCs w:val="28"/>
        </w:rPr>
        <w:t xml:space="preserve"> </w:t>
      </w:r>
      <w:r w:rsidRPr="00E22508">
        <w:rPr>
          <w:rFonts w:ascii="Times New Roman" w:hAnsi="Times New Roman" w:cs="Times New Roman"/>
          <w:sz w:val="28"/>
          <w:szCs w:val="28"/>
        </w:rPr>
        <w:t>«МИРЭА – Российский технологический университет», Москва</w:t>
      </w:r>
    </w:p>
    <w:p w14:paraId="5E71D854" w14:textId="77777777" w:rsidR="00BA35AE" w:rsidRDefault="00BA35AE" w:rsidP="00BA35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9F186" w14:textId="451FEEA7" w:rsidR="00B5289B" w:rsidRPr="00BD3A4E" w:rsidRDefault="00B5289B" w:rsidP="00B5289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Идея: </w:t>
      </w:r>
      <w:r w:rsidR="00BD3A4E">
        <w:rPr>
          <w:rFonts w:ascii="Times New Roman" w:hAnsi="Times New Roman" w:cs="Times New Roman"/>
          <w:sz w:val="28"/>
          <w:szCs w:val="28"/>
        </w:rPr>
        <w:t>рассказать про различные подходы к хранению данных, описать их плюсы и минусы.</w:t>
      </w:r>
    </w:p>
    <w:p w14:paraId="18200239" w14:textId="38DA62A2" w:rsidR="00BA35AE" w:rsidRDefault="00BA35AE" w:rsidP="00BA35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(появляется большое количество данных, их необходимо эффективно хранить</w:t>
      </w:r>
      <w:r w:rsidR="00676A70">
        <w:rPr>
          <w:rFonts w:ascii="Times New Roman" w:hAnsi="Times New Roman" w:cs="Times New Roman"/>
          <w:sz w:val="28"/>
          <w:szCs w:val="28"/>
        </w:rPr>
        <w:t xml:space="preserve"> и обрабатывать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C170545" w14:textId="08D86747" w:rsidR="00CB7FE0" w:rsidRPr="004D7C86" w:rsidRDefault="00385AF7" w:rsidP="002B21D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E374C6">
        <w:rPr>
          <w:rFonts w:ascii="Times New Roman" w:hAnsi="Times New Roman" w:cs="Times New Roman"/>
          <w:sz w:val="28"/>
          <w:szCs w:val="28"/>
        </w:rPr>
        <w:t>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B3ED1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E374C6">
        <w:rPr>
          <w:rFonts w:ascii="Times New Roman" w:hAnsi="Times New Roman" w:cs="Times New Roman"/>
          <w:sz w:val="28"/>
          <w:szCs w:val="28"/>
        </w:rPr>
        <w:t xml:space="preserve"> в СУБД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385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practices</w:t>
      </w:r>
      <w:r w:rsidRPr="00385AF7">
        <w:rPr>
          <w:rFonts w:ascii="Times New Roman" w:hAnsi="Times New Roman" w:cs="Times New Roman"/>
          <w:sz w:val="28"/>
          <w:szCs w:val="28"/>
        </w:rPr>
        <w:t>)</w:t>
      </w:r>
      <w:r w:rsidR="00E374C6">
        <w:rPr>
          <w:rFonts w:ascii="Times New Roman" w:hAnsi="Times New Roman" w:cs="Times New Roman"/>
          <w:sz w:val="28"/>
          <w:szCs w:val="28"/>
        </w:rPr>
        <w:t>: лучше хранить в колоночном, чтобы экономить мест</w:t>
      </w:r>
      <w:r w:rsidR="005746D0">
        <w:rPr>
          <w:rFonts w:ascii="Times New Roman" w:hAnsi="Times New Roman" w:cs="Times New Roman"/>
          <w:sz w:val="28"/>
          <w:szCs w:val="28"/>
        </w:rPr>
        <w:t xml:space="preserve">о, </w:t>
      </w:r>
      <w:r w:rsidR="00E374C6">
        <w:rPr>
          <w:rFonts w:ascii="Times New Roman" w:hAnsi="Times New Roman" w:cs="Times New Roman"/>
          <w:sz w:val="28"/>
          <w:szCs w:val="28"/>
        </w:rPr>
        <w:t>сжимать данные</w:t>
      </w:r>
      <w:r w:rsidR="00751C6A">
        <w:rPr>
          <w:rFonts w:ascii="Times New Roman" w:hAnsi="Times New Roman" w:cs="Times New Roman"/>
          <w:sz w:val="28"/>
          <w:szCs w:val="28"/>
        </w:rPr>
        <w:t>, репли</w:t>
      </w:r>
      <w:r w:rsidR="00CE04C3">
        <w:rPr>
          <w:rFonts w:ascii="Times New Roman" w:hAnsi="Times New Roman" w:cs="Times New Roman"/>
          <w:sz w:val="28"/>
          <w:szCs w:val="28"/>
        </w:rPr>
        <w:t>цировать данные для минимизации риска потери данных</w:t>
      </w:r>
      <w:r w:rsidR="00A802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0215">
        <w:rPr>
          <w:rFonts w:ascii="Times New Roman" w:hAnsi="Times New Roman" w:cs="Times New Roman"/>
          <w:sz w:val="28"/>
          <w:szCs w:val="28"/>
        </w:rPr>
        <w:t>шардирования</w:t>
      </w:r>
      <w:proofErr w:type="spellEnd"/>
      <w:r w:rsidR="00A80215">
        <w:rPr>
          <w:rFonts w:ascii="Times New Roman" w:hAnsi="Times New Roman" w:cs="Times New Roman"/>
          <w:sz w:val="28"/>
          <w:szCs w:val="28"/>
        </w:rPr>
        <w:t xml:space="preserve"> </w:t>
      </w:r>
      <w:r w:rsidR="003735D2">
        <w:rPr>
          <w:rFonts w:ascii="Times New Roman" w:hAnsi="Times New Roman" w:cs="Times New Roman"/>
          <w:sz w:val="28"/>
          <w:szCs w:val="28"/>
        </w:rPr>
        <w:t>для эффективност</w:t>
      </w:r>
      <w:r w:rsidR="00EC4E8B">
        <w:rPr>
          <w:rFonts w:ascii="Times New Roman" w:hAnsi="Times New Roman" w:cs="Times New Roman"/>
          <w:sz w:val="28"/>
          <w:szCs w:val="28"/>
        </w:rPr>
        <w:t>и</w:t>
      </w:r>
      <w:r w:rsidR="003735D2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</w:p>
    <w:p w14:paraId="27DBF03E" w14:textId="59608F73" w:rsidR="004D7C86" w:rsidRDefault="004D7C86" w:rsidP="004D7C86">
      <w:pPr>
        <w:pStyle w:val="ListParagraph"/>
        <w:spacing w:after="0" w:line="24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56F1241D" w14:textId="6FD41AFA" w:rsidR="00C640D9" w:rsidRDefault="002B21D9" w:rsidP="002B21D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в файловых системах</w:t>
      </w:r>
    </w:p>
    <w:p w14:paraId="16EC0377" w14:textId="1B639FD6" w:rsidR="002B21D9" w:rsidRPr="00761651" w:rsidRDefault="002B21D9" w:rsidP="002B21D9">
      <w:pPr>
        <w:pStyle w:val="ListParagraph"/>
        <w:spacing w:after="0" w:line="24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2B2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practices</w:t>
      </w:r>
      <w:r w:rsidRPr="002B21D9">
        <w:rPr>
          <w:rFonts w:ascii="Times New Roman" w:hAnsi="Times New Roman" w:cs="Times New Roman"/>
          <w:sz w:val="28"/>
          <w:szCs w:val="28"/>
        </w:rPr>
        <w:t xml:space="preserve">: </w:t>
      </w:r>
      <w:r w:rsidR="007E0D1C">
        <w:rPr>
          <w:rFonts w:ascii="Times New Roman" w:hAnsi="Times New Roman" w:cs="Times New Roman"/>
          <w:sz w:val="28"/>
          <w:szCs w:val="28"/>
        </w:rPr>
        <w:t>репликация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E0D1C">
        <w:rPr>
          <w:rFonts w:ascii="Times New Roman" w:hAnsi="Times New Roman" w:cs="Times New Roman"/>
          <w:sz w:val="28"/>
          <w:szCs w:val="28"/>
        </w:rPr>
        <w:t xml:space="preserve"> (кластерная архитектура хранения)</w:t>
      </w:r>
      <w:r w:rsidR="002C637D" w:rsidRPr="002C637D">
        <w:rPr>
          <w:rFonts w:ascii="Times New Roman" w:hAnsi="Times New Roman" w:cs="Times New Roman"/>
          <w:sz w:val="28"/>
          <w:szCs w:val="28"/>
        </w:rPr>
        <w:t xml:space="preserve">, </w:t>
      </w:r>
      <w:r w:rsidR="002C637D">
        <w:rPr>
          <w:rFonts w:ascii="Times New Roman" w:hAnsi="Times New Roman" w:cs="Times New Roman"/>
          <w:sz w:val="28"/>
          <w:szCs w:val="28"/>
        </w:rPr>
        <w:t>сжатие данных</w:t>
      </w:r>
      <w:r w:rsidR="007E0D1C">
        <w:rPr>
          <w:rFonts w:ascii="Times New Roman" w:hAnsi="Times New Roman" w:cs="Times New Roman"/>
          <w:sz w:val="28"/>
          <w:szCs w:val="28"/>
        </w:rPr>
        <w:t xml:space="preserve"> (</w:t>
      </w:r>
      <w:r w:rsidR="00675EA3">
        <w:rPr>
          <w:rFonts w:ascii="Times New Roman" w:hAnsi="Times New Roman" w:cs="Times New Roman"/>
          <w:sz w:val="28"/>
          <w:szCs w:val="28"/>
        </w:rPr>
        <w:t>выбирать те кодеки сжати</w:t>
      </w:r>
      <w:r w:rsidR="00945709">
        <w:rPr>
          <w:rFonts w:ascii="Times New Roman" w:hAnsi="Times New Roman" w:cs="Times New Roman"/>
          <w:sz w:val="28"/>
          <w:szCs w:val="28"/>
        </w:rPr>
        <w:t>я</w:t>
      </w:r>
      <w:r w:rsidR="00675EA3">
        <w:rPr>
          <w:rFonts w:ascii="Times New Roman" w:hAnsi="Times New Roman" w:cs="Times New Roman"/>
          <w:sz w:val="28"/>
          <w:szCs w:val="28"/>
        </w:rPr>
        <w:t xml:space="preserve">, которые обеспечивают </w:t>
      </w:r>
      <w:r w:rsidR="002C13EA">
        <w:rPr>
          <w:rFonts w:ascii="Times New Roman" w:hAnsi="Times New Roman" w:cs="Times New Roman"/>
          <w:sz w:val="28"/>
          <w:szCs w:val="28"/>
        </w:rPr>
        <w:t>максимальное сжатие при оптимальной скорости</w:t>
      </w:r>
      <w:r w:rsidR="007E0D1C">
        <w:rPr>
          <w:rFonts w:ascii="Times New Roman" w:hAnsi="Times New Roman" w:cs="Times New Roman"/>
          <w:sz w:val="28"/>
          <w:szCs w:val="28"/>
        </w:rPr>
        <w:t>)</w:t>
      </w:r>
      <w:r w:rsidR="002C637D">
        <w:rPr>
          <w:rFonts w:ascii="Times New Roman" w:hAnsi="Times New Roman" w:cs="Times New Roman"/>
          <w:sz w:val="28"/>
          <w:szCs w:val="28"/>
        </w:rPr>
        <w:t>, эффективная структура хранения (преимущественно колоночная структура)</w:t>
      </w:r>
      <w:r w:rsidR="000B550B">
        <w:rPr>
          <w:rFonts w:ascii="Times New Roman" w:hAnsi="Times New Roman" w:cs="Times New Roman"/>
          <w:sz w:val="28"/>
          <w:szCs w:val="28"/>
        </w:rPr>
        <w:t>,</w:t>
      </w:r>
      <w:r w:rsidR="001F4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3C5"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 w:rsidR="001F43C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D935F5">
        <w:rPr>
          <w:rFonts w:ascii="Times New Roman" w:hAnsi="Times New Roman" w:cs="Times New Roman"/>
          <w:sz w:val="28"/>
          <w:szCs w:val="28"/>
        </w:rPr>
        <w:t xml:space="preserve"> для возможности восстановления</w:t>
      </w:r>
      <w:r w:rsidR="00A3610C">
        <w:rPr>
          <w:rFonts w:ascii="Times New Roman" w:hAnsi="Times New Roman" w:cs="Times New Roman"/>
          <w:sz w:val="28"/>
          <w:szCs w:val="28"/>
        </w:rPr>
        <w:t xml:space="preserve"> (использование </w:t>
      </w:r>
      <w:proofErr w:type="spellStart"/>
      <w:r w:rsidR="00A3610C">
        <w:rPr>
          <w:rFonts w:ascii="Times New Roman" w:hAnsi="Times New Roman" w:cs="Times New Roman"/>
          <w:sz w:val="28"/>
          <w:szCs w:val="28"/>
        </w:rPr>
        <w:t>снапшотов</w:t>
      </w:r>
      <w:proofErr w:type="spellEnd"/>
      <w:r w:rsidR="00A3610C">
        <w:rPr>
          <w:rFonts w:ascii="Times New Roman" w:hAnsi="Times New Roman" w:cs="Times New Roman"/>
          <w:sz w:val="28"/>
          <w:szCs w:val="28"/>
        </w:rPr>
        <w:t xml:space="preserve"> либо использование механизмов </w:t>
      </w:r>
      <w:r w:rsidR="00A3610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3610C" w:rsidRPr="00A3610C">
        <w:rPr>
          <w:rFonts w:ascii="Times New Roman" w:hAnsi="Times New Roman" w:cs="Times New Roman"/>
          <w:sz w:val="28"/>
          <w:szCs w:val="28"/>
        </w:rPr>
        <w:t>)</w:t>
      </w:r>
      <w:r w:rsidR="001F43C5">
        <w:rPr>
          <w:rFonts w:ascii="Times New Roman" w:hAnsi="Times New Roman" w:cs="Times New Roman"/>
          <w:sz w:val="28"/>
          <w:szCs w:val="28"/>
        </w:rPr>
        <w:t>, механизмы обеспечения консистентности данных</w:t>
      </w:r>
      <w:r w:rsidR="007E0D1C">
        <w:rPr>
          <w:rFonts w:ascii="Times New Roman" w:hAnsi="Times New Roman" w:cs="Times New Roman"/>
          <w:sz w:val="28"/>
          <w:szCs w:val="28"/>
        </w:rPr>
        <w:t xml:space="preserve"> </w:t>
      </w:r>
      <w:r w:rsidR="00761651">
        <w:rPr>
          <w:rFonts w:ascii="Times New Roman" w:hAnsi="Times New Roman" w:cs="Times New Roman"/>
          <w:sz w:val="28"/>
          <w:szCs w:val="28"/>
        </w:rPr>
        <w:t>(</w:t>
      </w:r>
      <w:r w:rsidR="00DC00D4">
        <w:rPr>
          <w:rFonts w:ascii="Times New Roman" w:hAnsi="Times New Roman" w:cs="Times New Roman"/>
          <w:sz w:val="28"/>
          <w:szCs w:val="28"/>
        </w:rPr>
        <w:t xml:space="preserve">механизмы </w:t>
      </w:r>
      <w:r w:rsidR="00761651">
        <w:rPr>
          <w:rFonts w:ascii="Times New Roman" w:hAnsi="Times New Roman" w:cs="Times New Roman"/>
          <w:sz w:val="28"/>
          <w:szCs w:val="28"/>
        </w:rPr>
        <w:t>гарантировани</w:t>
      </w:r>
      <w:r w:rsidR="00DC00D4">
        <w:rPr>
          <w:rFonts w:ascii="Times New Roman" w:hAnsi="Times New Roman" w:cs="Times New Roman"/>
          <w:sz w:val="28"/>
          <w:szCs w:val="28"/>
        </w:rPr>
        <w:t>я</w:t>
      </w:r>
      <w:r w:rsidR="00761651">
        <w:rPr>
          <w:rFonts w:ascii="Times New Roman" w:hAnsi="Times New Roman" w:cs="Times New Roman"/>
          <w:sz w:val="28"/>
          <w:szCs w:val="28"/>
        </w:rPr>
        <w:t xml:space="preserve"> требований </w:t>
      </w:r>
      <w:r w:rsidR="00761651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761651" w:rsidRPr="00761651">
        <w:rPr>
          <w:rFonts w:ascii="Times New Roman" w:hAnsi="Times New Roman" w:cs="Times New Roman"/>
          <w:sz w:val="28"/>
          <w:szCs w:val="28"/>
        </w:rPr>
        <w:t>)</w:t>
      </w:r>
    </w:p>
    <w:p w14:paraId="23C25736" w14:textId="77777777" w:rsidR="007523EF" w:rsidRDefault="00C640D9" w:rsidP="00C640D9">
      <w:pPr>
        <w:pStyle w:val="ListParagraph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14:paraId="0D030605" w14:textId="600E6840" w:rsidR="00CB7FE0" w:rsidRDefault="00C640D9" w:rsidP="00C640D9">
      <w:pPr>
        <w:pStyle w:val="ListParagraph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отде</w:t>
      </w:r>
      <w:r w:rsidR="004751AB">
        <w:rPr>
          <w:rFonts w:ascii="Times New Roman" w:hAnsi="Times New Roman" w:cs="Times New Roman"/>
          <w:color w:val="000000" w:themeColor="text1"/>
          <w:sz w:val="28"/>
          <w:szCs w:val="28"/>
        </w:rPr>
        <w:t>ление хранения данных от их обработки</w:t>
      </w:r>
    </w:p>
    <w:p w14:paraId="296501F6" w14:textId="5900E9B5" w:rsidR="00DC2504" w:rsidRPr="00AD0B02" w:rsidRDefault="007523EF" w:rsidP="00C748CA">
      <w:pPr>
        <w:pStyle w:val="ListParagraph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независимость от </w:t>
      </w:r>
      <w:r w:rsidR="00974C3E">
        <w:rPr>
          <w:rFonts w:ascii="Times New Roman" w:hAnsi="Times New Roman" w:cs="Times New Roman"/>
          <w:color w:val="000000" w:themeColor="text1"/>
          <w:sz w:val="28"/>
          <w:szCs w:val="28"/>
        </w:rPr>
        <w:t>системы хранения</w:t>
      </w:r>
      <w:r w:rsidR="00C74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 w:rsidR="00494D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(легкая миграция из одной системы в другую)</w:t>
      </w:r>
      <w:r w:rsidR="001606F6" w:rsidRPr="001606F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0CA6BCE" w14:textId="6D80488D" w:rsidR="001606F6" w:rsidRPr="001606F6" w:rsidRDefault="001606F6" w:rsidP="00C748CA">
      <w:pPr>
        <w:pStyle w:val="ListParagraph"/>
        <w:spacing w:after="0" w:line="240" w:lineRule="auto"/>
        <w:ind w:left="10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использовать любые системы обработки запросов </w:t>
      </w:r>
    </w:p>
    <w:p w14:paraId="0FEF0BC3" w14:textId="564ED570" w:rsidR="00946CDF" w:rsidRPr="00F130DF" w:rsidRDefault="008A6253" w:rsidP="00F130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6526B5" w:rsidRPr="002F21B7">
        <w:rPr>
          <w:rFonts w:ascii="Times New Roman" w:hAnsi="Times New Roman" w:cs="Times New Roman"/>
          <w:sz w:val="28"/>
          <w:szCs w:val="28"/>
        </w:rPr>
        <w:t xml:space="preserve"> (</w:t>
      </w:r>
      <w:r w:rsidR="00F130DF" w:rsidRPr="00F130DF">
        <w:rPr>
          <w:rFonts w:ascii="Times New Roman" w:hAnsi="Times New Roman" w:cs="Times New Roman"/>
          <w:sz w:val="28"/>
          <w:szCs w:val="28"/>
        </w:rPr>
        <w:t>выбор оптимальной стратегии хранения данных должен быть основан на анализе конкретных потребностей проект</w:t>
      </w:r>
      <w:r w:rsidR="00617D7D">
        <w:rPr>
          <w:rFonts w:ascii="Times New Roman" w:hAnsi="Times New Roman" w:cs="Times New Roman"/>
          <w:sz w:val="28"/>
          <w:szCs w:val="28"/>
        </w:rPr>
        <w:t>а</w:t>
      </w:r>
      <w:r w:rsidR="004F57F3">
        <w:rPr>
          <w:rFonts w:ascii="Times New Roman" w:hAnsi="Times New Roman" w:cs="Times New Roman"/>
          <w:sz w:val="28"/>
          <w:szCs w:val="28"/>
        </w:rPr>
        <w:t>, стоимости реализации и обслуживания</w:t>
      </w:r>
      <w:r w:rsidR="00F130DF" w:rsidRPr="00F130DF">
        <w:rPr>
          <w:rFonts w:ascii="Times New Roman" w:hAnsi="Times New Roman" w:cs="Times New Roman"/>
          <w:sz w:val="28"/>
          <w:szCs w:val="28"/>
        </w:rPr>
        <w:t>, а также учете текущих и потенциальных требований к масштабируемости, производительности и безопасности</w:t>
      </w:r>
      <w:r w:rsidR="000659B4">
        <w:rPr>
          <w:rFonts w:ascii="Times New Roman" w:hAnsi="Times New Roman" w:cs="Times New Roman"/>
          <w:sz w:val="28"/>
          <w:szCs w:val="28"/>
        </w:rPr>
        <w:t>)</w:t>
      </w:r>
      <w:r w:rsidR="001F282A" w:rsidRPr="001F282A">
        <w:rPr>
          <w:rFonts w:ascii="Times New Roman" w:hAnsi="Times New Roman" w:cs="Times New Roman"/>
          <w:sz w:val="28"/>
          <w:szCs w:val="28"/>
        </w:rPr>
        <w:t xml:space="preserve">. </w:t>
      </w:r>
      <w:r w:rsidR="001F282A">
        <w:rPr>
          <w:rFonts w:ascii="Times New Roman" w:hAnsi="Times New Roman" w:cs="Times New Roman"/>
          <w:sz w:val="28"/>
          <w:szCs w:val="28"/>
        </w:rPr>
        <w:t xml:space="preserve">Можно реализовать стек самостоятельно либо используя готовые </w:t>
      </w:r>
      <w:r w:rsidR="001F282A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1F282A" w:rsidRPr="001F282A">
        <w:rPr>
          <w:rFonts w:ascii="Times New Roman" w:hAnsi="Times New Roman" w:cs="Times New Roman"/>
          <w:sz w:val="28"/>
          <w:szCs w:val="28"/>
        </w:rPr>
        <w:t xml:space="preserve"> </w:t>
      </w:r>
      <w:r w:rsidR="001F282A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="001F282A" w:rsidRPr="001F282A">
        <w:rPr>
          <w:rFonts w:ascii="Times New Roman" w:hAnsi="Times New Roman" w:cs="Times New Roman"/>
          <w:sz w:val="28"/>
          <w:szCs w:val="28"/>
        </w:rPr>
        <w:t xml:space="preserve"> </w:t>
      </w:r>
      <w:r w:rsidR="001F282A">
        <w:rPr>
          <w:rFonts w:ascii="Times New Roman" w:hAnsi="Times New Roman" w:cs="Times New Roman"/>
          <w:sz w:val="28"/>
          <w:szCs w:val="28"/>
        </w:rPr>
        <w:t>решения</w:t>
      </w:r>
    </w:p>
    <w:p w14:paraId="4913E706" w14:textId="247EB157" w:rsidR="00DE4585" w:rsidRDefault="00946CDF" w:rsidP="00DE45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66930483"/>
      <w:r w:rsidRPr="00946CDF">
        <w:rPr>
          <w:rFonts w:ascii="Times New Roman" w:hAnsi="Times New Roman" w:cs="Times New Roman"/>
          <w:sz w:val="28"/>
          <w:szCs w:val="28"/>
        </w:rPr>
        <w:t xml:space="preserve">В эпоху цифровой трансформации и массового накопления данных сбор, хранение и анализ информации становятся ключевыми аспектами успешной деятельности организаций во всех сферах. </w:t>
      </w:r>
      <w:bookmarkStart w:id="4" w:name="_Hlk166931046"/>
      <w:r w:rsidRPr="00946CDF">
        <w:rPr>
          <w:rFonts w:ascii="Times New Roman" w:hAnsi="Times New Roman" w:cs="Times New Roman"/>
          <w:sz w:val="28"/>
          <w:szCs w:val="28"/>
        </w:rPr>
        <w:t>С каждым днем возрастает сложность этой задачи в связи с ростом объемов, разнообразием и скоростью поступления данных из различных источников.</w:t>
      </w:r>
      <w:bookmarkEnd w:id="4"/>
    </w:p>
    <w:bookmarkEnd w:id="3"/>
    <w:p w14:paraId="37E14BF3" w14:textId="77777777" w:rsidR="000A13A2" w:rsidRPr="000A13A2" w:rsidRDefault="000A13A2" w:rsidP="000A13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3A2">
        <w:rPr>
          <w:rFonts w:ascii="Times New Roman" w:hAnsi="Times New Roman" w:cs="Times New Roman"/>
          <w:sz w:val="28"/>
          <w:szCs w:val="28"/>
        </w:rPr>
        <w:lastRenderedPageBreak/>
        <w:t>3.1. Реляционные СУБД</w:t>
      </w:r>
    </w:p>
    <w:p w14:paraId="331F4825" w14:textId="285CC1E5" w:rsidR="000A13A2" w:rsidRPr="000A13A2" w:rsidRDefault="000A13A2" w:rsidP="000A13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66931798"/>
      <w:r w:rsidRPr="000A13A2">
        <w:rPr>
          <w:rFonts w:ascii="Times New Roman" w:hAnsi="Times New Roman" w:cs="Times New Roman"/>
          <w:sz w:val="28"/>
          <w:szCs w:val="28"/>
        </w:rPr>
        <w:t>До определенного момента, практически единственным ответом на 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3A2">
        <w:rPr>
          <w:rFonts w:ascii="Times New Roman" w:hAnsi="Times New Roman" w:cs="Times New Roman"/>
          <w:sz w:val="28"/>
          <w:szCs w:val="28"/>
        </w:rPr>
        <w:t>«как хранить и обрабатывать данные?» являлась какая-нибудь реляционная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3A2">
        <w:rPr>
          <w:rFonts w:ascii="Times New Roman" w:hAnsi="Times New Roman" w:cs="Times New Roman"/>
          <w:sz w:val="28"/>
          <w:szCs w:val="28"/>
        </w:rPr>
        <w:t>СУБД. Но с увеличением объемов появились проблемы, с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3A2">
        <w:rPr>
          <w:rFonts w:ascii="Times New Roman" w:hAnsi="Times New Roman" w:cs="Times New Roman"/>
          <w:sz w:val="28"/>
          <w:szCs w:val="28"/>
        </w:rPr>
        <w:t>классическая реляционная архитектура не справлялась, поэтому инженерам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3A2">
        <w:rPr>
          <w:rFonts w:ascii="Times New Roman" w:hAnsi="Times New Roman" w:cs="Times New Roman"/>
          <w:sz w:val="28"/>
          <w:szCs w:val="28"/>
        </w:rPr>
        <w:t>пришлось придумывать новые решения. Попробуем представить те шаги,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3A2">
        <w:rPr>
          <w:rFonts w:ascii="Times New Roman" w:hAnsi="Times New Roman" w:cs="Times New Roman"/>
          <w:sz w:val="28"/>
          <w:szCs w:val="28"/>
        </w:rPr>
        <w:t>которые можно предпринять, если СУБД прекращает справляться с объемом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3A2">
        <w:rPr>
          <w:rFonts w:ascii="Times New Roman" w:hAnsi="Times New Roman" w:cs="Times New Roman"/>
          <w:sz w:val="28"/>
          <w:szCs w:val="28"/>
        </w:rPr>
        <w:t>выполняемых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5"/>
    <w:p w14:paraId="34163962" w14:textId="27EBFA42" w:rsidR="0067428F" w:rsidRPr="00791D82" w:rsidRDefault="007C6E55" w:rsidP="00A9416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источников:</w:t>
      </w:r>
    </w:p>
    <w:p w14:paraId="004D3AA7" w14:textId="423056CD" w:rsidR="002E1BD7" w:rsidRPr="00C32EFD" w:rsidRDefault="00000000" w:rsidP="004441F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https://scholar.google.com/</w:t>
        </w:r>
      </w:hyperlink>
    </w:p>
    <w:p w14:paraId="52AB2065" w14:textId="7B90973B" w:rsidR="00C32EFD" w:rsidRPr="004441F5" w:rsidRDefault="00000000" w:rsidP="004441F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www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.</w:t>
        </w:r>
        <w:proofErr w:type="spellStart"/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ssrn</w:t>
        </w:r>
        <w:proofErr w:type="spellEnd"/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index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cfm</w:t>
        </w:r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en</w:t>
        </w:r>
        <w:proofErr w:type="spellEnd"/>
        <w:r w:rsidR="00C32EFD" w:rsidRPr="00BA227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119E0A43" w14:textId="79167FEC" w:rsidR="0001168A" w:rsidRPr="002B16F7" w:rsidRDefault="0001168A" w:rsidP="000116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168A">
        <w:rPr>
          <w:rFonts w:ascii="Times New Roman" w:hAnsi="Times New Roman" w:cs="Times New Roman"/>
          <w:b/>
          <w:sz w:val="28"/>
          <w:szCs w:val="28"/>
        </w:rPr>
        <w:t xml:space="preserve">© </w:t>
      </w:r>
      <w:r w:rsidR="003E7886">
        <w:rPr>
          <w:rFonts w:ascii="Times New Roman" w:hAnsi="Times New Roman" w:cs="Times New Roman"/>
          <w:b/>
          <w:sz w:val="28"/>
          <w:szCs w:val="28"/>
        </w:rPr>
        <w:t>Быченков А</w:t>
      </w:r>
      <w:r w:rsidRPr="0001168A">
        <w:rPr>
          <w:rFonts w:ascii="Times New Roman" w:hAnsi="Times New Roman" w:cs="Times New Roman"/>
          <w:b/>
          <w:sz w:val="28"/>
          <w:szCs w:val="28"/>
        </w:rPr>
        <w:t>.</w:t>
      </w:r>
      <w:r w:rsidR="003E7886">
        <w:rPr>
          <w:rFonts w:ascii="Times New Roman" w:hAnsi="Times New Roman" w:cs="Times New Roman"/>
          <w:b/>
          <w:sz w:val="28"/>
          <w:szCs w:val="28"/>
        </w:rPr>
        <w:t>К.</w:t>
      </w:r>
      <w:r w:rsidRPr="0001168A">
        <w:rPr>
          <w:rFonts w:ascii="Times New Roman" w:hAnsi="Times New Roman" w:cs="Times New Roman"/>
          <w:b/>
          <w:sz w:val="28"/>
          <w:szCs w:val="28"/>
        </w:rPr>
        <w:t>,</w:t>
      </w:r>
      <w:r w:rsidR="00C80969">
        <w:rPr>
          <w:rFonts w:ascii="Times New Roman" w:hAnsi="Times New Roman" w:cs="Times New Roman"/>
          <w:b/>
          <w:sz w:val="28"/>
          <w:szCs w:val="28"/>
        </w:rPr>
        <w:t xml:space="preserve"> Матчин В.Т.</w:t>
      </w:r>
      <w:r w:rsidR="0047438F">
        <w:rPr>
          <w:rFonts w:ascii="Times New Roman" w:hAnsi="Times New Roman" w:cs="Times New Roman"/>
          <w:b/>
          <w:sz w:val="28"/>
          <w:szCs w:val="28"/>
        </w:rPr>
        <w:t>,</w:t>
      </w:r>
      <w:r w:rsidRPr="0001168A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sectPr w:rsidR="0001168A" w:rsidRPr="002B16F7" w:rsidSect="00F6711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D27A4"/>
    <w:multiLevelType w:val="hybridMultilevel"/>
    <w:tmpl w:val="2EF4CAC0"/>
    <w:lvl w:ilvl="0" w:tplc="CF50C2F6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4F025271"/>
    <w:multiLevelType w:val="hybridMultilevel"/>
    <w:tmpl w:val="07F253B6"/>
    <w:lvl w:ilvl="0" w:tplc="CF50C2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0F7211"/>
    <w:multiLevelType w:val="hybridMultilevel"/>
    <w:tmpl w:val="41BE7AF4"/>
    <w:lvl w:ilvl="0" w:tplc="C7D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256E21"/>
    <w:multiLevelType w:val="hybridMultilevel"/>
    <w:tmpl w:val="78E0A982"/>
    <w:lvl w:ilvl="0" w:tplc="AC42C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F16696"/>
    <w:multiLevelType w:val="hybridMultilevel"/>
    <w:tmpl w:val="456E21C2"/>
    <w:lvl w:ilvl="0" w:tplc="64CAF8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39945319">
    <w:abstractNumId w:val="2"/>
  </w:num>
  <w:num w:numId="2" w16cid:durableId="744687079">
    <w:abstractNumId w:val="1"/>
  </w:num>
  <w:num w:numId="3" w16cid:durableId="991636355">
    <w:abstractNumId w:val="0"/>
  </w:num>
  <w:num w:numId="4" w16cid:durableId="698046858">
    <w:abstractNumId w:val="3"/>
  </w:num>
  <w:num w:numId="5" w16cid:durableId="1290629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91"/>
    <w:rsid w:val="000003BE"/>
    <w:rsid w:val="00001FDE"/>
    <w:rsid w:val="0000254D"/>
    <w:rsid w:val="000034ED"/>
    <w:rsid w:val="000068B5"/>
    <w:rsid w:val="0001168A"/>
    <w:rsid w:val="000120C3"/>
    <w:rsid w:val="000136E1"/>
    <w:rsid w:val="00014311"/>
    <w:rsid w:val="000147EF"/>
    <w:rsid w:val="00016820"/>
    <w:rsid w:val="00021F30"/>
    <w:rsid w:val="00024ABA"/>
    <w:rsid w:val="00030C35"/>
    <w:rsid w:val="00036AFD"/>
    <w:rsid w:val="00037F33"/>
    <w:rsid w:val="00043C4C"/>
    <w:rsid w:val="000465B7"/>
    <w:rsid w:val="00050471"/>
    <w:rsid w:val="00051112"/>
    <w:rsid w:val="00051B68"/>
    <w:rsid w:val="00053EDF"/>
    <w:rsid w:val="000544DD"/>
    <w:rsid w:val="000563A4"/>
    <w:rsid w:val="00064AE9"/>
    <w:rsid w:val="000659B4"/>
    <w:rsid w:val="00065F2A"/>
    <w:rsid w:val="000677A3"/>
    <w:rsid w:val="00075F38"/>
    <w:rsid w:val="00076C57"/>
    <w:rsid w:val="000770AC"/>
    <w:rsid w:val="000770CA"/>
    <w:rsid w:val="000804FE"/>
    <w:rsid w:val="00085A76"/>
    <w:rsid w:val="00085F03"/>
    <w:rsid w:val="00092F37"/>
    <w:rsid w:val="00095033"/>
    <w:rsid w:val="00095F6B"/>
    <w:rsid w:val="00096133"/>
    <w:rsid w:val="00097002"/>
    <w:rsid w:val="00097219"/>
    <w:rsid w:val="000A13A2"/>
    <w:rsid w:val="000A2413"/>
    <w:rsid w:val="000A4424"/>
    <w:rsid w:val="000A5758"/>
    <w:rsid w:val="000A64B4"/>
    <w:rsid w:val="000A71E3"/>
    <w:rsid w:val="000A7D4B"/>
    <w:rsid w:val="000B1F57"/>
    <w:rsid w:val="000B27FD"/>
    <w:rsid w:val="000B4ABC"/>
    <w:rsid w:val="000B550B"/>
    <w:rsid w:val="000B5866"/>
    <w:rsid w:val="000B5AD3"/>
    <w:rsid w:val="000B7603"/>
    <w:rsid w:val="000B78CE"/>
    <w:rsid w:val="000C0C97"/>
    <w:rsid w:val="000C2AAF"/>
    <w:rsid w:val="000C32F5"/>
    <w:rsid w:val="000D2612"/>
    <w:rsid w:val="000D31B5"/>
    <w:rsid w:val="000D3698"/>
    <w:rsid w:val="000E134E"/>
    <w:rsid w:val="000E1B4F"/>
    <w:rsid w:val="000E23B1"/>
    <w:rsid w:val="000E3657"/>
    <w:rsid w:val="000E3DE4"/>
    <w:rsid w:val="000E5A98"/>
    <w:rsid w:val="000F16F0"/>
    <w:rsid w:val="000F2607"/>
    <w:rsid w:val="000F26EC"/>
    <w:rsid w:val="000F5372"/>
    <w:rsid w:val="00104538"/>
    <w:rsid w:val="00110998"/>
    <w:rsid w:val="001109DD"/>
    <w:rsid w:val="00116505"/>
    <w:rsid w:val="00117371"/>
    <w:rsid w:val="00124634"/>
    <w:rsid w:val="0012776B"/>
    <w:rsid w:val="001309D7"/>
    <w:rsid w:val="001325CE"/>
    <w:rsid w:val="00133B02"/>
    <w:rsid w:val="0013625C"/>
    <w:rsid w:val="00140906"/>
    <w:rsid w:val="001474D2"/>
    <w:rsid w:val="00147C87"/>
    <w:rsid w:val="00150D0B"/>
    <w:rsid w:val="00151118"/>
    <w:rsid w:val="001522B4"/>
    <w:rsid w:val="00153859"/>
    <w:rsid w:val="00153EBE"/>
    <w:rsid w:val="00154EAF"/>
    <w:rsid w:val="0015629E"/>
    <w:rsid w:val="00156D7F"/>
    <w:rsid w:val="001606F6"/>
    <w:rsid w:val="00162D66"/>
    <w:rsid w:val="001634DC"/>
    <w:rsid w:val="00184BE3"/>
    <w:rsid w:val="00184ED9"/>
    <w:rsid w:val="00190F3F"/>
    <w:rsid w:val="0019430E"/>
    <w:rsid w:val="0019634F"/>
    <w:rsid w:val="00196995"/>
    <w:rsid w:val="00196B84"/>
    <w:rsid w:val="00196E37"/>
    <w:rsid w:val="00196ED9"/>
    <w:rsid w:val="001A1114"/>
    <w:rsid w:val="001A33D4"/>
    <w:rsid w:val="001A37D5"/>
    <w:rsid w:val="001A51B9"/>
    <w:rsid w:val="001A5CD8"/>
    <w:rsid w:val="001A667B"/>
    <w:rsid w:val="001B0F38"/>
    <w:rsid w:val="001B16B7"/>
    <w:rsid w:val="001B70E2"/>
    <w:rsid w:val="001B72B5"/>
    <w:rsid w:val="001B7B0D"/>
    <w:rsid w:val="001C6086"/>
    <w:rsid w:val="001D0540"/>
    <w:rsid w:val="001D110D"/>
    <w:rsid w:val="001D222A"/>
    <w:rsid w:val="001D49B4"/>
    <w:rsid w:val="001D4BAD"/>
    <w:rsid w:val="001D61B5"/>
    <w:rsid w:val="001D68E2"/>
    <w:rsid w:val="001E1401"/>
    <w:rsid w:val="001E4270"/>
    <w:rsid w:val="001E79B0"/>
    <w:rsid w:val="001F173F"/>
    <w:rsid w:val="001F198F"/>
    <w:rsid w:val="001F282A"/>
    <w:rsid w:val="001F43C5"/>
    <w:rsid w:val="001F518A"/>
    <w:rsid w:val="001F5360"/>
    <w:rsid w:val="001F5C2B"/>
    <w:rsid w:val="00201242"/>
    <w:rsid w:val="00201FA4"/>
    <w:rsid w:val="002064F3"/>
    <w:rsid w:val="002077A5"/>
    <w:rsid w:val="00211679"/>
    <w:rsid w:val="00212142"/>
    <w:rsid w:val="0021285A"/>
    <w:rsid w:val="00213349"/>
    <w:rsid w:val="002143F0"/>
    <w:rsid w:val="002146F1"/>
    <w:rsid w:val="00215D61"/>
    <w:rsid w:val="00217497"/>
    <w:rsid w:val="00217652"/>
    <w:rsid w:val="00220F87"/>
    <w:rsid w:val="002214C5"/>
    <w:rsid w:val="00222EA1"/>
    <w:rsid w:val="002236A3"/>
    <w:rsid w:val="0022734F"/>
    <w:rsid w:val="002273EB"/>
    <w:rsid w:val="002317F1"/>
    <w:rsid w:val="00231E3A"/>
    <w:rsid w:val="0023253B"/>
    <w:rsid w:val="0023574A"/>
    <w:rsid w:val="00236B02"/>
    <w:rsid w:val="00236DAA"/>
    <w:rsid w:val="00237630"/>
    <w:rsid w:val="00240514"/>
    <w:rsid w:val="00241CEB"/>
    <w:rsid w:val="00244285"/>
    <w:rsid w:val="00245412"/>
    <w:rsid w:val="00255EA7"/>
    <w:rsid w:val="00262337"/>
    <w:rsid w:val="0026576E"/>
    <w:rsid w:val="002669DD"/>
    <w:rsid w:val="00270A14"/>
    <w:rsid w:val="0027105A"/>
    <w:rsid w:val="00275499"/>
    <w:rsid w:val="0027767B"/>
    <w:rsid w:val="0028170E"/>
    <w:rsid w:val="00283F68"/>
    <w:rsid w:val="00286781"/>
    <w:rsid w:val="00286D3B"/>
    <w:rsid w:val="00291190"/>
    <w:rsid w:val="0029289B"/>
    <w:rsid w:val="00295C8A"/>
    <w:rsid w:val="002A3D24"/>
    <w:rsid w:val="002A50C0"/>
    <w:rsid w:val="002A6311"/>
    <w:rsid w:val="002B0DB3"/>
    <w:rsid w:val="002B16F7"/>
    <w:rsid w:val="002B21D9"/>
    <w:rsid w:val="002B55CA"/>
    <w:rsid w:val="002B704F"/>
    <w:rsid w:val="002B7334"/>
    <w:rsid w:val="002C06A5"/>
    <w:rsid w:val="002C13EA"/>
    <w:rsid w:val="002C14A9"/>
    <w:rsid w:val="002C20EA"/>
    <w:rsid w:val="002C2BF0"/>
    <w:rsid w:val="002C31E1"/>
    <w:rsid w:val="002C5080"/>
    <w:rsid w:val="002C637D"/>
    <w:rsid w:val="002C65A8"/>
    <w:rsid w:val="002D0200"/>
    <w:rsid w:val="002D114B"/>
    <w:rsid w:val="002D1B6C"/>
    <w:rsid w:val="002E1BD7"/>
    <w:rsid w:val="002E60AE"/>
    <w:rsid w:val="002F06CA"/>
    <w:rsid w:val="002F21B7"/>
    <w:rsid w:val="003028AB"/>
    <w:rsid w:val="00305890"/>
    <w:rsid w:val="00306BA7"/>
    <w:rsid w:val="0030780A"/>
    <w:rsid w:val="00307F65"/>
    <w:rsid w:val="00310670"/>
    <w:rsid w:val="00312E2F"/>
    <w:rsid w:val="00316D51"/>
    <w:rsid w:val="0031718D"/>
    <w:rsid w:val="003209D9"/>
    <w:rsid w:val="0032145A"/>
    <w:rsid w:val="0032168C"/>
    <w:rsid w:val="00323A35"/>
    <w:rsid w:val="00323EA1"/>
    <w:rsid w:val="0032450D"/>
    <w:rsid w:val="00326234"/>
    <w:rsid w:val="00327447"/>
    <w:rsid w:val="00332089"/>
    <w:rsid w:val="003327F0"/>
    <w:rsid w:val="00332FC3"/>
    <w:rsid w:val="003378F6"/>
    <w:rsid w:val="00342D98"/>
    <w:rsid w:val="00344CC9"/>
    <w:rsid w:val="00346FD1"/>
    <w:rsid w:val="003505C0"/>
    <w:rsid w:val="00350F3E"/>
    <w:rsid w:val="003517E6"/>
    <w:rsid w:val="00351B4F"/>
    <w:rsid w:val="003609C4"/>
    <w:rsid w:val="0036109C"/>
    <w:rsid w:val="00361C87"/>
    <w:rsid w:val="003650F6"/>
    <w:rsid w:val="00367C49"/>
    <w:rsid w:val="003735D2"/>
    <w:rsid w:val="003736D0"/>
    <w:rsid w:val="003746E6"/>
    <w:rsid w:val="00380043"/>
    <w:rsid w:val="00381855"/>
    <w:rsid w:val="00383A2B"/>
    <w:rsid w:val="0038409C"/>
    <w:rsid w:val="00385AF7"/>
    <w:rsid w:val="003862AB"/>
    <w:rsid w:val="003871ED"/>
    <w:rsid w:val="003912AB"/>
    <w:rsid w:val="0039178F"/>
    <w:rsid w:val="00391DBD"/>
    <w:rsid w:val="00392401"/>
    <w:rsid w:val="0039745B"/>
    <w:rsid w:val="003A21AD"/>
    <w:rsid w:val="003A2253"/>
    <w:rsid w:val="003A311F"/>
    <w:rsid w:val="003A3A02"/>
    <w:rsid w:val="003A3A45"/>
    <w:rsid w:val="003A76E0"/>
    <w:rsid w:val="003B21FF"/>
    <w:rsid w:val="003C2985"/>
    <w:rsid w:val="003C46E3"/>
    <w:rsid w:val="003C4E10"/>
    <w:rsid w:val="003C58E2"/>
    <w:rsid w:val="003C5E38"/>
    <w:rsid w:val="003D2C46"/>
    <w:rsid w:val="003D2C87"/>
    <w:rsid w:val="003D5EDC"/>
    <w:rsid w:val="003E0702"/>
    <w:rsid w:val="003E3CB4"/>
    <w:rsid w:val="003E4752"/>
    <w:rsid w:val="003E7886"/>
    <w:rsid w:val="003E7E66"/>
    <w:rsid w:val="003F28E5"/>
    <w:rsid w:val="003F425B"/>
    <w:rsid w:val="003F4EBC"/>
    <w:rsid w:val="003F56D5"/>
    <w:rsid w:val="003F5B9A"/>
    <w:rsid w:val="003F5CAD"/>
    <w:rsid w:val="004017C3"/>
    <w:rsid w:val="004026BB"/>
    <w:rsid w:val="00403645"/>
    <w:rsid w:val="004043DE"/>
    <w:rsid w:val="0040442A"/>
    <w:rsid w:val="004054FD"/>
    <w:rsid w:val="0041088C"/>
    <w:rsid w:val="00411BA9"/>
    <w:rsid w:val="00411E48"/>
    <w:rsid w:val="00412A54"/>
    <w:rsid w:val="0042109B"/>
    <w:rsid w:val="00423660"/>
    <w:rsid w:val="004345B2"/>
    <w:rsid w:val="00434A01"/>
    <w:rsid w:val="004374BA"/>
    <w:rsid w:val="00440D46"/>
    <w:rsid w:val="00441DF4"/>
    <w:rsid w:val="004441F5"/>
    <w:rsid w:val="00444561"/>
    <w:rsid w:val="004445FC"/>
    <w:rsid w:val="004502CD"/>
    <w:rsid w:val="00450FE2"/>
    <w:rsid w:val="00454C1A"/>
    <w:rsid w:val="004556A0"/>
    <w:rsid w:val="00463AA8"/>
    <w:rsid w:val="0047097D"/>
    <w:rsid w:val="00471069"/>
    <w:rsid w:val="00471A80"/>
    <w:rsid w:val="00471C4A"/>
    <w:rsid w:val="0047438F"/>
    <w:rsid w:val="0047461B"/>
    <w:rsid w:val="004751AB"/>
    <w:rsid w:val="0048152E"/>
    <w:rsid w:val="004817DB"/>
    <w:rsid w:val="00483485"/>
    <w:rsid w:val="00490924"/>
    <w:rsid w:val="00492788"/>
    <w:rsid w:val="00494D2D"/>
    <w:rsid w:val="004A02A6"/>
    <w:rsid w:val="004A07DB"/>
    <w:rsid w:val="004A0AF5"/>
    <w:rsid w:val="004A2F38"/>
    <w:rsid w:val="004A47CF"/>
    <w:rsid w:val="004A6CED"/>
    <w:rsid w:val="004A74EF"/>
    <w:rsid w:val="004B0314"/>
    <w:rsid w:val="004B0F34"/>
    <w:rsid w:val="004B2550"/>
    <w:rsid w:val="004B32BC"/>
    <w:rsid w:val="004C0F95"/>
    <w:rsid w:val="004D03CA"/>
    <w:rsid w:val="004D695A"/>
    <w:rsid w:val="004D7C86"/>
    <w:rsid w:val="004E36C9"/>
    <w:rsid w:val="004E6C9E"/>
    <w:rsid w:val="004F046D"/>
    <w:rsid w:val="004F18A7"/>
    <w:rsid w:val="004F57F3"/>
    <w:rsid w:val="004F5C92"/>
    <w:rsid w:val="004F6269"/>
    <w:rsid w:val="004F6449"/>
    <w:rsid w:val="004F7EFC"/>
    <w:rsid w:val="00502B9C"/>
    <w:rsid w:val="00503697"/>
    <w:rsid w:val="00503CCB"/>
    <w:rsid w:val="00504138"/>
    <w:rsid w:val="00505C2C"/>
    <w:rsid w:val="00507047"/>
    <w:rsid w:val="00510B3D"/>
    <w:rsid w:val="00513F1F"/>
    <w:rsid w:val="005149A3"/>
    <w:rsid w:val="00524365"/>
    <w:rsid w:val="00527781"/>
    <w:rsid w:val="005279F8"/>
    <w:rsid w:val="00532E60"/>
    <w:rsid w:val="00533F13"/>
    <w:rsid w:val="00534597"/>
    <w:rsid w:val="00534AAC"/>
    <w:rsid w:val="005350D4"/>
    <w:rsid w:val="00536B1C"/>
    <w:rsid w:val="00536E86"/>
    <w:rsid w:val="00537BA9"/>
    <w:rsid w:val="005418A4"/>
    <w:rsid w:val="0054229B"/>
    <w:rsid w:val="00542724"/>
    <w:rsid w:val="0054285D"/>
    <w:rsid w:val="0054506B"/>
    <w:rsid w:val="005470FB"/>
    <w:rsid w:val="00550AE2"/>
    <w:rsid w:val="00555894"/>
    <w:rsid w:val="00555AE3"/>
    <w:rsid w:val="00561787"/>
    <w:rsid w:val="005629DD"/>
    <w:rsid w:val="0056645A"/>
    <w:rsid w:val="00571557"/>
    <w:rsid w:val="005719E1"/>
    <w:rsid w:val="00572EB9"/>
    <w:rsid w:val="005739C3"/>
    <w:rsid w:val="005746D0"/>
    <w:rsid w:val="00576E3C"/>
    <w:rsid w:val="00577001"/>
    <w:rsid w:val="00577DC2"/>
    <w:rsid w:val="00580848"/>
    <w:rsid w:val="00581569"/>
    <w:rsid w:val="00582975"/>
    <w:rsid w:val="0058456D"/>
    <w:rsid w:val="005848FA"/>
    <w:rsid w:val="00585337"/>
    <w:rsid w:val="00586E8A"/>
    <w:rsid w:val="0058722A"/>
    <w:rsid w:val="00587982"/>
    <w:rsid w:val="00590C49"/>
    <w:rsid w:val="005926C4"/>
    <w:rsid w:val="005A1E35"/>
    <w:rsid w:val="005A44DE"/>
    <w:rsid w:val="005A4614"/>
    <w:rsid w:val="005A47F1"/>
    <w:rsid w:val="005A6B28"/>
    <w:rsid w:val="005B0B4B"/>
    <w:rsid w:val="005B40AF"/>
    <w:rsid w:val="005B4EDA"/>
    <w:rsid w:val="005B520D"/>
    <w:rsid w:val="005B69D3"/>
    <w:rsid w:val="005C39B3"/>
    <w:rsid w:val="005C3AE0"/>
    <w:rsid w:val="005C7C5F"/>
    <w:rsid w:val="005D0F31"/>
    <w:rsid w:val="005D315B"/>
    <w:rsid w:val="005D528C"/>
    <w:rsid w:val="005E0715"/>
    <w:rsid w:val="005E0AEA"/>
    <w:rsid w:val="005E0E4F"/>
    <w:rsid w:val="005E2BC7"/>
    <w:rsid w:val="005E4159"/>
    <w:rsid w:val="005F2D38"/>
    <w:rsid w:val="005F30FC"/>
    <w:rsid w:val="005F450F"/>
    <w:rsid w:val="005F6ADB"/>
    <w:rsid w:val="005F7FF6"/>
    <w:rsid w:val="00601E0E"/>
    <w:rsid w:val="00601F24"/>
    <w:rsid w:val="00605E2E"/>
    <w:rsid w:val="00606112"/>
    <w:rsid w:val="006072B7"/>
    <w:rsid w:val="00611E46"/>
    <w:rsid w:val="00612842"/>
    <w:rsid w:val="00614B01"/>
    <w:rsid w:val="006151B9"/>
    <w:rsid w:val="00617D7D"/>
    <w:rsid w:val="0062033E"/>
    <w:rsid w:val="0062266F"/>
    <w:rsid w:val="0062573C"/>
    <w:rsid w:val="00625862"/>
    <w:rsid w:val="00625B7A"/>
    <w:rsid w:val="006270F2"/>
    <w:rsid w:val="0062797C"/>
    <w:rsid w:val="00631DD3"/>
    <w:rsid w:val="0064094D"/>
    <w:rsid w:val="006409FF"/>
    <w:rsid w:val="00642805"/>
    <w:rsid w:val="00646F9E"/>
    <w:rsid w:val="00647A10"/>
    <w:rsid w:val="006526B5"/>
    <w:rsid w:val="00653244"/>
    <w:rsid w:val="00654AED"/>
    <w:rsid w:val="00663890"/>
    <w:rsid w:val="00663B65"/>
    <w:rsid w:val="0066406D"/>
    <w:rsid w:val="00667BC7"/>
    <w:rsid w:val="0067159B"/>
    <w:rsid w:val="0067428F"/>
    <w:rsid w:val="006749F3"/>
    <w:rsid w:val="00675D91"/>
    <w:rsid w:val="00675EA3"/>
    <w:rsid w:val="00676A70"/>
    <w:rsid w:val="0068027E"/>
    <w:rsid w:val="00680660"/>
    <w:rsid w:val="00685FBB"/>
    <w:rsid w:val="0068761A"/>
    <w:rsid w:val="006878A6"/>
    <w:rsid w:val="00687EC5"/>
    <w:rsid w:val="006A5DC6"/>
    <w:rsid w:val="006B1452"/>
    <w:rsid w:val="006B4520"/>
    <w:rsid w:val="006B624A"/>
    <w:rsid w:val="006B7F57"/>
    <w:rsid w:val="006C0688"/>
    <w:rsid w:val="006C2ED7"/>
    <w:rsid w:val="006C3BB9"/>
    <w:rsid w:val="006C41CC"/>
    <w:rsid w:val="006C50F0"/>
    <w:rsid w:val="006C64FB"/>
    <w:rsid w:val="006C6C3C"/>
    <w:rsid w:val="006C77B4"/>
    <w:rsid w:val="006D38D1"/>
    <w:rsid w:val="006D4550"/>
    <w:rsid w:val="006E1191"/>
    <w:rsid w:val="006E3440"/>
    <w:rsid w:val="006F421D"/>
    <w:rsid w:val="0070265A"/>
    <w:rsid w:val="00702E73"/>
    <w:rsid w:val="0070321B"/>
    <w:rsid w:val="00703E9E"/>
    <w:rsid w:val="00705A81"/>
    <w:rsid w:val="00707341"/>
    <w:rsid w:val="00711FE2"/>
    <w:rsid w:val="00715447"/>
    <w:rsid w:val="00715718"/>
    <w:rsid w:val="0071703C"/>
    <w:rsid w:val="00720D5A"/>
    <w:rsid w:val="00721D3D"/>
    <w:rsid w:val="00722A88"/>
    <w:rsid w:val="00731490"/>
    <w:rsid w:val="00732D94"/>
    <w:rsid w:val="007355DA"/>
    <w:rsid w:val="00743126"/>
    <w:rsid w:val="007460B4"/>
    <w:rsid w:val="007469F5"/>
    <w:rsid w:val="00751C6A"/>
    <w:rsid w:val="007523EF"/>
    <w:rsid w:val="00752585"/>
    <w:rsid w:val="00755AF6"/>
    <w:rsid w:val="00760880"/>
    <w:rsid w:val="00760AB4"/>
    <w:rsid w:val="00761651"/>
    <w:rsid w:val="00766471"/>
    <w:rsid w:val="00767F39"/>
    <w:rsid w:val="00773417"/>
    <w:rsid w:val="00773B4A"/>
    <w:rsid w:val="00777C3F"/>
    <w:rsid w:val="0078278F"/>
    <w:rsid w:val="00782795"/>
    <w:rsid w:val="00782D6C"/>
    <w:rsid w:val="00784855"/>
    <w:rsid w:val="007867A2"/>
    <w:rsid w:val="0078680F"/>
    <w:rsid w:val="00787601"/>
    <w:rsid w:val="00791D82"/>
    <w:rsid w:val="00794B58"/>
    <w:rsid w:val="00795F68"/>
    <w:rsid w:val="00796687"/>
    <w:rsid w:val="007A43A7"/>
    <w:rsid w:val="007A671F"/>
    <w:rsid w:val="007B113F"/>
    <w:rsid w:val="007B1666"/>
    <w:rsid w:val="007B590A"/>
    <w:rsid w:val="007B6B97"/>
    <w:rsid w:val="007B702D"/>
    <w:rsid w:val="007C0228"/>
    <w:rsid w:val="007C3D6E"/>
    <w:rsid w:val="007C4E67"/>
    <w:rsid w:val="007C5A9E"/>
    <w:rsid w:val="007C6E55"/>
    <w:rsid w:val="007D1C2F"/>
    <w:rsid w:val="007D45DA"/>
    <w:rsid w:val="007D7E9B"/>
    <w:rsid w:val="007E022D"/>
    <w:rsid w:val="007E0D1C"/>
    <w:rsid w:val="007E4DC0"/>
    <w:rsid w:val="007F2483"/>
    <w:rsid w:val="007F3582"/>
    <w:rsid w:val="008011D5"/>
    <w:rsid w:val="00804EEF"/>
    <w:rsid w:val="00806C6E"/>
    <w:rsid w:val="00807C2C"/>
    <w:rsid w:val="00810F53"/>
    <w:rsid w:val="00811A4A"/>
    <w:rsid w:val="008129F9"/>
    <w:rsid w:val="00812BC0"/>
    <w:rsid w:val="00813820"/>
    <w:rsid w:val="00814EDB"/>
    <w:rsid w:val="008202E4"/>
    <w:rsid w:val="00820AB0"/>
    <w:rsid w:val="00820F1D"/>
    <w:rsid w:val="00822A72"/>
    <w:rsid w:val="008366E6"/>
    <w:rsid w:val="00836AFF"/>
    <w:rsid w:val="00841423"/>
    <w:rsid w:val="0085156E"/>
    <w:rsid w:val="00851EA0"/>
    <w:rsid w:val="00851FBB"/>
    <w:rsid w:val="00862304"/>
    <w:rsid w:val="008636EF"/>
    <w:rsid w:val="00864932"/>
    <w:rsid w:val="00864E4E"/>
    <w:rsid w:val="00865A81"/>
    <w:rsid w:val="008677E0"/>
    <w:rsid w:val="00870563"/>
    <w:rsid w:val="00871AB6"/>
    <w:rsid w:val="00875C9A"/>
    <w:rsid w:val="008800C3"/>
    <w:rsid w:val="00884514"/>
    <w:rsid w:val="00885F0F"/>
    <w:rsid w:val="008870B5"/>
    <w:rsid w:val="00887A99"/>
    <w:rsid w:val="0089046B"/>
    <w:rsid w:val="008A1A6C"/>
    <w:rsid w:val="008A6253"/>
    <w:rsid w:val="008A6E7C"/>
    <w:rsid w:val="008A74B6"/>
    <w:rsid w:val="008B161A"/>
    <w:rsid w:val="008B1A9E"/>
    <w:rsid w:val="008B1AF7"/>
    <w:rsid w:val="008B4B0E"/>
    <w:rsid w:val="008B4F13"/>
    <w:rsid w:val="008B61C0"/>
    <w:rsid w:val="008C259D"/>
    <w:rsid w:val="008C2F79"/>
    <w:rsid w:val="008C3C03"/>
    <w:rsid w:val="008C5C93"/>
    <w:rsid w:val="008C704A"/>
    <w:rsid w:val="008C7C28"/>
    <w:rsid w:val="008D463B"/>
    <w:rsid w:val="008E03A6"/>
    <w:rsid w:val="008E47AA"/>
    <w:rsid w:val="008F13E1"/>
    <w:rsid w:val="008F1756"/>
    <w:rsid w:val="008F2C82"/>
    <w:rsid w:val="008F4E7A"/>
    <w:rsid w:val="008F5C94"/>
    <w:rsid w:val="00900E51"/>
    <w:rsid w:val="0090114B"/>
    <w:rsid w:val="009057F6"/>
    <w:rsid w:val="00906C4F"/>
    <w:rsid w:val="00910EFF"/>
    <w:rsid w:val="009141DE"/>
    <w:rsid w:val="00915544"/>
    <w:rsid w:val="0091684A"/>
    <w:rsid w:val="00917C98"/>
    <w:rsid w:val="00921C8B"/>
    <w:rsid w:val="00922846"/>
    <w:rsid w:val="00922C8B"/>
    <w:rsid w:val="0092450D"/>
    <w:rsid w:val="009279A7"/>
    <w:rsid w:val="0093145F"/>
    <w:rsid w:val="00933553"/>
    <w:rsid w:val="0093421C"/>
    <w:rsid w:val="00934BFC"/>
    <w:rsid w:val="00935000"/>
    <w:rsid w:val="0093551B"/>
    <w:rsid w:val="0094262D"/>
    <w:rsid w:val="0094558E"/>
    <w:rsid w:val="00945709"/>
    <w:rsid w:val="00946CDF"/>
    <w:rsid w:val="009515C7"/>
    <w:rsid w:val="00951736"/>
    <w:rsid w:val="00962EF9"/>
    <w:rsid w:val="00962F79"/>
    <w:rsid w:val="00963DA7"/>
    <w:rsid w:val="00965CE7"/>
    <w:rsid w:val="009672DD"/>
    <w:rsid w:val="00974C3E"/>
    <w:rsid w:val="0097688B"/>
    <w:rsid w:val="00981715"/>
    <w:rsid w:val="00985048"/>
    <w:rsid w:val="00986C69"/>
    <w:rsid w:val="00995AFE"/>
    <w:rsid w:val="009965C1"/>
    <w:rsid w:val="009A2853"/>
    <w:rsid w:val="009A4427"/>
    <w:rsid w:val="009A7D91"/>
    <w:rsid w:val="009B0866"/>
    <w:rsid w:val="009B1D0F"/>
    <w:rsid w:val="009B20C9"/>
    <w:rsid w:val="009B224D"/>
    <w:rsid w:val="009B2CB3"/>
    <w:rsid w:val="009B43CF"/>
    <w:rsid w:val="009B6549"/>
    <w:rsid w:val="009B6D56"/>
    <w:rsid w:val="009C2FC6"/>
    <w:rsid w:val="009C719B"/>
    <w:rsid w:val="009D10FA"/>
    <w:rsid w:val="009D4C74"/>
    <w:rsid w:val="009D61F0"/>
    <w:rsid w:val="009E1934"/>
    <w:rsid w:val="009E1B63"/>
    <w:rsid w:val="009E354B"/>
    <w:rsid w:val="009E4270"/>
    <w:rsid w:val="009E4B5E"/>
    <w:rsid w:val="009E5C00"/>
    <w:rsid w:val="009E656D"/>
    <w:rsid w:val="009F1D9C"/>
    <w:rsid w:val="00A0205F"/>
    <w:rsid w:val="00A03A46"/>
    <w:rsid w:val="00A03D66"/>
    <w:rsid w:val="00A10F18"/>
    <w:rsid w:val="00A124DA"/>
    <w:rsid w:val="00A12821"/>
    <w:rsid w:val="00A14493"/>
    <w:rsid w:val="00A1517E"/>
    <w:rsid w:val="00A16DF1"/>
    <w:rsid w:val="00A206B9"/>
    <w:rsid w:val="00A23772"/>
    <w:rsid w:val="00A2600B"/>
    <w:rsid w:val="00A26B6C"/>
    <w:rsid w:val="00A3014E"/>
    <w:rsid w:val="00A30337"/>
    <w:rsid w:val="00A33409"/>
    <w:rsid w:val="00A3610C"/>
    <w:rsid w:val="00A3627A"/>
    <w:rsid w:val="00A42632"/>
    <w:rsid w:val="00A44A81"/>
    <w:rsid w:val="00A51D84"/>
    <w:rsid w:val="00A5323B"/>
    <w:rsid w:val="00A54A38"/>
    <w:rsid w:val="00A54D2D"/>
    <w:rsid w:val="00A57C81"/>
    <w:rsid w:val="00A6065C"/>
    <w:rsid w:val="00A609AB"/>
    <w:rsid w:val="00A6470E"/>
    <w:rsid w:val="00A6505F"/>
    <w:rsid w:val="00A67CDB"/>
    <w:rsid w:val="00A70ABD"/>
    <w:rsid w:val="00A716FE"/>
    <w:rsid w:val="00A71F2B"/>
    <w:rsid w:val="00A72C0E"/>
    <w:rsid w:val="00A73360"/>
    <w:rsid w:val="00A769F7"/>
    <w:rsid w:val="00A7733F"/>
    <w:rsid w:val="00A80215"/>
    <w:rsid w:val="00A80E22"/>
    <w:rsid w:val="00A820AC"/>
    <w:rsid w:val="00A91EE4"/>
    <w:rsid w:val="00A932AE"/>
    <w:rsid w:val="00A940F3"/>
    <w:rsid w:val="00A94160"/>
    <w:rsid w:val="00A94408"/>
    <w:rsid w:val="00AA3623"/>
    <w:rsid w:val="00AA4619"/>
    <w:rsid w:val="00AA6309"/>
    <w:rsid w:val="00AA67AF"/>
    <w:rsid w:val="00AB3ED1"/>
    <w:rsid w:val="00AB4609"/>
    <w:rsid w:val="00AB5046"/>
    <w:rsid w:val="00AB6935"/>
    <w:rsid w:val="00AC10D1"/>
    <w:rsid w:val="00AC5156"/>
    <w:rsid w:val="00AD0B02"/>
    <w:rsid w:val="00AD155E"/>
    <w:rsid w:val="00AD5F53"/>
    <w:rsid w:val="00AD620B"/>
    <w:rsid w:val="00AE0E2D"/>
    <w:rsid w:val="00AE5574"/>
    <w:rsid w:val="00AF2508"/>
    <w:rsid w:val="00AF3111"/>
    <w:rsid w:val="00AF3411"/>
    <w:rsid w:val="00AF7580"/>
    <w:rsid w:val="00B03899"/>
    <w:rsid w:val="00B050BD"/>
    <w:rsid w:val="00B0518E"/>
    <w:rsid w:val="00B1633C"/>
    <w:rsid w:val="00B16C4E"/>
    <w:rsid w:val="00B17046"/>
    <w:rsid w:val="00B175B1"/>
    <w:rsid w:val="00B20CA9"/>
    <w:rsid w:val="00B2202C"/>
    <w:rsid w:val="00B27CF5"/>
    <w:rsid w:val="00B309D0"/>
    <w:rsid w:val="00B404B6"/>
    <w:rsid w:val="00B41996"/>
    <w:rsid w:val="00B420B3"/>
    <w:rsid w:val="00B50972"/>
    <w:rsid w:val="00B5289B"/>
    <w:rsid w:val="00B52E76"/>
    <w:rsid w:val="00B53D2F"/>
    <w:rsid w:val="00B556DB"/>
    <w:rsid w:val="00B55D01"/>
    <w:rsid w:val="00B566B8"/>
    <w:rsid w:val="00B57BFF"/>
    <w:rsid w:val="00B608E3"/>
    <w:rsid w:val="00B62CBD"/>
    <w:rsid w:val="00B62DD2"/>
    <w:rsid w:val="00B63AD0"/>
    <w:rsid w:val="00B72A3E"/>
    <w:rsid w:val="00B72EEC"/>
    <w:rsid w:val="00B75764"/>
    <w:rsid w:val="00B765E5"/>
    <w:rsid w:val="00B77D00"/>
    <w:rsid w:val="00B812DA"/>
    <w:rsid w:val="00B83DC6"/>
    <w:rsid w:val="00B84490"/>
    <w:rsid w:val="00B93B32"/>
    <w:rsid w:val="00B945A2"/>
    <w:rsid w:val="00B95654"/>
    <w:rsid w:val="00B95888"/>
    <w:rsid w:val="00B95FBF"/>
    <w:rsid w:val="00BA2D5B"/>
    <w:rsid w:val="00BA35AE"/>
    <w:rsid w:val="00BA439F"/>
    <w:rsid w:val="00BA45E0"/>
    <w:rsid w:val="00BB4D93"/>
    <w:rsid w:val="00BC1CA2"/>
    <w:rsid w:val="00BC44F9"/>
    <w:rsid w:val="00BC5383"/>
    <w:rsid w:val="00BD0288"/>
    <w:rsid w:val="00BD2B0E"/>
    <w:rsid w:val="00BD3A4E"/>
    <w:rsid w:val="00BD7210"/>
    <w:rsid w:val="00BE1199"/>
    <w:rsid w:val="00BE4A06"/>
    <w:rsid w:val="00BE62C0"/>
    <w:rsid w:val="00BE6D8A"/>
    <w:rsid w:val="00BE789F"/>
    <w:rsid w:val="00BE79B0"/>
    <w:rsid w:val="00BE79C1"/>
    <w:rsid w:val="00BE7E03"/>
    <w:rsid w:val="00BF16D2"/>
    <w:rsid w:val="00BF27F3"/>
    <w:rsid w:val="00BF3E41"/>
    <w:rsid w:val="00BF41A4"/>
    <w:rsid w:val="00BF7AEF"/>
    <w:rsid w:val="00C004AD"/>
    <w:rsid w:val="00C0253D"/>
    <w:rsid w:val="00C02C03"/>
    <w:rsid w:val="00C02D64"/>
    <w:rsid w:val="00C05508"/>
    <w:rsid w:val="00C21AB9"/>
    <w:rsid w:val="00C22D1E"/>
    <w:rsid w:val="00C24135"/>
    <w:rsid w:val="00C2553F"/>
    <w:rsid w:val="00C2633E"/>
    <w:rsid w:val="00C26361"/>
    <w:rsid w:val="00C30599"/>
    <w:rsid w:val="00C30DF0"/>
    <w:rsid w:val="00C323B4"/>
    <w:rsid w:val="00C324DB"/>
    <w:rsid w:val="00C32EFD"/>
    <w:rsid w:val="00C33EAF"/>
    <w:rsid w:val="00C4244E"/>
    <w:rsid w:val="00C44E4F"/>
    <w:rsid w:val="00C4532D"/>
    <w:rsid w:val="00C4631D"/>
    <w:rsid w:val="00C47C72"/>
    <w:rsid w:val="00C51AA9"/>
    <w:rsid w:val="00C51BF9"/>
    <w:rsid w:val="00C5328C"/>
    <w:rsid w:val="00C53412"/>
    <w:rsid w:val="00C5397C"/>
    <w:rsid w:val="00C53E90"/>
    <w:rsid w:val="00C54137"/>
    <w:rsid w:val="00C55514"/>
    <w:rsid w:val="00C55B68"/>
    <w:rsid w:val="00C55D4E"/>
    <w:rsid w:val="00C5613F"/>
    <w:rsid w:val="00C57A07"/>
    <w:rsid w:val="00C603D0"/>
    <w:rsid w:val="00C60740"/>
    <w:rsid w:val="00C62506"/>
    <w:rsid w:val="00C640D9"/>
    <w:rsid w:val="00C64BAD"/>
    <w:rsid w:val="00C677E3"/>
    <w:rsid w:val="00C72933"/>
    <w:rsid w:val="00C748CA"/>
    <w:rsid w:val="00C77ACF"/>
    <w:rsid w:val="00C77E7B"/>
    <w:rsid w:val="00C80969"/>
    <w:rsid w:val="00C8389A"/>
    <w:rsid w:val="00C83FEB"/>
    <w:rsid w:val="00C905BA"/>
    <w:rsid w:val="00C92E57"/>
    <w:rsid w:val="00C93270"/>
    <w:rsid w:val="00C95843"/>
    <w:rsid w:val="00CA0614"/>
    <w:rsid w:val="00CA126B"/>
    <w:rsid w:val="00CA4352"/>
    <w:rsid w:val="00CA4C02"/>
    <w:rsid w:val="00CA4D75"/>
    <w:rsid w:val="00CA5620"/>
    <w:rsid w:val="00CA6098"/>
    <w:rsid w:val="00CA7BE0"/>
    <w:rsid w:val="00CB11DD"/>
    <w:rsid w:val="00CB226A"/>
    <w:rsid w:val="00CB4887"/>
    <w:rsid w:val="00CB5C28"/>
    <w:rsid w:val="00CB7FE0"/>
    <w:rsid w:val="00CC0AF9"/>
    <w:rsid w:val="00CC2A5F"/>
    <w:rsid w:val="00CC2D96"/>
    <w:rsid w:val="00CC603A"/>
    <w:rsid w:val="00CC6F0B"/>
    <w:rsid w:val="00CD13F2"/>
    <w:rsid w:val="00CD274D"/>
    <w:rsid w:val="00CD2B23"/>
    <w:rsid w:val="00CD3E26"/>
    <w:rsid w:val="00CE04C3"/>
    <w:rsid w:val="00CE14CF"/>
    <w:rsid w:val="00CE19D0"/>
    <w:rsid w:val="00CE4E06"/>
    <w:rsid w:val="00CE6A54"/>
    <w:rsid w:val="00CE6C09"/>
    <w:rsid w:val="00CF0B99"/>
    <w:rsid w:val="00CF0BC4"/>
    <w:rsid w:val="00CF22DA"/>
    <w:rsid w:val="00CF6F51"/>
    <w:rsid w:val="00CF6F9B"/>
    <w:rsid w:val="00CF75BE"/>
    <w:rsid w:val="00D0129A"/>
    <w:rsid w:val="00D01E60"/>
    <w:rsid w:val="00D0287E"/>
    <w:rsid w:val="00D02931"/>
    <w:rsid w:val="00D03A29"/>
    <w:rsid w:val="00D06F31"/>
    <w:rsid w:val="00D07155"/>
    <w:rsid w:val="00D07E46"/>
    <w:rsid w:val="00D10753"/>
    <w:rsid w:val="00D10B73"/>
    <w:rsid w:val="00D11548"/>
    <w:rsid w:val="00D209A5"/>
    <w:rsid w:val="00D20ECF"/>
    <w:rsid w:val="00D2302E"/>
    <w:rsid w:val="00D30E75"/>
    <w:rsid w:val="00D31143"/>
    <w:rsid w:val="00D3171F"/>
    <w:rsid w:val="00D41271"/>
    <w:rsid w:val="00D41AE7"/>
    <w:rsid w:val="00D42C09"/>
    <w:rsid w:val="00D4328F"/>
    <w:rsid w:val="00D447AF"/>
    <w:rsid w:val="00D45422"/>
    <w:rsid w:val="00D46729"/>
    <w:rsid w:val="00D473CE"/>
    <w:rsid w:val="00D50311"/>
    <w:rsid w:val="00D5141E"/>
    <w:rsid w:val="00D51CCE"/>
    <w:rsid w:val="00D52C62"/>
    <w:rsid w:val="00D52D9D"/>
    <w:rsid w:val="00D5399C"/>
    <w:rsid w:val="00D542DD"/>
    <w:rsid w:val="00D60A57"/>
    <w:rsid w:val="00D61616"/>
    <w:rsid w:val="00D64B7B"/>
    <w:rsid w:val="00D655B4"/>
    <w:rsid w:val="00D67560"/>
    <w:rsid w:val="00D702F3"/>
    <w:rsid w:val="00D71E76"/>
    <w:rsid w:val="00D7270B"/>
    <w:rsid w:val="00D85103"/>
    <w:rsid w:val="00D908ED"/>
    <w:rsid w:val="00D935F5"/>
    <w:rsid w:val="00D96F69"/>
    <w:rsid w:val="00DA099E"/>
    <w:rsid w:val="00DA16BF"/>
    <w:rsid w:val="00DA2B9B"/>
    <w:rsid w:val="00DA50C1"/>
    <w:rsid w:val="00DA5C71"/>
    <w:rsid w:val="00DA6125"/>
    <w:rsid w:val="00DA792C"/>
    <w:rsid w:val="00DB638D"/>
    <w:rsid w:val="00DB73C3"/>
    <w:rsid w:val="00DC00D4"/>
    <w:rsid w:val="00DC2504"/>
    <w:rsid w:val="00DC34DF"/>
    <w:rsid w:val="00DC49A4"/>
    <w:rsid w:val="00DC552A"/>
    <w:rsid w:val="00DC5785"/>
    <w:rsid w:val="00DC7BA5"/>
    <w:rsid w:val="00DD0127"/>
    <w:rsid w:val="00DD0C1A"/>
    <w:rsid w:val="00DD0ED7"/>
    <w:rsid w:val="00DD4E1F"/>
    <w:rsid w:val="00DE0287"/>
    <w:rsid w:val="00DE1704"/>
    <w:rsid w:val="00DE40B0"/>
    <w:rsid w:val="00DE4585"/>
    <w:rsid w:val="00DE7672"/>
    <w:rsid w:val="00DE7C4B"/>
    <w:rsid w:val="00DF4FC5"/>
    <w:rsid w:val="00E03228"/>
    <w:rsid w:val="00E04233"/>
    <w:rsid w:val="00E12F8E"/>
    <w:rsid w:val="00E151E3"/>
    <w:rsid w:val="00E162E6"/>
    <w:rsid w:val="00E17BA9"/>
    <w:rsid w:val="00E20119"/>
    <w:rsid w:val="00E22508"/>
    <w:rsid w:val="00E225A7"/>
    <w:rsid w:val="00E23E49"/>
    <w:rsid w:val="00E23FA9"/>
    <w:rsid w:val="00E245CF"/>
    <w:rsid w:val="00E35750"/>
    <w:rsid w:val="00E36BD5"/>
    <w:rsid w:val="00E374C6"/>
    <w:rsid w:val="00E37CB1"/>
    <w:rsid w:val="00E42E1B"/>
    <w:rsid w:val="00E478DB"/>
    <w:rsid w:val="00E505D0"/>
    <w:rsid w:val="00E50B12"/>
    <w:rsid w:val="00E521CE"/>
    <w:rsid w:val="00E55E81"/>
    <w:rsid w:val="00E61F6A"/>
    <w:rsid w:val="00E634CC"/>
    <w:rsid w:val="00E71410"/>
    <w:rsid w:val="00E73FFD"/>
    <w:rsid w:val="00E7476F"/>
    <w:rsid w:val="00E75736"/>
    <w:rsid w:val="00E80DE7"/>
    <w:rsid w:val="00E82C73"/>
    <w:rsid w:val="00E8602D"/>
    <w:rsid w:val="00E90575"/>
    <w:rsid w:val="00E90EAF"/>
    <w:rsid w:val="00E90F53"/>
    <w:rsid w:val="00E91E3F"/>
    <w:rsid w:val="00E95A12"/>
    <w:rsid w:val="00E96E6E"/>
    <w:rsid w:val="00E9794B"/>
    <w:rsid w:val="00EA1AE0"/>
    <w:rsid w:val="00EA5DAB"/>
    <w:rsid w:val="00EA74DC"/>
    <w:rsid w:val="00EB02BE"/>
    <w:rsid w:val="00EB20F4"/>
    <w:rsid w:val="00EC4E8B"/>
    <w:rsid w:val="00EC592D"/>
    <w:rsid w:val="00ED5AEB"/>
    <w:rsid w:val="00ED6CFA"/>
    <w:rsid w:val="00ED7612"/>
    <w:rsid w:val="00ED7F33"/>
    <w:rsid w:val="00EE01D5"/>
    <w:rsid w:val="00EE1360"/>
    <w:rsid w:val="00EE303A"/>
    <w:rsid w:val="00EE3069"/>
    <w:rsid w:val="00EE5A34"/>
    <w:rsid w:val="00EE704D"/>
    <w:rsid w:val="00EF1EDA"/>
    <w:rsid w:val="00EF32D2"/>
    <w:rsid w:val="00EF4D28"/>
    <w:rsid w:val="00EF68DF"/>
    <w:rsid w:val="00F00C1C"/>
    <w:rsid w:val="00F02CC1"/>
    <w:rsid w:val="00F02F79"/>
    <w:rsid w:val="00F130DF"/>
    <w:rsid w:val="00F153A1"/>
    <w:rsid w:val="00F20C51"/>
    <w:rsid w:val="00F2343A"/>
    <w:rsid w:val="00F24EA4"/>
    <w:rsid w:val="00F27896"/>
    <w:rsid w:val="00F31649"/>
    <w:rsid w:val="00F318F1"/>
    <w:rsid w:val="00F324A6"/>
    <w:rsid w:val="00F32844"/>
    <w:rsid w:val="00F32DBA"/>
    <w:rsid w:val="00F32E8B"/>
    <w:rsid w:val="00F33A62"/>
    <w:rsid w:val="00F3484D"/>
    <w:rsid w:val="00F351EA"/>
    <w:rsid w:val="00F40E2C"/>
    <w:rsid w:val="00F425F6"/>
    <w:rsid w:val="00F429CB"/>
    <w:rsid w:val="00F44EDB"/>
    <w:rsid w:val="00F5159C"/>
    <w:rsid w:val="00F539A7"/>
    <w:rsid w:val="00F53B08"/>
    <w:rsid w:val="00F56C70"/>
    <w:rsid w:val="00F612BE"/>
    <w:rsid w:val="00F62DC8"/>
    <w:rsid w:val="00F631DA"/>
    <w:rsid w:val="00F63EDC"/>
    <w:rsid w:val="00F659ED"/>
    <w:rsid w:val="00F66B96"/>
    <w:rsid w:val="00F67118"/>
    <w:rsid w:val="00F67486"/>
    <w:rsid w:val="00F75753"/>
    <w:rsid w:val="00F75FD3"/>
    <w:rsid w:val="00F7739B"/>
    <w:rsid w:val="00F82A8F"/>
    <w:rsid w:val="00F85AF8"/>
    <w:rsid w:val="00F8663C"/>
    <w:rsid w:val="00F86A57"/>
    <w:rsid w:val="00F86E25"/>
    <w:rsid w:val="00F95056"/>
    <w:rsid w:val="00F96551"/>
    <w:rsid w:val="00F96A56"/>
    <w:rsid w:val="00FA3899"/>
    <w:rsid w:val="00FA74B4"/>
    <w:rsid w:val="00FB2B10"/>
    <w:rsid w:val="00FB3388"/>
    <w:rsid w:val="00FB46B8"/>
    <w:rsid w:val="00FB5FE1"/>
    <w:rsid w:val="00FC0388"/>
    <w:rsid w:val="00FC1235"/>
    <w:rsid w:val="00FC1693"/>
    <w:rsid w:val="00FC452D"/>
    <w:rsid w:val="00FC4B34"/>
    <w:rsid w:val="00FC534B"/>
    <w:rsid w:val="00FC5630"/>
    <w:rsid w:val="00FD25C3"/>
    <w:rsid w:val="00FD5328"/>
    <w:rsid w:val="00FD5E5C"/>
    <w:rsid w:val="00FD6724"/>
    <w:rsid w:val="00FE2FB4"/>
    <w:rsid w:val="00FE40B4"/>
    <w:rsid w:val="00FF290D"/>
    <w:rsid w:val="00FF585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0CA"/>
  <w15:chartTrackingRefBased/>
  <w15:docId w15:val="{35D84650-1A47-4FFF-993C-094DC3DD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AA"/>
    <w:pPr>
      <w:ind w:left="720"/>
      <w:contextualSpacing/>
    </w:pPr>
  </w:style>
  <w:style w:type="table" w:styleId="TableGrid">
    <w:name w:val="Table Grid"/>
    <w:basedOn w:val="TableNormal"/>
    <w:uiPriority w:val="39"/>
    <w:rsid w:val="002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F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48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0823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885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882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43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05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80353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85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79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577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666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311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640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2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065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48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rn.com/index.cfm/en/" TargetMode="External"/><Relationship Id="rId5" Type="http://schemas.openxmlformats.org/officeDocument/2006/relationships/hyperlink" Target="https://scholar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571</cp:revision>
  <dcterms:created xsi:type="dcterms:W3CDTF">2024-03-25T18:06:00Z</dcterms:created>
  <dcterms:modified xsi:type="dcterms:W3CDTF">2024-05-18T13:23:00Z</dcterms:modified>
</cp:coreProperties>
</file>