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47BF"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Two: Design Defense</w:t>
      </w:r>
    </w:p>
    <w:p w14:paraId="00000002" w14:textId="77777777" w:rsidR="00FA47BF" w:rsidRDefault="00FA47BF">
      <w:pPr>
        <w:spacing w:line="480" w:lineRule="auto"/>
        <w:rPr>
          <w:rFonts w:ascii="Times New Roman" w:eastAsia="Times New Roman" w:hAnsi="Times New Roman" w:cs="Times New Roman"/>
          <w:sz w:val="24"/>
          <w:szCs w:val="24"/>
        </w:rPr>
      </w:pPr>
    </w:p>
    <w:p w14:paraId="00000003" w14:textId="3113A511" w:rsidR="00FA47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realm of artificial intelligence constantly pushes the boundaries of problem-solving. When faced with a maze, humans employ a multifaceted approach in which we analyze the layout, and strategize potential paths </w:t>
      </w:r>
      <w:r w:rsidR="006233D3">
        <w:rPr>
          <w:rFonts w:ascii="Times New Roman" w:eastAsia="Times New Roman" w:hAnsi="Times New Roman" w:cs="Times New Roman"/>
          <w:sz w:val="24"/>
          <w:szCs w:val="24"/>
        </w:rPr>
        <w:t>based</w:t>
      </w:r>
      <w:r>
        <w:rPr>
          <w:rFonts w:ascii="Times New Roman" w:eastAsia="Times New Roman" w:hAnsi="Times New Roman" w:cs="Times New Roman"/>
          <w:sz w:val="24"/>
          <w:szCs w:val="24"/>
        </w:rPr>
        <w:t xml:space="preserve"> on factors like distance and obstacles. Through trial and error, we learn from past experiences refining our strategies over time. Additionally, we humans possess the remarkable ability to adapt to unforeseen circumstances encountered during exploration.</w:t>
      </w:r>
    </w:p>
    <w:p w14:paraId="00000004" w14:textId="586C7B26" w:rsidR="00FA47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problem-solving on the other hand takes a distinct path. Deep Q-learning the approach for our pirate agent, relies on trial and error, navigating the maze through random actions and learning from the resulting rewards. This learning process leverages function approximation through neural networks. These networks estimate the Q-value function, which represents the expected future reward for taking a specific action </w:t>
      </w:r>
      <w:r w:rsidR="006233D3">
        <w:rPr>
          <w:rFonts w:ascii="Times New Roman" w:eastAsia="Times New Roman" w:hAnsi="Times New Roman" w:cs="Times New Roman"/>
          <w:sz w:val="24"/>
          <w:szCs w:val="24"/>
        </w:rPr>
        <w:t>in each</w:t>
      </w:r>
      <w:r>
        <w:rPr>
          <w:rFonts w:ascii="Times New Roman" w:eastAsia="Times New Roman" w:hAnsi="Times New Roman" w:cs="Times New Roman"/>
          <w:sz w:val="24"/>
          <w:szCs w:val="24"/>
        </w:rPr>
        <w:t xml:space="preserve"> state. Through continuous optimization, the agent refines its understanding of the environment and gradually converges toward optimal behavior.</w:t>
      </w:r>
    </w:p>
    <w:p w14:paraId="00000005" w14:textId="77777777" w:rsidR="00FA47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both approaches share the core ideas of exploration and learning, they diverge significantly in their execution. Humans leverage explicit planning and reasoning, while machines rely on implicit learning through trial and error. Furthermore, human adaptability surpasses current machine capabilities, requiring extensive training data for machines to achieve similar results.</w:t>
      </w:r>
    </w:p>
    <w:p w14:paraId="00000006" w14:textId="431B50D0" w:rsidR="00FA47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Q-learning proves to be exceptionally well-suited for this pathfinding problem due to several key factors. </w:t>
      </w:r>
      <w:r w:rsidR="006233D3">
        <w:rPr>
          <w:rFonts w:ascii="Times New Roman" w:eastAsia="Times New Roman" w:hAnsi="Times New Roman" w:cs="Times New Roman"/>
          <w:sz w:val="24"/>
          <w:szCs w:val="24"/>
        </w:rPr>
        <w:t>Firstly,</w:t>
      </w:r>
      <w:r>
        <w:rPr>
          <w:rFonts w:ascii="Times New Roman" w:eastAsia="Times New Roman" w:hAnsi="Times New Roman" w:cs="Times New Roman"/>
          <w:sz w:val="24"/>
          <w:szCs w:val="24"/>
        </w:rPr>
        <w:t xml:space="preserve"> it effectively handles large state spaces in which the maze can be represented by, and the deep Q-learning neural networks can efficiently learn Q-values for </w:t>
      </w:r>
      <w:r>
        <w:rPr>
          <w:rFonts w:ascii="Times New Roman" w:eastAsia="Times New Roman" w:hAnsi="Times New Roman" w:cs="Times New Roman"/>
          <w:sz w:val="24"/>
          <w:szCs w:val="24"/>
        </w:rPr>
        <w:lastRenderedPageBreak/>
        <w:t>various states. Secondly, the reward-based learning mechanism aligns perfectly with the task. The agent receives positive reinforcement for getting closer to the treasure and negative reinforcement for encountering obstacles which shape its decision-making process. Finally, deep Q-learning incorporates a crucial element which is the balance between exploration and exploitation. The agent can explore new paths while also capitalizing on its learned knowledge to exploit known successful routes.</w:t>
      </w:r>
    </w:p>
    <w:p w14:paraId="00000007" w14:textId="77777777" w:rsidR="00FA47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deep Q-learning involved several crucial steps. The maze environment is a 2D grid that represents the agent's position and surrounding elements. The action space encompassed the set of possible movements. A neural network was chosen for its ability to capture the spatial relationships within the maze representation. To improve training efficiency and reduce hiccups between samples, an experience replay mechanism stored past experiences. The deep Q-learning approach demonstrably yielded positive results. The trained pirate agent effectively navigated the maze and efficiently reached the treasure. The agent's behavior reflected its learned knowledge prioritizing actions that led towards the goal while avoiding obstacles. This success highlights the effectiveness of deep Q-learning in tackling complex pathfinding problems.</w:t>
      </w:r>
    </w:p>
    <w:p w14:paraId="00000008" w14:textId="0BEFB263" w:rsidR="00FA47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exploration-exploitation dilemma plays an important role in reinforcement learning. Exploration encourages the agent to venture into uncharted territory, potentially discovering new and better paths. This is often achieved by introducing randomness, such as the epsilon-greedy method. </w:t>
      </w:r>
      <w:r w:rsidR="006233D3">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exploitation leverages the agent's gathered knowledge to make informed decisions, focusing on actions with the highest expected rewards.</w:t>
      </w:r>
    </w:p>
    <w:p w14:paraId="00000009" w14:textId="77777777" w:rsidR="00FA47BF" w:rsidRDefault="00FA47BF">
      <w:pPr>
        <w:spacing w:line="480" w:lineRule="auto"/>
        <w:ind w:firstLine="720"/>
        <w:rPr>
          <w:rFonts w:ascii="Times New Roman" w:eastAsia="Times New Roman" w:hAnsi="Times New Roman" w:cs="Times New Roman"/>
          <w:sz w:val="24"/>
          <w:szCs w:val="24"/>
        </w:rPr>
      </w:pPr>
    </w:p>
    <w:p w14:paraId="0000000A" w14:textId="77777777" w:rsidR="00FA47BF" w:rsidRDefault="00FA47BF">
      <w:pPr>
        <w:spacing w:line="480" w:lineRule="auto"/>
        <w:ind w:firstLine="720"/>
        <w:rPr>
          <w:rFonts w:ascii="Times New Roman" w:eastAsia="Times New Roman" w:hAnsi="Times New Roman" w:cs="Times New Roman"/>
          <w:sz w:val="24"/>
          <w:szCs w:val="24"/>
        </w:rPr>
      </w:pPr>
    </w:p>
    <w:p w14:paraId="0000000B" w14:textId="77777777" w:rsidR="00FA47BF" w:rsidRDefault="00FA47BF">
      <w:pPr>
        <w:spacing w:line="480" w:lineRule="auto"/>
        <w:ind w:firstLine="720"/>
        <w:rPr>
          <w:rFonts w:ascii="Times New Roman" w:eastAsia="Times New Roman" w:hAnsi="Times New Roman" w:cs="Times New Roman"/>
          <w:sz w:val="24"/>
          <w:szCs w:val="24"/>
        </w:rPr>
      </w:pPr>
    </w:p>
    <w:p w14:paraId="0000000C" w14:textId="77777777" w:rsidR="00FA47BF" w:rsidRDefault="00000000">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0D" w14:textId="77777777" w:rsidR="00FA47BF" w:rsidRDefault="00FA47BF">
      <w:pPr>
        <w:spacing w:line="480" w:lineRule="auto"/>
        <w:ind w:firstLine="720"/>
        <w:jc w:val="center"/>
        <w:rPr>
          <w:rFonts w:ascii="Times New Roman" w:eastAsia="Times New Roman" w:hAnsi="Times New Roman" w:cs="Times New Roman"/>
          <w:sz w:val="24"/>
          <w:szCs w:val="24"/>
        </w:rPr>
      </w:pPr>
    </w:p>
    <w:p w14:paraId="0000000E" w14:textId="77777777" w:rsidR="00FA47BF" w:rsidRDefault="00000000" w:rsidP="006233D3">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Botvinick</w:t>
      </w:r>
      <w:proofErr w:type="spellEnd"/>
      <w:r>
        <w:rPr>
          <w:rFonts w:ascii="Times New Roman" w:eastAsia="Times New Roman" w:hAnsi="Times New Roman" w:cs="Times New Roman"/>
          <w:sz w:val="24"/>
          <w:szCs w:val="24"/>
        </w:rPr>
        <w:t xml:space="preserve">, M., Ritter, S., Wang, J. X., Kurth‐Nelson, Z., Blundell, C., &amp; Hassabis, D. (2019). Reinforcement learning, fast and slow. </w:t>
      </w:r>
      <w:r>
        <w:rPr>
          <w:rFonts w:ascii="Times New Roman" w:eastAsia="Times New Roman" w:hAnsi="Times New Roman" w:cs="Times New Roman"/>
          <w:i/>
          <w:sz w:val="24"/>
          <w:szCs w:val="24"/>
        </w:rPr>
        <w:t>Trends in Cognitive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(5), 408–422. https://doi.org/10.1016/j.tics.2019.02.006</w:t>
      </w:r>
    </w:p>
    <w:p w14:paraId="0000000F" w14:textId="77777777" w:rsidR="00FA47BF" w:rsidRDefault="00FA47BF">
      <w:pPr>
        <w:spacing w:line="480" w:lineRule="auto"/>
        <w:ind w:firstLine="720"/>
        <w:rPr>
          <w:rFonts w:ascii="Times New Roman" w:eastAsia="Times New Roman" w:hAnsi="Times New Roman" w:cs="Times New Roman"/>
          <w:sz w:val="24"/>
          <w:szCs w:val="24"/>
        </w:rPr>
      </w:pPr>
    </w:p>
    <w:p w14:paraId="00000010" w14:textId="77777777" w:rsidR="00FA47BF" w:rsidRDefault="00FA47BF">
      <w:pPr>
        <w:spacing w:line="480" w:lineRule="auto"/>
        <w:ind w:firstLine="720"/>
        <w:rPr>
          <w:rFonts w:ascii="Times New Roman" w:eastAsia="Times New Roman" w:hAnsi="Times New Roman" w:cs="Times New Roman"/>
          <w:sz w:val="24"/>
          <w:szCs w:val="24"/>
        </w:rPr>
      </w:pPr>
    </w:p>
    <w:p w14:paraId="00000011" w14:textId="77777777" w:rsidR="00FA47BF" w:rsidRDefault="00FA47BF">
      <w:pPr>
        <w:spacing w:line="480" w:lineRule="auto"/>
        <w:rPr>
          <w:rFonts w:ascii="Times New Roman" w:eastAsia="Times New Roman" w:hAnsi="Times New Roman" w:cs="Times New Roman"/>
          <w:sz w:val="24"/>
          <w:szCs w:val="24"/>
        </w:rPr>
      </w:pPr>
    </w:p>
    <w:sectPr w:rsidR="00FA47B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44E4" w14:textId="77777777" w:rsidR="00987D6E" w:rsidRDefault="00987D6E">
      <w:pPr>
        <w:spacing w:line="240" w:lineRule="auto"/>
      </w:pPr>
      <w:r>
        <w:separator/>
      </w:r>
    </w:p>
  </w:endnote>
  <w:endnote w:type="continuationSeparator" w:id="0">
    <w:p w14:paraId="2334C524" w14:textId="77777777" w:rsidR="00987D6E" w:rsidRDefault="00987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B8EEC" w14:textId="77777777" w:rsidR="00987D6E" w:rsidRDefault="00987D6E">
      <w:pPr>
        <w:spacing w:line="240" w:lineRule="auto"/>
      </w:pPr>
      <w:r>
        <w:separator/>
      </w:r>
    </w:p>
  </w:footnote>
  <w:footnote w:type="continuationSeparator" w:id="0">
    <w:p w14:paraId="15BD351C" w14:textId="77777777" w:rsidR="00987D6E" w:rsidRDefault="00987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FA47BF" w:rsidRDefault="00000000">
    <w:r>
      <w:t>Daniel Escobedo</w:t>
    </w:r>
    <w:r>
      <w:tab/>
    </w:r>
    <w:r>
      <w:tab/>
    </w:r>
    <w:r>
      <w:tab/>
    </w:r>
    <w:r>
      <w:tab/>
    </w:r>
    <w:r>
      <w:tab/>
    </w:r>
    <w:r>
      <w:tab/>
    </w:r>
    <w:r>
      <w:tab/>
    </w:r>
    <w:r>
      <w:tab/>
    </w:r>
    <w:r>
      <w:tab/>
      <w:t>2/25/24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7BF"/>
    <w:rsid w:val="006233D3"/>
    <w:rsid w:val="00987D6E"/>
    <w:rsid w:val="00FA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58DAF-5797-4E7D-AE35-84B52AF8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Escobedo</cp:lastModifiedBy>
  <cp:revision>2</cp:revision>
  <dcterms:created xsi:type="dcterms:W3CDTF">2024-02-26T02:49:00Z</dcterms:created>
  <dcterms:modified xsi:type="dcterms:W3CDTF">2024-02-26T02:50:00Z</dcterms:modified>
</cp:coreProperties>
</file>