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D56C" w14:textId="612F408E" w:rsidR="00E61870" w:rsidRPr="005B1972" w:rsidRDefault="00E61870" w:rsidP="00D03840">
      <w:pPr>
        <w:pStyle w:val="Heading1-Statement"/>
      </w:pPr>
      <w:bookmarkStart w:id="0" w:name="_Toc133562097"/>
      <w:r w:rsidRPr="005B1972">
        <w:t>Statement 11</w:t>
      </w:r>
      <w:r w:rsidRPr="005B1972">
        <w:br/>
        <w:t xml:space="preserve">Historical </w:t>
      </w:r>
      <w:r w:rsidRPr="00D03840">
        <w:t>Australian</w:t>
      </w:r>
      <w:r w:rsidRPr="005B1972">
        <w:t xml:space="preserve"> Government Data</w:t>
      </w:r>
      <w:bookmarkEnd w:id="0"/>
    </w:p>
    <w:p w14:paraId="1E0B692D" w14:textId="397C907E" w:rsidR="00E61870" w:rsidRPr="005B1972" w:rsidRDefault="00E61870" w:rsidP="00E61870">
      <w:r w:rsidRPr="005B1972">
        <w:t>This statement reports historical data for the Australian Government fiscal aggregates across the general government, public non</w:t>
      </w:r>
      <w:r w:rsidR="00B833E7" w:rsidRPr="005B1972">
        <w:noBreakHyphen/>
      </w:r>
      <w:r w:rsidRPr="005B1972">
        <w:t>financial corporations and non</w:t>
      </w:r>
      <w:r w:rsidR="00B833E7" w:rsidRPr="005B1972">
        <w:noBreakHyphen/>
      </w:r>
      <w:r w:rsidRPr="005B1972">
        <w:t>financial public sectors.</w:t>
      </w:r>
    </w:p>
    <w:p w14:paraId="36CEAE21" w14:textId="77777777" w:rsidR="00E61870" w:rsidRPr="005B1972" w:rsidRDefault="00E61870" w:rsidP="00E61870">
      <w:r w:rsidRPr="005B1972">
        <w:br w:type="page"/>
      </w:r>
    </w:p>
    <w:p w14:paraId="31FAE61B" w14:textId="77777777" w:rsidR="00E61870" w:rsidRPr="005B1972" w:rsidRDefault="00E61870" w:rsidP="00E61870">
      <w:pPr>
        <w:spacing w:before="0" w:after="160" w:line="259" w:lineRule="auto"/>
        <w:rPr>
          <w:rFonts w:cstheme="minorHAnsi"/>
        </w:rPr>
      </w:pPr>
    </w:p>
    <w:p w14:paraId="015A638B" w14:textId="77777777" w:rsidR="007C0503" w:rsidRPr="005B1972" w:rsidRDefault="007C0503" w:rsidP="00E61870">
      <w:pPr>
        <w:sectPr w:rsidR="007C0503" w:rsidRPr="005B1972" w:rsidSect="000E3F2A">
          <w:headerReference w:type="even" r:id="rId11"/>
          <w:headerReference w:type="first" r:id="rId12"/>
          <w:footerReference w:type="first" r:id="rId13"/>
          <w:footnotePr>
            <w:numStart w:val="44"/>
          </w:footnotePr>
          <w:pgSz w:w="11906" w:h="16838" w:code="9"/>
          <w:pgMar w:top="2835" w:right="2098" w:bottom="2466" w:left="2098" w:header="1814" w:footer="1814" w:gutter="0"/>
          <w:pgNumType w:start="407"/>
          <w:cols w:space="708"/>
          <w:titlePg/>
          <w:docGrid w:linePitch="360"/>
        </w:sectPr>
      </w:pPr>
    </w:p>
    <w:p w14:paraId="03A974C9" w14:textId="6AA89F2D" w:rsidR="00E61870" w:rsidRPr="005B1972" w:rsidRDefault="00E61870" w:rsidP="00E61870">
      <w:pPr>
        <w:pStyle w:val="ContentsHeading"/>
      </w:pPr>
      <w:r w:rsidRPr="005B1972">
        <w:lastRenderedPageBreak/>
        <w:t>Statement contents</w:t>
      </w:r>
    </w:p>
    <w:p w14:paraId="16F1F9B9" w14:textId="1783FE88" w:rsidR="00E61870" w:rsidRPr="005B1972" w:rsidRDefault="00E61870" w:rsidP="00E61870">
      <w:pPr>
        <w:pStyle w:val="TOC1"/>
        <w:rPr>
          <w:rFonts w:asciiTheme="minorHAnsi" w:eastAsiaTheme="minorEastAsia" w:hAnsiTheme="minorHAnsi" w:cstheme="minorBidi"/>
          <w:b w:val="0"/>
          <w:noProof/>
          <w:sz w:val="22"/>
          <w:szCs w:val="22"/>
        </w:rPr>
      </w:pPr>
      <w:r w:rsidRPr="005B1972">
        <w:fldChar w:fldCharType="begin"/>
      </w:r>
      <w:r w:rsidRPr="005B1972">
        <w:instrText xml:space="preserve"> TOC \o "1-3" \h \z \u </w:instrText>
      </w:r>
      <w:r w:rsidRPr="005B1972">
        <w:fldChar w:fldCharType="separate"/>
      </w:r>
      <w:hyperlink w:anchor="_Toc133562098" w:history="1">
        <w:r w:rsidRPr="005B1972">
          <w:rPr>
            <w:rStyle w:val="Hyperlink"/>
            <w:noProof/>
          </w:rPr>
          <w:t>Statement 11: Historical Australian Government Data</w:t>
        </w:r>
        <w:r w:rsidRPr="005B1972">
          <w:rPr>
            <w:noProof/>
            <w:webHidden/>
          </w:rPr>
          <w:tab/>
        </w:r>
        <w:r w:rsidRPr="005B1972">
          <w:rPr>
            <w:noProof/>
            <w:webHidden/>
          </w:rPr>
          <w:fldChar w:fldCharType="begin"/>
        </w:r>
        <w:r w:rsidRPr="005B1972">
          <w:rPr>
            <w:noProof/>
            <w:webHidden/>
          </w:rPr>
          <w:instrText xml:space="preserve"> PAGEREF _Toc133562098 \h </w:instrText>
        </w:r>
        <w:r w:rsidRPr="005B1972">
          <w:rPr>
            <w:noProof/>
            <w:webHidden/>
          </w:rPr>
        </w:r>
        <w:r w:rsidRPr="005B1972">
          <w:rPr>
            <w:noProof/>
            <w:webHidden/>
          </w:rPr>
          <w:fldChar w:fldCharType="separate"/>
        </w:r>
        <w:r w:rsidR="0000515B">
          <w:rPr>
            <w:noProof/>
            <w:webHidden/>
          </w:rPr>
          <w:t>411</w:t>
        </w:r>
        <w:r w:rsidRPr="005B1972">
          <w:rPr>
            <w:noProof/>
            <w:webHidden/>
          </w:rPr>
          <w:fldChar w:fldCharType="end"/>
        </w:r>
      </w:hyperlink>
    </w:p>
    <w:p w14:paraId="5C05DDBE" w14:textId="6EB657B0" w:rsidR="00E61870" w:rsidRPr="005B1972" w:rsidRDefault="00413A70" w:rsidP="00E61870">
      <w:pPr>
        <w:pStyle w:val="TOC2"/>
        <w:rPr>
          <w:rFonts w:asciiTheme="minorHAnsi" w:eastAsiaTheme="minorEastAsia" w:hAnsiTheme="minorHAnsi" w:cstheme="minorBidi"/>
          <w:noProof/>
          <w:sz w:val="22"/>
          <w:szCs w:val="22"/>
        </w:rPr>
      </w:pPr>
      <w:hyperlink w:anchor="_Toc133562099" w:history="1">
        <w:r w:rsidR="00E61870" w:rsidRPr="005B1972">
          <w:rPr>
            <w:rStyle w:val="Hyperlink"/>
            <w:noProof/>
          </w:rPr>
          <w:t>Data sources</w:t>
        </w:r>
        <w:r w:rsidR="00E61870" w:rsidRPr="005B1972">
          <w:rPr>
            <w:noProof/>
            <w:webHidden/>
          </w:rPr>
          <w:tab/>
        </w:r>
        <w:r w:rsidR="00E61870" w:rsidRPr="005B1972">
          <w:rPr>
            <w:noProof/>
            <w:webHidden/>
          </w:rPr>
          <w:fldChar w:fldCharType="begin"/>
        </w:r>
        <w:r w:rsidR="00E61870" w:rsidRPr="005B1972">
          <w:rPr>
            <w:noProof/>
            <w:webHidden/>
          </w:rPr>
          <w:instrText xml:space="preserve"> PAGEREF _Toc133562099 \h </w:instrText>
        </w:r>
        <w:r w:rsidR="00E61870" w:rsidRPr="005B1972">
          <w:rPr>
            <w:noProof/>
            <w:webHidden/>
          </w:rPr>
        </w:r>
        <w:r w:rsidR="00E61870" w:rsidRPr="005B1972">
          <w:rPr>
            <w:noProof/>
            <w:webHidden/>
          </w:rPr>
          <w:fldChar w:fldCharType="separate"/>
        </w:r>
        <w:r w:rsidR="0000515B">
          <w:rPr>
            <w:noProof/>
            <w:webHidden/>
          </w:rPr>
          <w:t>411</w:t>
        </w:r>
        <w:r w:rsidR="00E61870" w:rsidRPr="005B1972">
          <w:rPr>
            <w:noProof/>
            <w:webHidden/>
          </w:rPr>
          <w:fldChar w:fldCharType="end"/>
        </w:r>
      </w:hyperlink>
    </w:p>
    <w:p w14:paraId="6818B10C" w14:textId="456161B0" w:rsidR="00E61870" w:rsidRPr="005B1972" w:rsidRDefault="00413A70" w:rsidP="00E61870">
      <w:pPr>
        <w:pStyle w:val="TOC2"/>
        <w:rPr>
          <w:rFonts w:asciiTheme="minorHAnsi" w:eastAsiaTheme="minorEastAsia" w:hAnsiTheme="minorHAnsi" w:cstheme="minorBidi"/>
          <w:noProof/>
          <w:sz w:val="22"/>
          <w:szCs w:val="22"/>
        </w:rPr>
      </w:pPr>
      <w:hyperlink w:anchor="_Toc133562100" w:history="1">
        <w:r w:rsidR="00E61870" w:rsidRPr="005B1972">
          <w:rPr>
            <w:rStyle w:val="Hyperlink"/>
            <w:noProof/>
          </w:rPr>
          <w:t>Comparability of data across years</w:t>
        </w:r>
        <w:r w:rsidR="00E61870" w:rsidRPr="005B1972">
          <w:rPr>
            <w:noProof/>
            <w:webHidden/>
          </w:rPr>
          <w:tab/>
        </w:r>
        <w:r w:rsidR="00E61870" w:rsidRPr="005B1972">
          <w:rPr>
            <w:noProof/>
            <w:webHidden/>
          </w:rPr>
          <w:fldChar w:fldCharType="begin"/>
        </w:r>
        <w:r w:rsidR="00E61870" w:rsidRPr="005B1972">
          <w:rPr>
            <w:noProof/>
            <w:webHidden/>
          </w:rPr>
          <w:instrText xml:space="preserve"> PAGEREF _Toc133562100 \h </w:instrText>
        </w:r>
        <w:r w:rsidR="00E61870" w:rsidRPr="005B1972">
          <w:rPr>
            <w:noProof/>
            <w:webHidden/>
          </w:rPr>
        </w:r>
        <w:r w:rsidR="00E61870" w:rsidRPr="005B1972">
          <w:rPr>
            <w:noProof/>
            <w:webHidden/>
          </w:rPr>
          <w:fldChar w:fldCharType="separate"/>
        </w:r>
        <w:r w:rsidR="0000515B">
          <w:rPr>
            <w:noProof/>
            <w:webHidden/>
          </w:rPr>
          <w:t>411</w:t>
        </w:r>
        <w:r w:rsidR="00E61870" w:rsidRPr="005B1972">
          <w:rPr>
            <w:noProof/>
            <w:webHidden/>
          </w:rPr>
          <w:fldChar w:fldCharType="end"/>
        </w:r>
      </w:hyperlink>
    </w:p>
    <w:p w14:paraId="164D0269" w14:textId="0668B3B0" w:rsidR="00E61870" w:rsidRPr="005B1972" w:rsidRDefault="00413A70" w:rsidP="00E61870">
      <w:pPr>
        <w:pStyle w:val="TOC2"/>
        <w:rPr>
          <w:rFonts w:asciiTheme="minorHAnsi" w:eastAsiaTheme="minorEastAsia" w:hAnsiTheme="minorHAnsi" w:cstheme="minorBidi"/>
          <w:noProof/>
          <w:sz w:val="22"/>
          <w:szCs w:val="22"/>
        </w:rPr>
      </w:pPr>
      <w:hyperlink w:anchor="_Toc133562101" w:history="1">
        <w:r w:rsidR="00E61870" w:rsidRPr="005B1972">
          <w:rPr>
            <w:rStyle w:val="Hyperlink"/>
            <w:noProof/>
          </w:rPr>
          <w:t>Revisions to previously published data</w:t>
        </w:r>
        <w:r w:rsidR="00E61870" w:rsidRPr="005B1972">
          <w:rPr>
            <w:noProof/>
            <w:webHidden/>
          </w:rPr>
          <w:tab/>
        </w:r>
        <w:r w:rsidR="00E61870" w:rsidRPr="005B1972">
          <w:rPr>
            <w:noProof/>
            <w:webHidden/>
          </w:rPr>
          <w:fldChar w:fldCharType="begin"/>
        </w:r>
        <w:r w:rsidR="00E61870" w:rsidRPr="005B1972">
          <w:rPr>
            <w:noProof/>
            <w:webHidden/>
          </w:rPr>
          <w:instrText xml:space="preserve"> PAGEREF _Toc133562101 \h </w:instrText>
        </w:r>
        <w:r w:rsidR="00E61870" w:rsidRPr="005B1972">
          <w:rPr>
            <w:noProof/>
            <w:webHidden/>
          </w:rPr>
        </w:r>
        <w:r w:rsidR="00E61870" w:rsidRPr="005B1972">
          <w:rPr>
            <w:noProof/>
            <w:webHidden/>
          </w:rPr>
          <w:fldChar w:fldCharType="separate"/>
        </w:r>
        <w:r w:rsidR="0000515B">
          <w:rPr>
            <w:noProof/>
            <w:webHidden/>
          </w:rPr>
          <w:t>413</w:t>
        </w:r>
        <w:r w:rsidR="00E61870" w:rsidRPr="005B1972">
          <w:rPr>
            <w:noProof/>
            <w:webHidden/>
          </w:rPr>
          <w:fldChar w:fldCharType="end"/>
        </w:r>
      </w:hyperlink>
    </w:p>
    <w:p w14:paraId="236242F3" w14:textId="77777777" w:rsidR="00E61870" w:rsidRPr="005B1972" w:rsidRDefault="00E61870" w:rsidP="007C0503">
      <w:pPr>
        <w:sectPr w:rsidR="00E61870" w:rsidRPr="005B1972" w:rsidSect="006E1820">
          <w:headerReference w:type="even" r:id="rId14"/>
          <w:headerReference w:type="default" r:id="rId15"/>
          <w:footerReference w:type="even" r:id="rId16"/>
          <w:footerReference w:type="default" r:id="rId17"/>
          <w:headerReference w:type="first" r:id="rId18"/>
          <w:footerReference w:type="first" r:id="rId19"/>
          <w:footnotePr>
            <w:numStart w:val="44"/>
          </w:footnotePr>
          <w:pgSz w:w="11906" w:h="16838" w:code="9"/>
          <w:pgMar w:top="2835" w:right="2098" w:bottom="2466" w:left="2098" w:header="1814" w:footer="1814" w:gutter="0"/>
          <w:cols w:space="708"/>
          <w:titlePg/>
          <w:docGrid w:linePitch="360"/>
        </w:sectPr>
      </w:pPr>
      <w:r w:rsidRPr="005B1972">
        <w:fldChar w:fldCharType="end"/>
      </w:r>
    </w:p>
    <w:p w14:paraId="0BAF1EBA" w14:textId="77777777" w:rsidR="00E61870" w:rsidRPr="005B1972" w:rsidRDefault="00E61870" w:rsidP="00E61870">
      <w:pPr>
        <w:pStyle w:val="Heading1"/>
      </w:pPr>
      <w:bookmarkStart w:id="1" w:name="_Toc133562098"/>
      <w:r w:rsidRPr="005B1972">
        <w:lastRenderedPageBreak/>
        <w:t>Statement 11: Historical Australian Government Data</w:t>
      </w:r>
      <w:bookmarkEnd w:id="1"/>
    </w:p>
    <w:p w14:paraId="583A6CC2" w14:textId="58A53921" w:rsidR="00E61870" w:rsidRPr="005B1972" w:rsidRDefault="00E61870" w:rsidP="00E61870">
      <w:r w:rsidRPr="005B1972">
        <w:t>Statement 11 reports historical data for the Australian Government fiscal aggregates across the general government, public non</w:t>
      </w:r>
      <w:r w:rsidR="00B833E7" w:rsidRPr="005B1972">
        <w:noBreakHyphen/>
      </w:r>
      <w:r w:rsidRPr="005B1972">
        <w:t>financial corporations and non</w:t>
      </w:r>
      <w:r w:rsidR="00B833E7" w:rsidRPr="005B1972">
        <w:noBreakHyphen/>
      </w:r>
      <w:r w:rsidRPr="005B1972">
        <w:t>financial public sectors.</w:t>
      </w:r>
    </w:p>
    <w:p w14:paraId="546B283D" w14:textId="77777777" w:rsidR="00E61870" w:rsidRPr="005B1972" w:rsidRDefault="00E61870" w:rsidP="00E61870">
      <w:pPr>
        <w:pStyle w:val="Heading2"/>
      </w:pPr>
      <w:bookmarkStart w:id="2" w:name="_Toc114498509"/>
      <w:bookmarkStart w:id="3" w:name="_Toc117239155"/>
      <w:bookmarkStart w:id="4" w:name="_Toc133562099"/>
      <w:r w:rsidRPr="005B1972">
        <w:t>Data sources</w:t>
      </w:r>
      <w:bookmarkEnd w:id="2"/>
      <w:bookmarkEnd w:id="3"/>
      <w:bookmarkEnd w:id="4"/>
    </w:p>
    <w:p w14:paraId="2DF39D3A" w14:textId="77777777" w:rsidR="00E61870" w:rsidRPr="005B1972" w:rsidRDefault="00E61870" w:rsidP="00E61870">
      <w:r w:rsidRPr="005B1972">
        <w:t xml:space="preserve">Data are sourced from Australian Government </w:t>
      </w:r>
      <w:r w:rsidRPr="005B1972">
        <w:rPr>
          <w:rStyle w:val="Emphasis"/>
        </w:rPr>
        <w:t>Final Budget Outcomes</w:t>
      </w:r>
      <w:r w:rsidRPr="005B1972">
        <w:t xml:space="preserve">, the Australian Bureau of Statistics (ABS), the Australian Office of Financial Management and Australian Government </w:t>
      </w:r>
      <w:r w:rsidRPr="005B1972">
        <w:rPr>
          <w:rStyle w:val="Emphasis"/>
        </w:rPr>
        <w:t>Consolidated Financial Statements</w:t>
      </w:r>
      <w:r w:rsidRPr="005B1972">
        <w:t>.</w:t>
      </w:r>
    </w:p>
    <w:p w14:paraId="75E39794" w14:textId="345FAAFA" w:rsidR="00E61870" w:rsidRPr="005B1972" w:rsidRDefault="00E61870" w:rsidP="00E61870">
      <w:pPr>
        <w:pStyle w:val="Bullet"/>
      </w:pPr>
      <w:r w:rsidRPr="005B1972">
        <w:t>Accrual data from</w:t>
      </w:r>
      <w:r w:rsidR="007E11F2" w:rsidRPr="005B1972">
        <w:t xml:space="preserve"> </w:t>
      </w:r>
      <w:r w:rsidRPr="005B1972">
        <w:t>1996–97 onwards and cash data, net debt data, net financial worth data and net worth data from</w:t>
      </w:r>
      <w:r w:rsidR="007E11F2" w:rsidRPr="005B1972">
        <w:t xml:space="preserve"> </w:t>
      </w:r>
      <w:r w:rsidRPr="005B1972">
        <w:t xml:space="preserve">1999–2000 onwards are sourced from Australian Government </w:t>
      </w:r>
      <w:r w:rsidRPr="005B1972">
        <w:rPr>
          <w:rStyle w:val="Emphasis"/>
        </w:rPr>
        <w:t>Final Budget Outcomes</w:t>
      </w:r>
      <w:r w:rsidRPr="005B1972">
        <w:t>. Back</w:t>
      </w:r>
      <w:r w:rsidR="00B833E7" w:rsidRPr="005B1972">
        <w:noBreakHyphen/>
      </w:r>
      <w:r w:rsidRPr="005B1972">
        <w:t>casting adjustments for accounting classification changes and other revisions have been made from</w:t>
      </w:r>
      <w:r w:rsidR="007E11F2" w:rsidRPr="005B1972">
        <w:t xml:space="preserve"> </w:t>
      </w:r>
      <w:r w:rsidRPr="005B1972">
        <w:t>1998–99 onwards where applicable.</w:t>
      </w:r>
    </w:p>
    <w:p w14:paraId="373AFCFB" w14:textId="7882DF42" w:rsidR="00E61870" w:rsidRPr="005B1972" w:rsidRDefault="00E61870" w:rsidP="00E61870">
      <w:pPr>
        <w:pStyle w:val="Bullet"/>
      </w:pPr>
      <w:r w:rsidRPr="005B1972">
        <w:t>Cash data prior to</w:t>
      </w:r>
      <w:r w:rsidR="007E11F2" w:rsidRPr="005B1972">
        <w:t xml:space="preserve"> </w:t>
      </w:r>
      <w:r w:rsidRPr="005B1972">
        <w:t>1999–2000 are sourced from ABS data, which have been calculated using methodology consistent with that used for later years in ABS cat. no. 5512.0 </w:t>
      </w:r>
      <w:r w:rsidRPr="005B1972">
        <w:rPr>
          <w:rStyle w:val="Emphasis"/>
        </w:rPr>
        <w:t>Government Finance Statistics</w:t>
      </w:r>
      <w:r w:rsidRPr="005B1972">
        <w:t>.</w:t>
      </w:r>
    </w:p>
    <w:p w14:paraId="6D07F888" w14:textId="7B6AAADC" w:rsidR="00E61870" w:rsidRPr="005B1972" w:rsidRDefault="00E61870" w:rsidP="00E61870">
      <w:pPr>
        <w:pStyle w:val="Bullet"/>
      </w:pPr>
      <w:r w:rsidRPr="005B1972">
        <w:t>Net debt data prior to</w:t>
      </w:r>
      <w:r w:rsidR="007E11F2" w:rsidRPr="005B1972">
        <w:t xml:space="preserve"> </w:t>
      </w:r>
      <w:r w:rsidRPr="005B1972">
        <w:t xml:space="preserve">1999–2000 are from ABS cat. no. 5512.0 </w:t>
      </w:r>
      <w:r w:rsidRPr="005B1972">
        <w:rPr>
          <w:rStyle w:val="Emphasis"/>
        </w:rPr>
        <w:t>Government Finance Statistics 2003–04</w:t>
      </w:r>
      <w:r w:rsidRPr="005B1972">
        <w:t xml:space="preserve"> in</w:t>
      </w:r>
      <w:r w:rsidR="007E11F2" w:rsidRPr="005B1972">
        <w:t xml:space="preserve"> </w:t>
      </w:r>
      <w:r w:rsidRPr="005B1972">
        <w:t xml:space="preserve">1998–99, ABS cat. no. 5501.0 </w:t>
      </w:r>
      <w:r w:rsidRPr="005B1972">
        <w:rPr>
          <w:rStyle w:val="Emphasis"/>
        </w:rPr>
        <w:t xml:space="preserve">Government Financial Estimates </w:t>
      </w:r>
      <w:r w:rsidR="00B833E7" w:rsidRPr="005B1972">
        <w:rPr>
          <w:rStyle w:val="Emphasis"/>
        </w:rPr>
        <w:br/>
      </w:r>
      <w:r w:rsidRPr="005B1972">
        <w:rPr>
          <w:rStyle w:val="Emphasis"/>
        </w:rPr>
        <w:t>1999</w:t>
      </w:r>
      <w:r w:rsidR="00B833E7" w:rsidRPr="005B1972">
        <w:rPr>
          <w:rStyle w:val="Emphasis"/>
        </w:rPr>
        <w:t>–</w:t>
      </w:r>
      <w:r w:rsidRPr="005B1972">
        <w:rPr>
          <w:rStyle w:val="Emphasis"/>
        </w:rPr>
        <w:t>2000</w:t>
      </w:r>
      <w:r w:rsidR="007E11F2" w:rsidRPr="005B1972">
        <w:t xml:space="preserve"> </w:t>
      </w:r>
      <w:r w:rsidRPr="005B1972">
        <w:t xml:space="preserve">and ABS cat. no. 5513.0 </w:t>
      </w:r>
      <w:r w:rsidRPr="005B1972">
        <w:rPr>
          <w:rStyle w:val="Emphasis"/>
        </w:rPr>
        <w:t>Public Sector Financial Assets and Liabilities 1998</w:t>
      </w:r>
      <w:r w:rsidRPr="005B1972">
        <w:t xml:space="preserve"> from 1987</w:t>
      </w:r>
      <w:r w:rsidR="007E11F2" w:rsidRPr="005B1972">
        <w:t>–</w:t>
      </w:r>
      <w:r w:rsidRPr="005B1972">
        <w:t>88</w:t>
      </w:r>
      <w:r w:rsidR="007E11F2" w:rsidRPr="005B1972">
        <w:t xml:space="preserve"> </w:t>
      </w:r>
      <w:r w:rsidRPr="005B1972">
        <w:t>to 1997</w:t>
      </w:r>
      <w:r w:rsidR="007E11F2" w:rsidRPr="005B1972">
        <w:t>–</w:t>
      </w:r>
      <w:r w:rsidRPr="005B1972">
        <w:t>98, and Treasury estimates (see Treasury</w:t>
      </w:r>
      <w:r w:rsidR="00B833E7" w:rsidRPr="005B1972">
        <w:t>’</w:t>
      </w:r>
      <w:r w:rsidRPr="005B1972">
        <w:t xml:space="preserve">s </w:t>
      </w:r>
      <w:r w:rsidRPr="005B1972">
        <w:rPr>
          <w:rStyle w:val="Emphasis"/>
        </w:rPr>
        <w:t>Economic Roundup, Spring 1996</w:t>
      </w:r>
      <w:r w:rsidRPr="005B1972">
        <w:t>, pages 97</w:t>
      </w:r>
      <w:r w:rsidR="007E11F2" w:rsidRPr="005B1972">
        <w:t>–</w:t>
      </w:r>
      <w:r w:rsidRPr="005B1972">
        <w:t>103) prior to</w:t>
      </w:r>
      <w:r w:rsidR="007E11F2" w:rsidRPr="005B1972">
        <w:t xml:space="preserve"> </w:t>
      </w:r>
      <w:r w:rsidRPr="005B1972">
        <w:t>1987</w:t>
      </w:r>
      <w:r w:rsidR="007E11F2" w:rsidRPr="005B1972">
        <w:t>–</w:t>
      </w:r>
      <w:r w:rsidRPr="005B1972">
        <w:t>88.</w:t>
      </w:r>
    </w:p>
    <w:p w14:paraId="65D660F5" w14:textId="77777777" w:rsidR="00E61870" w:rsidRPr="005B1972" w:rsidRDefault="00E61870" w:rsidP="00E61870">
      <w:pPr>
        <w:pStyle w:val="Heading2"/>
      </w:pPr>
      <w:bookmarkStart w:id="5" w:name="_Toc117239156"/>
      <w:bookmarkStart w:id="6" w:name="_Toc133562100"/>
      <w:r w:rsidRPr="005B1972">
        <w:t>Comparability of data across years</w:t>
      </w:r>
      <w:bookmarkEnd w:id="5"/>
      <w:bookmarkEnd w:id="6"/>
    </w:p>
    <w:p w14:paraId="6C52720A" w14:textId="08144448" w:rsidR="00E61870" w:rsidRPr="005B1972" w:rsidRDefault="00E61870" w:rsidP="00E61870">
      <w:r w:rsidRPr="005B1972">
        <w:t>The data set contains a number of structural breaks owing to accounting classification differences and changes to the structure of the budget which cannot be eliminated through back</w:t>
      </w:r>
      <w:r w:rsidR="00B833E7" w:rsidRPr="005B1972">
        <w:noBreakHyphen/>
      </w:r>
      <w:r w:rsidRPr="005B1972">
        <w:t>casting because of data limitations. These breaks can affect the comparability of data across years, especially when the analysis is taken over a large number of years. Specific factors causing structural breaks include:</w:t>
      </w:r>
    </w:p>
    <w:p w14:paraId="31EDDE13" w14:textId="01FF7AE2" w:rsidR="00E61870" w:rsidRPr="005B1972" w:rsidRDefault="00E61870" w:rsidP="00E61870">
      <w:pPr>
        <w:pStyle w:val="Bullet"/>
      </w:pPr>
      <w:r w:rsidRPr="005B1972">
        <w:t>Most recent accounting classification changes that require revisions to the historical series have been back</w:t>
      </w:r>
      <w:r w:rsidR="00B833E7" w:rsidRPr="005B1972">
        <w:noBreakHyphen/>
      </w:r>
      <w:r w:rsidRPr="005B1972">
        <w:t>cast (where applicable) to 1998–99, ensuring that data are consistent across the accrual period from 1998–99 onwards. However, because of data limitations, these changes have not been back</w:t>
      </w:r>
      <w:r w:rsidR="00B833E7" w:rsidRPr="005B1972">
        <w:noBreakHyphen/>
      </w:r>
      <w:r w:rsidRPr="005B1972">
        <w:t>cast to earlier years.</w:t>
      </w:r>
    </w:p>
    <w:p w14:paraId="0D6D3CDF" w14:textId="1B4A7EC7" w:rsidR="00E61870" w:rsidRPr="005B1972" w:rsidRDefault="00E61870" w:rsidP="00E61870">
      <w:pPr>
        <w:pStyle w:val="Bullet"/>
      </w:pPr>
      <w:r w:rsidRPr="005B1972">
        <w:t>From 2019</w:t>
      </w:r>
      <w:r w:rsidR="00EF2227" w:rsidRPr="005B1972">
        <w:t>–</w:t>
      </w:r>
      <w:r w:rsidRPr="005B1972">
        <w:t>20 onwards, as a result of the implementation of the accounting standard AASB 16</w:t>
      </w:r>
      <w:r w:rsidRPr="005B1972">
        <w:rPr>
          <w:i/>
        </w:rPr>
        <w:t> </w:t>
      </w:r>
      <w:r w:rsidRPr="005B1972">
        <w:rPr>
          <w:rStyle w:val="Emphasis"/>
        </w:rPr>
        <w:t>Leases</w:t>
      </w:r>
      <w:r w:rsidRPr="005B1972">
        <w:t>, the distinction between operating and finance leases for lessees has been removed. This change impacted a number of budget aggregates, in particular net debt and net financial worth. Due to data limitations, these changes have not been back</w:t>
      </w:r>
      <w:r w:rsidR="00B833E7" w:rsidRPr="005B1972">
        <w:noBreakHyphen/>
      </w:r>
      <w:r w:rsidRPr="005B1972">
        <w:t>cast to earlier years.</w:t>
      </w:r>
    </w:p>
    <w:p w14:paraId="32C4F2CE" w14:textId="77777777" w:rsidR="00E61870" w:rsidRPr="005B1972" w:rsidRDefault="00E61870" w:rsidP="00E61870">
      <w:pPr>
        <w:pStyle w:val="Bullet"/>
      </w:pPr>
      <w:r w:rsidRPr="005B1972">
        <w:lastRenderedPageBreak/>
        <w:t>From 2005–06 onwards, underlying Government Finance Statistics (GFS) data are provided by agencies in accordance with Australian Accounting Standards (AAS), which include International Financial Reporting Standards (IFRS) as adopted in Australia. Prior to 2005–06, underlying GFS data are based on data provided by agencies applying AAS prior to the adoption of IFRS.</w:t>
      </w:r>
    </w:p>
    <w:p w14:paraId="48A3A0BA" w14:textId="77777777" w:rsidR="00E61870" w:rsidRPr="005B1972" w:rsidRDefault="00E61870" w:rsidP="00E61870">
      <w:pPr>
        <w:pStyle w:val="Bullet"/>
      </w:pPr>
      <w:r w:rsidRPr="005B1972">
        <w:t>Prior to 1999–2000, Australian Government general government sector debt instruments are valued at historic cost, whereas from 1999–2000 onwards they are valued at market prices (consistent with accrual GFS standards). This affects net debt and net interest payments.</w:t>
      </w:r>
    </w:p>
    <w:p w14:paraId="4859DBE2" w14:textId="66A896B9" w:rsidR="00E61870" w:rsidRPr="005B1972" w:rsidRDefault="00E61870" w:rsidP="00E61870">
      <w:pPr>
        <w:pStyle w:val="Bullet"/>
      </w:pPr>
      <w:r w:rsidRPr="005B1972">
        <w:t>Cash data up to and including 1997–98 are calculated under a cash accounting framework, while cash data from 1998–99 onwards are derived from an accrual accounting framework.</w:t>
      </w:r>
      <w:r w:rsidRPr="005B1972">
        <w:rPr>
          <w:rStyle w:val="FootnoteReference"/>
        </w:rPr>
        <w:footnoteReference w:id="2"/>
      </w:r>
      <w:r w:rsidRPr="005B1972">
        <w:t xml:space="preserve"> Although the major methodological differences associated with the move to the accrual framework have been eliminated through back</w:t>
      </w:r>
      <w:r w:rsidR="00B833E7" w:rsidRPr="005B1972">
        <w:noBreakHyphen/>
      </w:r>
      <w:r w:rsidRPr="005B1972">
        <w:t>casting, comparisons across the break may still be affected by changes to some data sources and collection methodologies.</w:t>
      </w:r>
    </w:p>
    <w:p w14:paraId="3A553E8D" w14:textId="7A7A625D" w:rsidR="00E61870" w:rsidRPr="005B1972" w:rsidRDefault="00E61870" w:rsidP="00E61870">
      <w:pPr>
        <w:pStyle w:val="Bullet"/>
      </w:pPr>
      <w:r w:rsidRPr="005B1972">
        <w:t>Adjustments in the coverage of agencies are included in the accounts of the different sectors. These include the reclassification of Central Banking Authorities from the general government to the public financial corporations sector in 1998–99, and subsequent back</w:t>
      </w:r>
      <w:r w:rsidR="00B833E7" w:rsidRPr="005B1972">
        <w:noBreakHyphen/>
      </w:r>
      <w:r w:rsidRPr="005B1972">
        <w:t>casting to account for this change.</w:t>
      </w:r>
    </w:p>
    <w:p w14:paraId="734D6BB4" w14:textId="77777777" w:rsidR="00E61870" w:rsidRPr="005B1972" w:rsidRDefault="00E61870" w:rsidP="00E61870">
      <w:pPr>
        <w:pStyle w:val="Bullet"/>
      </w:pPr>
      <w:r w:rsidRPr="005B1972">
        <w:t>Changes have been made in arrangements for transfer payments, where tax concessions or rebates are replaced by payments through the social security system. This has the effect of increasing both cash receipts and payments, as compared with earlier periods, but not changing cash balances. Changes in the opposite direction reduce both cash payments and receipts.</w:t>
      </w:r>
    </w:p>
    <w:p w14:paraId="7C29D957" w14:textId="1E4F40BD" w:rsidR="00E61870" w:rsidRPr="005B1972" w:rsidRDefault="00E61870" w:rsidP="00E61870">
      <w:pPr>
        <w:pStyle w:val="Bullet"/>
      </w:pPr>
      <w:r w:rsidRPr="005B1972">
        <w:t>Classification differences in the data relating to the period prior to 1976</w:t>
      </w:r>
      <w:r w:rsidR="00EF2227" w:rsidRPr="005B1972">
        <w:t>–</w:t>
      </w:r>
      <w:r w:rsidRPr="005B1972">
        <w:t>77 mean that earlier data may not be entirely consistent with data for 1976–77 onwards.</w:t>
      </w:r>
    </w:p>
    <w:p w14:paraId="0C3B4E53" w14:textId="77777777" w:rsidR="008E5892" w:rsidRPr="005B1972" w:rsidRDefault="008E5892" w:rsidP="00E61870">
      <w:pPr>
        <w:pStyle w:val="Heading2"/>
      </w:pPr>
      <w:bookmarkStart w:id="7" w:name="_Toc117239157"/>
      <w:bookmarkStart w:id="8" w:name="_Toc133562101"/>
      <w:r w:rsidRPr="005B1972">
        <w:br w:type="page"/>
      </w:r>
    </w:p>
    <w:p w14:paraId="17C2D713" w14:textId="5CD90255" w:rsidR="00E61870" w:rsidRPr="005B1972" w:rsidRDefault="00E61870" w:rsidP="00E61870">
      <w:pPr>
        <w:pStyle w:val="Heading2"/>
      </w:pPr>
      <w:r w:rsidRPr="005B1972">
        <w:lastRenderedPageBreak/>
        <w:t>Revisions to previously published data</w:t>
      </w:r>
      <w:bookmarkEnd w:id="7"/>
      <w:bookmarkEnd w:id="8"/>
    </w:p>
    <w:p w14:paraId="28C1A26F" w14:textId="70E398C9" w:rsidR="00E61870" w:rsidRPr="005B1972" w:rsidRDefault="00E61870" w:rsidP="00E61870">
      <w:r w:rsidRPr="005B1972">
        <w:t>Under the accrual GFS framework and generally under AAS, flows are recorded in the period in which they occurred. As a result, prior period outcomes may be revised for classification changes relating to information that could reasonably have been expected to be known in the past, is material in at least one of the affected periods, and can be reliably assigned to the relevant period(s).</w:t>
      </w:r>
      <w:bookmarkStart w:id="9" w:name="_Toc512345556"/>
      <w:bookmarkStart w:id="10" w:name="_Toc512346142"/>
      <w:bookmarkStart w:id="11" w:name="_Toc512346338"/>
      <w:bookmarkStart w:id="12" w:name="_Toc512346527"/>
      <w:bookmarkStart w:id="13" w:name="_Toc512587600"/>
      <w:bookmarkStart w:id="14" w:name="_Toc4860997"/>
      <w:bookmarkStart w:id="15" w:name="_Toc52705609"/>
      <w:bookmarkStart w:id="16" w:name="_Toc98771068"/>
    </w:p>
    <w:p w14:paraId="2AA8F2C3" w14:textId="618E86DC" w:rsidR="005416ED" w:rsidRPr="005B1972" w:rsidRDefault="0006055F" w:rsidP="00E61870">
      <w:r w:rsidRPr="005B1972">
        <w:t>There have been no material classification changes that have resulted in back</w:t>
      </w:r>
      <w:r w:rsidR="00470301" w:rsidRPr="005B1972">
        <w:t>-</w:t>
      </w:r>
      <w:r w:rsidRPr="005B1972">
        <w:t>casting in this update.</w:t>
      </w:r>
    </w:p>
    <w:p w14:paraId="27814E73" w14:textId="77777777" w:rsidR="00E61870" w:rsidRPr="005B1972" w:rsidRDefault="00E61870" w:rsidP="007C0503">
      <w:r w:rsidRPr="005B1972">
        <w:br w:type="page"/>
      </w:r>
    </w:p>
    <w:p w14:paraId="01D7D814" w14:textId="11143D45" w:rsidR="00761374" w:rsidRPr="005B1972" w:rsidRDefault="004E4A55" w:rsidP="00761374">
      <w:pPr>
        <w:pStyle w:val="TableHeading"/>
        <w:rPr>
          <w:rFonts w:asciiTheme="minorHAnsi" w:eastAsiaTheme="minorHAnsi" w:hAnsiTheme="minorHAnsi" w:cstheme="minorBidi"/>
          <w:sz w:val="22"/>
          <w:szCs w:val="22"/>
          <w:lang w:eastAsia="en-US"/>
        </w:rPr>
      </w:pPr>
      <w:r w:rsidRPr="005B1972">
        <w:lastRenderedPageBreak/>
        <w:t>Table </w:t>
      </w:r>
      <w:r w:rsidR="00E61870" w:rsidRPr="005B1972">
        <w:t>11.1: Australian Government general government sector receipts, payments, net Future Fund earnings and underlying cash balance</w:t>
      </w:r>
      <w:bookmarkStart w:id="17" w:name="_1709470308"/>
      <w:bookmarkEnd w:id="9"/>
      <w:bookmarkEnd w:id="10"/>
      <w:bookmarkEnd w:id="11"/>
      <w:bookmarkEnd w:id="12"/>
      <w:bookmarkEnd w:id="13"/>
      <w:bookmarkEnd w:id="14"/>
      <w:bookmarkEnd w:id="15"/>
      <w:bookmarkEnd w:id="16"/>
      <w:bookmarkEnd w:id="17"/>
      <w:r w:rsidR="00E61870" w:rsidRPr="005B1972">
        <w:rPr>
          <w:vertAlign w:val="superscript"/>
        </w:rPr>
        <w:t>(a)</w:t>
      </w:r>
      <w:r w:rsidR="00317F3C" w:rsidRPr="005B1972">
        <w:t xml:space="preserve"> </w:t>
      </w:r>
    </w:p>
    <w:tbl>
      <w:tblPr>
        <w:tblW w:w="5000" w:type="pct"/>
        <w:tblCellMar>
          <w:left w:w="0" w:type="dxa"/>
          <w:right w:w="28" w:type="dxa"/>
        </w:tblCellMar>
        <w:tblLook w:val="04A0" w:firstRow="1" w:lastRow="0" w:firstColumn="1" w:lastColumn="0" w:noHBand="0" w:noVBand="1"/>
      </w:tblPr>
      <w:tblGrid>
        <w:gridCol w:w="972"/>
        <w:gridCol w:w="731"/>
        <w:gridCol w:w="671"/>
        <w:gridCol w:w="125"/>
        <w:gridCol w:w="853"/>
        <w:gridCol w:w="1095"/>
        <w:gridCol w:w="731"/>
        <w:gridCol w:w="125"/>
        <w:gridCol w:w="978"/>
        <w:gridCol w:w="109"/>
        <w:gridCol w:w="631"/>
        <w:gridCol w:w="689"/>
      </w:tblGrid>
      <w:tr w:rsidR="00761374" w:rsidRPr="005B1972" w14:paraId="46FFA1B3" w14:textId="77777777" w:rsidTr="00761374">
        <w:trPr>
          <w:trHeight w:hRule="exact" w:val="225"/>
        </w:trPr>
        <w:tc>
          <w:tcPr>
            <w:tcW w:w="630" w:type="pct"/>
            <w:tcBorders>
              <w:top w:val="single" w:sz="4" w:space="0" w:color="293F5B"/>
              <w:left w:val="nil"/>
              <w:bottom w:val="nil"/>
              <w:right w:val="nil"/>
            </w:tcBorders>
            <w:shd w:val="clear" w:color="auto" w:fill="auto"/>
            <w:noWrap/>
            <w:vAlign w:val="center"/>
            <w:hideMark/>
          </w:tcPr>
          <w:p w14:paraId="0AB0DCA4" w14:textId="737C47B5"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auto" w:fill="auto"/>
            <w:noWrap/>
            <w:vAlign w:val="center"/>
            <w:hideMark/>
          </w:tcPr>
          <w:p w14:paraId="3E0D2C9C"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35" w:type="pct"/>
            <w:tcBorders>
              <w:top w:val="single" w:sz="4" w:space="0" w:color="293F5B"/>
              <w:left w:val="nil"/>
              <w:bottom w:val="nil"/>
              <w:right w:val="nil"/>
            </w:tcBorders>
            <w:shd w:val="clear" w:color="auto" w:fill="auto"/>
            <w:noWrap/>
            <w:vAlign w:val="center"/>
            <w:hideMark/>
          </w:tcPr>
          <w:p w14:paraId="1A753CE2"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1" w:type="pct"/>
            <w:tcBorders>
              <w:top w:val="single" w:sz="4" w:space="0" w:color="293F5B"/>
              <w:left w:val="nil"/>
              <w:bottom w:val="nil"/>
              <w:right w:val="nil"/>
            </w:tcBorders>
            <w:shd w:val="clear" w:color="auto" w:fill="auto"/>
            <w:noWrap/>
            <w:vAlign w:val="center"/>
            <w:hideMark/>
          </w:tcPr>
          <w:p w14:paraId="1EAD664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3" w:type="pct"/>
            <w:tcBorders>
              <w:top w:val="single" w:sz="4" w:space="0" w:color="293F5B"/>
              <w:left w:val="nil"/>
              <w:bottom w:val="nil"/>
              <w:right w:val="nil"/>
            </w:tcBorders>
            <w:shd w:val="clear" w:color="auto" w:fill="auto"/>
            <w:noWrap/>
            <w:vAlign w:val="center"/>
            <w:hideMark/>
          </w:tcPr>
          <w:p w14:paraId="7D39396F"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710" w:type="pct"/>
            <w:tcBorders>
              <w:top w:val="single" w:sz="4" w:space="0" w:color="293F5B"/>
              <w:left w:val="nil"/>
              <w:bottom w:val="nil"/>
              <w:right w:val="nil"/>
            </w:tcBorders>
            <w:shd w:val="clear" w:color="auto" w:fill="auto"/>
            <w:noWrap/>
            <w:vAlign w:val="center"/>
            <w:hideMark/>
          </w:tcPr>
          <w:p w14:paraId="175D4566"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auto" w:fill="auto"/>
            <w:noWrap/>
            <w:vAlign w:val="center"/>
            <w:hideMark/>
          </w:tcPr>
          <w:p w14:paraId="703C0715"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1" w:type="pct"/>
            <w:tcBorders>
              <w:top w:val="single" w:sz="4" w:space="0" w:color="293F5B"/>
              <w:left w:val="nil"/>
              <w:bottom w:val="nil"/>
              <w:right w:val="nil"/>
            </w:tcBorders>
            <w:shd w:val="clear" w:color="auto" w:fill="auto"/>
            <w:noWrap/>
            <w:vAlign w:val="center"/>
            <w:hideMark/>
          </w:tcPr>
          <w:p w14:paraId="49E8B733"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34" w:type="pct"/>
            <w:tcBorders>
              <w:top w:val="single" w:sz="4" w:space="0" w:color="293F5B"/>
              <w:left w:val="nil"/>
              <w:bottom w:val="nil"/>
              <w:right w:val="nil"/>
            </w:tcBorders>
            <w:shd w:val="clear" w:color="auto" w:fill="auto"/>
            <w:vAlign w:val="bottom"/>
            <w:hideMark/>
          </w:tcPr>
          <w:p w14:paraId="7FC9020E"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Future</w:t>
            </w:r>
          </w:p>
        </w:tc>
        <w:tc>
          <w:tcPr>
            <w:tcW w:w="71" w:type="pct"/>
            <w:tcBorders>
              <w:top w:val="single" w:sz="4" w:space="0" w:color="293F5B"/>
              <w:left w:val="nil"/>
              <w:bottom w:val="nil"/>
              <w:right w:val="nil"/>
            </w:tcBorders>
            <w:shd w:val="clear" w:color="auto" w:fill="auto"/>
            <w:vAlign w:val="bottom"/>
            <w:hideMark/>
          </w:tcPr>
          <w:p w14:paraId="5D60CDD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6" w:type="pct"/>
            <w:gridSpan w:val="2"/>
            <w:tcBorders>
              <w:top w:val="single" w:sz="4" w:space="0" w:color="293F5B"/>
              <w:left w:val="nil"/>
              <w:bottom w:val="nil"/>
              <w:right w:val="nil"/>
            </w:tcBorders>
            <w:shd w:val="clear" w:color="auto" w:fill="auto"/>
            <w:vAlign w:val="center"/>
            <w:hideMark/>
          </w:tcPr>
          <w:p w14:paraId="65C4B925"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Underlying</w:t>
            </w:r>
          </w:p>
        </w:tc>
      </w:tr>
      <w:tr w:rsidR="00761374" w:rsidRPr="005B1972" w14:paraId="18F3A7B5" w14:textId="77777777" w:rsidTr="00761374">
        <w:trPr>
          <w:trHeight w:hRule="exact" w:val="225"/>
        </w:trPr>
        <w:tc>
          <w:tcPr>
            <w:tcW w:w="630" w:type="pct"/>
            <w:tcBorders>
              <w:top w:val="nil"/>
              <w:left w:val="nil"/>
              <w:bottom w:val="nil"/>
              <w:right w:val="nil"/>
            </w:tcBorders>
            <w:shd w:val="clear" w:color="auto" w:fill="auto"/>
            <w:noWrap/>
            <w:vAlign w:val="center"/>
            <w:hideMark/>
          </w:tcPr>
          <w:p w14:paraId="57EB2106" w14:textId="77777777" w:rsidR="00761374" w:rsidRPr="005B1972" w:rsidRDefault="00761374" w:rsidP="00761374">
            <w:pPr>
              <w:spacing w:before="0" w:after="0" w:line="240" w:lineRule="auto"/>
              <w:jc w:val="center"/>
              <w:rPr>
                <w:rFonts w:ascii="Arial" w:hAnsi="Arial" w:cs="Arial"/>
                <w:color w:val="0D0D0D"/>
                <w:sz w:val="16"/>
                <w:szCs w:val="16"/>
              </w:rPr>
            </w:pPr>
          </w:p>
        </w:tc>
        <w:tc>
          <w:tcPr>
            <w:tcW w:w="474" w:type="pct"/>
            <w:tcBorders>
              <w:top w:val="nil"/>
              <w:left w:val="nil"/>
              <w:bottom w:val="nil"/>
              <w:right w:val="nil"/>
            </w:tcBorders>
            <w:shd w:val="clear" w:color="auto" w:fill="auto"/>
            <w:noWrap/>
            <w:vAlign w:val="center"/>
            <w:hideMark/>
          </w:tcPr>
          <w:p w14:paraId="725ECA94" w14:textId="77777777" w:rsidR="00761374" w:rsidRPr="005B1972" w:rsidRDefault="00761374" w:rsidP="00761374">
            <w:pPr>
              <w:spacing w:before="0" w:after="0" w:line="240" w:lineRule="auto"/>
              <w:rPr>
                <w:rFonts w:ascii="Times New Roman" w:hAnsi="Times New Roman"/>
                <w:sz w:val="20"/>
              </w:rPr>
            </w:pPr>
          </w:p>
        </w:tc>
        <w:tc>
          <w:tcPr>
            <w:tcW w:w="435" w:type="pct"/>
            <w:tcBorders>
              <w:top w:val="nil"/>
              <w:left w:val="nil"/>
              <w:bottom w:val="nil"/>
              <w:right w:val="nil"/>
            </w:tcBorders>
            <w:shd w:val="clear" w:color="auto" w:fill="auto"/>
            <w:noWrap/>
            <w:vAlign w:val="center"/>
            <w:hideMark/>
          </w:tcPr>
          <w:p w14:paraId="398E8315" w14:textId="77777777" w:rsidR="00761374" w:rsidRPr="005B1972" w:rsidRDefault="00761374" w:rsidP="00761374">
            <w:pPr>
              <w:spacing w:before="0" w:after="0" w:line="240" w:lineRule="auto"/>
              <w:rPr>
                <w:rFonts w:ascii="Times New Roman" w:hAnsi="Times New Roman"/>
                <w:sz w:val="20"/>
              </w:rPr>
            </w:pPr>
          </w:p>
        </w:tc>
        <w:tc>
          <w:tcPr>
            <w:tcW w:w="81" w:type="pct"/>
            <w:tcBorders>
              <w:top w:val="nil"/>
              <w:left w:val="nil"/>
              <w:bottom w:val="nil"/>
              <w:right w:val="nil"/>
            </w:tcBorders>
            <w:shd w:val="clear" w:color="auto" w:fill="auto"/>
            <w:noWrap/>
            <w:vAlign w:val="center"/>
            <w:hideMark/>
          </w:tcPr>
          <w:p w14:paraId="2B478516" w14:textId="77777777" w:rsidR="00761374" w:rsidRPr="005B1972" w:rsidRDefault="00761374" w:rsidP="00761374">
            <w:pPr>
              <w:spacing w:before="0" w:after="0" w:line="240" w:lineRule="auto"/>
              <w:rPr>
                <w:rFonts w:ascii="Times New Roman" w:hAnsi="Times New Roman"/>
                <w:sz w:val="20"/>
              </w:rPr>
            </w:pPr>
          </w:p>
        </w:tc>
        <w:tc>
          <w:tcPr>
            <w:tcW w:w="553" w:type="pct"/>
            <w:tcBorders>
              <w:top w:val="nil"/>
              <w:left w:val="nil"/>
              <w:bottom w:val="nil"/>
              <w:right w:val="nil"/>
            </w:tcBorders>
            <w:shd w:val="clear" w:color="auto" w:fill="auto"/>
            <w:noWrap/>
            <w:vAlign w:val="center"/>
            <w:hideMark/>
          </w:tcPr>
          <w:p w14:paraId="71C96944" w14:textId="77777777" w:rsidR="00761374" w:rsidRPr="005B1972" w:rsidRDefault="00761374" w:rsidP="00761374">
            <w:pPr>
              <w:spacing w:before="0" w:after="0" w:line="240" w:lineRule="auto"/>
              <w:rPr>
                <w:rFonts w:ascii="Times New Roman" w:hAnsi="Times New Roman"/>
                <w:sz w:val="20"/>
              </w:rPr>
            </w:pPr>
          </w:p>
        </w:tc>
        <w:tc>
          <w:tcPr>
            <w:tcW w:w="710" w:type="pct"/>
            <w:tcBorders>
              <w:top w:val="nil"/>
              <w:left w:val="nil"/>
              <w:bottom w:val="nil"/>
              <w:right w:val="nil"/>
            </w:tcBorders>
            <w:shd w:val="clear" w:color="auto" w:fill="auto"/>
            <w:noWrap/>
            <w:vAlign w:val="center"/>
            <w:hideMark/>
          </w:tcPr>
          <w:p w14:paraId="56D85275" w14:textId="77777777" w:rsidR="00761374" w:rsidRPr="005B1972" w:rsidRDefault="00761374" w:rsidP="00761374">
            <w:pPr>
              <w:spacing w:before="0" w:after="0" w:line="240" w:lineRule="auto"/>
              <w:rPr>
                <w:rFonts w:ascii="Times New Roman" w:hAnsi="Times New Roman"/>
                <w:sz w:val="20"/>
              </w:rPr>
            </w:pPr>
          </w:p>
        </w:tc>
        <w:tc>
          <w:tcPr>
            <w:tcW w:w="474" w:type="pct"/>
            <w:tcBorders>
              <w:top w:val="nil"/>
              <w:left w:val="nil"/>
              <w:bottom w:val="nil"/>
              <w:right w:val="nil"/>
            </w:tcBorders>
            <w:shd w:val="clear" w:color="auto" w:fill="auto"/>
            <w:noWrap/>
            <w:vAlign w:val="center"/>
            <w:hideMark/>
          </w:tcPr>
          <w:p w14:paraId="43E03CFA" w14:textId="77777777" w:rsidR="00761374" w:rsidRPr="005B1972" w:rsidRDefault="00761374" w:rsidP="00761374">
            <w:pPr>
              <w:spacing w:before="0" w:after="0" w:line="240" w:lineRule="auto"/>
              <w:rPr>
                <w:rFonts w:ascii="Times New Roman" w:hAnsi="Times New Roman"/>
                <w:sz w:val="20"/>
              </w:rPr>
            </w:pPr>
          </w:p>
        </w:tc>
        <w:tc>
          <w:tcPr>
            <w:tcW w:w="81" w:type="pct"/>
            <w:tcBorders>
              <w:top w:val="nil"/>
              <w:left w:val="nil"/>
              <w:bottom w:val="nil"/>
              <w:right w:val="nil"/>
            </w:tcBorders>
            <w:shd w:val="clear" w:color="auto" w:fill="auto"/>
            <w:noWrap/>
            <w:vAlign w:val="center"/>
            <w:hideMark/>
          </w:tcPr>
          <w:p w14:paraId="0C9020EF" w14:textId="77777777" w:rsidR="00761374" w:rsidRPr="005B1972" w:rsidRDefault="00761374" w:rsidP="00761374">
            <w:pPr>
              <w:spacing w:before="0" w:after="0" w:line="240" w:lineRule="auto"/>
              <w:rPr>
                <w:rFonts w:ascii="Times New Roman" w:hAnsi="Times New Roman"/>
                <w:sz w:val="20"/>
              </w:rPr>
            </w:pPr>
          </w:p>
        </w:tc>
        <w:tc>
          <w:tcPr>
            <w:tcW w:w="634" w:type="pct"/>
            <w:tcBorders>
              <w:top w:val="nil"/>
              <w:left w:val="nil"/>
              <w:bottom w:val="nil"/>
              <w:right w:val="nil"/>
            </w:tcBorders>
            <w:shd w:val="clear" w:color="auto" w:fill="auto"/>
            <w:vAlign w:val="bottom"/>
            <w:hideMark/>
          </w:tcPr>
          <w:p w14:paraId="104C29B3"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Fund</w:t>
            </w:r>
          </w:p>
        </w:tc>
        <w:tc>
          <w:tcPr>
            <w:tcW w:w="71" w:type="pct"/>
            <w:tcBorders>
              <w:top w:val="nil"/>
              <w:left w:val="nil"/>
              <w:bottom w:val="nil"/>
              <w:right w:val="nil"/>
            </w:tcBorders>
            <w:shd w:val="clear" w:color="auto" w:fill="auto"/>
            <w:vAlign w:val="bottom"/>
            <w:hideMark/>
          </w:tcPr>
          <w:p w14:paraId="54E86655" w14:textId="77777777" w:rsidR="00761374" w:rsidRPr="005B1972" w:rsidRDefault="00761374" w:rsidP="00761374">
            <w:pPr>
              <w:spacing w:before="0" w:after="0" w:line="240" w:lineRule="auto"/>
              <w:jc w:val="center"/>
              <w:rPr>
                <w:rFonts w:ascii="Arial" w:hAnsi="Arial" w:cs="Arial"/>
                <w:color w:val="0D0D0D"/>
                <w:sz w:val="16"/>
                <w:szCs w:val="16"/>
              </w:rPr>
            </w:pPr>
          </w:p>
        </w:tc>
        <w:tc>
          <w:tcPr>
            <w:tcW w:w="856" w:type="pct"/>
            <w:gridSpan w:val="2"/>
            <w:tcBorders>
              <w:top w:val="nil"/>
              <w:left w:val="nil"/>
              <w:bottom w:val="nil"/>
              <w:right w:val="nil"/>
            </w:tcBorders>
            <w:shd w:val="clear" w:color="auto" w:fill="auto"/>
            <w:vAlign w:val="center"/>
            <w:hideMark/>
          </w:tcPr>
          <w:p w14:paraId="72AAAE75"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cash</w:t>
            </w:r>
          </w:p>
        </w:tc>
      </w:tr>
      <w:tr w:rsidR="00761374" w:rsidRPr="005B1972" w14:paraId="6B55CF60" w14:textId="77777777" w:rsidTr="00761374">
        <w:trPr>
          <w:trHeight w:hRule="exact" w:val="225"/>
        </w:trPr>
        <w:tc>
          <w:tcPr>
            <w:tcW w:w="630" w:type="pct"/>
            <w:tcBorders>
              <w:top w:val="nil"/>
              <w:left w:val="nil"/>
              <w:bottom w:val="nil"/>
              <w:right w:val="nil"/>
            </w:tcBorders>
            <w:shd w:val="clear" w:color="auto" w:fill="auto"/>
            <w:noWrap/>
            <w:vAlign w:val="center"/>
            <w:hideMark/>
          </w:tcPr>
          <w:p w14:paraId="56757F21" w14:textId="77777777" w:rsidR="00761374" w:rsidRPr="005B1972" w:rsidRDefault="00761374" w:rsidP="00761374">
            <w:pPr>
              <w:spacing w:before="0" w:after="0" w:line="240" w:lineRule="auto"/>
              <w:jc w:val="center"/>
              <w:rPr>
                <w:rFonts w:ascii="Arial" w:hAnsi="Arial" w:cs="Arial"/>
                <w:color w:val="0D0D0D"/>
                <w:sz w:val="16"/>
                <w:szCs w:val="16"/>
              </w:rPr>
            </w:pPr>
          </w:p>
        </w:tc>
        <w:tc>
          <w:tcPr>
            <w:tcW w:w="909" w:type="pct"/>
            <w:gridSpan w:val="2"/>
            <w:tcBorders>
              <w:top w:val="nil"/>
              <w:left w:val="nil"/>
              <w:bottom w:val="nil"/>
              <w:right w:val="nil"/>
            </w:tcBorders>
            <w:shd w:val="clear" w:color="auto" w:fill="auto"/>
            <w:noWrap/>
            <w:vAlign w:val="center"/>
            <w:hideMark/>
          </w:tcPr>
          <w:p w14:paraId="749AED8D"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Receipts(b)</w:t>
            </w:r>
          </w:p>
        </w:tc>
        <w:tc>
          <w:tcPr>
            <w:tcW w:w="81" w:type="pct"/>
            <w:tcBorders>
              <w:top w:val="nil"/>
              <w:left w:val="nil"/>
              <w:bottom w:val="nil"/>
              <w:right w:val="nil"/>
            </w:tcBorders>
            <w:shd w:val="clear" w:color="auto" w:fill="auto"/>
            <w:noWrap/>
            <w:vAlign w:val="center"/>
            <w:hideMark/>
          </w:tcPr>
          <w:p w14:paraId="76982EE2" w14:textId="77777777" w:rsidR="00761374" w:rsidRPr="005B1972" w:rsidRDefault="00761374" w:rsidP="00761374">
            <w:pPr>
              <w:spacing w:before="0" w:after="0" w:line="240" w:lineRule="auto"/>
              <w:jc w:val="center"/>
              <w:rPr>
                <w:rFonts w:ascii="Arial" w:hAnsi="Arial" w:cs="Arial"/>
                <w:color w:val="0D0D0D"/>
                <w:sz w:val="16"/>
                <w:szCs w:val="16"/>
              </w:rPr>
            </w:pPr>
          </w:p>
        </w:tc>
        <w:tc>
          <w:tcPr>
            <w:tcW w:w="1737" w:type="pct"/>
            <w:gridSpan w:val="3"/>
            <w:tcBorders>
              <w:top w:val="nil"/>
              <w:left w:val="nil"/>
              <w:bottom w:val="nil"/>
              <w:right w:val="nil"/>
            </w:tcBorders>
            <w:shd w:val="clear" w:color="auto" w:fill="auto"/>
            <w:noWrap/>
            <w:vAlign w:val="center"/>
            <w:hideMark/>
          </w:tcPr>
          <w:p w14:paraId="474B8D43"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Payments(c)</w:t>
            </w:r>
          </w:p>
        </w:tc>
        <w:tc>
          <w:tcPr>
            <w:tcW w:w="81" w:type="pct"/>
            <w:tcBorders>
              <w:top w:val="nil"/>
              <w:left w:val="nil"/>
              <w:bottom w:val="nil"/>
              <w:right w:val="nil"/>
            </w:tcBorders>
            <w:shd w:val="clear" w:color="auto" w:fill="auto"/>
            <w:noWrap/>
            <w:vAlign w:val="center"/>
            <w:hideMark/>
          </w:tcPr>
          <w:p w14:paraId="3877123D" w14:textId="77777777" w:rsidR="00761374" w:rsidRPr="005B1972" w:rsidRDefault="00761374" w:rsidP="00761374">
            <w:pPr>
              <w:spacing w:before="0" w:after="0" w:line="240" w:lineRule="auto"/>
              <w:jc w:val="center"/>
              <w:rPr>
                <w:rFonts w:ascii="Arial" w:hAnsi="Arial" w:cs="Arial"/>
                <w:color w:val="0D0D0D"/>
                <w:sz w:val="16"/>
                <w:szCs w:val="16"/>
              </w:rPr>
            </w:pPr>
          </w:p>
        </w:tc>
        <w:tc>
          <w:tcPr>
            <w:tcW w:w="634" w:type="pct"/>
            <w:tcBorders>
              <w:top w:val="nil"/>
              <w:left w:val="nil"/>
              <w:bottom w:val="nil"/>
              <w:right w:val="nil"/>
            </w:tcBorders>
            <w:shd w:val="clear" w:color="auto" w:fill="auto"/>
            <w:vAlign w:val="bottom"/>
            <w:hideMark/>
          </w:tcPr>
          <w:p w14:paraId="4B039244"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earnings</w:t>
            </w:r>
          </w:p>
        </w:tc>
        <w:tc>
          <w:tcPr>
            <w:tcW w:w="71" w:type="pct"/>
            <w:tcBorders>
              <w:top w:val="nil"/>
              <w:left w:val="nil"/>
              <w:bottom w:val="nil"/>
              <w:right w:val="nil"/>
            </w:tcBorders>
            <w:shd w:val="clear" w:color="auto" w:fill="auto"/>
            <w:vAlign w:val="bottom"/>
            <w:hideMark/>
          </w:tcPr>
          <w:p w14:paraId="630F07F4" w14:textId="77777777" w:rsidR="00761374" w:rsidRPr="005B1972" w:rsidRDefault="00761374" w:rsidP="00761374">
            <w:pPr>
              <w:spacing w:before="0" w:after="0" w:line="240" w:lineRule="auto"/>
              <w:jc w:val="center"/>
              <w:rPr>
                <w:rFonts w:ascii="Arial" w:hAnsi="Arial" w:cs="Arial"/>
                <w:color w:val="0D0D0D"/>
                <w:sz w:val="16"/>
                <w:szCs w:val="16"/>
              </w:rPr>
            </w:pPr>
          </w:p>
        </w:tc>
        <w:tc>
          <w:tcPr>
            <w:tcW w:w="856" w:type="pct"/>
            <w:gridSpan w:val="2"/>
            <w:tcBorders>
              <w:top w:val="nil"/>
              <w:left w:val="nil"/>
              <w:bottom w:val="nil"/>
              <w:right w:val="nil"/>
            </w:tcBorders>
            <w:shd w:val="clear" w:color="auto" w:fill="auto"/>
            <w:vAlign w:val="center"/>
            <w:hideMark/>
          </w:tcPr>
          <w:p w14:paraId="52B0FFE5" w14:textId="77777777" w:rsidR="00761374" w:rsidRPr="005B1972" w:rsidRDefault="00761374" w:rsidP="00761374">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balance(d)</w:t>
            </w:r>
          </w:p>
        </w:tc>
      </w:tr>
      <w:tr w:rsidR="00761374" w:rsidRPr="005B1972" w14:paraId="5AF701BE" w14:textId="77777777" w:rsidTr="00761374">
        <w:trPr>
          <w:trHeight w:hRule="exact" w:val="255"/>
        </w:trPr>
        <w:tc>
          <w:tcPr>
            <w:tcW w:w="630" w:type="pct"/>
            <w:tcBorders>
              <w:top w:val="nil"/>
              <w:left w:val="nil"/>
              <w:bottom w:val="nil"/>
              <w:right w:val="nil"/>
            </w:tcBorders>
            <w:shd w:val="clear" w:color="auto" w:fill="auto"/>
            <w:noWrap/>
            <w:vAlign w:val="center"/>
            <w:hideMark/>
          </w:tcPr>
          <w:p w14:paraId="56019840" w14:textId="77777777" w:rsidR="00761374" w:rsidRPr="005B1972" w:rsidRDefault="00761374" w:rsidP="00761374">
            <w:pPr>
              <w:spacing w:before="0" w:after="0" w:line="240" w:lineRule="auto"/>
              <w:jc w:val="center"/>
              <w:rPr>
                <w:rFonts w:ascii="Arial" w:hAnsi="Arial" w:cs="Arial"/>
                <w:color w:val="0D0D0D"/>
                <w:sz w:val="16"/>
                <w:szCs w:val="16"/>
              </w:rPr>
            </w:pPr>
          </w:p>
        </w:tc>
        <w:tc>
          <w:tcPr>
            <w:tcW w:w="474" w:type="pct"/>
            <w:tcBorders>
              <w:top w:val="single" w:sz="4" w:space="0" w:color="293F5B"/>
              <w:left w:val="nil"/>
              <w:bottom w:val="nil"/>
              <w:right w:val="nil"/>
            </w:tcBorders>
            <w:shd w:val="clear" w:color="auto" w:fill="auto"/>
            <w:noWrap/>
            <w:vAlign w:val="center"/>
            <w:hideMark/>
          </w:tcPr>
          <w:p w14:paraId="163AAB3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35" w:type="pct"/>
            <w:tcBorders>
              <w:top w:val="single" w:sz="4" w:space="0" w:color="293F5B"/>
              <w:left w:val="nil"/>
              <w:bottom w:val="nil"/>
              <w:right w:val="nil"/>
            </w:tcBorders>
            <w:shd w:val="clear" w:color="auto" w:fill="auto"/>
            <w:noWrap/>
            <w:vAlign w:val="bottom"/>
            <w:hideMark/>
          </w:tcPr>
          <w:p w14:paraId="63C6256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1" w:type="pct"/>
            <w:tcBorders>
              <w:top w:val="nil"/>
              <w:left w:val="nil"/>
              <w:bottom w:val="nil"/>
              <w:right w:val="nil"/>
            </w:tcBorders>
            <w:shd w:val="clear" w:color="auto" w:fill="auto"/>
            <w:noWrap/>
            <w:vAlign w:val="center"/>
            <w:hideMark/>
          </w:tcPr>
          <w:p w14:paraId="4395DFDF"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single" w:sz="4" w:space="0" w:color="293F5B"/>
              <w:left w:val="nil"/>
              <w:bottom w:val="nil"/>
              <w:right w:val="nil"/>
            </w:tcBorders>
            <w:shd w:val="clear" w:color="auto" w:fill="auto"/>
            <w:noWrap/>
            <w:vAlign w:val="center"/>
            <w:hideMark/>
          </w:tcPr>
          <w:p w14:paraId="67BA46B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0" w:type="pct"/>
            <w:tcBorders>
              <w:top w:val="single" w:sz="4" w:space="0" w:color="293F5B"/>
              <w:left w:val="nil"/>
              <w:bottom w:val="nil"/>
              <w:right w:val="nil"/>
            </w:tcBorders>
            <w:shd w:val="clear" w:color="auto" w:fill="auto"/>
            <w:vAlign w:val="bottom"/>
            <w:hideMark/>
          </w:tcPr>
          <w:p w14:paraId="703829C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real</w:t>
            </w:r>
          </w:p>
        </w:tc>
        <w:tc>
          <w:tcPr>
            <w:tcW w:w="474" w:type="pct"/>
            <w:tcBorders>
              <w:top w:val="single" w:sz="4" w:space="0" w:color="293F5B"/>
              <w:left w:val="nil"/>
              <w:bottom w:val="nil"/>
              <w:right w:val="nil"/>
            </w:tcBorders>
            <w:shd w:val="clear" w:color="auto" w:fill="auto"/>
            <w:noWrap/>
            <w:vAlign w:val="bottom"/>
            <w:hideMark/>
          </w:tcPr>
          <w:p w14:paraId="35A8B4A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1" w:type="pct"/>
            <w:tcBorders>
              <w:top w:val="nil"/>
              <w:left w:val="nil"/>
              <w:bottom w:val="nil"/>
              <w:right w:val="nil"/>
            </w:tcBorders>
            <w:shd w:val="clear" w:color="auto" w:fill="auto"/>
            <w:noWrap/>
            <w:vAlign w:val="center"/>
            <w:hideMark/>
          </w:tcPr>
          <w:p w14:paraId="24283FF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single" w:sz="4" w:space="0" w:color="293F5B"/>
              <w:left w:val="nil"/>
              <w:bottom w:val="nil"/>
              <w:right w:val="nil"/>
            </w:tcBorders>
            <w:shd w:val="clear" w:color="auto" w:fill="auto"/>
            <w:noWrap/>
            <w:vAlign w:val="center"/>
            <w:hideMark/>
          </w:tcPr>
          <w:p w14:paraId="372ACEE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 w:type="pct"/>
            <w:tcBorders>
              <w:top w:val="nil"/>
              <w:left w:val="nil"/>
              <w:bottom w:val="nil"/>
              <w:right w:val="nil"/>
            </w:tcBorders>
            <w:shd w:val="clear" w:color="auto" w:fill="auto"/>
            <w:noWrap/>
            <w:vAlign w:val="center"/>
            <w:hideMark/>
          </w:tcPr>
          <w:p w14:paraId="004F7A04"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single" w:sz="4" w:space="0" w:color="293F5B"/>
              <w:left w:val="nil"/>
              <w:bottom w:val="nil"/>
              <w:right w:val="nil"/>
            </w:tcBorders>
            <w:shd w:val="clear" w:color="auto" w:fill="auto"/>
            <w:noWrap/>
            <w:vAlign w:val="center"/>
            <w:hideMark/>
          </w:tcPr>
          <w:p w14:paraId="04088AA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7" w:type="pct"/>
            <w:tcBorders>
              <w:top w:val="single" w:sz="4" w:space="0" w:color="293F5B"/>
              <w:left w:val="nil"/>
              <w:bottom w:val="nil"/>
              <w:right w:val="nil"/>
            </w:tcBorders>
            <w:shd w:val="clear" w:color="auto" w:fill="auto"/>
            <w:noWrap/>
            <w:vAlign w:val="bottom"/>
            <w:hideMark/>
          </w:tcPr>
          <w:p w14:paraId="56BAE52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761374" w:rsidRPr="005B1972" w14:paraId="2A805592" w14:textId="77777777" w:rsidTr="00761374">
        <w:trPr>
          <w:trHeight w:hRule="exact" w:val="225"/>
        </w:trPr>
        <w:tc>
          <w:tcPr>
            <w:tcW w:w="630" w:type="pct"/>
            <w:tcBorders>
              <w:top w:val="nil"/>
              <w:left w:val="nil"/>
              <w:bottom w:val="nil"/>
              <w:right w:val="nil"/>
            </w:tcBorders>
            <w:shd w:val="clear" w:color="auto" w:fill="auto"/>
            <w:noWrap/>
            <w:vAlign w:val="center"/>
            <w:hideMark/>
          </w:tcPr>
          <w:p w14:paraId="510ABC8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74" w:type="pct"/>
            <w:tcBorders>
              <w:top w:val="nil"/>
              <w:left w:val="nil"/>
              <w:bottom w:val="single" w:sz="4" w:space="0" w:color="293F5B"/>
              <w:right w:val="nil"/>
            </w:tcBorders>
            <w:shd w:val="clear" w:color="auto" w:fill="auto"/>
            <w:noWrap/>
            <w:vAlign w:val="center"/>
            <w:hideMark/>
          </w:tcPr>
          <w:p w14:paraId="23EF4D1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35" w:type="pct"/>
            <w:tcBorders>
              <w:top w:val="nil"/>
              <w:left w:val="nil"/>
              <w:bottom w:val="single" w:sz="4" w:space="0" w:color="293F5B"/>
              <w:right w:val="nil"/>
            </w:tcBorders>
            <w:shd w:val="clear" w:color="auto" w:fill="auto"/>
            <w:noWrap/>
            <w:vAlign w:val="center"/>
            <w:hideMark/>
          </w:tcPr>
          <w:p w14:paraId="2E6DB1E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1" w:type="pct"/>
            <w:tcBorders>
              <w:top w:val="nil"/>
              <w:left w:val="nil"/>
              <w:bottom w:val="nil"/>
              <w:right w:val="nil"/>
            </w:tcBorders>
            <w:shd w:val="clear" w:color="auto" w:fill="auto"/>
            <w:noWrap/>
            <w:vAlign w:val="center"/>
            <w:hideMark/>
          </w:tcPr>
          <w:p w14:paraId="414F452F"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single" w:sz="4" w:space="0" w:color="293F5B"/>
              <w:right w:val="nil"/>
            </w:tcBorders>
            <w:shd w:val="clear" w:color="auto" w:fill="auto"/>
            <w:noWrap/>
            <w:vAlign w:val="center"/>
            <w:hideMark/>
          </w:tcPr>
          <w:p w14:paraId="191DFA7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10" w:type="pct"/>
            <w:tcBorders>
              <w:top w:val="nil"/>
              <w:left w:val="nil"/>
              <w:bottom w:val="single" w:sz="4" w:space="0" w:color="293F5B"/>
              <w:right w:val="nil"/>
            </w:tcBorders>
            <w:shd w:val="clear" w:color="auto" w:fill="auto"/>
            <w:vAlign w:val="center"/>
            <w:hideMark/>
          </w:tcPr>
          <w:p w14:paraId="2E1F3BC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growth(f)</w:t>
            </w:r>
          </w:p>
        </w:tc>
        <w:tc>
          <w:tcPr>
            <w:tcW w:w="474" w:type="pct"/>
            <w:tcBorders>
              <w:top w:val="nil"/>
              <w:left w:val="nil"/>
              <w:bottom w:val="single" w:sz="4" w:space="0" w:color="293F5B"/>
              <w:right w:val="nil"/>
            </w:tcBorders>
            <w:shd w:val="clear" w:color="auto" w:fill="auto"/>
            <w:noWrap/>
            <w:vAlign w:val="center"/>
            <w:hideMark/>
          </w:tcPr>
          <w:p w14:paraId="7F459EE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1" w:type="pct"/>
            <w:tcBorders>
              <w:top w:val="nil"/>
              <w:left w:val="nil"/>
              <w:bottom w:val="nil"/>
              <w:right w:val="nil"/>
            </w:tcBorders>
            <w:shd w:val="clear" w:color="auto" w:fill="auto"/>
            <w:noWrap/>
            <w:vAlign w:val="center"/>
            <w:hideMark/>
          </w:tcPr>
          <w:p w14:paraId="2CEEF58A"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single" w:sz="4" w:space="0" w:color="293F5B"/>
              <w:right w:val="nil"/>
            </w:tcBorders>
            <w:shd w:val="clear" w:color="auto" w:fill="auto"/>
            <w:noWrap/>
            <w:vAlign w:val="center"/>
            <w:hideMark/>
          </w:tcPr>
          <w:p w14:paraId="664E8A5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1" w:type="pct"/>
            <w:tcBorders>
              <w:top w:val="nil"/>
              <w:left w:val="nil"/>
              <w:bottom w:val="nil"/>
              <w:right w:val="nil"/>
            </w:tcBorders>
            <w:shd w:val="clear" w:color="auto" w:fill="auto"/>
            <w:noWrap/>
            <w:vAlign w:val="center"/>
            <w:hideMark/>
          </w:tcPr>
          <w:p w14:paraId="6E1D47CC"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single" w:sz="4" w:space="0" w:color="293F5B"/>
              <w:right w:val="nil"/>
            </w:tcBorders>
            <w:shd w:val="clear" w:color="auto" w:fill="auto"/>
            <w:noWrap/>
            <w:vAlign w:val="center"/>
            <w:hideMark/>
          </w:tcPr>
          <w:p w14:paraId="74585F6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47" w:type="pct"/>
            <w:tcBorders>
              <w:top w:val="nil"/>
              <w:left w:val="nil"/>
              <w:bottom w:val="single" w:sz="4" w:space="0" w:color="293F5B"/>
              <w:right w:val="nil"/>
            </w:tcBorders>
            <w:shd w:val="clear" w:color="auto" w:fill="auto"/>
            <w:noWrap/>
            <w:vAlign w:val="center"/>
            <w:hideMark/>
          </w:tcPr>
          <w:p w14:paraId="7D51142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761374" w:rsidRPr="005B1972" w14:paraId="6C23C0F0" w14:textId="77777777" w:rsidTr="00761374">
        <w:trPr>
          <w:trHeight w:hRule="exact" w:val="225"/>
        </w:trPr>
        <w:tc>
          <w:tcPr>
            <w:tcW w:w="630" w:type="pct"/>
            <w:tcBorders>
              <w:top w:val="nil"/>
              <w:left w:val="nil"/>
              <w:bottom w:val="nil"/>
              <w:right w:val="nil"/>
            </w:tcBorders>
            <w:shd w:val="clear" w:color="auto" w:fill="auto"/>
            <w:noWrap/>
            <w:vAlign w:val="center"/>
            <w:hideMark/>
          </w:tcPr>
          <w:p w14:paraId="185F9DA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1970-71</w:t>
            </w:r>
          </w:p>
        </w:tc>
        <w:tc>
          <w:tcPr>
            <w:tcW w:w="474" w:type="pct"/>
            <w:tcBorders>
              <w:top w:val="nil"/>
              <w:left w:val="nil"/>
              <w:bottom w:val="nil"/>
              <w:right w:val="nil"/>
            </w:tcBorders>
            <w:shd w:val="clear" w:color="auto" w:fill="auto"/>
            <w:noWrap/>
            <w:vAlign w:val="center"/>
            <w:hideMark/>
          </w:tcPr>
          <w:p w14:paraId="2730D54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8,290</w:t>
            </w:r>
          </w:p>
        </w:tc>
        <w:tc>
          <w:tcPr>
            <w:tcW w:w="435" w:type="pct"/>
            <w:tcBorders>
              <w:top w:val="nil"/>
              <w:left w:val="nil"/>
              <w:bottom w:val="nil"/>
              <w:right w:val="nil"/>
            </w:tcBorders>
            <w:shd w:val="clear" w:color="auto" w:fill="auto"/>
            <w:noWrap/>
            <w:vAlign w:val="center"/>
            <w:hideMark/>
          </w:tcPr>
          <w:p w14:paraId="1773FAE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20.5</w:t>
            </w:r>
          </w:p>
        </w:tc>
        <w:tc>
          <w:tcPr>
            <w:tcW w:w="81" w:type="pct"/>
            <w:tcBorders>
              <w:top w:val="nil"/>
              <w:left w:val="nil"/>
              <w:bottom w:val="nil"/>
              <w:right w:val="nil"/>
            </w:tcBorders>
            <w:shd w:val="clear" w:color="auto" w:fill="auto"/>
            <w:noWrap/>
            <w:vAlign w:val="center"/>
            <w:hideMark/>
          </w:tcPr>
          <w:p w14:paraId="576D93DC"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1CE493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7,389</w:t>
            </w:r>
          </w:p>
        </w:tc>
        <w:tc>
          <w:tcPr>
            <w:tcW w:w="710" w:type="pct"/>
            <w:tcBorders>
              <w:top w:val="nil"/>
              <w:left w:val="nil"/>
              <w:bottom w:val="nil"/>
              <w:right w:val="nil"/>
            </w:tcBorders>
            <w:shd w:val="clear" w:color="auto" w:fill="auto"/>
            <w:noWrap/>
            <w:vAlign w:val="center"/>
            <w:hideMark/>
          </w:tcPr>
          <w:p w14:paraId="01DCC61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auto" w:fill="auto"/>
            <w:noWrap/>
            <w:vAlign w:val="center"/>
            <w:hideMark/>
          </w:tcPr>
          <w:p w14:paraId="0DA714E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18.3</w:t>
            </w:r>
          </w:p>
        </w:tc>
        <w:tc>
          <w:tcPr>
            <w:tcW w:w="81" w:type="pct"/>
            <w:tcBorders>
              <w:top w:val="nil"/>
              <w:left w:val="nil"/>
              <w:bottom w:val="nil"/>
              <w:right w:val="nil"/>
            </w:tcBorders>
            <w:shd w:val="clear" w:color="auto" w:fill="auto"/>
            <w:noWrap/>
            <w:vAlign w:val="center"/>
            <w:hideMark/>
          </w:tcPr>
          <w:p w14:paraId="5DDA9C05"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6A0471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6DD3AD3E"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CAA21B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901</w:t>
            </w:r>
          </w:p>
        </w:tc>
        <w:tc>
          <w:tcPr>
            <w:tcW w:w="447" w:type="pct"/>
            <w:tcBorders>
              <w:top w:val="nil"/>
              <w:left w:val="nil"/>
              <w:bottom w:val="nil"/>
              <w:right w:val="nil"/>
            </w:tcBorders>
            <w:shd w:val="clear" w:color="auto" w:fill="auto"/>
            <w:noWrap/>
            <w:vAlign w:val="center"/>
            <w:hideMark/>
          </w:tcPr>
          <w:p w14:paraId="55DBCBB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r>
      <w:tr w:rsidR="00761374" w:rsidRPr="005B1972" w14:paraId="67976AC2" w14:textId="77777777" w:rsidTr="00761374">
        <w:trPr>
          <w:trHeight w:hRule="exact" w:val="225"/>
        </w:trPr>
        <w:tc>
          <w:tcPr>
            <w:tcW w:w="630" w:type="pct"/>
            <w:tcBorders>
              <w:top w:val="nil"/>
              <w:left w:val="nil"/>
              <w:bottom w:val="nil"/>
              <w:right w:val="nil"/>
            </w:tcBorders>
            <w:shd w:val="clear" w:color="auto" w:fill="auto"/>
            <w:noWrap/>
            <w:vAlign w:val="center"/>
            <w:hideMark/>
          </w:tcPr>
          <w:p w14:paraId="32ADA8A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1971-72</w:t>
            </w:r>
          </w:p>
        </w:tc>
        <w:tc>
          <w:tcPr>
            <w:tcW w:w="474" w:type="pct"/>
            <w:tcBorders>
              <w:top w:val="nil"/>
              <w:left w:val="nil"/>
              <w:bottom w:val="nil"/>
              <w:right w:val="nil"/>
            </w:tcBorders>
            <w:shd w:val="clear" w:color="auto" w:fill="auto"/>
            <w:noWrap/>
            <w:vAlign w:val="center"/>
            <w:hideMark/>
          </w:tcPr>
          <w:p w14:paraId="4B2B02A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9,135</w:t>
            </w:r>
          </w:p>
        </w:tc>
        <w:tc>
          <w:tcPr>
            <w:tcW w:w="435" w:type="pct"/>
            <w:tcBorders>
              <w:top w:val="nil"/>
              <w:left w:val="nil"/>
              <w:bottom w:val="nil"/>
              <w:right w:val="nil"/>
            </w:tcBorders>
            <w:shd w:val="clear" w:color="auto" w:fill="auto"/>
            <w:noWrap/>
            <w:vAlign w:val="center"/>
            <w:hideMark/>
          </w:tcPr>
          <w:p w14:paraId="4C10A1A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20.5</w:t>
            </w:r>
          </w:p>
        </w:tc>
        <w:tc>
          <w:tcPr>
            <w:tcW w:w="81" w:type="pct"/>
            <w:tcBorders>
              <w:top w:val="nil"/>
              <w:left w:val="nil"/>
              <w:bottom w:val="nil"/>
              <w:right w:val="nil"/>
            </w:tcBorders>
            <w:shd w:val="clear" w:color="auto" w:fill="auto"/>
            <w:noWrap/>
            <w:vAlign w:val="center"/>
            <w:hideMark/>
          </w:tcPr>
          <w:p w14:paraId="35170C64"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5043280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8,249</w:t>
            </w:r>
          </w:p>
        </w:tc>
        <w:tc>
          <w:tcPr>
            <w:tcW w:w="710" w:type="pct"/>
            <w:tcBorders>
              <w:top w:val="nil"/>
              <w:left w:val="nil"/>
              <w:bottom w:val="nil"/>
              <w:right w:val="nil"/>
            </w:tcBorders>
            <w:shd w:val="clear" w:color="auto" w:fill="auto"/>
            <w:noWrap/>
            <w:vAlign w:val="center"/>
            <w:hideMark/>
          </w:tcPr>
          <w:p w14:paraId="3B645EC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w:t>
            </w:r>
          </w:p>
        </w:tc>
        <w:tc>
          <w:tcPr>
            <w:tcW w:w="474" w:type="pct"/>
            <w:tcBorders>
              <w:top w:val="nil"/>
              <w:left w:val="nil"/>
              <w:bottom w:val="nil"/>
              <w:right w:val="nil"/>
            </w:tcBorders>
            <w:shd w:val="clear" w:color="auto" w:fill="auto"/>
            <w:noWrap/>
            <w:vAlign w:val="center"/>
            <w:hideMark/>
          </w:tcPr>
          <w:p w14:paraId="1493D86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18.5</w:t>
            </w:r>
          </w:p>
        </w:tc>
        <w:tc>
          <w:tcPr>
            <w:tcW w:w="81" w:type="pct"/>
            <w:tcBorders>
              <w:top w:val="nil"/>
              <w:left w:val="nil"/>
              <w:bottom w:val="nil"/>
              <w:right w:val="nil"/>
            </w:tcBorders>
            <w:shd w:val="clear" w:color="auto" w:fill="auto"/>
            <w:noWrap/>
            <w:vAlign w:val="center"/>
            <w:hideMark/>
          </w:tcPr>
          <w:p w14:paraId="06E18312"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146DFDF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5AB5B271"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78B899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886</w:t>
            </w:r>
          </w:p>
        </w:tc>
        <w:tc>
          <w:tcPr>
            <w:tcW w:w="447" w:type="pct"/>
            <w:tcBorders>
              <w:top w:val="nil"/>
              <w:left w:val="nil"/>
              <w:bottom w:val="nil"/>
              <w:right w:val="nil"/>
            </w:tcBorders>
            <w:shd w:val="clear" w:color="auto" w:fill="auto"/>
            <w:noWrap/>
            <w:vAlign w:val="center"/>
            <w:hideMark/>
          </w:tcPr>
          <w:p w14:paraId="0F2A5F5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r>
      <w:tr w:rsidR="00761374" w:rsidRPr="005B1972" w14:paraId="095745C1" w14:textId="77777777" w:rsidTr="00761374">
        <w:trPr>
          <w:trHeight w:hRule="exact" w:val="225"/>
        </w:trPr>
        <w:tc>
          <w:tcPr>
            <w:tcW w:w="630" w:type="pct"/>
            <w:tcBorders>
              <w:top w:val="nil"/>
              <w:left w:val="nil"/>
              <w:bottom w:val="nil"/>
              <w:right w:val="nil"/>
            </w:tcBorders>
            <w:shd w:val="clear" w:color="auto" w:fill="auto"/>
            <w:noWrap/>
            <w:vAlign w:val="center"/>
            <w:hideMark/>
          </w:tcPr>
          <w:p w14:paraId="36E7877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1972-73</w:t>
            </w:r>
          </w:p>
        </w:tc>
        <w:tc>
          <w:tcPr>
            <w:tcW w:w="474" w:type="pct"/>
            <w:tcBorders>
              <w:top w:val="nil"/>
              <w:left w:val="nil"/>
              <w:bottom w:val="nil"/>
              <w:right w:val="nil"/>
            </w:tcBorders>
            <w:shd w:val="clear" w:color="auto" w:fill="auto"/>
            <w:noWrap/>
            <w:vAlign w:val="center"/>
            <w:hideMark/>
          </w:tcPr>
          <w:p w14:paraId="6B45BFA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9,735</w:t>
            </w:r>
          </w:p>
        </w:tc>
        <w:tc>
          <w:tcPr>
            <w:tcW w:w="435" w:type="pct"/>
            <w:tcBorders>
              <w:top w:val="nil"/>
              <w:left w:val="nil"/>
              <w:bottom w:val="nil"/>
              <w:right w:val="nil"/>
            </w:tcBorders>
            <w:shd w:val="clear" w:color="auto" w:fill="auto"/>
            <w:noWrap/>
            <w:vAlign w:val="center"/>
            <w:hideMark/>
          </w:tcPr>
          <w:p w14:paraId="6DD5F2B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w:t>
            </w:r>
          </w:p>
        </w:tc>
        <w:tc>
          <w:tcPr>
            <w:tcW w:w="81" w:type="pct"/>
            <w:tcBorders>
              <w:top w:val="nil"/>
              <w:left w:val="nil"/>
              <w:bottom w:val="nil"/>
              <w:right w:val="nil"/>
            </w:tcBorders>
            <w:shd w:val="clear" w:color="auto" w:fill="auto"/>
            <w:noWrap/>
            <w:vAlign w:val="center"/>
            <w:hideMark/>
          </w:tcPr>
          <w:p w14:paraId="43CDEF6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E6581C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9,388</w:t>
            </w:r>
          </w:p>
        </w:tc>
        <w:tc>
          <w:tcPr>
            <w:tcW w:w="710" w:type="pct"/>
            <w:tcBorders>
              <w:top w:val="nil"/>
              <w:left w:val="nil"/>
              <w:bottom w:val="nil"/>
              <w:right w:val="nil"/>
            </w:tcBorders>
            <w:shd w:val="clear" w:color="auto" w:fill="auto"/>
            <w:noWrap/>
            <w:vAlign w:val="center"/>
            <w:hideMark/>
          </w:tcPr>
          <w:p w14:paraId="272FAC5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w:t>
            </w:r>
          </w:p>
        </w:tc>
        <w:tc>
          <w:tcPr>
            <w:tcW w:w="474" w:type="pct"/>
            <w:tcBorders>
              <w:top w:val="nil"/>
              <w:left w:val="nil"/>
              <w:bottom w:val="nil"/>
              <w:right w:val="nil"/>
            </w:tcBorders>
            <w:shd w:val="clear" w:color="auto" w:fill="auto"/>
            <w:noWrap/>
            <w:vAlign w:val="center"/>
            <w:hideMark/>
          </w:tcPr>
          <w:p w14:paraId="6AF28C2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w:t>
            </w:r>
          </w:p>
        </w:tc>
        <w:tc>
          <w:tcPr>
            <w:tcW w:w="81" w:type="pct"/>
            <w:tcBorders>
              <w:top w:val="nil"/>
              <w:left w:val="nil"/>
              <w:bottom w:val="nil"/>
              <w:right w:val="nil"/>
            </w:tcBorders>
            <w:shd w:val="clear" w:color="auto" w:fill="auto"/>
            <w:noWrap/>
            <w:vAlign w:val="center"/>
            <w:hideMark/>
          </w:tcPr>
          <w:p w14:paraId="75F756C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CC933D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3DD76CD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C775FD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348</w:t>
            </w:r>
          </w:p>
        </w:tc>
        <w:tc>
          <w:tcPr>
            <w:tcW w:w="447" w:type="pct"/>
            <w:tcBorders>
              <w:top w:val="nil"/>
              <w:left w:val="nil"/>
              <w:bottom w:val="nil"/>
              <w:right w:val="nil"/>
            </w:tcBorders>
            <w:shd w:val="clear" w:color="auto" w:fill="auto"/>
            <w:noWrap/>
            <w:vAlign w:val="center"/>
            <w:hideMark/>
          </w:tcPr>
          <w:p w14:paraId="5AA50FA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761374" w:rsidRPr="005B1972" w14:paraId="7C75B5C9" w14:textId="77777777" w:rsidTr="00761374">
        <w:trPr>
          <w:trHeight w:hRule="exact" w:val="225"/>
        </w:trPr>
        <w:tc>
          <w:tcPr>
            <w:tcW w:w="630" w:type="pct"/>
            <w:tcBorders>
              <w:top w:val="nil"/>
              <w:left w:val="nil"/>
              <w:bottom w:val="nil"/>
              <w:right w:val="nil"/>
            </w:tcBorders>
            <w:shd w:val="clear" w:color="auto" w:fill="auto"/>
            <w:noWrap/>
            <w:vAlign w:val="center"/>
            <w:hideMark/>
          </w:tcPr>
          <w:p w14:paraId="741BB1C9"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1973-74</w:t>
            </w:r>
          </w:p>
        </w:tc>
        <w:tc>
          <w:tcPr>
            <w:tcW w:w="474" w:type="pct"/>
            <w:tcBorders>
              <w:top w:val="nil"/>
              <w:left w:val="nil"/>
              <w:bottom w:val="nil"/>
              <w:right w:val="nil"/>
            </w:tcBorders>
            <w:shd w:val="clear" w:color="auto" w:fill="auto"/>
            <w:noWrap/>
            <w:vAlign w:val="center"/>
            <w:hideMark/>
          </w:tcPr>
          <w:p w14:paraId="6580607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12,228</w:t>
            </w:r>
          </w:p>
        </w:tc>
        <w:tc>
          <w:tcPr>
            <w:tcW w:w="435" w:type="pct"/>
            <w:tcBorders>
              <w:top w:val="nil"/>
              <w:left w:val="nil"/>
              <w:bottom w:val="nil"/>
              <w:right w:val="nil"/>
            </w:tcBorders>
            <w:shd w:val="clear" w:color="auto" w:fill="auto"/>
            <w:noWrap/>
            <w:vAlign w:val="center"/>
            <w:hideMark/>
          </w:tcPr>
          <w:p w14:paraId="09014CD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20.3</w:t>
            </w:r>
          </w:p>
        </w:tc>
        <w:tc>
          <w:tcPr>
            <w:tcW w:w="81" w:type="pct"/>
            <w:tcBorders>
              <w:top w:val="nil"/>
              <w:left w:val="nil"/>
              <w:bottom w:val="nil"/>
              <w:right w:val="nil"/>
            </w:tcBorders>
            <w:shd w:val="clear" w:color="auto" w:fill="auto"/>
            <w:noWrap/>
            <w:vAlign w:val="center"/>
            <w:hideMark/>
          </w:tcPr>
          <w:p w14:paraId="11ED698A"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5BF684A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11,078</w:t>
            </w:r>
          </w:p>
        </w:tc>
        <w:tc>
          <w:tcPr>
            <w:tcW w:w="710" w:type="pct"/>
            <w:tcBorders>
              <w:top w:val="nil"/>
              <w:left w:val="nil"/>
              <w:bottom w:val="nil"/>
              <w:right w:val="nil"/>
            </w:tcBorders>
            <w:shd w:val="clear" w:color="auto" w:fill="auto"/>
            <w:noWrap/>
            <w:vAlign w:val="center"/>
            <w:hideMark/>
          </w:tcPr>
          <w:p w14:paraId="1B4C23B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c>
          <w:tcPr>
            <w:tcW w:w="474" w:type="pct"/>
            <w:tcBorders>
              <w:top w:val="nil"/>
              <w:left w:val="nil"/>
              <w:bottom w:val="nil"/>
              <w:right w:val="nil"/>
            </w:tcBorders>
            <w:shd w:val="clear" w:color="auto" w:fill="auto"/>
            <w:noWrap/>
            <w:vAlign w:val="center"/>
            <w:hideMark/>
          </w:tcPr>
          <w:p w14:paraId="5302A83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18.4</w:t>
            </w:r>
          </w:p>
        </w:tc>
        <w:tc>
          <w:tcPr>
            <w:tcW w:w="81" w:type="pct"/>
            <w:tcBorders>
              <w:top w:val="nil"/>
              <w:left w:val="nil"/>
              <w:bottom w:val="nil"/>
              <w:right w:val="nil"/>
            </w:tcBorders>
            <w:shd w:val="clear" w:color="auto" w:fill="auto"/>
            <w:noWrap/>
            <w:vAlign w:val="center"/>
            <w:hideMark/>
          </w:tcPr>
          <w:p w14:paraId="27FB9760"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79EB187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B1657DC"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3335697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1,150</w:t>
            </w:r>
          </w:p>
        </w:tc>
        <w:tc>
          <w:tcPr>
            <w:tcW w:w="447" w:type="pct"/>
            <w:tcBorders>
              <w:top w:val="nil"/>
              <w:left w:val="nil"/>
              <w:bottom w:val="nil"/>
              <w:right w:val="nil"/>
            </w:tcBorders>
            <w:shd w:val="clear" w:color="auto" w:fill="auto"/>
            <w:noWrap/>
            <w:vAlign w:val="center"/>
            <w:hideMark/>
          </w:tcPr>
          <w:p w14:paraId="231BCC3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r>
      <w:tr w:rsidR="00761374" w:rsidRPr="005B1972" w14:paraId="21BD3B02" w14:textId="77777777" w:rsidTr="00761374">
        <w:trPr>
          <w:trHeight w:hRule="exact" w:val="225"/>
        </w:trPr>
        <w:tc>
          <w:tcPr>
            <w:tcW w:w="630" w:type="pct"/>
            <w:tcBorders>
              <w:top w:val="nil"/>
              <w:left w:val="nil"/>
              <w:bottom w:val="nil"/>
              <w:right w:val="nil"/>
            </w:tcBorders>
            <w:shd w:val="clear" w:color="auto" w:fill="auto"/>
            <w:noWrap/>
            <w:vAlign w:val="center"/>
            <w:hideMark/>
          </w:tcPr>
          <w:p w14:paraId="4ACBEA7D"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1974-75</w:t>
            </w:r>
          </w:p>
        </w:tc>
        <w:tc>
          <w:tcPr>
            <w:tcW w:w="474" w:type="pct"/>
            <w:tcBorders>
              <w:top w:val="nil"/>
              <w:left w:val="nil"/>
              <w:bottom w:val="nil"/>
              <w:right w:val="nil"/>
            </w:tcBorders>
            <w:shd w:val="clear" w:color="auto" w:fill="auto"/>
            <w:noWrap/>
            <w:vAlign w:val="center"/>
            <w:hideMark/>
          </w:tcPr>
          <w:p w14:paraId="0BEF8AA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15,643</w:t>
            </w:r>
          </w:p>
        </w:tc>
        <w:tc>
          <w:tcPr>
            <w:tcW w:w="435" w:type="pct"/>
            <w:tcBorders>
              <w:top w:val="nil"/>
              <w:left w:val="nil"/>
              <w:bottom w:val="nil"/>
              <w:right w:val="nil"/>
            </w:tcBorders>
            <w:shd w:val="clear" w:color="auto" w:fill="auto"/>
            <w:noWrap/>
            <w:vAlign w:val="center"/>
            <w:hideMark/>
          </w:tcPr>
          <w:p w14:paraId="7FA759A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c>
          <w:tcPr>
            <w:tcW w:w="81" w:type="pct"/>
            <w:tcBorders>
              <w:top w:val="nil"/>
              <w:left w:val="nil"/>
              <w:bottom w:val="nil"/>
              <w:right w:val="nil"/>
            </w:tcBorders>
            <w:shd w:val="clear" w:color="auto" w:fill="auto"/>
            <w:noWrap/>
            <w:vAlign w:val="center"/>
            <w:hideMark/>
          </w:tcPr>
          <w:p w14:paraId="5227107E"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3FB08DD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15,463</w:t>
            </w:r>
          </w:p>
        </w:tc>
        <w:tc>
          <w:tcPr>
            <w:tcW w:w="710" w:type="pct"/>
            <w:tcBorders>
              <w:top w:val="nil"/>
              <w:left w:val="nil"/>
              <w:bottom w:val="nil"/>
              <w:right w:val="nil"/>
            </w:tcBorders>
            <w:shd w:val="clear" w:color="auto" w:fill="auto"/>
            <w:noWrap/>
            <w:vAlign w:val="center"/>
            <w:hideMark/>
          </w:tcPr>
          <w:p w14:paraId="733F13D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19.9</w:t>
            </w:r>
          </w:p>
        </w:tc>
        <w:tc>
          <w:tcPr>
            <w:tcW w:w="474" w:type="pct"/>
            <w:tcBorders>
              <w:top w:val="nil"/>
              <w:left w:val="nil"/>
              <w:bottom w:val="nil"/>
              <w:right w:val="nil"/>
            </w:tcBorders>
            <w:shd w:val="clear" w:color="auto" w:fill="auto"/>
            <w:noWrap/>
            <w:vAlign w:val="center"/>
            <w:hideMark/>
          </w:tcPr>
          <w:p w14:paraId="55E87CD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w:t>
            </w:r>
          </w:p>
        </w:tc>
        <w:tc>
          <w:tcPr>
            <w:tcW w:w="81" w:type="pct"/>
            <w:tcBorders>
              <w:top w:val="nil"/>
              <w:left w:val="nil"/>
              <w:bottom w:val="nil"/>
              <w:right w:val="nil"/>
            </w:tcBorders>
            <w:shd w:val="clear" w:color="auto" w:fill="auto"/>
            <w:noWrap/>
            <w:vAlign w:val="center"/>
            <w:hideMark/>
          </w:tcPr>
          <w:p w14:paraId="530B03D3"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89E91D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264CC27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9CC0F6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181</w:t>
            </w:r>
          </w:p>
        </w:tc>
        <w:tc>
          <w:tcPr>
            <w:tcW w:w="447" w:type="pct"/>
            <w:tcBorders>
              <w:top w:val="nil"/>
              <w:left w:val="nil"/>
              <w:bottom w:val="nil"/>
              <w:right w:val="nil"/>
            </w:tcBorders>
            <w:shd w:val="clear" w:color="auto" w:fill="auto"/>
            <w:noWrap/>
            <w:vAlign w:val="center"/>
            <w:hideMark/>
          </w:tcPr>
          <w:p w14:paraId="54782F5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761374" w:rsidRPr="005B1972" w14:paraId="2863BD50" w14:textId="77777777" w:rsidTr="00761374">
        <w:trPr>
          <w:trHeight w:hRule="exact" w:val="225"/>
        </w:trPr>
        <w:tc>
          <w:tcPr>
            <w:tcW w:w="630" w:type="pct"/>
            <w:tcBorders>
              <w:top w:val="nil"/>
              <w:left w:val="nil"/>
              <w:bottom w:val="nil"/>
              <w:right w:val="nil"/>
            </w:tcBorders>
            <w:shd w:val="clear" w:color="auto" w:fill="auto"/>
            <w:noWrap/>
            <w:vAlign w:val="center"/>
            <w:hideMark/>
          </w:tcPr>
          <w:p w14:paraId="738D6EC0"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1975-76</w:t>
            </w:r>
          </w:p>
        </w:tc>
        <w:tc>
          <w:tcPr>
            <w:tcW w:w="474" w:type="pct"/>
            <w:tcBorders>
              <w:top w:val="nil"/>
              <w:left w:val="nil"/>
              <w:bottom w:val="nil"/>
              <w:right w:val="nil"/>
            </w:tcBorders>
            <w:shd w:val="clear" w:color="auto" w:fill="auto"/>
            <w:noWrap/>
            <w:vAlign w:val="center"/>
            <w:hideMark/>
          </w:tcPr>
          <w:p w14:paraId="13DEB05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18,727</w:t>
            </w:r>
          </w:p>
        </w:tc>
        <w:tc>
          <w:tcPr>
            <w:tcW w:w="435" w:type="pct"/>
            <w:tcBorders>
              <w:top w:val="nil"/>
              <w:left w:val="nil"/>
              <w:bottom w:val="nil"/>
              <w:right w:val="nil"/>
            </w:tcBorders>
            <w:shd w:val="clear" w:color="auto" w:fill="auto"/>
            <w:noWrap/>
            <w:vAlign w:val="center"/>
            <w:hideMark/>
          </w:tcPr>
          <w:p w14:paraId="611FC55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81" w:type="pct"/>
            <w:tcBorders>
              <w:top w:val="nil"/>
              <w:left w:val="nil"/>
              <w:bottom w:val="nil"/>
              <w:right w:val="nil"/>
            </w:tcBorders>
            <w:shd w:val="clear" w:color="auto" w:fill="auto"/>
            <w:noWrap/>
            <w:vAlign w:val="center"/>
            <w:hideMark/>
          </w:tcPr>
          <w:p w14:paraId="1AE32667"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744F7F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20,225</w:t>
            </w:r>
          </w:p>
        </w:tc>
        <w:tc>
          <w:tcPr>
            <w:tcW w:w="710" w:type="pct"/>
            <w:tcBorders>
              <w:top w:val="nil"/>
              <w:left w:val="nil"/>
              <w:bottom w:val="nil"/>
              <w:right w:val="nil"/>
            </w:tcBorders>
            <w:shd w:val="clear" w:color="auto" w:fill="auto"/>
            <w:noWrap/>
            <w:vAlign w:val="center"/>
            <w:hideMark/>
          </w:tcPr>
          <w:p w14:paraId="4BE886B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15.7</w:t>
            </w:r>
          </w:p>
        </w:tc>
        <w:tc>
          <w:tcPr>
            <w:tcW w:w="474" w:type="pct"/>
            <w:tcBorders>
              <w:top w:val="nil"/>
              <w:left w:val="nil"/>
              <w:bottom w:val="nil"/>
              <w:right w:val="nil"/>
            </w:tcBorders>
            <w:shd w:val="clear" w:color="auto" w:fill="auto"/>
            <w:noWrap/>
            <w:vAlign w:val="center"/>
            <w:hideMark/>
          </w:tcPr>
          <w:p w14:paraId="3284A36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w:t>
            </w:r>
          </w:p>
        </w:tc>
        <w:tc>
          <w:tcPr>
            <w:tcW w:w="81" w:type="pct"/>
            <w:tcBorders>
              <w:top w:val="nil"/>
              <w:left w:val="nil"/>
              <w:bottom w:val="nil"/>
              <w:right w:val="nil"/>
            </w:tcBorders>
            <w:shd w:val="clear" w:color="auto" w:fill="auto"/>
            <w:noWrap/>
            <w:vAlign w:val="center"/>
            <w:hideMark/>
          </w:tcPr>
          <w:p w14:paraId="257D4B23"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2B8315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7F49B63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49E02D2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-1,499</w:t>
            </w:r>
          </w:p>
        </w:tc>
        <w:tc>
          <w:tcPr>
            <w:tcW w:w="447" w:type="pct"/>
            <w:tcBorders>
              <w:top w:val="nil"/>
              <w:left w:val="nil"/>
              <w:bottom w:val="nil"/>
              <w:right w:val="nil"/>
            </w:tcBorders>
            <w:shd w:val="clear" w:color="auto" w:fill="auto"/>
            <w:noWrap/>
            <w:vAlign w:val="center"/>
            <w:hideMark/>
          </w:tcPr>
          <w:p w14:paraId="38301A0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761374" w:rsidRPr="005B1972" w14:paraId="7E628822" w14:textId="77777777" w:rsidTr="00761374">
        <w:trPr>
          <w:trHeight w:hRule="exact" w:val="225"/>
        </w:trPr>
        <w:tc>
          <w:tcPr>
            <w:tcW w:w="630" w:type="pct"/>
            <w:tcBorders>
              <w:top w:val="nil"/>
              <w:left w:val="nil"/>
              <w:bottom w:val="nil"/>
              <w:right w:val="nil"/>
            </w:tcBorders>
            <w:shd w:val="clear" w:color="auto" w:fill="auto"/>
            <w:noWrap/>
            <w:vAlign w:val="center"/>
            <w:hideMark/>
          </w:tcPr>
          <w:p w14:paraId="15626B13"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1976-77</w:t>
            </w:r>
          </w:p>
        </w:tc>
        <w:tc>
          <w:tcPr>
            <w:tcW w:w="474" w:type="pct"/>
            <w:tcBorders>
              <w:top w:val="nil"/>
              <w:left w:val="nil"/>
              <w:bottom w:val="nil"/>
              <w:right w:val="nil"/>
            </w:tcBorders>
            <w:shd w:val="clear" w:color="auto" w:fill="auto"/>
            <w:noWrap/>
            <w:vAlign w:val="center"/>
            <w:hideMark/>
          </w:tcPr>
          <w:p w14:paraId="7BB2768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21,890</w:t>
            </w:r>
          </w:p>
        </w:tc>
        <w:tc>
          <w:tcPr>
            <w:tcW w:w="435" w:type="pct"/>
            <w:tcBorders>
              <w:top w:val="nil"/>
              <w:left w:val="nil"/>
              <w:bottom w:val="nil"/>
              <w:right w:val="nil"/>
            </w:tcBorders>
            <w:shd w:val="clear" w:color="auto" w:fill="auto"/>
            <w:noWrap/>
            <w:vAlign w:val="center"/>
            <w:hideMark/>
          </w:tcPr>
          <w:p w14:paraId="087A86A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c>
          <w:tcPr>
            <w:tcW w:w="81" w:type="pct"/>
            <w:tcBorders>
              <w:top w:val="nil"/>
              <w:left w:val="nil"/>
              <w:bottom w:val="nil"/>
              <w:right w:val="nil"/>
            </w:tcBorders>
            <w:shd w:val="clear" w:color="auto" w:fill="auto"/>
            <w:noWrap/>
            <w:vAlign w:val="center"/>
            <w:hideMark/>
          </w:tcPr>
          <w:p w14:paraId="5F8C1AD1"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CEDAA9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23,157</w:t>
            </w:r>
          </w:p>
        </w:tc>
        <w:tc>
          <w:tcPr>
            <w:tcW w:w="710" w:type="pct"/>
            <w:tcBorders>
              <w:top w:val="nil"/>
              <w:left w:val="nil"/>
              <w:bottom w:val="nil"/>
              <w:right w:val="nil"/>
            </w:tcBorders>
            <w:shd w:val="clear" w:color="auto" w:fill="auto"/>
            <w:noWrap/>
            <w:vAlign w:val="center"/>
            <w:hideMark/>
          </w:tcPr>
          <w:p w14:paraId="64B5C3C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c>
          <w:tcPr>
            <w:tcW w:w="474" w:type="pct"/>
            <w:tcBorders>
              <w:top w:val="nil"/>
              <w:left w:val="nil"/>
              <w:bottom w:val="nil"/>
              <w:right w:val="nil"/>
            </w:tcBorders>
            <w:shd w:val="clear" w:color="auto" w:fill="auto"/>
            <w:noWrap/>
            <w:vAlign w:val="center"/>
            <w:hideMark/>
          </w:tcPr>
          <w:p w14:paraId="2C23DB1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c>
          <w:tcPr>
            <w:tcW w:w="81" w:type="pct"/>
            <w:tcBorders>
              <w:top w:val="nil"/>
              <w:left w:val="nil"/>
              <w:bottom w:val="nil"/>
              <w:right w:val="nil"/>
            </w:tcBorders>
            <w:shd w:val="clear" w:color="auto" w:fill="auto"/>
            <w:noWrap/>
            <w:vAlign w:val="center"/>
            <w:hideMark/>
          </w:tcPr>
          <w:p w14:paraId="76980319"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0BBD3D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0B9A49D"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CECCA8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-1,266</w:t>
            </w:r>
          </w:p>
        </w:tc>
        <w:tc>
          <w:tcPr>
            <w:tcW w:w="447" w:type="pct"/>
            <w:tcBorders>
              <w:top w:val="nil"/>
              <w:left w:val="nil"/>
              <w:bottom w:val="nil"/>
              <w:right w:val="nil"/>
            </w:tcBorders>
            <w:shd w:val="clear" w:color="auto" w:fill="auto"/>
            <w:noWrap/>
            <w:vAlign w:val="center"/>
            <w:hideMark/>
          </w:tcPr>
          <w:p w14:paraId="5322F01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761374" w:rsidRPr="005B1972" w14:paraId="47A64D1B" w14:textId="77777777" w:rsidTr="00761374">
        <w:trPr>
          <w:trHeight w:hRule="exact" w:val="225"/>
        </w:trPr>
        <w:tc>
          <w:tcPr>
            <w:tcW w:w="630" w:type="pct"/>
            <w:tcBorders>
              <w:top w:val="nil"/>
              <w:left w:val="nil"/>
              <w:bottom w:val="nil"/>
              <w:right w:val="nil"/>
            </w:tcBorders>
            <w:shd w:val="clear" w:color="auto" w:fill="auto"/>
            <w:noWrap/>
            <w:vAlign w:val="center"/>
            <w:hideMark/>
          </w:tcPr>
          <w:p w14:paraId="250D8D5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1977-78</w:t>
            </w:r>
          </w:p>
        </w:tc>
        <w:tc>
          <w:tcPr>
            <w:tcW w:w="474" w:type="pct"/>
            <w:tcBorders>
              <w:top w:val="nil"/>
              <w:left w:val="nil"/>
              <w:bottom w:val="nil"/>
              <w:right w:val="nil"/>
            </w:tcBorders>
            <w:shd w:val="clear" w:color="auto" w:fill="auto"/>
            <w:noWrap/>
            <w:vAlign w:val="center"/>
            <w:hideMark/>
          </w:tcPr>
          <w:p w14:paraId="13F5234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24,019</w:t>
            </w:r>
          </w:p>
        </w:tc>
        <w:tc>
          <w:tcPr>
            <w:tcW w:w="435" w:type="pct"/>
            <w:tcBorders>
              <w:top w:val="nil"/>
              <w:left w:val="nil"/>
              <w:bottom w:val="nil"/>
              <w:right w:val="nil"/>
            </w:tcBorders>
            <w:shd w:val="clear" w:color="auto" w:fill="auto"/>
            <w:noWrap/>
            <w:vAlign w:val="center"/>
            <w:hideMark/>
          </w:tcPr>
          <w:p w14:paraId="3E57CD6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w:t>
            </w:r>
          </w:p>
        </w:tc>
        <w:tc>
          <w:tcPr>
            <w:tcW w:w="81" w:type="pct"/>
            <w:tcBorders>
              <w:top w:val="nil"/>
              <w:left w:val="nil"/>
              <w:bottom w:val="nil"/>
              <w:right w:val="nil"/>
            </w:tcBorders>
            <w:shd w:val="clear" w:color="auto" w:fill="auto"/>
            <w:noWrap/>
            <w:vAlign w:val="center"/>
            <w:hideMark/>
          </w:tcPr>
          <w:p w14:paraId="497014D4"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6BDBE12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26,057</w:t>
            </w:r>
          </w:p>
        </w:tc>
        <w:tc>
          <w:tcPr>
            <w:tcW w:w="710" w:type="pct"/>
            <w:tcBorders>
              <w:top w:val="nil"/>
              <w:left w:val="nil"/>
              <w:bottom w:val="nil"/>
              <w:right w:val="nil"/>
            </w:tcBorders>
            <w:shd w:val="clear" w:color="auto" w:fill="auto"/>
            <w:noWrap/>
            <w:vAlign w:val="center"/>
            <w:hideMark/>
          </w:tcPr>
          <w:p w14:paraId="6D58A03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w:t>
            </w:r>
          </w:p>
        </w:tc>
        <w:tc>
          <w:tcPr>
            <w:tcW w:w="474" w:type="pct"/>
            <w:tcBorders>
              <w:top w:val="nil"/>
              <w:left w:val="nil"/>
              <w:bottom w:val="nil"/>
              <w:right w:val="nil"/>
            </w:tcBorders>
            <w:shd w:val="clear" w:color="auto" w:fill="auto"/>
            <w:noWrap/>
            <w:vAlign w:val="center"/>
            <w:hideMark/>
          </w:tcPr>
          <w:p w14:paraId="7C06D66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c>
          <w:tcPr>
            <w:tcW w:w="81" w:type="pct"/>
            <w:tcBorders>
              <w:top w:val="nil"/>
              <w:left w:val="nil"/>
              <w:bottom w:val="nil"/>
              <w:right w:val="nil"/>
            </w:tcBorders>
            <w:shd w:val="clear" w:color="auto" w:fill="auto"/>
            <w:noWrap/>
            <w:vAlign w:val="center"/>
            <w:hideMark/>
          </w:tcPr>
          <w:p w14:paraId="2D5C6D29"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DD490D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6EC564DD"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5BB6D8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-2,037</w:t>
            </w:r>
          </w:p>
        </w:tc>
        <w:tc>
          <w:tcPr>
            <w:tcW w:w="447" w:type="pct"/>
            <w:tcBorders>
              <w:top w:val="nil"/>
              <w:left w:val="nil"/>
              <w:bottom w:val="nil"/>
              <w:right w:val="nil"/>
            </w:tcBorders>
            <w:shd w:val="clear" w:color="auto" w:fill="auto"/>
            <w:noWrap/>
            <w:vAlign w:val="center"/>
            <w:hideMark/>
          </w:tcPr>
          <w:p w14:paraId="22663FB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r>
      <w:tr w:rsidR="00761374" w:rsidRPr="005B1972" w14:paraId="20E65B99" w14:textId="77777777" w:rsidTr="00761374">
        <w:trPr>
          <w:trHeight w:hRule="exact" w:val="225"/>
        </w:trPr>
        <w:tc>
          <w:tcPr>
            <w:tcW w:w="630" w:type="pct"/>
            <w:tcBorders>
              <w:top w:val="nil"/>
              <w:left w:val="nil"/>
              <w:bottom w:val="nil"/>
              <w:right w:val="nil"/>
            </w:tcBorders>
            <w:shd w:val="clear" w:color="auto" w:fill="auto"/>
            <w:noWrap/>
            <w:vAlign w:val="center"/>
            <w:hideMark/>
          </w:tcPr>
          <w:p w14:paraId="51E8DC8D"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1978-79</w:t>
            </w:r>
          </w:p>
        </w:tc>
        <w:tc>
          <w:tcPr>
            <w:tcW w:w="474" w:type="pct"/>
            <w:tcBorders>
              <w:top w:val="nil"/>
              <w:left w:val="nil"/>
              <w:bottom w:val="nil"/>
              <w:right w:val="nil"/>
            </w:tcBorders>
            <w:shd w:val="clear" w:color="auto" w:fill="auto"/>
            <w:noWrap/>
            <w:vAlign w:val="center"/>
            <w:hideMark/>
          </w:tcPr>
          <w:p w14:paraId="6D61DB9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26,129</w:t>
            </w:r>
          </w:p>
        </w:tc>
        <w:tc>
          <w:tcPr>
            <w:tcW w:w="435" w:type="pct"/>
            <w:tcBorders>
              <w:top w:val="nil"/>
              <w:left w:val="nil"/>
              <w:bottom w:val="nil"/>
              <w:right w:val="nil"/>
            </w:tcBorders>
            <w:shd w:val="clear" w:color="auto" w:fill="auto"/>
            <w:noWrap/>
            <w:vAlign w:val="center"/>
            <w:hideMark/>
          </w:tcPr>
          <w:p w14:paraId="5E32564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c>
          <w:tcPr>
            <w:tcW w:w="81" w:type="pct"/>
            <w:tcBorders>
              <w:top w:val="nil"/>
              <w:left w:val="nil"/>
              <w:bottom w:val="nil"/>
              <w:right w:val="nil"/>
            </w:tcBorders>
            <w:shd w:val="clear" w:color="auto" w:fill="auto"/>
            <w:noWrap/>
            <w:vAlign w:val="center"/>
            <w:hideMark/>
          </w:tcPr>
          <w:p w14:paraId="4C247F3D"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F322FC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28,272</w:t>
            </w:r>
          </w:p>
        </w:tc>
        <w:tc>
          <w:tcPr>
            <w:tcW w:w="710" w:type="pct"/>
            <w:tcBorders>
              <w:top w:val="nil"/>
              <w:left w:val="nil"/>
              <w:bottom w:val="nil"/>
              <w:right w:val="nil"/>
            </w:tcBorders>
            <w:shd w:val="clear" w:color="auto" w:fill="auto"/>
            <w:noWrap/>
            <w:vAlign w:val="center"/>
            <w:hideMark/>
          </w:tcPr>
          <w:p w14:paraId="335F153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474" w:type="pct"/>
            <w:tcBorders>
              <w:top w:val="nil"/>
              <w:left w:val="nil"/>
              <w:bottom w:val="nil"/>
              <w:right w:val="nil"/>
            </w:tcBorders>
            <w:shd w:val="clear" w:color="auto" w:fill="auto"/>
            <w:noWrap/>
            <w:vAlign w:val="center"/>
            <w:hideMark/>
          </w:tcPr>
          <w:p w14:paraId="61BCF25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c>
          <w:tcPr>
            <w:tcW w:w="81" w:type="pct"/>
            <w:tcBorders>
              <w:top w:val="nil"/>
              <w:left w:val="nil"/>
              <w:bottom w:val="nil"/>
              <w:right w:val="nil"/>
            </w:tcBorders>
            <w:shd w:val="clear" w:color="auto" w:fill="auto"/>
            <w:noWrap/>
            <w:vAlign w:val="center"/>
            <w:hideMark/>
          </w:tcPr>
          <w:p w14:paraId="28A9988C"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D4DFB6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3B1FE94"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E801FA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-2,142</w:t>
            </w:r>
          </w:p>
        </w:tc>
        <w:tc>
          <w:tcPr>
            <w:tcW w:w="447" w:type="pct"/>
            <w:tcBorders>
              <w:top w:val="nil"/>
              <w:left w:val="nil"/>
              <w:bottom w:val="nil"/>
              <w:right w:val="nil"/>
            </w:tcBorders>
            <w:shd w:val="clear" w:color="auto" w:fill="auto"/>
            <w:noWrap/>
            <w:vAlign w:val="center"/>
            <w:hideMark/>
          </w:tcPr>
          <w:p w14:paraId="744BF44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761374" w:rsidRPr="005B1972" w14:paraId="171B56E7" w14:textId="77777777" w:rsidTr="00761374">
        <w:trPr>
          <w:trHeight w:hRule="exact" w:val="225"/>
        </w:trPr>
        <w:tc>
          <w:tcPr>
            <w:tcW w:w="630" w:type="pct"/>
            <w:tcBorders>
              <w:top w:val="nil"/>
              <w:left w:val="nil"/>
              <w:bottom w:val="nil"/>
              <w:right w:val="nil"/>
            </w:tcBorders>
            <w:shd w:val="clear" w:color="auto" w:fill="auto"/>
            <w:noWrap/>
            <w:vAlign w:val="center"/>
            <w:hideMark/>
          </w:tcPr>
          <w:p w14:paraId="4054CB5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1979-80</w:t>
            </w:r>
          </w:p>
        </w:tc>
        <w:tc>
          <w:tcPr>
            <w:tcW w:w="474" w:type="pct"/>
            <w:tcBorders>
              <w:top w:val="nil"/>
              <w:left w:val="nil"/>
              <w:bottom w:val="nil"/>
              <w:right w:val="nil"/>
            </w:tcBorders>
            <w:shd w:val="clear" w:color="auto" w:fill="auto"/>
            <w:noWrap/>
            <w:vAlign w:val="center"/>
            <w:hideMark/>
          </w:tcPr>
          <w:p w14:paraId="1009520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30,321</w:t>
            </w:r>
          </w:p>
        </w:tc>
        <w:tc>
          <w:tcPr>
            <w:tcW w:w="435" w:type="pct"/>
            <w:tcBorders>
              <w:top w:val="nil"/>
              <w:left w:val="nil"/>
              <w:bottom w:val="nil"/>
              <w:right w:val="nil"/>
            </w:tcBorders>
            <w:shd w:val="clear" w:color="auto" w:fill="auto"/>
            <w:noWrap/>
            <w:vAlign w:val="center"/>
            <w:hideMark/>
          </w:tcPr>
          <w:p w14:paraId="509D6BD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81" w:type="pct"/>
            <w:tcBorders>
              <w:top w:val="nil"/>
              <w:left w:val="nil"/>
              <w:bottom w:val="nil"/>
              <w:right w:val="nil"/>
            </w:tcBorders>
            <w:shd w:val="clear" w:color="auto" w:fill="auto"/>
            <w:noWrap/>
            <w:vAlign w:val="center"/>
            <w:hideMark/>
          </w:tcPr>
          <w:p w14:paraId="423F6DB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6604E4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31,642</w:t>
            </w:r>
          </w:p>
        </w:tc>
        <w:tc>
          <w:tcPr>
            <w:tcW w:w="710" w:type="pct"/>
            <w:tcBorders>
              <w:top w:val="nil"/>
              <w:left w:val="nil"/>
              <w:bottom w:val="nil"/>
              <w:right w:val="nil"/>
            </w:tcBorders>
            <w:shd w:val="clear" w:color="auto" w:fill="auto"/>
            <w:noWrap/>
            <w:vAlign w:val="center"/>
            <w:hideMark/>
          </w:tcPr>
          <w:p w14:paraId="07A718D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474" w:type="pct"/>
            <w:tcBorders>
              <w:top w:val="nil"/>
              <w:left w:val="nil"/>
              <w:bottom w:val="nil"/>
              <w:right w:val="nil"/>
            </w:tcBorders>
            <w:shd w:val="clear" w:color="auto" w:fill="auto"/>
            <w:noWrap/>
            <w:vAlign w:val="center"/>
            <w:hideMark/>
          </w:tcPr>
          <w:p w14:paraId="3070A1E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c>
          <w:tcPr>
            <w:tcW w:w="81" w:type="pct"/>
            <w:tcBorders>
              <w:top w:val="nil"/>
              <w:left w:val="nil"/>
              <w:bottom w:val="nil"/>
              <w:right w:val="nil"/>
            </w:tcBorders>
            <w:shd w:val="clear" w:color="auto" w:fill="auto"/>
            <w:noWrap/>
            <w:vAlign w:val="center"/>
            <w:hideMark/>
          </w:tcPr>
          <w:p w14:paraId="6C011FA5"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227E44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F6CF12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16B2C1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-1,322</w:t>
            </w:r>
          </w:p>
        </w:tc>
        <w:tc>
          <w:tcPr>
            <w:tcW w:w="447" w:type="pct"/>
            <w:tcBorders>
              <w:top w:val="nil"/>
              <w:left w:val="nil"/>
              <w:bottom w:val="nil"/>
              <w:right w:val="nil"/>
            </w:tcBorders>
            <w:shd w:val="clear" w:color="auto" w:fill="auto"/>
            <w:noWrap/>
            <w:vAlign w:val="center"/>
            <w:hideMark/>
          </w:tcPr>
          <w:p w14:paraId="278792E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r>
      <w:tr w:rsidR="00761374" w:rsidRPr="005B1972" w14:paraId="3B98C557" w14:textId="77777777" w:rsidTr="00761374">
        <w:trPr>
          <w:trHeight w:hRule="exact" w:val="225"/>
        </w:trPr>
        <w:tc>
          <w:tcPr>
            <w:tcW w:w="630" w:type="pct"/>
            <w:tcBorders>
              <w:top w:val="nil"/>
              <w:left w:val="nil"/>
              <w:bottom w:val="nil"/>
              <w:right w:val="nil"/>
            </w:tcBorders>
            <w:shd w:val="clear" w:color="auto" w:fill="auto"/>
            <w:noWrap/>
            <w:vAlign w:val="center"/>
            <w:hideMark/>
          </w:tcPr>
          <w:p w14:paraId="0EE18B20"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1980-81</w:t>
            </w:r>
          </w:p>
        </w:tc>
        <w:tc>
          <w:tcPr>
            <w:tcW w:w="474" w:type="pct"/>
            <w:tcBorders>
              <w:top w:val="nil"/>
              <w:left w:val="nil"/>
              <w:bottom w:val="nil"/>
              <w:right w:val="nil"/>
            </w:tcBorders>
            <w:shd w:val="clear" w:color="auto" w:fill="auto"/>
            <w:noWrap/>
            <w:vAlign w:val="center"/>
            <w:hideMark/>
          </w:tcPr>
          <w:p w14:paraId="7DA30EB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35,993</w:t>
            </w:r>
          </w:p>
        </w:tc>
        <w:tc>
          <w:tcPr>
            <w:tcW w:w="435" w:type="pct"/>
            <w:tcBorders>
              <w:top w:val="nil"/>
              <w:left w:val="nil"/>
              <w:bottom w:val="nil"/>
              <w:right w:val="nil"/>
            </w:tcBorders>
            <w:shd w:val="clear" w:color="auto" w:fill="auto"/>
            <w:noWrap/>
            <w:vAlign w:val="center"/>
            <w:hideMark/>
          </w:tcPr>
          <w:p w14:paraId="7379206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81" w:type="pct"/>
            <w:tcBorders>
              <w:top w:val="nil"/>
              <w:left w:val="nil"/>
              <w:bottom w:val="nil"/>
              <w:right w:val="nil"/>
            </w:tcBorders>
            <w:shd w:val="clear" w:color="auto" w:fill="auto"/>
            <w:noWrap/>
            <w:vAlign w:val="center"/>
            <w:hideMark/>
          </w:tcPr>
          <w:p w14:paraId="08DD1505"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47C0F3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36,176</w:t>
            </w:r>
          </w:p>
        </w:tc>
        <w:tc>
          <w:tcPr>
            <w:tcW w:w="710" w:type="pct"/>
            <w:tcBorders>
              <w:top w:val="nil"/>
              <w:left w:val="nil"/>
              <w:bottom w:val="nil"/>
              <w:right w:val="nil"/>
            </w:tcBorders>
            <w:shd w:val="clear" w:color="auto" w:fill="auto"/>
            <w:noWrap/>
            <w:vAlign w:val="center"/>
            <w:hideMark/>
          </w:tcPr>
          <w:p w14:paraId="465FDBB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w:t>
            </w:r>
          </w:p>
        </w:tc>
        <w:tc>
          <w:tcPr>
            <w:tcW w:w="474" w:type="pct"/>
            <w:tcBorders>
              <w:top w:val="nil"/>
              <w:left w:val="nil"/>
              <w:bottom w:val="nil"/>
              <w:right w:val="nil"/>
            </w:tcBorders>
            <w:shd w:val="clear" w:color="auto" w:fill="auto"/>
            <w:noWrap/>
            <w:vAlign w:val="center"/>
            <w:hideMark/>
          </w:tcPr>
          <w:p w14:paraId="667CBA3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81" w:type="pct"/>
            <w:tcBorders>
              <w:top w:val="nil"/>
              <w:left w:val="nil"/>
              <w:bottom w:val="nil"/>
              <w:right w:val="nil"/>
            </w:tcBorders>
            <w:shd w:val="clear" w:color="auto" w:fill="auto"/>
            <w:noWrap/>
            <w:vAlign w:val="center"/>
            <w:hideMark/>
          </w:tcPr>
          <w:p w14:paraId="59FFEB47"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9F1D7D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5DF20CCC"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9E1E91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-184</w:t>
            </w:r>
          </w:p>
        </w:tc>
        <w:tc>
          <w:tcPr>
            <w:tcW w:w="447" w:type="pct"/>
            <w:tcBorders>
              <w:top w:val="nil"/>
              <w:left w:val="nil"/>
              <w:bottom w:val="nil"/>
              <w:right w:val="nil"/>
            </w:tcBorders>
            <w:shd w:val="clear" w:color="auto" w:fill="auto"/>
            <w:noWrap/>
            <w:vAlign w:val="center"/>
            <w:hideMark/>
          </w:tcPr>
          <w:p w14:paraId="5AB70DC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r>
      <w:tr w:rsidR="00761374" w:rsidRPr="005B1972" w14:paraId="2F9BC66B" w14:textId="77777777" w:rsidTr="00761374">
        <w:trPr>
          <w:trHeight w:hRule="exact" w:val="225"/>
        </w:trPr>
        <w:tc>
          <w:tcPr>
            <w:tcW w:w="630" w:type="pct"/>
            <w:tcBorders>
              <w:top w:val="nil"/>
              <w:left w:val="nil"/>
              <w:bottom w:val="nil"/>
              <w:right w:val="nil"/>
            </w:tcBorders>
            <w:shd w:val="clear" w:color="auto" w:fill="auto"/>
            <w:noWrap/>
            <w:vAlign w:val="center"/>
            <w:hideMark/>
          </w:tcPr>
          <w:p w14:paraId="6ED774F7"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1981-82</w:t>
            </w:r>
          </w:p>
        </w:tc>
        <w:tc>
          <w:tcPr>
            <w:tcW w:w="474" w:type="pct"/>
            <w:tcBorders>
              <w:top w:val="nil"/>
              <w:left w:val="nil"/>
              <w:bottom w:val="nil"/>
              <w:right w:val="nil"/>
            </w:tcBorders>
            <w:shd w:val="clear" w:color="auto" w:fill="auto"/>
            <w:noWrap/>
            <w:vAlign w:val="center"/>
            <w:hideMark/>
          </w:tcPr>
          <w:p w14:paraId="5AAF2A2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41,499</w:t>
            </w:r>
          </w:p>
        </w:tc>
        <w:tc>
          <w:tcPr>
            <w:tcW w:w="435" w:type="pct"/>
            <w:tcBorders>
              <w:top w:val="nil"/>
              <w:left w:val="nil"/>
              <w:bottom w:val="nil"/>
              <w:right w:val="nil"/>
            </w:tcBorders>
            <w:shd w:val="clear" w:color="auto" w:fill="auto"/>
            <w:noWrap/>
            <w:vAlign w:val="center"/>
            <w:hideMark/>
          </w:tcPr>
          <w:p w14:paraId="0CF209B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81" w:type="pct"/>
            <w:tcBorders>
              <w:top w:val="nil"/>
              <w:left w:val="nil"/>
              <w:bottom w:val="nil"/>
              <w:right w:val="nil"/>
            </w:tcBorders>
            <w:shd w:val="clear" w:color="auto" w:fill="auto"/>
            <w:noWrap/>
            <w:vAlign w:val="center"/>
            <w:hideMark/>
          </w:tcPr>
          <w:p w14:paraId="3C6AA31E"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62008B3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41,151</w:t>
            </w:r>
          </w:p>
        </w:tc>
        <w:tc>
          <w:tcPr>
            <w:tcW w:w="710" w:type="pct"/>
            <w:tcBorders>
              <w:top w:val="nil"/>
              <w:left w:val="nil"/>
              <w:bottom w:val="nil"/>
              <w:right w:val="nil"/>
            </w:tcBorders>
            <w:shd w:val="clear" w:color="auto" w:fill="auto"/>
            <w:noWrap/>
            <w:vAlign w:val="center"/>
            <w:hideMark/>
          </w:tcPr>
          <w:p w14:paraId="49EA9F1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w:t>
            </w:r>
          </w:p>
        </w:tc>
        <w:tc>
          <w:tcPr>
            <w:tcW w:w="474" w:type="pct"/>
            <w:tcBorders>
              <w:top w:val="nil"/>
              <w:left w:val="nil"/>
              <w:bottom w:val="nil"/>
              <w:right w:val="nil"/>
            </w:tcBorders>
            <w:shd w:val="clear" w:color="auto" w:fill="auto"/>
            <w:noWrap/>
            <w:vAlign w:val="center"/>
            <w:hideMark/>
          </w:tcPr>
          <w:p w14:paraId="48E61FD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81" w:type="pct"/>
            <w:tcBorders>
              <w:top w:val="nil"/>
              <w:left w:val="nil"/>
              <w:bottom w:val="nil"/>
              <w:right w:val="nil"/>
            </w:tcBorders>
            <w:shd w:val="clear" w:color="auto" w:fill="auto"/>
            <w:noWrap/>
            <w:vAlign w:val="center"/>
            <w:hideMark/>
          </w:tcPr>
          <w:p w14:paraId="3F5FE620"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D0C38D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38EE249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2FE987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348</w:t>
            </w:r>
          </w:p>
        </w:tc>
        <w:tc>
          <w:tcPr>
            <w:tcW w:w="447" w:type="pct"/>
            <w:tcBorders>
              <w:top w:val="nil"/>
              <w:left w:val="nil"/>
              <w:bottom w:val="nil"/>
              <w:right w:val="nil"/>
            </w:tcBorders>
            <w:shd w:val="clear" w:color="auto" w:fill="auto"/>
            <w:noWrap/>
            <w:vAlign w:val="center"/>
            <w:hideMark/>
          </w:tcPr>
          <w:p w14:paraId="1C2AC38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r>
      <w:tr w:rsidR="00761374" w:rsidRPr="005B1972" w14:paraId="71BFDA00" w14:textId="77777777" w:rsidTr="00761374">
        <w:trPr>
          <w:trHeight w:hRule="exact" w:val="225"/>
        </w:trPr>
        <w:tc>
          <w:tcPr>
            <w:tcW w:w="630" w:type="pct"/>
            <w:tcBorders>
              <w:top w:val="nil"/>
              <w:left w:val="nil"/>
              <w:bottom w:val="nil"/>
              <w:right w:val="nil"/>
            </w:tcBorders>
            <w:shd w:val="clear" w:color="auto" w:fill="auto"/>
            <w:noWrap/>
            <w:vAlign w:val="center"/>
            <w:hideMark/>
          </w:tcPr>
          <w:p w14:paraId="0617CF7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1982-83</w:t>
            </w:r>
          </w:p>
        </w:tc>
        <w:tc>
          <w:tcPr>
            <w:tcW w:w="474" w:type="pct"/>
            <w:tcBorders>
              <w:top w:val="nil"/>
              <w:left w:val="nil"/>
              <w:bottom w:val="nil"/>
              <w:right w:val="nil"/>
            </w:tcBorders>
            <w:shd w:val="clear" w:color="auto" w:fill="auto"/>
            <w:noWrap/>
            <w:vAlign w:val="center"/>
            <w:hideMark/>
          </w:tcPr>
          <w:p w14:paraId="5A7DC9F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45,463</w:t>
            </w:r>
          </w:p>
        </w:tc>
        <w:tc>
          <w:tcPr>
            <w:tcW w:w="435" w:type="pct"/>
            <w:tcBorders>
              <w:top w:val="nil"/>
              <w:left w:val="nil"/>
              <w:bottom w:val="nil"/>
              <w:right w:val="nil"/>
            </w:tcBorders>
            <w:shd w:val="clear" w:color="auto" w:fill="auto"/>
            <w:noWrap/>
            <w:vAlign w:val="center"/>
            <w:hideMark/>
          </w:tcPr>
          <w:p w14:paraId="26BAC1A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1" w:type="pct"/>
            <w:tcBorders>
              <w:top w:val="nil"/>
              <w:left w:val="nil"/>
              <w:bottom w:val="nil"/>
              <w:right w:val="nil"/>
            </w:tcBorders>
            <w:shd w:val="clear" w:color="auto" w:fill="auto"/>
            <w:noWrap/>
            <w:vAlign w:val="center"/>
            <w:hideMark/>
          </w:tcPr>
          <w:p w14:paraId="65A32BB5"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3FD0A00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48,810</w:t>
            </w:r>
          </w:p>
        </w:tc>
        <w:tc>
          <w:tcPr>
            <w:tcW w:w="710" w:type="pct"/>
            <w:tcBorders>
              <w:top w:val="nil"/>
              <w:left w:val="nil"/>
              <w:bottom w:val="nil"/>
              <w:right w:val="nil"/>
            </w:tcBorders>
            <w:shd w:val="clear" w:color="auto" w:fill="auto"/>
            <w:noWrap/>
            <w:vAlign w:val="center"/>
            <w:hideMark/>
          </w:tcPr>
          <w:p w14:paraId="4197641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w:t>
            </w:r>
          </w:p>
        </w:tc>
        <w:tc>
          <w:tcPr>
            <w:tcW w:w="474" w:type="pct"/>
            <w:tcBorders>
              <w:top w:val="nil"/>
              <w:left w:val="nil"/>
              <w:bottom w:val="nil"/>
              <w:right w:val="nil"/>
            </w:tcBorders>
            <w:shd w:val="clear" w:color="auto" w:fill="auto"/>
            <w:noWrap/>
            <w:vAlign w:val="center"/>
            <w:hideMark/>
          </w:tcPr>
          <w:p w14:paraId="67E7876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81" w:type="pct"/>
            <w:tcBorders>
              <w:top w:val="nil"/>
              <w:left w:val="nil"/>
              <w:bottom w:val="nil"/>
              <w:right w:val="nil"/>
            </w:tcBorders>
            <w:shd w:val="clear" w:color="auto" w:fill="auto"/>
            <w:noWrap/>
            <w:vAlign w:val="center"/>
            <w:hideMark/>
          </w:tcPr>
          <w:p w14:paraId="3841FAA5"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639545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7064B975"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32BBE6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-3,348</w:t>
            </w:r>
          </w:p>
        </w:tc>
        <w:tc>
          <w:tcPr>
            <w:tcW w:w="447" w:type="pct"/>
            <w:tcBorders>
              <w:top w:val="nil"/>
              <w:left w:val="nil"/>
              <w:bottom w:val="nil"/>
              <w:right w:val="nil"/>
            </w:tcBorders>
            <w:shd w:val="clear" w:color="auto" w:fill="auto"/>
            <w:noWrap/>
            <w:vAlign w:val="center"/>
            <w:hideMark/>
          </w:tcPr>
          <w:p w14:paraId="2033794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761374" w:rsidRPr="005B1972" w14:paraId="6661C1D3" w14:textId="77777777" w:rsidTr="00761374">
        <w:trPr>
          <w:trHeight w:hRule="exact" w:val="225"/>
        </w:trPr>
        <w:tc>
          <w:tcPr>
            <w:tcW w:w="630" w:type="pct"/>
            <w:tcBorders>
              <w:top w:val="nil"/>
              <w:left w:val="nil"/>
              <w:bottom w:val="nil"/>
              <w:right w:val="nil"/>
            </w:tcBorders>
            <w:shd w:val="clear" w:color="auto" w:fill="auto"/>
            <w:noWrap/>
            <w:vAlign w:val="center"/>
            <w:hideMark/>
          </w:tcPr>
          <w:p w14:paraId="681B29F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1983-84</w:t>
            </w:r>
          </w:p>
        </w:tc>
        <w:tc>
          <w:tcPr>
            <w:tcW w:w="474" w:type="pct"/>
            <w:tcBorders>
              <w:top w:val="nil"/>
              <w:left w:val="nil"/>
              <w:bottom w:val="nil"/>
              <w:right w:val="nil"/>
            </w:tcBorders>
            <w:shd w:val="clear" w:color="auto" w:fill="auto"/>
            <w:noWrap/>
            <w:vAlign w:val="center"/>
            <w:hideMark/>
          </w:tcPr>
          <w:p w14:paraId="752594D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49,981</w:t>
            </w:r>
          </w:p>
        </w:tc>
        <w:tc>
          <w:tcPr>
            <w:tcW w:w="435" w:type="pct"/>
            <w:tcBorders>
              <w:top w:val="nil"/>
              <w:left w:val="nil"/>
              <w:bottom w:val="nil"/>
              <w:right w:val="nil"/>
            </w:tcBorders>
            <w:shd w:val="clear" w:color="auto" w:fill="auto"/>
            <w:noWrap/>
            <w:vAlign w:val="center"/>
            <w:hideMark/>
          </w:tcPr>
          <w:p w14:paraId="3DCCBB9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81" w:type="pct"/>
            <w:tcBorders>
              <w:top w:val="nil"/>
              <w:left w:val="nil"/>
              <w:bottom w:val="nil"/>
              <w:right w:val="nil"/>
            </w:tcBorders>
            <w:shd w:val="clear" w:color="auto" w:fill="auto"/>
            <w:noWrap/>
            <w:vAlign w:val="center"/>
            <w:hideMark/>
          </w:tcPr>
          <w:p w14:paraId="7245CA3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A6AFCC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56,990</w:t>
            </w:r>
          </w:p>
        </w:tc>
        <w:tc>
          <w:tcPr>
            <w:tcW w:w="710" w:type="pct"/>
            <w:tcBorders>
              <w:top w:val="nil"/>
              <w:left w:val="nil"/>
              <w:bottom w:val="nil"/>
              <w:right w:val="nil"/>
            </w:tcBorders>
            <w:shd w:val="clear" w:color="auto" w:fill="auto"/>
            <w:noWrap/>
            <w:vAlign w:val="center"/>
            <w:hideMark/>
          </w:tcPr>
          <w:p w14:paraId="756FB6F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w:t>
            </w:r>
          </w:p>
        </w:tc>
        <w:tc>
          <w:tcPr>
            <w:tcW w:w="474" w:type="pct"/>
            <w:tcBorders>
              <w:top w:val="nil"/>
              <w:left w:val="nil"/>
              <w:bottom w:val="nil"/>
              <w:right w:val="nil"/>
            </w:tcBorders>
            <w:shd w:val="clear" w:color="auto" w:fill="auto"/>
            <w:noWrap/>
            <w:vAlign w:val="center"/>
            <w:hideMark/>
          </w:tcPr>
          <w:p w14:paraId="59CAA10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26.7</w:t>
            </w:r>
          </w:p>
        </w:tc>
        <w:tc>
          <w:tcPr>
            <w:tcW w:w="81" w:type="pct"/>
            <w:tcBorders>
              <w:top w:val="nil"/>
              <w:left w:val="nil"/>
              <w:bottom w:val="nil"/>
              <w:right w:val="nil"/>
            </w:tcBorders>
            <w:shd w:val="clear" w:color="auto" w:fill="auto"/>
            <w:noWrap/>
            <w:vAlign w:val="center"/>
            <w:hideMark/>
          </w:tcPr>
          <w:p w14:paraId="4D917E03"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19C107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3B302A6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41D7795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-7,008</w:t>
            </w:r>
          </w:p>
        </w:tc>
        <w:tc>
          <w:tcPr>
            <w:tcW w:w="447" w:type="pct"/>
            <w:tcBorders>
              <w:top w:val="nil"/>
              <w:left w:val="nil"/>
              <w:bottom w:val="nil"/>
              <w:right w:val="nil"/>
            </w:tcBorders>
            <w:shd w:val="clear" w:color="auto" w:fill="auto"/>
            <w:noWrap/>
            <w:vAlign w:val="center"/>
            <w:hideMark/>
          </w:tcPr>
          <w:p w14:paraId="0257339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w:t>
            </w:r>
          </w:p>
        </w:tc>
      </w:tr>
      <w:tr w:rsidR="00761374" w:rsidRPr="005B1972" w14:paraId="139FDD1E" w14:textId="77777777" w:rsidTr="00761374">
        <w:trPr>
          <w:trHeight w:hRule="exact" w:val="225"/>
        </w:trPr>
        <w:tc>
          <w:tcPr>
            <w:tcW w:w="630" w:type="pct"/>
            <w:tcBorders>
              <w:top w:val="nil"/>
              <w:left w:val="nil"/>
              <w:bottom w:val="nil"/>
              <w:right w:val="nil"/>
            </w:tcBorders>
            <w:shd w:val="clear" w:color="auto" w:fill="auto"/>
            <w:noWrap/>
            <w:vAlign w:val="center"/>
            <w:hideMark/>
          </w:tcPr>
          <w:p w14:paraId="4F55A36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1984-85</w:t>
            </w:r>
          </w:p>
        </w:tc>
        <w:tc>
          <w:tcPr>
            <w:tcW w:w="474" w:type="pct"/>
            <w:tcBorders>
              <w:top w:val="nil"/>
              <w:left w:val="nil"/>
              <w:bottom w:val="nil"/>
              <w:right w:val="nil"/>
            </w:tcBorders>
            <w:shd w:val="clear" w:color="auto" w:fill="auto"/>
            <w:noWrap/>
            <w:vAlign w:val="center"/>
            <w:hideMark/>
          </w:tcPr>
          <w:p w14:paraId="236B936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58,817</w:t>
            </w:r>
          </w:p>
        </w:tc>
        <w:tc>
          <w:tcPr>
            <w:tcW w:w="435" w:type="pct"/>
            <w:tcBorders>
              <w:top w:val="nil"/>
              <w:left w:val="nil"/>
              <w:bottom w:val="nil"/>
              <w:right w:val="nil"/>
            </w:tcBorders>
            <w:shd w:val="clear" w:color="auto" w:fill="auto"/>
            <w:noWrap/>
            <w:vAlign w:val="center"/>
            <w:hideMark/>
          </w:tcPr>
          <w:p w14:paraId="71025AC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0260D937"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5879B58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64,853</w:t>
            </w:r>
          </w:p>
        </w:tc>
        <w:tc>
          <w:tcPr>
            <w:tcW w:w="710" w:type="pct"/>
            <w:tcBorders>
              <w:top w:val="nil"/>
              <w:left w:val="nil"/>
              <w:bottom w:val="nil"/>
              <w:right w:val="nil"/>
            </w:tcBorders>
            <w:shd w:val="clear" w:color="auto" w:fill="auto"/>
            <w:noWrap/>
            <w:vAlign w:val="center"/>
            <w:hideMark/>
          </w:tcPr>
          <w:p w14:paraId="5035A56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w:t>
            </w:r>
          </w:p>
        </w:tc>
        <w:tc>
          <w:tcPr>
            <w:tcW w:w="474" w:type="pct"/>
            <w:tcBorders>
              <w:top w:val="nil"/>
              <w:left w:val="nil"/>
              <w:bottom w:val="nil"/>
              <w:right w:val="nil"/>
            </w:tcBorders>
            <w:shd w:val="clear" w:color="auto" w:fill="auto"/>
            <w:noWrap/>
            <w:vAlign w:val="center"/>
            <w:hideMark/>
          </w:tcPr>
          <w:p w14:paraId="35175B7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27.5</w:t>
            </w:r>
          </w:p>
        </w:tc>
        <w:tc>
          <w:tcPr>
            <w:tcW w:w="81" w:type="pct"/>
            <w:tcBorders>
              <w:top w:val="nil"/>
              <w:left w:val="nil"/>
              <w:bottom w:val="nil"/>
              <w:right w:val="nil"/>
            </w:tcBorders>
            <w:shd w:val="clear" w:color="auto" w:fill="auto"/>
            <w:noWrap/>
            <w:vAlign w:val="center"/>
            <w:hideMark/>
          </w:tcPr>
          <w:p w14:paraId="5C1C2E5B"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02B424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5699B8B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2501D0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-6,037</w:t>
            </w:r>
          </w:p>
        </w:tc>
        <w:tc>
          <w:tcPr>
            <w:tcW w:w="447" w:type="pct"/>
            <w:tcBorders>
              <w:top w:val="nil"/>
              <w:left w:val="nil"/>
              <w:bottom w:val="nil"/>
              <w:right w:val="nil"/>
            </w:tcBorders>
            <w:shd w:val="clear" w:color="auto" w:fill="auto"/>
            <w:noWrap/>
            <w:vAlign w:val="center"/>
            <w:hideMark/>
          </w:tcPr>
          <w:p w14:paraId="367723A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w:t>
            </w:r>
          </w:p>
        </w:tc>
      </w:tr>
      <w:tr w:rsidR="00761374" w:rsidRPr="005B1972" w14:paraId="7B234F09" w14:textId="77777777" w:rsidTr="00761374">
        <w:trPr>
          <w:trHeight w:hRule="exact" w:val="225"/>
        </w:trPr>
        <w:tc>
          <w:tcPr>
            <w:tcW w:w="630" w:type="pct"/>
            <w:tcBorders>
              <w:top w:val="nil"/>
              <w:left w:val="nil"/>
              <w:bottom w:val="nil"/>
              <w:right w:val="nil"/>
            </w:tcBorders>
            <w:shd w:val="clear" w:color="auto" w:fill="auto"/>
            <w:noWrap/>
            <w:vAlign w:val="center"/>
            <w:hideMark/>
          </w:tcPr>
          <w:p w14:paraId="76F28FC0"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1985-86</w:t>
            </w:r>
          </w:p>
        </w:tc>
        <w:tc>
          <w:tcPr>
            <w:tcW w:w="474" w:type="pct"/>
            <w:tcBorders>
              <w:top w:val="nil"/>
              <w:left w:val="nil"/>
              <w:bottom w:val="nil"/>
              <w:right w:val="nil"/>
            </w:tcBorders>
            <w:shd w:val="clear" w:color="auto" w:fill="auto"/>
            <w:noWrap/>
            <w:vAlign w:val="center"/>
            <w:hideMark/>
          </w:tcPr>
          <w:p w14:paraId="5281C05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66,206</w:t>
            </w:r>
          </w:p>
        </w:tc>
        <w:tc>
          <w:tcPr>
            <w:tcW w:w="435" w:type="pct"/>
            <w:tcBorders>
              <w:top w:val="nil"/>
              <w:left w:val="nil"/>
              <w:bottom w:val="nil"/>
              <w:right w:val="nil"/>
            </w:tcBorders>
            <w:shd w:val="clear" w:color="auto" w:fill="auto"/>
            <w:noWrap/>
            <w:vAlign w:val="center"/>
            <w:hideMark/>
          </w:tcPr>
          <w:p w14:paraId="56BDCDA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w:t>
            </w:r>
          </w:p>
        </w:tc>
        <w:tc>
          <w:tcPr>
            <w:tcW w:w="81" w:type="pct"/>
            <w:tcBorders>
              <w:top w:val="nil"/>
              <w:left w:val="nil"/>
              <w:bottom w:val="nil"/>
              <w:right w:val="nil"/>
            </w:tcBorders>
            <w:shd w:val="clear" w:color="auto" w:fill="auto"/>
            <w:noWrap/>
            <w:vAlign w:val="center"/>
            <w:hideMark/>
          </w:tcPr>
          <w:p w14:paraId="4A879B5E"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F60503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71,328</w:t>
            </w:r>
          </w:p>
        </w:tc>
        <w:tc>
          <w:tcPr>
            <w:tcW w:w="710" w:type="pct"/>
            <w:tcBorders>
              <w:top w:val="nil"/>
              <w:left w:val="nil"/>
              <w:bottom w:val="nil"/>
              <w:right w:val="nil"/>
            </w:tcBorders>
            <w:shd w:val="clear" w:color="auto" w:fill="auto"/>
            <w:noWrap/>
            <w:vAlign w:val="center"/>
            <w:hideMark/>
          </w:tcPr>
          <w:p w14:paraId="3CF263D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474" w:type="pct"/>
            <w:tcBorders>
              <w:top w:val="nil"/>
              <w:left w:val="nil"/>
              <w:bottom w:val="nil"/>
              <w:right w:val="nil"/>
            </w:tcBorders>
            <w:shd w:val="clear" w:color="auto" w:fill="auto"/>
            <w:noWrap/>
            <w:vAlign w:val="center"/>
            <w:hideMark/>
          </w:tcPr>
          <w:p w14:paraId="39ECED5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27.3</w:t>
            </w:r>
          </w:p>
        </w:tc>
        <w:tc>
          <w:tcPr>
            <w:tcW w:w="81" w:type="pct"/>
            <w:tcBorders>
              <w:top w:val="nil"/>
              <w:left w:val="nil"/>
              <w:bottom w:val="nil"/>
              <w:right w:val="nil"/>
            </w:tcBorders>
            <w:shd w:val="clear" w:color="auto" w:fill="auto"/>
            <w:noWrap/>
            <w:vAlign w:val="center"/>
            <w:hideMark/>
          </w:tcPr>
          <w:p w14:paraId="515B2D2D"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31E1051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208E2DB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97C627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-5,122</w:t>
            </w:r>
          </w:p>
        </w:tc>
        <w:tc>
          <w:tcPr>
            <w:tcW w:w="447" w:type="pct"/>
            <w:tcBorders>
              <w:top w:val="nil"/>
              <w:left w:val="nil"/>
              <w:bottom w:val="nil"/>
              <w:right w:val="nil"/>
            </w:tcBorders>
            <w:shd w:val="clear" w:color="auto" w:fill="auto"/>
            <w:noWrap/>
            <w:vAlign w:val="center"/>
            <w:hideMark/>
          </w:tcPr>
          <w:p w14:paraId="03DAC77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r>
      <w:tr w:rsidR="00761374" w:rsidRPr="005B1972" w14:paraId="22853607" w14:textId="77777777" w:rsidTr="00761374">
        <w:trPr>
          <w:trHeight w:hRule="exact" w:val="225"/>
        </w:trPr>
        <w:tc>
          <w:tcPr>
            <w:tcW w:w="630" w:type="pct"/>
            <w:tcBorders>
              <w:top w:val="nil"/>
              <w:left w:val="nil"/>
              <w:bottom w:val="nil"/>
              <w:right w:val="nil"/>
            </w:tcBorders>
            <w:shd w:val="clear" w:color="auto" w:fill="auto"/>
            <w:noWrap/>
            <w:vAlign w:val="center"/>
            <w:hideMark/>
          </w:tcPr>
          <w:p w14:paraId="149C038F"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1986-87</w:t>
            </w:r>
          </w:p>
        </w:tc>
        <w:tc>
          <w:tcPr>
            <w:tcW w:w="474" w:type="pct"/>
            <w:tcBorders>
              <w:top w:val="nil"/>
              <w:left w:val="nil"/>
              <w:bottom w:val="nil"/>
              <w:right w:val="nil"/>
            </w:tcBorders>
            <w:shd w:val="clear" w:color="auto" w:fill="auto"/>
            <w:noWrap/>
            <w:vAlign w:val="center"/>
            <w:hideMark/>
          </w:tcPr>
          <w:p w14:paraId="40413F0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74,724</w:t>
            </w:r>
          </w:p>
        </w:tc>
        <w:tc>
          <w:tcPr>
            <w:tcW w:w="435" w:type="pct"/>
            <w:tcBorders>
              <w:top w:val="nil"/>
              <w:left w:val="nil"/>
              <w:bottom w:val="nil"/>
              <w:right w:val="nil"/>
            </w:tcBorders>
            <w:shd w:val="clear" w:color="auto" w:fill="auto"/>
            <w:noWrap/>
            <w:vAlign w:val="center"/>
            <w:hideMark/>
          </w:tcPr>
          <w:p w14:paraId="221B73E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81" w:type="pct"/>
            <w:tcBorders>
              <w:top w:val="nil"/>
              <w:left w:val="nil"/>
              <w:bottom w:val="nil"/>
              <w:right w:val="nil"/>
            </w:tcBorders>
            <w:shd w:val="clear" w:color="auto" w:fill="auto"/>
            <w:noWrap/>
            <w:vAlign w:val="center"/>
            <w:hideMark/>
          </w:tcPr>
          <w:p w14:paraId="1239B9D6"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B9B0F9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77,158</w:t>
            </w:r>
          </w:p>
        </w:tc>
        <w:tc>
          <w:tcPr>
            <w:tcW w:w="710" w:type="pct"/>
            <w:tcBorders>
              <w:top w:val="nil"/>
              <w:left w:val="nil"/>
              <w:bottom w:val="nil"/>
              <w:right w:val="nil"/>
            </w:tcBorders>
            <w:shd w:val="clear" w:color="auto" w:fill="auto"/>
            <w:noWrap/>
            <w:vAlign w:val="center"/>
            <w:hideMark/>
          </w:tcPr>
          <w:p w14:paraId="16B1432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c>
          <w:tcPr>
            <w:tcW w:w="474" w:type="pct"/>
            <w:tcBorders>
              <w:top w:val="nil"/>
              <w:left w:val="nil"/>
              <w:bottom w:val="nil"/>
              <w:right w:val="nil"/>
            </w:tcBorders>
            <w:shd w:val="clear" w:color="auto" w:fill="auto"/>
            <w:noWrap/>
            <w:vAlign w:val="center"/>
            <w:hideMark/>
          </w:tcPr>
          <w:p w14:paraId="296A3DA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26.9</w:t>
            </w:r>
          </w:p>
        </w:tc>
        <w:tc>
          <w:tcPr>
            <w:tcW w:w="81" w:type="pct"/>
            <w:tcBorders>
              <w:top w:val="nil"/>
              <w:left w:val="nil"/>
              <w:bottom w:val="nil"/>
              <w:right w:val="nil"/>
            </w:tcBorders>
            <w:shd w:val="clear" w:color="auto" w:fill="auto"/>
            <w:noWrap/>
            <w:vAlign w:val="center"/>
            <w:hideMark/>
          </w:tcPr>
          <w:p w14:paraId="6BCD287B"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3896E29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F7F373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1E74E3B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-2,434</w:t>
            </w:r>
          </w:p>
        </w:tc>
        <w:tc>
          <w:tcPr>
            <w:tcW w:w="447" w:type="pct"/>
            <w:tcBorders>
              <w:top w:val="nil"/>
              <w:left w:val="nil"/>
              <w:bottom w:val="nil"/>
              <w:right w:val="nil"/>
            </w:tcBorders>
            <w:shd w:val="clear" w:color="auto" w:fill="auto"/>
            <w:noWrap/>
            <w:vAlign w:val="center"/>
            <w:hideMark/>
          </w:tcPr>
          <w:p w14:paraId="05517F1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761374" w:rsidRPr="005B1972" w14:paraId="70D482EC" w14:textId="77777777" w:rsidTr="00761374">
        <w:trPr>
          <w:trHeight w:hRule="exact" w:val="225"/>
        </w:trPr>
        <w:tc>
          <w:tcPr>
            <w:tcW w:w="630" w:type="pct"/>
            <w:tcBorders>
              <w:top w:val="nil"/>
              <w:left w:val="nil"/>
              <w:bottom w:val="nil"/>
              <w:right w:val="nil"/>
            </w:tcBorders>
            <w:shd w:val="clear" w:color="auto" w:fill="auto"/>
            <w:noWrap/>
            <w:vAlign w:val="center"/>
            <w:hideMark/>
          </w:tcPr>
          <w:p w14:paraId="6B766582"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1987-88</w:t>
            </w:r>
          </w:p>
        </w:tc>
        <w:tc>
          <w:tcPr>
            <w:tcW w:w="474" w:type="pct"/>
            <w:tcBorders>
              <w:top w:val="nil"/>
              <w:left w:val="nil"/>
              <w:bottom w:val="nil"/>
              <w:right w:val="nil"/>
            </w:tcBorders>
            <w:shd w:val="clear" w:color="auto" w:fill="auto"/>
            <w:noWrap/>
            <w:vAlign w:val="center"/>
            <w:hideMark/>
          </w:tcPr>
          <w:p w14:paraId="38212A8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83,491</w:t>
            </w:r>
          </w:p>
        </w:tc>
        <w:tc>
          <w:tcPr>
            <w:tcW w:w="435" w:type="pct"/>
            <w:tcBorders>
              <w:top w:val="nil"/>
              <w:left w:val="nil"/>
              <w:bottom w:val="nil"/>
              <w:right w:val="nil"/>
            </w:tcBorders>
            <w:shd w:val="clear" w:color="auto" w:fill="auto"/>
            <w:noWrap/>
            <w:vAlign w:val="center"/>
            <w:hideMark/>
          </w:tcPr>
          <w:p w14:paraId="6B6A6D0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81" w:type="pct"/>
            <w:tcBorders>
              <w:top w:val="nil"/>
              <w:left w:val="nil"/>
              <w:bottom w:val="nil"/>
              <w:right w:val="nil"/>
            </w:tcBorders>
            <w:shd w:val="clear" w:color="auto" w:fill="auto"/>
            <w:noWrap/>
            <w:vAlign w:val="center"/>
            <w:hideMark/>
          </w:tcPr>
          <w:p w14:paraId="6CE50DB7"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A4C089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82,039</w:t>
            </w:r>
          </w:p>
        </w:tc>
        <w:tc>
          <w:tcPr>
            <w:tcW w:w="710" w:type="pct"/>
            <w:tcBorders>
              <w:top w:val="nil"/>
              <w:left w:val="nil"/>
              <w:bottom w:val="nil"/>
              <w:right w:val="nil"/>
            </w:tcBorders>
            <w:shd w:val="clear" w:color="auto" w:fill="auto"/>
            <w:noWrap/>
            <w:vAlign w:val="center"/>
            <w:hideMark/>
          </w:tcPr>
          <w:p w14:paraId="41F32E8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c>
          <w:tcPr>
            <w:tcW w:w="474" w:type="pct"/>
            <w:tcBorders>
              <w:top w:val="nil"/>
              <w:left w:val="nil"/>
              <w:bottom w:val="nil"/>
              <w:right w:val="nil"/>
            </w:tcBorders>
            <w:shd w:val="clear" w:color="auto" w:fill="auto"/>
            <w:noWrap/>
            <w:vAlign w:val="center"/>
            <w:hideMark/>
          </w:tcPr>
          <w:p w14:paraId="294BB89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81" w:type="pct"/>
            <w:tcBorders>
              <w:top w:val="nil"/>
              <w:left w:val="nil"/>
              <w:bottom w:val="nil"/>
              <w:right w:val="nil"/>
            </w:tcBorders>
            <w:shd w:val="clear" w:color="auto" w:fill="auto"/>
            <w:noWrap/>
            <w:vAlign w:val="center"/>
            <w:hideMark/>
          </w:tcPr>
          <w:p w14:paraId="58F48B3C"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388E609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91CCBB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70BEED4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1,452</w:t>
            </w:r>
          </w:p>
        </w:tc>
        <w:tc>
          <w:tcPr>
            <w:tcW w:w="447" w:type="pct"/>
            <w:tcBorders>
              <w:top w:val="nil"/>
              <w:left w:val="nil"/>
              <w:bottom w:val="nil"/>
              <w:right w:val="nil"/>
            </w:tcBorders>
            <w:shd w:val="clear" w:color="auto" w:fill="auto"/>
            <w:noWrap/>
            <w:vAlign w:val="center"/>
            <w:hideMark/>
          </w:tcPr>
          <w:p w14:paraId="67A2EFC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761374" w:rsidRPr="005B1972" w14:paraId="5E5086D5" w14:textId="77777777" w:rsidTr="00761374">
        <w:trPr>
          <w:trHeight w:hRule="exact" w:val="225"/>
        </w:trPr>
        <w:tc>
          <w:tcPr>
            <w:tcW w:w="630" w:type="pct"/>
            <w:tcBorders>
              <w:top w:val="nil"/>
              <w:left w:val="nil"/>
              <w:bottom w:val="nil"/>
              <w:right w:val="nil"/>
            </w:tcBorders>
            <w:shd w:val="clear" w:color="auto" w:fill="auto"/>
            <w:noWrap/>
            <w:vAlign w:val="center"/>
            <w:hideMark/>
          </w:tcPr>
          <w:p w14:paraId="23AF8056"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1988-89</w:t>
            </w:r>
          </w:p>
        </w:tc>
        <w:tc>
          <w:tcPr>
            <w:tcW w:w="474" w:type="pct"/>
            <w:tcBorders>
              <w:top w:val="nil"/>
              <w:left w:val="nil"/>
              <w:bottom w:val="nil"/>
              <w:right w:val="nil"/>
            </w:tcBorders>
            <w:shd w:val="clear" w:color="auto" w:fill="auto"/>
            <w:noWrap/>
            <w:vAlign w:val="center"/>
            <w:hideMark/>
          </w:tcPr>
          <w:p w14:paraId="1EDB2C9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90,748</w:t>
            </w:r>
          </w:p>
        </w:tc>
        <w:tc>
          <w:tcPr>
            <w:tcW w:w="435" w:type="pct"/>
            <w:tcBorders>
              <w:top w:val="nil"/>
              <w:left w:val="nil"/>
              <w:bottom w:val="nil"/>
              <w:right w:val="nil"/>
            </w:tcBorders>
            <w:shd w:val="clear" w:color="auto" w:fill="auto"/>
            <w:noWrap/>
            <w:vAlign w:val="center"/>
            <w:hideMark/>
          </w:tcPr>
          <w:p w14:paraId="594ABCC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24.6</w:t>
            </w:r>
          </w:p>
        </w:tc>
        <w:tc>
          <w:tcPr>
            <w:tcW w:w="81" w:type="pct"/>
            <w:tcBorders>
              <w:top w:val="nil"/>
              <w:left w:val="nil"/>
              <w:bottom w:val="nil"/>
              <w:right w:val="nil"/>
            </w:tcBorders>
            <w:shd w:val="clear" w:color="auto" w:fill="auto"/>
            <w:noWrap/>
            <w:vAlign w:val="center"/>
            <w:hideMark/>
          </w:tcPr>
          <w:p w14:paraId="2338036B"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36E7E86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85,326</w:t>
            </w:r>
          </w:p>
        </w:tc>
        <w:tc>
          <w:tcPr>
            <w:tcW w:w="710" w:type="pct"/>
            <w:tcBorders>
              <w:top w:val="nil"/>
              <w:left w:val="nil"/>
              <w:bottom w:val="nil"/>
              <w:right w:val="nil"/>
            </w:tcBorders>
            <w:shd w:val="clear" w:color="auto" w:fill="auto"/>
            <w:noWrap/>
            <w:vAlign w:val="center"/>
            <w:hideMark/>
          </w:tcPr>
          <w:p w14:paraId="79CB8AA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w:t>
            </w:r>
          </w:p>
        </w:tc>
        <w:tc>
          <w:tcPr>
            <w:tcW w:w="474" w:type="pct"/>
            <w:tcBorders>
              <w:top w:val="nil"/>
              <w:left w:val="nil"/>
              <w:bottom w:val="nil"/>
              <w:right w:val="nil"/>
            </w:tcBorders>
            <w:shd w:val="clear" w:color="auto" w:fill="auto"/>
            <w:noWrap/>
            <w:vAlign w:val="center"/>
            <w:hideMark/>
          </w:tcPr>
          <w:p w14:paraId="10936E0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1" w:type="pct"/>
            <w:tcBorders>
              <w:top w:val="nil"/>
              <w:left w:val="nil"/>
              <w:bottom w:val="nil"/>
              <w:right w:val="nil"/>
            </w:tcBorders>
            <w:shd w:val="clear" w:color="auto" w:fill="auto"/>
            <w:noWrap/>
            <w:vAlign w:val="center"/>
            <w:hideMark/>
          </w:tcPr>
          <w:p w14:paraId="02F0ED7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FD2CFC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57A3EE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3DCB9EC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5,421</w:t>
            </w:r>
          </w:p>
        </w:tc>
        <w:tc>
          <w:tcPr>
            <w:tcW w:w="447" w:type="pct"/>
            <w:tcBorders>
              <w:top w:val="nil"/>
              <w:left w:val="nil"/>
              <w:bottom w:val="nil"/>
              <w:right w:val="nil"/>
            </w:tcBorders>
            <w:shd w:val="clear" w:color="auto" w:fill="auto"/>
            <w:noWrap/>
            <w:vAlign w:val="center"/>
            <w:hideMark/>
          </w:tcPr>
          <w:p w14:paraId="4795F12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761374" w:rsidRPr="005B1972" w14:paraId="32825838" w14:textId="77777777" w:rsidTr="00761374">
        <w:trPr>
          <w:trHeight w:hRule="exact" w:val="225"/>
        </w:trPr>
        <w:tc>
          <w:tcPr>
            <w:tcW w:w="630" w:type="pct"/>
            <w:tcBorders>
              <w:top w:val="nil"/>
              <w:left w:val="nil"/>
              <w:bottom w:val="nil"/>
              <w:right w:val="nil"/>
            </w:tcBorders>
            <w:shd w:val="clear" w:color="auto" w:fill="auto"/>
            <w:noWrap/>
            <w:vAlign w:val="center"/>
            <w:hideMark/>
          </w:tcPr>
          <w:p w14:paraId="52517F48"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1989-90</w:t>
            </w:r>
          </w:p>
        </w:tc>
        <w:tc>
          <w:tcPr>
            <w:tcW w:w="474" w:type="pct"/>
            <w:tcBorders>
              <w:top w:val="nil"/>
              <w:left w:val="nil"/>
              <w:bottom w:val="nil"/>
              <w:right w:val="nil"/>
            </w:tcBorders>
            <w:shd w:val="clear" w:color="auto" w:fill="auto"/>
            <w:noWrap/>
            <w:vAlign w:val="center"/>
            <w:hideMark/>
          </w:tcPr>
          <w:p w14:paraId="1B8CC83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98,625</w:t>
            </w:r>
          </w:p>
        </w:tc>
        <w:tc>
          <w:tcPr>
            <w:tcW w:w="435" w:type="pct"/>
            <w:tcBorders>
              <w:top w:val="nil"/>
              <w:left w:val="nil"/>
              <w:bottom w:val="nil"/>
              <w:right w:val="nil"/>
            </w:tcBorders>
            <w:shd w:val="clear" w:color="auto" w:fill="auto"/>
            <w:noWrap/>
            <w:vAlign w:val="center"/>
            <w:hideMark/>
          </w:tcPr>
          <w:p w14:paraId="02E8F43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w:t>
            </w:r>
          </w:p>
        </w:tc>
        <w:tc>
          <w:tcPr>
            <w:tcW w:w="81" w:type="pct"/>
            <w:tcBorders>
              <w:top w:val="nil"/>
              <w:left w:val="nil"/>
              <w:bottom w:val="nil"/>
              <w:right w:val="nil"/>
            </w:tcBorders>
            <w:shd w:val="clear" w:color="auto" w:fill="auto"/>
            <w:noWrap/>
            <w:vAlign w:val="center"/>
            <w:hideMark/>
          </w:tcPr>
          <w:p w14:paraId="3DEEAC57"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85659D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92,684</w:t>
            </w:r>
          </w:p>
        </w:tc>
        <w:tc>
          <w:tcPr>
            <w:tcW w:w="710" w:type="pct"/>
            <w:tcBorders>
              <w:top w:val="nil"/>
              <w:left w:val="nil"/>
              <w:bottom w:val="nil"/>
              <w:right w:val="nil"/>
            </w:tcBorders>
            <w:shd w:val="clear" w:color="auto" w:fill="auto"/>
            <w:noWrap/>
            <w:vAlign w:val="center"/>
            <w:hideMark/>
          </w:tcPr>
          <w:p w14:paraId="73C0EAC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c>
          <w:tcPr>
            <w:tcW w:w="474" w:type="pct"/>
            <w:tcBorders>
              <w:top w:val="nil"/>
              <w:left w:val="nil"/>
              <w:bottom w:val="nil"/>
              <w:right w:val="nil"/>
            </w:tcBorders>
            <w:shd w:val="clear" w:color="auto" w:fill="auto"/>
            <w:noWrap/>
            <w:vAlign w:val="center"/>
            <w:hideMark/>
          </w:tcPr>
          <w:p w14:paraId="4AFC19E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w:t>
            </w:r>
          </w:p>
        </w:tc>
        <w:tc>
          <w:tcPr>
            <w:tcW w:w="81" w:type="pct"/>
            <w:tcBorders>
              <w:top w:val="nil"/>
              <w:left w:val="nil"/>
              <w:bottom w:val="nil"/>
              <w:right w:val="nil"/>
            </w:tcBorders>
            <w:shd w:val="clear" w:color="auto" w:fill="auto"/>
            <w:noWrap/>
            <w:vAlign w:val="center"/>
            <w:hideMark/>
          </w:tcPr>
          <w:p w14:paraId="4479A621"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9E70E3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0191FBD"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EE33B4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5,942</w:t>
            </w:r>
          </w:p>
        </w:tc>
        <w:tc>
          <w:tcPr>
            <w:tcW w:w="447" w:type="pct"/>
            <w:tcBorders>
              <w:top w:val="nil"/>
              <w:left w:val="nil"/>
              <w:bottom w:val="nil"/>
              <w:right w:val="nil"/>
            </w:tcBorders>
            <w:shd w:val="clear" w:color="auto" w:fill="auto"/>
            <w:noWrap/>
            <w:vAlign w:val="center"/>
            <w:hideMark/>
          </w:tcPr>
          <w:p w14:paraId="4E65CD5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761374" w:rsidRPr="005B1972" w14:paraId="701C79B0" w14:textId="77777777" w:rsidTr="00761374">
        <w:trPr>
          <w:trHeight w:hRule="exact" w:val="225"/>
        </w:trPr>
        <w:tc>
          <w:tcPr>
            <w:tcW w:w="630" w:type="pct"/>
            <w:tcBorders>
              <w:top w:val="nil"/>
              <w:left w:val="nil"/>
              <w:bottom w:val="nil"/>
              <w:right w:val="nil"/>
            </w:tcBorders>
            <w:shd w:val="clear" w:color="auto" w:fill="auto"/>
            <w:noWrap/>
            <w:vAlign w:val="center"/>
            <w:hideMark/>
          </w:tcPr>
          <w:p w14:paraId="4D7F343C"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1990-91</w:t>
            </w:r>
          </w:p>
        </w:tc>
        <w:tc>
          <w:tcPr>
            <w:tcW w:w="474" w:type="pct"/>
            <w:tcBorders>
              <w:top w:val="nil"/>
              <w:left w:val="nil"/>
              <w:bottom w:val="nil"/>
              <w:right w:val="nil"/>
            </w:tcBorders>
            <w:shd w:val="clear" w:color="auto" w:fill="auto"/>
            <w:noWrap/>
            <w:vAlign w:val="center"/>
            <w:hideMark/>
          </w:tcPr>
          <w:p w14:paraId="2403BE1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100,227</w:t>
            </w:r>
          </w:p>
        </w:tc>
        <w:tc>
          <w:tcPr>
            <w:tcW w:w="435" w:type="pct"/>
            <w:tcBorders>
              <w:top w:val="nil"/>
              <w:left w:val="nil"/>
              <w:bottom w:val="nil"/>
              <w:right w:val="nil"/>
            </w:tcBorders>
            <w:shd w:val="clear" w:color="auto" w:fill="auto"/>
            <w:noWrap/>
            <w:vAlign w:val="center"/>
            <w:hideMark/>
          </w:tcPr>
          <w:p w14:paraId="3EA1099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c>
          <w:tcPr>
            <w:tcW w:w="81" w:type="pct"/>
            <w:tcBorders>
              <w:top w:val="nil"/>
              <w:left w:val="nil"/>
              <w:bottom w:val="nil"/>
              <w:right w:val="nil"/>
            </w:tcBorders>
            <w:shd w:val="clear" w:color="auto" w:fill="auto"/>
            <w:noWrap/>
            <w:vAlign w:val="center"/>
            <w:hideMark/>
          </w:tcPr>
          <w:p w14:paraId="42FADD3F"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D06947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100,665</w:t>
            </w:r>
          </w:p>
        </w:tc>
        <w:tc>
          <w:tcPr>
            <w:tcW w:w="710" w:type="pct"/>
            <w:tcBorders>
              <w:top w:val="nil"/>
              <w:left w:val="nil"/>
              <w:bottom w:val="nil"/>
              <w:right w:val="nil"/>
            </w:tcBorders>
            <w:shd w:val="clear" w:color="auto" w:fill="auto"/>
            <w:noWrap/>
            <w:vAlign w:val="center"/>
            <w:hideMark/>
          </w:tcPr>
          <w:p w14:paraId="707AD6F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w:t>
            </w:r>
          </w:p>
        </w:tc>
        <w:tc>
          <w:tcPr>
            <w:tcW w:w="474" w:type="pct"/>
            <w:tcBorders>
              <w:top w:val="nil"/>
              <w:left w:val="nil"/>
              <w:bottom w:val="nil"/>
              <w:right w:val="nil"/>
            </w:tcBorders>
            <w:shd w:val="clear" w:color="auto" w:fill="auto"/>
            <w:noWrap/>
            <w:vAlign w:val="center"/>
            <w:hideMark/>
          </w:tcPr>
          <w:p w14:paraId="3394FED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81" w:type="pct"/>
            <w:tcBorders>
              <w:top w:val="nil"/>
              <w:left w:val="nil"/>
              <w:bottom w:val="nil"/>
              <w:right w:val="nil"/>
            </w:tcBorders>
            <w:shd w:val="clear" w:color="auto" w:fill="auto"/>
            <w:noWrap/>
            <w:vAlign w:val="center"/>
            <w:hideMark/>
          </w:tcPr>
          <w:p w14:paraId="76009055"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EAE091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5A0574E"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334226E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-438</w:t>
            </w:r>
          </w:p>
        </w:tc>
        <w:tc>
          <w:tcPr>
            <w:tcW w:w="447" w:type="pct"/>
            <w:tcBorders>
              <w:top w:val="nil"/>
              <w:left w:val="nil"/>
              <w:bottom w:val="nil"/>
              <w:right w:val="nil"/>
            </w:tcBorders>
            <w:shd w:val="clear" w:color="auto" w:fill="auto"/>
            <w:noWrap/>
            <w:vAlign w:val="center"/>
            <w:hideMark/>
          </w:tcPr>
          <w:p w14:paraId="0BDB1E0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r>
      <w:tr w:rsidR="00761374" w:rsidRPr="005B1972" w14:paraId="3482D6B7" w14:textId="77777777" w:rsidTr="00761374">
        <w:trPr>
          <w:trHeight w:hRule="exact" w:val="225"/>
        </w:trPr>
        <w:tc>
          <w:tcPr>
            <w:tcW w:w="630" w:type="pct"/>
            <w:tcBorders>
              <w:top w:val="nil"/>
              <w:left w:val="nil"/>
              <w:bottom w:val="nil"/>
              <w:right w:val="nil"/>
            </w:tcBorders>
            <w:shd w:val="clear" w:color="auto" w:fill="auto"/>
            <w:noWrap/>
            <w:vAlign w:val="center"/>
            <w:hideMark/>
          </w:tcPr>
          <w:p w14:paraId="0F75522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1991-92</w:t>
            </w:r>
          </w:p>
        </w:tc>
        <w:tc>
          <w:tcPr>
            <w:tcW w:w="474" w:type="pct"/>
            <w:tcBorders>
              <w:top w:val="nil"/>
              <w:left w:val="nil"/>
              <w:bottom w:val="nil"/>
              <w:right w:val="nil"/>
            </w:tcBorders>
            <w:shd w:val="clear" w:color="auto" w:fill="auto"/>
            <w:noWrap/>
            <w:vAlign w:val="center"/>
            <w:hideMark/>
          </w:tcPr>
          <w:p w14:paraId="22DD1D0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95,840</w:t>
            </w:r>
          </w:p>
        </w:tc>
        <w:tc>
          <w:tcPr>
            <w:tcW w:w="435" w:type="pct"/>
            <w:tcBorders>
              <w:top w:val="nil"/>
              <w:left w:val="nil"/>
              <w:bottom w:val="nil"/>
              <w:right w:val="nil"/>
            </w:tcBorders>
            <w:shd w:val="clear" w:color="auto" w:fill="auto"/>
            <w:noWrap/>
            <w:vAlign w:val="center"/>
            <w:hideMark/>
          </w:tcPr>
          <w:p w14:paraId="17AE4E6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22.6</w:t>
            </w:r>
          </w:p>
        </w:tc>
        <w:tc>
          <w:tcPr>
            <w:tcW w:w="81" w:type="pct"/>
            <w:tcBorders>
              <w:top w:val="nil"/>
              <w:left w:val="nil"/>
              <w:bottom w:val="nil"/>
              <w:right w:val="nil"/>
            </w:tcBorders>
            <w:shd w:val="clear" w:color="auto" w:fill="auto"/>
            <w:noWrap/>
            <w:vAlign w:val="center"/>
            <w:hideMark/>
          </w:tcPr>
          <w:p w14:paraId="1501E716"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50AF68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108,472</w:t>
            </w:r>
          </w:p>
        </w:tc>
        <w:tc>
          <w:tcPr>
            <w:tcW w:w="710" w:type="pct"/>
            <w:tcBorders>
              <w:top w:val="nil"/>
              <w:left w:val="nil"/>
              <w:bottom w:val="nil"/>
              <w:right w:val="nil"/>
            </w:tcBorders>
            <w:shd w:val="clear" w:color="auto" w:fill="auto"/>
            <w:noWrap/>
            <w:vAlign w:val="center"/>
            <w:hideMark/>
          </w:tcPr>
          <w:p w14:paraId="10A09A7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w:t>
            </w:r>
          </w:p>
        </w:tc>
        <w:tc>
          <w:tcPr>
            <w:tcW w:w="474" w:type="pct"/>
            <w:tcBorders>
              <w:top w:val="nil"/>
              <w:left w:val="nil"/>
              <w:bottom w:val="nil"/>
              <w:right w:val="nil"/>
            </w:tcBorders>
            <w:shd w:val="clear" w:color="auto" w:fill="auto"/>
            <w:noWrap/>
            <w:vAlign w:val="center"/>
            <w:hideMark/>
          </w:tcPr>
          <w:p w14:paraId="7C51D57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c>
          <w:tcPr>
            <w:tcW w:w="81" w:type="pct"/>
            <w:tcBorders>
              <w:top w:val="nil"/>
              <w:left w:val="nil"/>
              <w:bottom w:val="nil"/>
              <w:right w:val="nil"/>
            </w:tcBorders>
            <w:shd w:val="clear" w:color="auto" w:fill="auto"/>
            <w:noWrap/>
            <w:vAlign w:val="center"/>
            <w:hideMark/>
          </w:tcPr>
          <w:p w14:paraId="6A780096"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18BB752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6A8A19E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4F10B0B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-12,631</w:t>
            </w:r>
          </w:p>
        </w:tc>
        <w:tc>
          <w:tcPr>
            <w:tcW w:w="447" w:type="pct"/>
            <w:tcBorders>
              <w:top w:val="nil"/>
              <w:left w:val="nil"/>
              <w:bottom w:val="nil"/>
              <w:right w:val="nil"/>
            </w:tcBorders>
            <w:shd w:val="clear" w:color="auto" w:fill="auto"/>
            <w:noWrap/>
            <w:vAlign w:val="center"/>
            <w:hideMark/>
          </w:tcPr>
          <w:p w14:paraId="4E58821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w:t>
            </w:r>
          </w:p>
        </w:tc>
      </w:tr>
      <w:tr w:rsidR="00761374" w:rsidRPr="005B1972" w14:paraId="795EEE26" w14:textId="77777777" w:rsidTr="00761374">
        <w:trPr>
          <w:trHeight w:hRule="exact" w:val="225"/>
        </w:trPr>
        <w:tc>
          <w:tcPr>
            <w:tcW w:w="630" w:type="pct"/>
            <w:tcBorders>
              <w:top w:val="nil"/>
              <w:left w:val="nil"/>
              <w:bottom w:val="nil"/>
              <w:right w:val="nil"/>
            </w:tcBorders>
            <w:shd w:val="clear" w:color="auto" w:fill="auto"/>
            <w:noWrap/>
            <w:vAlign w:val="center"/>
            <w:hideMark/>
          </w:tcPr>
          <w:p w14:paraId="1A73ECB8"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1992-93</w:t>
            </w:r>
          </w:p>
        </w:tc>
        <w:tc>
          <w:tcPr>
            <w:tcW w:w="474" w:type="pct"/>
            <w:tcBorders>
              <w:top w:val="nil"/>
              <w:left w:val="nil"/>
              <w:bottom w:val="nil"/>
              <w:right w:val="nil"/>
            </w:tcBorders>
            <w:shd w:val="clear" w:color="auto" w:fill="auto"/>
            <w:noWrap/>
            <w:vAlign w:val="center"/>
            <w:hideMark/>
          </w:tcPr>
          <w:p w14:paraId="6C4D183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97,633</w:t>
            </w:r>
          </w:p>
        </w:tc>
        <w:tc>
          <w:tcPr>
            <w:tcW w:w="435" w:type="pct"/>
            <w:tcBorders>
              <w:top w:val="nil"/>
              <w:left w:val="nil"/>
              <w:bottom w:val="nil"/>
              <w:right w:val="nil"/>
            </w:tcBorders>
            <w:shd w:val="clear" w:color="auto" w:fill="auto"/>
            <w:noWrap/>
            <w:vAlign w:val="center"/>
            <w:hideMark/>
          </w:tcPr>
          <w:p w14:paraId="64A62FB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c>
          <w:tcPr>
            <w:tcW w:w="81" w:type="pct"/>
            <w:tcBorders>
              <w:top w:val="nil"/>
              <w:left w:val="nil"/>
              <w:bottom w:val="nil"/>
              <w:right w:val="nil"/>
            </w:tcBorders>
            <w:shd w:val="clear" w:color="auto" w:fill="auto"/>
            <w:noWrap/>
            <w:vAlign w:val="center"/>
            <w:hideMark/>
          </w:tcPr>
          <w:p w14:paraId="5680B17B"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225922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115,751</w:t>
            </w:r>
          </w:p>
        </w:tc>
        <w:tc>
          <w:tcPr>
            <w:tcW w:w="710" w:type="pct"/>
            <w:tcBorders>
              <w:top w:val="nil"/>
              <w:left w:val="nil"/>
              <w:bottom w:val="nil"/>
              <w:right w:val="nil"/>
            </w:tcBorders>
            <w:shd w:val="clear" w:color="auto" w:fill="auto"/>
            <w:noWrap/>
            <w:vAlign w:val="center"/>
            <w:hideMark/>
          </w:tcPr>
          <w:p w14:paraId="1664AD2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w:t>
            </w:r>
          </w:p>
        </w:tc>
        <w:tc>
          <w:tcPr>
            <w:tcW w:w="474" w:type="pct"/>
            <w:tcBorders>
              <w:top w:val="nil"/>
              <w:left w:val="nil"/>
              <w:bottom w:val="nil"/>
              <w:right w:val="nil"/>
            </w:tcBorders>
            <w:shd w:val="clear" w:color="auto" w:fill="auto"/>
            <w:noWrap/>
            <w:vAlign w:val="center"/>
            <w:hideMark/>
          </w:tcPr>
          <w:p w14:paraId="2F54440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81" w:type="pct"/>
            <w:tcBorders>
              <w:top w:val="nil"/>
              <w:left w:val="nil"/>
              <w:bottom w:val="nil"/>
              <w:right w:val="nil"/>
            </w:tcBorders>
            <w:shd w:val="clear" w:color="auto" w:fill="auto"/>
            <w:noWrap/>
            <w:vAlign w:val="center"/>
            <w:hideMark/>
          </w:tcPr>
          <w:p w14:paraId="4EC1BE1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79A66F7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110074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EF3BB7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-18,118</w:t>
            </w:r>
          </w:p>
        </w:tc>
        <w:tc>
          <w:tcPr>
            <w:tcW w:w="447" w:type="pct"/>
            <w:tcBorders>
              <w:top w:val="nil"/>
              <w:left w:val="nil"/>
              <w:bottom w:val="nil"/>
              <w:right w:val="nil"/>
            </w:tcBorders>
            <w:shd w:val="clear" w:color="auto" w:fill="auto"/>
            <w:noWrap/>
            <w:vAlign w:val="center"/>
            <w:hideMark/>
          </w:tcPr>
          <w:p w14:paraId="476B45B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w:t>
            </w:r>
          </w:p>
        </w:tc>
      </w:tr>
      <w:tr w:rsidR="00761374" w:rsidRPr="005B1972" w14:paraId="0EC3E59E" w14:textId="77777777" w:rsidTr="00761374">
        <w:trPr>
          <w:trHeight w:hRule="exact" w:val="225"/>
        </w:trPr>
        <w:tc>
          <w:tcPr>
            <w:tcW w:w="630" w:type="pct"/>
            <w:tcBorders>
              <w:top w:val="nil"/>
              <w:left w:val="nil"/>
              <w:bottom w:val="nil"/>
              <w:right w:val="nil"/>
            </w:tcBorders>
            <w:shd w:val="clear" w:color="auto" w:fill="auto"/>
            <w:noWrap/>
            <w:vAlign w:val="center"/>
            <w:hideMark/>
          </w:tcPr>
          <w:p w14:paraId="49E3122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1993-94</w:t>
            </w:r>
          </w:p>
        </w:tc>
        <w:tc>
          <w:tcPr>
            <w:tcW w:w="474" w:type="pct"/>
            <w:tcBorders>
              <w:top w:val="nil"/>
              <w:left w:val="nil"/>
              <w:bottom w:val="nil"/>
              <w:right w:val="nil"/>
            </w:tcBorders>
            <w:shd w:val="clear" w:color="auto" w:fill="auto"/>
            <w:noWrap/>
            <w:vAlign w:val="center"/>
            <w:hideMark/>
          </w:tcPr>
          <w:p w14:paraId="273B4C3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103,824</w:t>
            </w:r>
          </w:p>
        </w:tc>
        <w:tc>
          <w:tcPr>
            <w:tcW w:w="435" w:type="pct"/>
            <w:tcBorders>
              <w:top w:val="nil"/>
              <w:left w:val="nil"/>
              <w:bottom w:val="nil"/>
              <w:right w:val="nil"/>
            </w:tcBorders>
            <w:shd w:val="clear" w:color="auto" w:fill="auto"/>
            <w:noWrap/>
            <w:vAlign w:val="center"/>
            <w:hideMark/>
          </w:tcPr>
          <w:p w14:paraId="28E8883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w:t>
            </w:r>
          </w:p>
        </w:tc>
        <w:tc>
          <w:tcPr>
            <w:tcW w:w="81" w:type="pct"/>
            <w:tcBorders>
              <w:top w:val="nil"/>
              <w:left w:val="nil"/>
              <w:bottom w:val="nil"/>
              <w:right w:val="nil"/>
            </w:tcBorders>
            <w:shd w:val="clear" w:color="auto" w:fill="auto"/>
            <w:noWrap/>
            <w:vAlign w:val="center"/>
            <w:hideMark/>
          </w:tcPr>
          <w:p w14:paraId="7BBF8252"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CF76EC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122,009</w:t>
            </w:r>
          </w:p>
        </w:tc>
        <w:tc>
          <w:tcPr>
            <w:tcW w:w="710" w:type="pct"/>
            <w:tcBorders>
              <w:top w:val="nil"/>
              <w:left w:val="nil"/>
              <w:bottom w:val="nil"/>
              <w:right w:val="nil"/>
            </w:tcBorders>
            <w:shd w:val="clear" w:color="auto" w:fill="auto"/>
            <w:noWrap/>
            <w:vAlign w:val="center"/>
            <w:hideMark/>
          </w:tcPr>
          <w:p w14:paraId="3B61FD8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w:t>
            </w:r>
          </w:p>
        </w:tc>
        <w:tc>
          <w:tcPr>
            <w:tcW w:w="474" w:type="pct"/>
            <w:tcBorders>
              <w:top w:val="nil"/>
              <w:left w:val="nil"/>
              <w:bottom w:val="nil"/>
              <w:right w:val="nil"/>
            </w:tcBorders>
            <w:shd w:val="clear" w:color="auto" w:fill="auto"/>
            <w:noWrap/>
            <w:vAlign w:val="center"/>
            <w:hideMark/>
          </w:tcPr>
          <w:p w14:paraId="3948A65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81" w:type="pct"/>
            <w:tcBorders>
              <w:top w:val="nil"/>
              <w:left w:val="nil"/>
              <w:bottom w:val="nil"/>
              <w:right w:val="nil"/>
            </w:tcBorders>
            <w:shd w:val="clear" w:color="auto" w:fill="auto"/>
            <w:noWrap/>
            <w:vAlign w:val="center"/>
            <w:hideMark/>
          </w:tcPr>
          <w:p w14:paraId="3321760D"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5BA978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25408D6"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CE3B7B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-18,185</w:t>
            </w:r>
          </w:p>
        </w:tc>
        <w:tc>
          <w:tcPr>
            <w:tcW w:w="447" w:type="pct"/>
            <w:tcBorders>
              <w:top w:val="nil"/>
              <w:left w:val="nil"/>
              <w:bottom w:val="nil"/>
              <w:right w:val="nil"/>
            </w:tcBorders>
            <w:shd w:val="clear" w:color="auto" w:fill="auto"/>
            <w:noWrap/>
            <w:vAlign w:val="center"/>
            <w:hideMark/>
          </w:tcPr>
          <w:p w14:paraId="770B7CE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w:t>
            </w:r>
          </w:p>
        </w:tc>
      </w:tr>
      <w:tr w:rsidR="00761374" w:rsidRPr="005B1972" w14:paraId="5A686470" w14:textId="77777777" w:rsidTr="00761374">
        <w:trPr>
          <w:trHeight w:hRule="exact" w:val="225"/>
        </w:trPr>
        <w:tc>
          <w:tcPr>
            <w:tcW w:w="630" w:type="pct"/>
            <w:tcBorders>
              <w:top w:val="nil"/>
              <w:left w:val="nil"/>
              <w:bottom w:val="nil"/>
              <w:right w:val="nil"/>
            </w:tcBorders>
            <w:shd w:val="clear" w:color="auto" w:fill="auto"/>
            <w:noWrap/>
            <w:vAlign w:val="center"/>
            <w:hideMark/>
          </w:tcPr>
          <w:p w14:paraId="0C4C9254"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1994-95</w:t>
            </w:r>
          </w:p>
        </w:tc>
        <w:tc>
          <w:tcPr>
            <w:tcW w:w="474" w:type="pct"/>
            <w:tcBorders>
              <w:top w:val="nil"/>
              <w:left w:val="nil"/>
              <w:bottom w:val="nil"/>
              <w:right w:val="nil"/>
            </w:tcBorders>
            <w:shd w:val="clear" w:color="auto" w:fill="auto"/>
            <w:noWrap/>
            <w:vAlign w:val="center"/>
            <w:hideMark/>
          </w:tcPr>
          <w:p w14:paraId="70964F4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113,458</w:t>
            </w:r>
          </w:p>
        </w:tc>
        <w:tc>
          <w:tcPr>
            <w:tcW w:w="435" w:type="pct"/>
            <w:tcBorders>
              <w:top w:val="nil"/>
              <w:left w:val="nil"/>
              <w:bottom w:val="nil"/>
              <w:right w:val="nil"/>
            </w:tcBorders>
            <w:shd w:val="clear" w:color="auto" w:fill="auto"/>
            <w:noWrap/>
            <w:vAlign w:val="center"/>
            <w:hideMark/>
          </w:tcPr>
          <w:p w14:paraId="516BF11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w:t>
            </w:r>
          </w:p>
        </w:tc>
        <w:tc>
          <w:tcPr>
            <w:tcW w:w="81" w:type="pct"/>
            <w:tcBorders>
              <w:top w:val="nil"/>
              <w:left w:val="nil"/>
              <w:bottom w:val="nil"/>
              <w:right w:val="nil"/>
            </w:tcBorders>
            <w:shd w:val="clear" w:color="auto" w:fill="auto"/>
            <w:noWrap/>
            <w:vAlign w:val="center"/>
            <w:hideMark/>
          </w:tcPr>
          <w:p w14:paraId="350CF645"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D5072A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127,619</w:t>
            </w:r>
          </w:p>
        </w:tc>
        <w:tc>
          <w:tcPr>
            <w:tcW w:w="710" w:type="pct"/>
            <w:tcBorders>
              <w:top w:val="nil"/>
              <w:left w:val="nil"/>
              <w:bottom w:val="nil"/>
              <w:right w:val="nil"/>
            </w:tcBorders>
            <w:shd w:val="clear" w:color="auto" w:fill="auto"/>
            <w:noWrap/>
            <w:vAlign w:val="center"/>
            <w:hideMark/>
          </w:tcPr>
          <w:p w14:paraId="224B7CB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474" w:type="pct"/>
            <w:tcBorders>
              <w:top w:val="nil"/>
              <w:left w:val="nil"/>
              <w:bottom w:val="nil"/>
              <w:right w:val="nil"/>
            </w:tcBorders>
            <w:shd w:val="clear" w:color="auto" w:fill="auto"/>
            <w:noWrap/>
            <w:vAlign w:val="center"/>
            <w:hideMark/>
          </w:tcPr>
          <w:p w14:paraId="44FC184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81" w:type="pct"/>
            <w:tcBorders>
              <w:top w:val="nil"/>
              <w:left w:val="nil"/>
              <w:bottom w:val="nil"/>
              <w:right w:val="nil"/>
            </w:tcBorders>
            <w:shd w:val="clear" w:color="auto" w:fill="auto"/>
            <w:noWrap/>
            <w:vAlign w:val="center"/>
            <w:hideMark/>
          </w:tcPr>
          <w:p w14:paraId="163B29B1"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76BB27F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4FA1A1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9C682C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-14,160</w:t>
            </w:r>
          </w:p>
        </w:tc>
        <w:tc>
          <w:tcPr>
            <w:tcW w:w="447" w:type="pct"/>
            <w:tcBorders>
              <w:top w:val="nil"/>
              <w:left w:val="nil"/>
              <w:bottom w:val="nil"/>
              <w:right w:val="nil"/>
            </w:tcBorders>
            <w:shd w:val="clear" w:color="auto" w:fill="auto"/>
            <w:noWrap/>
            <w:vAlign w:val="center"/>
            <w:hideMark/>
          </w:tcPr>
          <w:p w14:paraId="1F92B64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w:t>
            </w:r>
          </w:p>
        </w:tc>
      </w:tr>
      <w:tr w:rsidR="00761374" w:rsidRPr="005B1972" w14:paraId="23924D6E" w14:textId="77777777" w:rsidTr="00761374">
        <w:trPr>
          <w:trHeight w:hRule="exact" w:val="225"/>
        </w:trPr>
        <w:tc>
          <w:tcPr>
            <w:tcW w:w="630" w:type="pct"/>
            <w:tcBorders>
              <w:top w:val="nil"/>
              <w:left w:val="nil"/>
              <w:bottom w:val="nil"/>
              <w:right w:val="nil"/>
            </w:tcBorders>
            <w:shd w:val="clear" w:color="auto" w:fill="auto"/>
            <w:noWrap/>
            <w:vAlign w:val="center"/>
            <w:hideMark/>
          </w:tcPr>
          <w:p w14:paraId="71E20CED"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1995-96</w:t>
            </w:r>
          </w:p>
        </w:tc>
        <w:tc>
          <w:tcPr>
            <w:tcW w:w="474" w:type="pct"/>
            <w:tcBorders>
              <w:top w:val="nil"/>
              <w:left w:val="nil"/>
              <w:bottom w:val="nil"/>
              <w:right w:val="nil"/>
            </w:tcBorders>
            <w:shd w:val="clear" w:color="auto" w:fill="auto"/>
            <w:noWrap/>
            <w:vAlign w:val="center"/>
            <w:hideMark/>
          </w:tcPr>
          <w:p w14:paraId="0816E40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124,429</w:t>
            </w:r>
          </w:p>
        </w:tc>
        <w:tc>
          <w:tcPr>
            <w:tcW w:w="435" w:type="pct"/>
            <w:tcBorders>
              <w:top w:val="nil"/>
              <w:left w:val="nil"/>
              <w:bottom w:val="nil"/>
              <w:right w:val="nil"/>
            </w:tcBorders>
            <w:shd w:val="clear" w:color="auto" w:fill="auto"/>
            <w:noWrap/>
            <w:vAlign w:val="center"/>
            <w:hideMark/>
          </w:tcPr>
          <w:p w14:paraId="7137754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c>
          <w:tcPr>
            <w:tcW w:w="81" w:type="pct"/>
            <w:tcBorders>
              <w:top w:val="nil"/>
              <w:left w:val="nil"/>
              <w:bottom w:val="nil"/>
              <w:right w:val="nil"/>
            </w:tcBorders>
            <w:shd w:val="clear" w:color="auto" w:fill="auto"/>
            <w:noWrap/>
            <w:vAlign w:val="center"/>
            <w:hideMark/>
          </w:tcPr>
          <w:p w14:paraId="779A10BB"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6C80D92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135,538</w:t>
            </w:r>
          </w:p>
        </w:tc>
        <w:tc>
          <w:tcPr>
            <w:tcW w:w="710" w:type="pct"/>
            <w:tcBorders>
              <w:top w:val="nil"/>
              <w:left w:val="nil"/>
              <w:bottom w:val="nil"/>
              <w:right w:val="nil"/>
            </w:tcBorders>
            <w:shd w:val="clear" w:color="auto" w:fill="auto"/>
            <w:noWrap/>
            <w:vAlign w:val="center"/>
            <w:hideMark/>
          </w:tcPr>
          <w:p w14:paraId="2616C94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474" w:type="pct"/>
            <w:tcBorders>
              <w:top w:val="nil"/>
              <w:left w:val="nil"/>
              <w:bottom w:val="nil"/>
              <w:right w:val="nil"/>
            </w:tcBorders>
            <w:shd w:val="clear" w:color="auto" w:fill="auto"/>
            <w:noWrap/>
            <w:vAlign w:val="center"/>
            <w:hideMark/>
          </w:tcPr>
          <w:p w14:paraId="5334F0E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c>
          <w:tcPr>
            <w:tcW w:w="81" w:type="pct"/>
            <w:tcBorders>
              <w:top w:val="nil"/>
              <w:left w:val="nil"/>
              <w:bottom w:val="nil"/>
              <w:right w:val="nil"/>
            </w:tcBorders>
            <w:shd w:val="clear" w:color="auto" w:fill="auto"/>
            <w:noWrap/>
            <w:vAlign w:val="center"/>
            <w:hideMark/>
          </w:tcPr>
          <w:p w14:paraId="310B942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43F972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3695833D"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0D8821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-11,109</w:t>
            </w:r>
          </w:p>
        </w:tc>
        <w:tc>
          <w:tcPr>
            <w:tcW w:w="447" w:type="pct"/>
            <w:tcBorders>
              <w:top w:val="nil"/>
              <w:left w:val="nil"/>
              <w:bottom w:val="nil"/>
              <w:right w:val="nil"/>
            </w:tcBorders>
            <w:shd w:val="clear" w:color="auto" w:fill="auto"/>
            <w:noWrap/>
            <w:vAlign w:val="center"/>
            <w:hideMark/>
          </w:tcPr>
          <w:p w14:paraId="2D04934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r>
      <w:tr w:rsidR="00761374" w:rsidRPr="005B1972" w14:paraId="3F49D252" w14:textId="77777777" w:rsidTr="00761374">
        <w:trPr>
          <w:trHeight w:hRule="exact" w:val="225"/>
        </w:trPr>
        <w:tc>
          <w:tcPr>
            <w:tcW w:w="630" w:type="pct"/>
            <w:tcBorders>
              <w:top w:val="nil"/>
              <w:left w:val="nil"/>
              <w:bottom w:val="nil"/>
              <w:right w:val="nil"/>
            </w:tcBorders>
            <w:shd w:val="clear" w:color="auto" w:fill="auto"/>
            <w:noWrap/>
            <w:vAlign w:val="center"/>
            <w:hideMark/>
          </w:tcPr>
          <w:p w14:paraId="3EB1318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1996-97</w:t>
            </w:r>
          </w:p>
        </w:tc>
        <w:tc>
          <w:tcPr>
            <w:tcW w:w="474" w:type="pct"/>
            <w:tcBorders>
              <w:top w:val="nil"/>
              <w:left w:val="nil"/>
              <w:bottom w:val="nil"/>
              <w:right w:val="nil"/>
            </w:tcBorders>
            <w:shd w:val="clear" w:color="auto" w:fill="auto"/>
            <w:noWrap/>
            <w:vAlign w:val="center"/>
            <w:hideMark/>
          </w:tcPr>
          <w:p w14:paraId="2EC4F2B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133,592</w:t>
            </w:r>
          </w:p>
        </w:tc>
        <w:tc>
          <w:tcPr>
            <w:tcW w:w="435" w:type="pct"/>
            <w:tcBorders>
              <w:top w:val="nil"/>
              <w:left w:val="nil"/>
              <w:bottom w:val="nil"/>
              <w:right w:val="nil"/>
            </w:tcBorders>
            <w:shd w:val="clear" w:color="auto" w:fill="auto"/>
            <w:noWrap/>
            <w:vAlign w:val="center"/>
            <w:hideMark/>
          </w:tcPr>
          <w:p w14:paraId="54A0099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1" w:type="pct"/>
            <w:tcBorders>
              <w:top w:val="nil"/>
              <w:left w:val="nil"/>
              <w:bottom w:val="nil"/>
              <w:right w:val="nil"/>
            </w:tcBorders>
            <w:shd w:val="clear" w:color="auto" w:fill="auto"/>
            <w:noWrap/>
            <w:vAlign w:val="center"/>
            <w:hideMark/>
          </w:tcPr>
          <w:p w14:paraId="1A9C6E5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E412DC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139,689</w:t>
            </w:r>
          </w:p>
        </w:tc>
        <w:tc>
          <w:tcPr>
            <w:tcW w:w="710" w:type="pct"/>
            <w:tcBorders>
              <w:top w:val="nil"/>
              <w:left w:val="nil"/>
              <w:bottom w:val="nil"/>
              <w:right w:val="nil"/>
            </w:tcBorders>
            <w:shd w:val="clear" w:color="auto" w:fill="auto"/>
            <w:noWrap/>
            <w:vAlign w:val="center"/>
            <w:hideMark/>
          </w:tcPr>
          <w:p w14:paraId="2586446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474" w:type="pct"/>
            <w:tcBorders>
              <w:top w:val="nil"/>
              <w:left w:val="nil"/>
              <w:bottom w:val="nil"/>
              <w:right w:val="nil"/>
            </w:tcBorders>
            <w:shd w:val="clear" w:color="auto" w:fill="auto"/>
            <w:noWrap/>
            <w:vAlign w:val="center"/>
            <w:hideMark/>
          </w:tcPr>
          <w:p w14:paraId="2AF9CDF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81" w:type="pct"/>
            <w:tcBorders>
              <w:top w:val="nil"/>
              <w:left w:val="nil"/>
              <w:bottom w:val="nil"/>
              <w:right w:val="nil"/>
            </w:tcBorders>
            <w:shd w:val="clear" w:color="auto" w:fill="auto"/>
            <w:noWrap/>
            <w:vAlign w:val="center"/>
            <w:hideMark/>
          </w:tcPr>
          <w:p w14:paraId="4C5EAA29"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6B2BA4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71A1891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D1519E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-6,099</w:t>
            </w:r>
          </w:p>
        </w:tc>
        <w:tc>
          <w:tcPr>
            <w:tcW w:w="447" w:type="pct"/>
            <w:tcBorders>
              <w:top w:val="nil"/>
              <w:left w:val="nil"/>
              <w:bottom w:val="nil"/>
              <w:right w:val="nil"/>
            </w:tcBorders>
            <w:shd w:val="clear" w:color="auto" w:fill="auto"/>
            <w:noWrap/>
            <w:vAlign w:val="center"/>
            <w:hideMark/>
          </w:tcPr>
          <w:p w14:paraId="0D8EEDE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r>
      <w:tr w:rsidR="00761374" w:rsidRPr="005B1972" w14:paraId="70E8EC25" w14:textId="77777777" w:rsidTr="00761374">
        <w:trPr>
          <w:trHeight w:hRule="exact" w:val="225"/>
        </w:trPr>
        <w:tc>
          <w:tcPr>
            <w:tcW w:w="630" w:type="pct"/>
            <w:tcBorders>
              <w:top w:val="nil"/>
              <w:left w:val="nil"/>
              <w:bottom w:val="nil"/>
              <w:right w:val="nil"/>
            </w:tcBorders>
            <w:shd w:val="clear" w:color="auto" w:fill="auto"/>
            <w:noWrap/>
            <w:vAlign w:val="center"/>
            <w:hideMark/>
          </w:tcPr>
          <w:p w14:paraId="0E1662F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1997-98</w:t>
            </w:r>
          </w:p>
        </w:tc>
        <w:tc>
          <w:tcPr>
            <w:tcW w:w="474" w:type="pct"/>
            <w:tcBorders>
              <w:top w:val="nil"/>
              <w:left w:val="nil"/>
              <w:bottom w:val="nil"/>
              <w:right w:val="nil"/>
            </w:tcBorders>
            <w:shd w:val="clear" w:color="auto" w:fill="auto"/>
            <w:noWrap/>
            <w:vAlign w:val="center"/>
            <w:hideMark/>
          </w:tcPr>
          <w:p w14:paraId="0BE05D8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140,736</w:t>
            </w:r>
          </w:p>
        </w:tc>
        <w:tc>
          <w:tcPr>
            <w:tcW w:w="435" w:type="pct"/>
            <w:tcBorders>
              <w:top w:val="nil"/>
              <w:left w:val="nil"/>
              <w:bottom w:val="nil"/>
              <w:right w:val="nil"/>
            </w:tcBorders>
            <w:shd w:val="clear" w:color="auto" w:fill="auto"/>
            <w:noWrap/>
            <w:vAlign w:val="center"/>
            <w:hideMark/>
          </w:tcPr>
          <w:p w14:paraId="3970C0C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1" w:type="pct"/>
            <w:tcBorders>
              <w:top w:val="nil"/>
              <w:left w:val="nil"/>
              <w:bottom w:val="nil"/>
              <w:right w:val="nil"/>
            </w:tcBorders>
            <w:shd w:val="clear" w:color="auto" w:fill="auto"/>
            <w:noWrap/>
            <w:vAlign w:val="center"/>
            <w:hideMark/>
          </w:tcPr>
          <w:p w14:paraId="35A1AAF4"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6281FB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140,587</w:t>
            </w:r>
          </w:p>
        </w:tc>
        <w:tc>
          <w:tcPr>
            <w:tcW w:w="710" w:type="pct"/>
            <w:tcBorders>
              <w:top w:val="nil"/>
              <w:left w:val="nil"/>
              <w:bottom w:val="nil"/>
              <w:right w:val="nil"/>
            </w:tcBorders>
            <w:shd w:val="clear" w:color="auto" w:fill="auto"/>
            <w:noWrap/>
            <w:vAlign w:val="center"/>
            <w:hideMark/>
          </w:tcPr>
          <w:p w14:paraId="1C56925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c>
          <w:tcPr>
            <w:tcW w:w="474" w:type="pct"/>
            <w:tcBorders>
              <w:top w:val="nil"/>
              <w:left w:val="nil"/>
              <w:bottom w:val="nil"/>
              <w:right w:val="nil"/>
            </w:tcBorders>
            <w:shd w:val="clear" w:color="auto" w:fill="auto"/>
            <w:noWrap/>
            <w:vAlign w:val="center"/>
            <w:hideMark/>
          </w:tcPr>
          <w:p w14:paraId="4038F70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1" w:type="pct"/>
            <w:tcBorders>
              <w:top w:val="nil"/>
              <w:left w:val="nil"/>
              <w:bottom w:val="nil"/>
              <w:right w:val="nil"/>
            </w:tcBorders>
            <w:shd w:val="clear" w:color="auto" w:fill="auto"/>
            <w:noWrap/>
            <w:vAlign w:val="center"/>
            <w:hideMark/>
          </w:tcPr>
          <w:p w14:paraId="6469EF8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F17176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3E908C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E02B60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w:t>
            </w:r>
          </w:p>
        </w:tc>
        <w:tc>
          <w:tcPr>
            <w:tcW w:w="447" w:type="pct"/>
            <w:tcBorders>
              <w:top w:val="nil"/>
              <w:left w:val="nil"/>
              <w:bottom w:val="nil"/>
              <w:right w:val="nil"/>
            </w:tcBorders>
            <w:shd w:val="clear" w:color="auto" w:fill="auto"/>
            <w:noWrap/>
            <w:vAlign w:val="center"/>
            <w:hideMark/>
          </w:tcPr>
          <w:p w14:paraId="290CF39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r>
      <w:tr w:rsidR="00761374" w:rsidRPr="005B1972" w14:paraId="6D872F5A" w14:textId="77777777" w:rsidTr="00761374">
        <w:trPr>
          <w:trHeight w:hRule="exact" w:val="225"/>
        </w:trPr>
        <w:tc>
          <w:tcPr>
            <w:tcW w:w="630" w:type="pct"/>
            <w:tcBorders>
              <w:top w:val="nil"/>
              <w:left w:val="nil"/>
              <w:bottom w:val="nil"/>
              <w:right w:val="nil"/>
            </w:tcBorders>
            <w:shd w:val="clear" w:color="auto" w:fill="auto"/>
            <w:noWrap/>
            <w:vAlign w:val="center"/>
            <w:hideMark/>
          </w:tcPr>
          <w:p w14:paraId="32B84BEA"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1998-99</w:t>
            </w:r>
          </w:p>
        </w:tc>
        <w:tc>
          <w:tcPr>
            <w:tcW w:w="474" w:type="pct"/>
            <w:tcBorders>
              <w:top w:val="nil"/>
              <w:left w:val="nil"/>
              <w:bottom w:val="nil"/>
              <w:right w:val="nil"/>
            </w:tcBorders>
            <w:shd w:val="clear" w:color="auto" w:fill="auto"/>
            <w:noWrap/>
            <w:vAlign w:val="center"/>
            <w:hideMark/>
          </w:tcPr>
          <w:p w14:paraId="63452F3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152,063</w:t>
            </w:r>
          </w:p>
        </w:tc>
        <w:tc>
          <w:tcPr>
            <w:tcW w:w="435" w:type="pct"/>
            <w:tcBorders>
              <w:top w:val="nil"/>
              <w:left w:val="nil"/>
              <w:bottom w:val="nil"/>
              <w:right w:val="nil"/>
            </w:tcBorders>
            <w:shd w:val="clear" w:color="auto" w:fill="auto"/>
            <w:noWrap/>
            <w:vAlign w:val="center"/>
            <w:hideMark/>
          </w:tcPr>
          <w:p w14:paraId="7032323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81" w:type="pct"/>
            <w:tcBorders>
              <w:top w:val="nil"/>
              <w:left w:val="nil"/>
              <w:bottom w:val="nil"/>
              <w:right w:val="nil"/>
            </w:tcBorders>
            <w:shd w:val="clear" w:color="auto" w:fill="auto"/>
            <w:noWrap/>
            <w:vAlign w:val="center"/>
            <w:hideMark/>
          </w:tcPr>
          <w:p w14:paraId="50BC6561"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668A238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148,175</w:t>
            </w:r>
          </w:p>
        </w:tc>
        <w:tc>
          <w:tcPr>
            <w:tcW w:w="710" w:type="pct"/>
            <w:tcBorders>
              <w:top w:val="nil"/>
              <w:left w:val="nil"/>
              <w:bottom w:val="nil"/>
              <w:right w:val="nil"/>
            </w:tcBorders>
            <w:shd w:val="clear" w:color="auto" w:fill="auto"/>
            <w:noWrap/>
            <w:vAlign w:val="center"/>
            <w:hideMark/>
          </w:tcPr>
          <w:p w14:paraId="5C813A4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w:t>
            </w:r>
          </w:p>
        </w:tc>
        <w:tc>
          <w:tcPr>
            <w:tcW w:w="474" w:type="pct"/>
            <w:tcBorders>
              <w:top w:val="nil"/>
              <w:left w:val="nil"/>
              <w:bottom w:val="nil"/>
              <w:right w:val="nil"/>
            </w:tcBorders>
            <w:shd w:val="clear" w:color="auto" w:fill="auto"/>
            <w:noWrap/>
            <w:vAlign w:val="center"/>
            <w:hideMark/>
          </w:tcPr>
          <w:p w14:paraId="64A64A0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c>
          <w:tcPr>
            <w:tcW w:w="81" w:type="pct"/>
            <w:tcBorders>
              <w:top w:val="nil"/>
              <w:left w:val="nil"/>
              <w:bottom w:val="nil"/>
              <w:right w:val="nil"/>
            </w:tcBorders>
            <w:shd w:val="clear" w:color="auto" w:fill="auto"/>
            <w:noWrap/>
            <w:vAlign w:val="center"/>
            <w:hideMark/>
          </w:tcPr>
          <w:p w14:paraId="5A73C9C2"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7100D0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2DD11240"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48B5DE0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3,889</w:t>
            </w:r>
          </w:p>
        </w:tc>
        <w:tc>
          <w:tcPr>
            <w:tcW w:w="447" w:type="pct"/>
            <w:tcBorders>
              <w:top w:val="nil"/>
              <w:left w:val="nil"/>
              <w:bottom w:val="nil"/>
              <w:right w:val="nil"/>
            </w:tcBorders>
            <w:shd w:val="clear" w:color="auto" w:fill="auto"/>
            <w:noWrap/>
            <w:vAlign w:val="center"/>
            <w:hideMark/>
          </w:tcPr>
          <w:p w14:paraId="0413253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761374" w:rsidRPr="005B1972" w14:paraId="6F608C6A" w14:textId="77777777" w:rsidTr="00761374">
        <w:trPr>
          <w:trHeight w:hRule="exact" w:val="225"/>
        </w:trPr>
        <w:tc>
          <w:tcPr>
            <w:tcW w:w="630" w:type="pct"/>
            <w:tcBorders>
              <w:top w:val="nil"/>
              <w:left w:val="nil"/>
              <w:bottom w:val="nil"/>
              <w:right w:val="nil"/>
            </w:tcBorders>
            <w:shd w:val="clear" w:color="auto" w:fill="auto"/>
            <w:noWrap/>
            <w:vAlign w:val="center"/>
            <w:hideMark/>
          </w:tcPr>
          <w:p w14:paraId="76308C5F"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1999-00</w:t>
            </w:r>
          </w:p>
        </w:tc>
        <w:tc>
          <w:tcPr>
            <w:tcW w:w="474" w:type="pct"/>
            <w:tcBorders>
              <w:top w:val="nil"/>
              <w:left w:val="nil"/>
              <w:bottom w:val="nil"/>
              <w:right w:val="nil"/>
            </w:tcBorders>
            <w:shd w:val="clear" w:color="auto" w:fill="auto"/>
            <w:noWrap/>
            <w:vAlign w:val="center"/>
            <w:hideMark/>
          </w:tcPr>
          <w:p w14:paraId="3F86224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166,199</w:t>
            </w:r>
          </w:p>
        </w:tc>
        <w:tc>
          <w:tcPr>
            <w:tcW w:w="435" w:type="pct"/>
            <w:tcBorders>
              <w:top w:val="nil"/>
              <w:left w:val="nil"/>
              <w:bottom w:val="nil"/>
              <w:right w:val="nil"/>
            </w:tcBorders>
            <w:shd w:val="clear" w:color="auto" w:fill="auto"/>
            <w:noWrap/>
            <w:vAlign w:val="center"/>
            <w:hideMark/>
          </w:tcPr>
          <w:p w14:paraId="17DEE5A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81" w:type="pct"/>
            <w:tcBorders>
              <w:top w:val="nil"/>
              <w:left w:val="nil"/>
              <w:bottom w:val="nil"/>
              <w:right w:val="nil"/>
            </w:tcBorders>
            <w:shd w:val="clear" w:color="auto" w:fill="auto"/>
            <w:noWrap/>
            <w:vAlign w:val="center"/>
            <w:hideMark/>
          </w:tcPr>
          <w:p w14:paraId="5D1DE16E"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5E5E330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153,192</w:t>
            </w:r>
          </w:p>
        </w:tc>
        <w:tc>
          <w:tcPr>
            <w:tcW w:w="710" w:type="pct"/>
            <w:tcBorders>
              <w:top w:val="nil"/>
              <w:left w:val="nil"/>
              <w:bottom w:val="nil"/>
              <w:right w:val="nil"/>
            </w:tcBorders>
            <w:shd w:val="clear" w:color="auto" w:fill="auto"/>
            <w:noWrap/>
            <w:vAlign w:val="center"/>
            <w:hideMark/>
          </w:tcPr>
          <w:p w14:paraId="5ED81C8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c>
          <w:tcPr>
            <w:tcW w:w="474" w:type="pct"/>
            <w:tcBorders>
              <w:top w:val="nil"/>
              <w:left w:val="nil"/>
              <w:bottom w:val="nil"/>
              <w:right w:val="nil"/>
            </w:tcBorders>
            <w:shd w:val="clear" w:color="auto" w:fill="auto"/>
            <w:noWrap/>
            <w:vAlign w:val="center"/>
            <w:hideMark/>
          </w:tcPr>
          <w:p w14:paraId="23CB85D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w:t>
            </w:r>
          </w:p>
        </w:tc>
        <w:tc>
          <w:tcPr>
            <w:tcW w:w="81" w:type="pct"/>
            <w:tcBorders>
              <w:top w:val="nil"/>
              <w:left w:val="nil"/>
              <w:bottom w:val="nil"/>
              <w:right w:val="nil"/>
            </w:tcBorders>
            <w:shd w:val="clear" w:color="auto" w:fill="auto"/>
            <w:noWrap/>
            <w:vAlign w:val="center"/>
            <w:hideMark/>
          </w:tcPr>
          <w:p w14:paraId="51D978CB"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1EFBE3B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405C4A8F"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2FA530A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13,007</w:t>
            </w:r>
          </w:p>
        </w:tc>
        <w:tc>
          <w:tcPr>
            <w:tcW w:w="447" w:type="pct"/>
            <w:tcBorders>
              <w:top w:val="nil"/>
              <w:left w:val="nil"/>
              <w:bottom w:val="nil"/>
              <w:right w:val="nil"/>
            </w:tcBorders>
            <w:shd w:val="clear" w:color="auto" w:fill="auto"/>
            <w:noWrap/>
            <w:vAlign w:val="center"/>
            <w:hideMark/>
          </w:tcPr>
          <w:p w14:paraId="6F49702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r>
      <w:tr w:rsidR="00761374" w:rsidRPr="005B1972" w14:paraId="407318C2" w14:textId="77777777" w:rsidTr="00761374">
        <w:trPr>
          <w:trHeight w:hRule="exact" w:val="225"/>
        </w:trPr>
        <w:tc>
          <w:tcPr>
            <w:tcW w:w="630" w:type="pct"/>
            <w:tcBorders>
              <w:top w:val="nil"/>
              <w:left w:val="nil"/>
              <w:bottom w:val="nil"/>
              <w:right w:val="nil"/>
            </w:tcBorders>
            <w:shd w:val="clear" w:color="auto" w:fill="auto"/>
            <w:noWrap/>
            <w:vAlign w:val="center"/>
            <w:hideMark/>
          </w:tcPr>
          <w:p w14:paraId="65F7AF46"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2000-01</w:t>
            </w:r>
          </w:p>
        </w:tc>
        <w:tc>
          <w:tcPr>
            <w:tcW w:w="474" w:type="pct"/>
            <w:tcBorders>
              <w:top w:val="nil"/>
              <w:left w:val="nil"/>
              <w:bottom w:val="nil"/>
              <w:right w:val="nil"/>
            </w:tcBorders>
            <w:shd w:val="clear" w:color="auto" w:fill="auto"/>
            <w:noWrap/>
            <w:vAlign w:val="center"/>
            <w:hideMark/>
          </w:tcPr>
          <w:p w14:paraId="6A0BF88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182,996</w:t>
            </w:r>
          </w:p>
        </w:tc>
        <w:tc>
          <w:tcPr>
            <w:tcW w:w="435" w:type="pct"/>
            <w:tcBorders>
              <w:top w:val="nil"/>
              <w:left w:val="nil"/>
              <w:bottom w:val="nil"/>
              <w:right w:val="nil"/>
            </w:tcBorders>
            <w:shd w:val="clear" w:color="auto" w:fill="auto"/>
            <w:noWrap/>
            <w:vAlign w:val="center"/>
            <w:hideMark/>
          </w:tcPr>
          <w:p w14:paraId="6849522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w:t>
            </w:r>
          </w:p>
        </w:tc>
        <w:tc>
          <w:tcPr>
            <w:tcW w:w="81" w:type="pct"/>
            <w:tcBorders>
              <w:top w:val="nil"/>
              <w:left w:val="nil"/>
              <w:bottom w:val="nil"/>
              <w:right w:val="nil"/>
            </w:tcBorders>
            <w:shd w:val="clear" w:color="auto" w:fill="auto"/>
            <w:noWrap/>
            <w:vAlign w:val="center"/>
            <w:hideMark/>
          </w:tcPr>
          <w:p w14:paraId="5FE20546"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CF13D7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177,123</w:t>
            </w:r>
          </w:p>
        </w:tc>
        <w:tc>
          <w:tcPr>
            <w:tcW w:w="710" w:type="pct"/>
            <w:tcBorders>
              <w:top w:val="nil"/>
              <w:left w:val="nil"/>
              <w:bottom w:val="nil"/>
              <w:right w:val="nil"/>
            </w:tcBorders>
            <w:shd w:val="clear" w:color="auto" w:fill="auto"/>
            <w:noWrap/>
            <w:vAlign w:val="center"/>
            <w:hideMark/>
          </w:tcPr>
          <w:p w14:paraId="4DD02C2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w:t>
            </w:r>
          </w:p>
        </w:tc>
        <w:tc>
          <w:tcPr>
            <w:tcW w:w="474" w:type="pct"/>
            <w:tcBorders>
              <w:top w:val="nil"/>
              <w:left w:val="nil"/>
              <w:bottom w:val="nil"/>
              <w:right w:val="nil"/>
            </w:tcBorders>
            <w:shd w:val="clear" w:color="auto" w:fill="auto"/>
            <w:noWrap/>
            <w:vAlign w:val="center"/>
            <w:hideMark/>
          </w:tcPr>
          <w:p w14:paraId="463A2B2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40977634"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D9E715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126F2F9D"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4E824A1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5,872</w:t>
            </w:r>
          </w:p>
        </w:tc>
        <w:tc>
          <w:tcPr>
            <w:tcW w:w="447" w:type="pct"/>
            <w:tcBorders>
              <w:top w:val="nil"/>
              <w:left w:val="nil"/>
              <w:bottom w:val="nil"/>
              <w:right w:val="nil"/>
            </w:tcBorders>
            <w:shd w:val="clear" w:color="auto" w:fill="auto"/>
            <w:noWrap/>
            <w:vAlign w:val="center"/>
            <w:hideMark/>
          </w:tcPr>
          <w:p w14:paraId="7760323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761374" w:rsidRPr="005B1972" w14:paraId="44DC73D7" w14:textId="77777777" w:rsidTr="00761374">
        <w:trPr>
          <w:trHeight w:hRule="exact" w:val="225"/>
        </w:trPr>
        <w:tc>
          <w:tcPr>
            <w:tcW w:w="630" w:type="pct"/>
            <w:tcBorders>
              <w:top w:val="nil"/>
              <w:left w:val="nil"/>
              <w:bottom w:val="nil"/>
              <w:right w:val="nil"/>
            </w:tcBorders>
            <w:shd w:val="clear" w:color="auto" w:fill="auto"/>
            <w:noWrap/>
            <w:vAlign w:val="center"/>
            <w:hideMark/>
          </w:tcPr>
          <w:p w14:paraId="1A89ADE9"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2001-02</w:t>
            </w:r>
          </w:p>
        </w:tc>
        <w:tc>
          <w:tcPr>
            <w:tcW w:w="474" w:type="pct"/>
            <w:tcBorders>
              <w:top w:val="nil"/>
              <w:left w:val="nil"/>
              <w:bottom w:val="nil"/>
              <w:right w:val="nil"/>
            </w:tcBorders>
            <w:shd w:val="clear" w:color="auto" w:fill="auto"/>
            <w:noWrap/>
            <w:vAlign w:val="center"/>
            <w:hideMark/>
          </w:tcPr>
          <w:p w14:paraId="2EE1788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187,588</w:t>
            </w:r>
          </w:p>
        </w:tc>
        <w:tc>
          <w:tcPr>
            <w:tcW w:w="435" w:type="pct"/>
            <w:tcBorders>
              <w:top w:val="nil"/>
              <w:left w:val="nil"/>
              <w:bottom w:val="nil"/>
              <w:right w:val="nil"/>
            </w:tcBorders>
            <w:shd w:val="clear" w:color="auto" w:fill="auto"/>
            <w:noWrap/>
            <w:vAlign w:val="center"/>
            <w:hideMark/>
          </w:tcPr>
          <w:p w14:paraId="1ADA4F7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c>
          <w:tcPr>
            <w:tcW w:w="81" w:type="pct"/>
            <w:tcBorders>
              <w:top w:val="nil"/>
              <w:left w:val="nil"/>
              <w:bottom w:val="nil"/>
              <w:right w:val="nil"/>
            </w:tcBorders>
            <w:shd w:val="clear" w:color="auto" w:fill="auto"/>
            <w:noWrap/>
            <w:vAlign w:val="center"/>
            <w:hideMark/>
          </w:tcPr>
          <w:p w14:paraId="4427D32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6DBBB0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188,655</w:t>
            </w:r>
          </w:p>
        </w:tc>
        <w:tc>
          <w:tcPr>
            <w:tcW w:w="710" w:type="pct"/>
            <w:tcBorders>
              <w:top w:val="nil"/>
              <w:left w:val="nil"/>
              <w:bottom w:val="nil"/>
              <w:right w:val="nil"/>
            </w:tcBorders>
            <w:shd w:val="clear" w:color="auto" w:fill="auto"/>
            <w:noWrap/>
            <w:vAlign w:val="center"/>
            <w:hideMark/>
          </w:tcPr>
          <w:p w14:paraId="76A4040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w:t>
            </w:r>
          </w:p>
        </w:tc>
        <w:tc>
          <w:tcPr>
            <w:tcW w:w="474" w:type="pct"/>
            <w:tcBorders>
              <w:top w:val="nil"/>
              <w:left w:val="nil"/>
              <w:bottom w:val="nil"/>
              <w:right w:val="nil"/>
            </w:tcBorders>
            <w:shd w:val="clear" w:color="auto" w:fill="auto"/>
            <w:noWrap/>
            <w:vAlign w:val="center"/>
            <w:hideMark/>
          </w:tcPr>
          <w:p w14:paraId="0D3AF7E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81" w:type="pct"/>
            <w:tcBorders>
              <w:top w:val="nil"/>
              <w:left w:val="nil"/>
              <w:bottom w:val="nil"/>
              <w:right w:val="nil"/>
            </w:tcBorders>
            <w:shd w:val="clear" w:color="auto" w:fill="auto"/>
            <w:noWrap/>
            <w:vAlign w:val="center"/>
            <w:hideMark/>
          </w:tcPr>
          <w:p w14:paraId="2A461D49"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EDE395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E4B4EF9"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7A21640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-1,067</w:t>
            </w:r>
          </w:p>
        </w:tc>
        <w:tc>
          <w:tcPr>
            <w:tcW w:w="447" w:type="pct"/>
            <w:tcBorders>
              <w:top w:val="nil"/>
              <w:left w:val="nil"/>
              <w:bottom w:val="nil"/>
              <w:right w:val="nil"/>
            </w:tcBorders>
            <w:shd w:val="clear" w:color="auto" w:fill="auto"/>
            <w:noWrap/>
            <w:vAlign w:val="center"/>
            <w:hideMark/>
          </w:tcPr>
          <w:p w14:paraId="6E08060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r>
      <w:tr w:rsidR="00761374" w:rsidRPr="005B1972" w14:paraId="36406322" w14:textId="77777777" w:rsidTr="00761374">
        <w:trPr>
          <w:trHeight w:hRule="exact" w:val="225"/>
        </w:trPr>
        <w:tc>
          <w:tcPr>
            <w:tcW w:w="630" w:type="pct"/>
            <w:tcBorders>
              <w:top w:val="nil"/>
              <w:left w:val="nil"/>
              <w:bottom w:val="nil"/>
              <w:right w:val="nil"/>
            </w:tcBorders>
            <w:shd w:val="clear" w:color="auto" w:fill="auto"/>
            <w:noWrap/>
            <w:vAlign w:val="center"/>
            <w:hideMark/>
          </w:tcPr>
          <w:p w14:paraId="5854E096"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2002-03</w:t>
            </w:r>
          </w:p>
        </w:tc>
        <w:tc>
          <w:tcPr>
            <w:tcW w:w="474" w:type="pct"/>
            <w:tcBorders>
              <w:top w:val="nil"/>
              <w:left w:val="nil"/>
              <w:bottom w:val="nil"/>
              <w:right w:val="nil"/>
            </w:tcBorders>
            <w:shd w:val="clear" w:color="auto" w:fill="auto"/>
            <w:noWrap/>
            <w:vAlign w:val="center"/>
            <w:hideMark/>
          </w:tcPr>
          <w:p w14:paraId="4B38C06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204,613</w:t>
            </w:r>
          </w:p>
        </w:tc>
        <w:tc>
          <w:tcPr>
            <w:tcW w:w="435" w:type="pct"/>
            <w:tcBorders>
              <w:top w:val="nil"/>
              <w:left w:val="nil"/>
              <w:bottom w:val="nil"/>
              <w:right w:val="nil"/>
            </w:tcBorders>
            <w:shd w:val="clear" w:color="auto" w:fill="auto"/>
            <w:noWrap/>
            <w:vAlign w:val="center"/>
            <w:hideMark/>
          </w:tcPr>
          <w:p w14:paraId="5B39BDB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81" w:type="pct"/>
            <w:tcBorders>
              <w:top w:val="nil"/>
              <w:left w:val="nil"/>
              <w:bottom w:val="nil"/>
              <w:right w:val="nil"/>
            </w:tcBorders>
            <w:shd w:val="clear" w:color="auto" w:fill="auto"/>
            <w:noWrap/>
            <w:vAlign w:val="center"/>
            <w:hideMark/>
          </w:tcPr>
          <w:p w14:paraId="51307D02"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C3899E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197,243</w:t>
            </w:r>
          </w:p>
        </w:tc>
        <w:tc>
          <w:tcPr>
            <w:tcW w:w="710" w:type="pct"/>
            <w:tcBorders>
              <w:top w:val="nil"/>
              <w:left w:val="nil"/>
              <w:bottom w:val="nil"/>
              <w:right w:val="nil"/>
            </w:tcBorders>
            <w:shd w:val="clear" w:color="auto" w:fill="auto"/>
            <w:noWrap/>
            <w:vAlign w:val="center"/>
            <w:hideMark/>
          </w:tcPr>
          <w:p w14:paraId="32752D8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474" w:type="pct"/>
            <w:tcBorders>
              <w:top w:val="nil"/>
              <w:left w:val="nil"/>
              <w:bottom w:val="nil"/>
              <w:right w:val="nil"/>
            </w:tcBorders>
            <w:shd w:val="clear" w:color="auto" w:fill="auto"/>
            <w:noWrap/>
            <w:vAlign w:val="center"/>
            <w:hideMark/>
          </w:tcPr>
          <w:p w14:paraId="545F67A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24.6</w:t>
            </w:r>
          </w:p>
        </w:tc>
        <w:tc>
          <w:tcPr>
            <w:tcW w:w="81" w:type="pct"/>
            <w:tcBorders>
              <w:top w:val="nil"/>
              <w:left w:val="nil"/>
              <w:bottom w:val="nil"/>
              <w:right w:val="nil"/>
            </w:tcBorders>
            <w:shd w:val="clear" w:color="auto" w:fill="auto"/>
            <w:noWrap/>
            <w:vAlign w:val="center"/>
            <w:hideMark/>
          </w:tcPr>
          <w:p w14:paraId="6B178D69"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198F40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63D56B6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D86529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7,370</w:t>
            </w:r>
          </w:p>
        </w:tc>
        <w:tc>
          <w:tcPr>
            <w:tcW w:w="447" w:type="pct"/>
            <w:tcBorders>
              <w:top w:val="nil"/>
              <w:left w:val="nil"/>
              <w:bottom w:val="nil"/>
              <w:right w:val="nil"/>
            </w:tcBorders>
            <w:shd w:val="clear" w:color="auto" w:fill="auto"/>
            <w:noWrap/>
            <w:vAlign w:val="center"/>
            <w:hideMark/>
          </w:tcPr>
          <w:p w14:paraId="751B600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761374" w:rsidRPr="005B1972" w14:paraId="2E4DB93C" w14:textId="77777777" w:rsidTr="00761374">
        <w:trPr>
          <w:trHeight w:hRule="exact" w:val="225"/>
        </w:trPr>
        <w:tc>
          <w:tcPr>
            <w:tcW w:w="630" w:type="pct"/>
            <w:tcBorders>
              <w:top w:val="nil"/>
              <w:left w:val="nil"/>
              <w:bottom w:val="nil"/>
              <w:right w:val="nil"/>
            </w:tcBorders>
            <w:shd w:val="clear" w:color="auto" w:fill="auto"/>
            <w:noWrap/>
            <w:vAlign w:val="center"/>
            <w:hideMark/>
          </w:tcPr>
          <w:p w14:paraId="5F27E0CC"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2003-04</w:t>
            </w:r>
          </w:p>
        </w:tc>
        <w:tc>
          <w:tcPr>
            <w:tcW w:w="474" w:type="pct"/>
            <w:tcBorders>
              <w:top w:val="nil"/>
              <w:left w:val="nil"/>
              <w:bottom w:val="nil"/>
              <w:right w:val="nil"/>
            </w:tcBorders>
            <w:shd w:val="clear" w:color="auto" w:fill="auto"/>
            <w:noWrap/>
            <w:vAlign w:val="center"/>
            <w:hideMark/>
          </w:tcPr>
          <w:p w14:paraId="17E7DCF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217,775</w:t>
            </w:r>
          </w:p>
        </w:tc>
        <w:tc>
          <w:tcPr>
            <w:tcW w:w="435" w:type="pct"/>
            <w:tcBorders>
              <w:top w:val="nil"/>
              <w:left w:val="nil"/>
              <w:bottom w:val="nil"/>
              <w:right w:val="nil"/>
            </w:tcBorders>
            <w:shd w:val="clear" w:color="auto" w:fill="auto"/>
            <w:noWrap/>
            <w:vAlign w:val="center"/>
            <w:hideMark/>
          </w:tcPr>
          <w:p w14:paraId="35147D9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81" w:type="pct"/>
            <w:tcBorders>
              <w:top w:val="nil"/>
              <w:left w:val="nil"/>
              <w:bottom w:val="nil"/>
              <w:right w:val="nil"/>
            </w:tcBorders>
            <w:shd w:val="clear" w:color="auto" w:fill="auto"/>
            <w:noWrap/>
            <w:vAlign w:val="center"/>
            <w:hideMark/>
          </w:tcPr>
          <w:p w14:paraId="6E22FAD8"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EFE2D6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209,785</w:t>
            </w:r>
          </w:p>
        </w:tc>
        <w:tc>
          <w:tcPr>
            <w:tcW w:w="710" w:type="pct"/>
            <w:tcBorders>
              <w:top w:val="nil"/>
              <w:left w:val="nil"/>
              <w:bottom w:val="nil"/>
              <w:right w:val="nil"/>
            </w:tcBorders>
            <w:shd w:val="clear" w:color="auto" w:fill="auto"/>
            <w:noWrap/>
            <w:vAlign w:val="center"/>
            <w:hideMark/>
          </w:tcPr>
          <w:p w14:paraId="081F8DE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w:t>
            </w:r>
          </w:p>
        </w:tc>
        <w:tc>
          <w:tcPr>
            <w:tcW w:w="474" w:type="pct"/>
            <w:tcBorders>
              <w:top w:val="nil"/>
              <w:left w:val="nil"/>
              <w:bottom w:val="nil"/>
              <w:right w:val="nil"/>
            </w:tcBorders>
            <w:shd w:val="clear" w:color="auto" w:fill="auto"/>
            <w:noWrap/>
            <w:vAlign w:val="center"/>
            <w:hideMark/>
          </w:tcPr>
          <w:p w14:paraId="3D946C9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w:t>
            </w:r>
          </w:p>
        </w:tc>
        <w:tc>
          <w:tcPr>
            <w:tcW w:w="81" w:type="pct"/>
            <w:tcBorders>
              <w:top w:val="nil"/>
              <w:left w:val="nil"/>
              <w:bottom w:val="nil"/>
              <w:right w:val="nil"/>
            </w:tcBorders>
            <w:shd w:val="clear" w:color="auto" w:fill="auto"/>
            <w:noWrap/>
            <w:vAlign w:val="center"/>
            <w:hideMark/>
          </w:tcPr>
          <w:p w14:paraId="02172FEF"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E968B1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0062ABBB"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462DC2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7,990</w:t>
            </w:r>
          </w:p>
        </w:tc>
        <w:tc>
          <w:tcPr>
            <w:tcW w:w="447" w:type="pct"/>
            <w:tcBorders>
              <w:top w:val="nil"/>
              <w:left w:val="nil"/>
              <w:bottom w:val="nil"/>
              <w:right w:val="nil"/>
            </w:tcBorders>
            <w:shd w:val="clear" w:color="auto" w:fill="auto"/>
            <w:noWrap/>
            <w:vAlign w:val="center"/>
            <w:hideMark/>
          </w:tcPr>
          <w:p w14:paraId="3FA4BF5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761374" w:rsidRPr="005B1972" w14:paraId="64AA45FB" w14:textId="77777777" w:rsidTr="00761374">
        <w:trPr>
          <w:trHeight w:hRule="exact" w:val="225"/>
        </w:trPr>
        <w:tc>
          <w:tcPr>
            <w:tcW w:w="630" w:type="pct"/>
            <w:tcBorders>
              <w:top w:val="nil"/>
              <w:left w:val="nil"/>
              <w:bottom w:val="nil"/>
              <w:right w:val="nil"/>
            </w:tcBorders>
            <w:shd w:val="clear" w:color="auto" w:fill="auto"/>
            <w:noWrap/>
            <w:vAlign w:val="center"/>
            <w:hideMark/>
          </w:tcPr>
          <w:p w14:paraId="76C80EF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2004-05</w:t>
            </w:r>
          </w:p>
        </w:tc>
        <w:tc>
          <w:tcPr>
            <w:tcW w:w="474" w:type="pct"/>
            <w:tcBorders>
              <w:top w:val="nil"/>
              <w:left w:val="nil"/>
              <w:bottom w:val="nil"/>
              <w:right w:val="nil"/>
            </w:tcBorders>
            <w:shd w:val="clear" w:color="auto" w:fill="auto"/>
            <w:noWrap/>
            <w:vAlign w:val="center"/>
            <w:hideMark/>
          </w:tcPr>
          <w:p w14:paraId="73F2B6E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235,984</w:t>
            </w:r>
          </w:p>
        </w:tc>
        <w:tc>
          <w:tcPr>
            <w:tcW w:w="435" w:type="pct"/>
            <w:tcBorders>
              <w:top w:val="nil"/>
              <w:left w:val="nil"/>
              <w:bottom w:val="nil"/>
              <w:right w:val="nil"/>
            </w:tcBorders>
            <w:shd w:val="clear" w:color="auto" w:fill="auto"/>
            <w:noWrap/>
            <w:vAlign w:val="center"/>
            <w:hideMark/>
          </w:tcPr>
          <w:p w14:paraId="415EA28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81" w:type="pct"/>
            <w:tcBorders>
              <w:top w:val="nil"/>
              <w:left w:val="nil"/>
              <w:bottom w:val="nil"/>
              <w:right w:val="nil"/>
            </w:tcBorders>
            <w:shd w:val="clear" w:color="auto" w:fill="auto"/>
            <w:noWrap/>
            <w:vAlign w:val="center"/>
            <w:hideMark/>
          </w:tcPr>
          <w:p w14:paraId="668E690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05F92FA"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222,407</w:t>
            </w:r>
          </w:p>
        </w:tc>
        <w:tc>
          <w:tcPr>
            <w:tcW w:w="710" w:type="pct"/>
            <w:tcBorders>
              <w:top w:val="nil"/>
              <w:left w:val="nil"/>
              <w:bottom w:val="nil"/>
              <w:right w:val="nil"/>
            </w:tcBorders>
            <w:shd w:val="clear" w:color="auto" w:fill="auto"/>
            <w:noWrap/>
            <w:vAlign w:val="center"/>
            <w:hideMark/>
          </w:tcPr>
          <w:p w14:paraId="6D96301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w:t>
            </w:r>
          </w:p>
        </w:tc>
        <w:tc>
          <w:tcPr>
            <w:tcW w:w="474" w:type="pct"/>
            <w:tcBorders>
              <w:top w:val="nil"/>
              <w:left w:val="nil"/>
              <w:bottom w:val="nil"/>
              <w:right w:val="nil"/>
            </w:tcBorders>
            <w:shd w:val="clear" w:color="auto" w:fill="auto"/>
            <w:noWrap/>
            <w:vAlign w:val="center"/>
            <w:hideMark/>
          </w:tcPr>
          <w:p w14:paraId="35C0208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1" w:type="pct"/>
            <w:tcBorders>
              <w:top w:val="nil"/>
              <w:left w:val="nil"/>
              <w:bottom w:val="nil"/>
              <w:right w:val="nil"/>
            </w:tcBorders>
            <w:shd w:val="clear" w:color="auto" w:fill="auto"/>
            <w:noWrap/>
            <w:vAlign w:val="center"/>
            <w:hideMark/>
          </w:tcPr>
          <w:p w14:paraId="26AC9D0F"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711FCE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w:t>
            </w:r>
          </w:p>
        </w:tc>
        <w:tc>
          <w:tcPr>
            <w:tcW w:w="71" w:type="pct"/>
            <w:tcBorders>
              <w:top w:val="nil"/>
              <w:left w:val="nil"/>
              <w:bottom w:val="nil"/>
              <w:right w:val="nil"/>
            </w:tcBorders>
            <w:shd w:val="clear" w:color="auto" w:fill="auto"/>
            <w:noWrap/>
            <w:vAlign w:val="center"/>
            <w:hideMark/>
          </w:tcPr>
          <w:p w14:paraId="181FE317"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1A57B38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13,577</w:t>
            </w:r>
          </w:p>
        </w:tc>
        <w:tc>
          <w:tcPr>
            <w:tcW w:w="447" w:type="pct"/>
            <w:tcBorders>
              <w:top w:val="nil"/>
              <w:left w:val="nil"/>
              <w:bottom w:val="nil"/>
              <w:right w:val="nil"/>
            </w:tcBorders>
            <w:shd w:val="clear" w:color="auto" w:fill="auto"/>
            <w:noWrap/>
            <w:vAlign w:val="center"/>
            <w:hideMark/>
          </w:tcPr>
          <w:p w14:paraId="318F61D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761374" w:rsidRPr="005B1972" w14:paraId="5D2EF50A" w14:textId="77777777" w:rsidTr="00761374">
        <w:trPr>
          <w:trHeight w:hRule="exact" w:val="225"/>
        </w:trPr>
        <w:tc>
          <w:tcPr>
            <w:tcW w:w="630" w:type="pct"/>
            <w:tcBorders>
              <w:top w:val="nil"/>
              <w:left w:val="nil"/>
              <w:bottom w:val="nil"/>
              <w:right w:val="nil"/>
            </w:tcBorders>
            <w:shd w:val="clear" w:color="auto" w:fill="auto"/>
            <w:noWrap/>
            <w:vAlign w:val="center"/>
            <w:hideMark/>
          </w:tcPr>
          <w:p w14:paraId="734BA132"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2005-06</w:t>
            </w:r>
          </w:p>
        </w:tc>
        <w:tc>
          <w:tcPr>
            <w:tcW w:w="474" w:type="pct"/>
            <w:tcBorders>
              <w:top w:val="nil"/>
              <w:left w:val="nil"/>
              <w:bottom w:val="nil"/>
              <w:right w:val="nil"/>
            </w:tcBorders>
            <w:shd w:val="clear" w:color="auto" w:fill="auto"/>
            <w:noWrap/>
            <w:vAlign w:val="center"/>
            <w:hideMark/>
          </w:tcPr>
          <w:p w14:paraId="3773F46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255,943</w:t>
            </w:r>
          </w:p>
        </w:tc>
        <w:tc>
          <w:tcPr>
            <w:tcW w:w="435" w:type="pct"/>
            <w:tcBorders>
              <w:top w:val="nil"/>
              <w:left w:val="nil"/>
              <w:bottom w:val="nil"/>
              <w:right w:val="nil"/>
            </w:tcBorders>
            <w:shd w:val="clear" w:color="auto" w:fill="auto"/>
            <w:noWrap/>
            <w:vAlign w:val="center"/>
            <w:hideMark/>
          </w:tcPr>
          <w:p w14:paraId="7673C2FF"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c>
          <w:tcPr>
            <w:tcW w:w="81" w:type="pct"/>
            <w:tcBorders>
              <w:top w:val="nil"/>
              <w:left w:val="nil"/>
              <w:bottom w:val="nil"/>
              <w:right w:val="nil"/>
            </w:tcBorders>
            <w:shd w:val="clear" w:color="auto" w:fill="auto"/>
            <w:noWrap/>
            <w:vAlign w:val="center"/>
            <w:hideMark/>
          </w:tcPr>
          <w:p w14:paraId="520C9796"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820458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240,136</w:t>
            </w:r>
          </w:p>
        </w:tc>
        <w:tc>
          <w:tcPr>
            <w:tcW w:w="710" w:type="pct"/>
            <w:tcBorders>
              <w:top w:val="nil"/>
              <w:left w:val="nil"/>
              <w:bottom w:val="nil"/>
              <w:right w:val="nil"/>
            </w:tcBorders>
            <w:shd w:val="clear" w:color="auto" w:fill="auto"/>
            <w:noWrap/>
            <w:vAlign w:val="center"/>
            <w:hideMark/>
          </w:tcPr>
          <w:p w14:paraId="19177B4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w:t>
            </w:r>
          </w:p>
        </w:tc>
        <w:tc>
          <w:tcPr>
            <w:tcW w:w="474" w:type="pct"/>
            <w:tcBorders>
              <w:top w:val="nil"/>
              <w:left w:val="nil"/>
              <w:bottom w:val="nil"/>
              <w:right w:val="nil"/>
            </w:tcBorders>
            <w:shd w:val="clear" w:color="auto" w:fill="auto"/>
            <w:noWrap/>
            <w:vAlign w:val="center"/>
            <w:hideMark/>
          </w:tcPr>
          <w:p w14:paraId="34E0E74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1" w:type="pct"/>
            <w:tcBorders>
              <w:top w:val="nil"/>
              <w:left w:val="nil"/>
              <w:bottom w:val="nil"/>
              <w:right w:val="nil"/>
            </w:tcBorders>
            <w:shd w:val="clear" w:color="auto" w:fill="auto"/>
            <w:noWrap/>
            <w:vAlign w:val="center"/>
            <w:hideMark/>
          </w:tcPr>
          <w:p w14:paraId="33144C48"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CBF2B5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w:t>
            </w:r>
          </w:p>
        </w:tc>
        <w:tc>
          <w:tcPr>
            <w:tcW w:w="71" w:type="pct"/>
            <w:tcBorders>
              <w:top w:val="nil"/>
              <w:left w:val="nil"/>
              <w:bottom w:val="nil"/>
              <w:right w:val="nil"/>
            </w:tcBorders>
            <w:shd w:val="clear" w:color="auto" w:fill="auto"/>
            <w:noWrap/>
            <w:vAlign w:val="center"/>
            <w:hideMark/>
          </w:tcPr>
          <w:p w14:paraId="3CED8F01"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093E54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15,757</w:t>
            </w:r>
          </w:p>
        </w:tc>
        <w:tc>
          <w:tcPr>
            <w:tcW w:w="447" w:type="pct"/>
            <w:tcBorders>
              <w:top w:val="nil"/>
              <w:left w:val="nil"/>
              <w:bottom w:val="nil"/>
              <w:right w:val="nil"/>
            </w:tcBorders>
            <w:shd w:val="clear" w:color="auto" w:fill="auto"/>
            <w:noWrap/>
            <w:vAlign w:val="center"/>
            <w:hideMark/>
          </w:tcPr>
          <w:p w14:paraId="44CF3B9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761374" w:rsidRPr="005B1972" w14:paraId="43E91A64" w14:textId="77777777" w:rsidTr="00761374">
        <w:trPr>
          <w:trHeight w:hRule="exact" w:val="225"/>
        </w:trPr>
        <w:tc>
          <w:tcPr>
            <w:tcW w:w="630" w:type="pct"/>
            <w:tcBorders>
              <w:top w:val="nil"/>
              <w:left w:val="nil"/>
              <w:bottom w:val="nil"/>
              <w:right w:val="nil"/>
            </w:tcBorders>
            <w:shd w:val="clear" w:color="auto" w:fill="auto"/>
            <w:noWrap/>
            <w:vAlign w:val="center"/>
            <w:hideMark/>
          </w:tcPr>
          <w:p w14:paraId="6D7B615D"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2006-07</w:t>
            </w:r>
          </w:p>
        </w:tc>
        <w:tc>
          <w:tcPr>
            <w:tcW w:w="474" w:type="pct"/>
            <w:tcBorders>
              <w:top w:val="nil"/>
              <w:left w:val="nil"/>
              <w:bottom w:val="nil"/>
              <w:right w:val="nil"/>
            </w:tcBorders>
            <w:shd w:val="clear" w:color="auto" w:fill="auto"/>
            <w:noWrap/>
            <w:vAlign w:val="center"/>
            <w:hideMark/>
          </w:tcPr>
          <w:p w14:paraId="315319B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272,637</w:t>
            </w:r>
          </w:p>
        </w:tc>
        <w:tc>
          <w:tcPr>
            <w:tcW w:w="435" w:type="pct"/>
            <w:tcBorders>
              <w:top w:val="nil"/>
              <w:left w:val="nil"/>
              <w:bottom w:val="nil"/>
              <w:right w:val="nil"/>
            </w:tcBorders>
            <w:shd w:val="clear" w:color="auto" w:fill="auto"/>
            <w:noWrap/>
            <w:vAlign w:val="center"/>
            <w:hideMark/>
          </w:tcPr>
          <w:p w14:paraId="5C0EF8F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45721A5C"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56A143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253,321</w:t>
            </w:r>
          </w:p>
        </w:tc>
        <w:tc>
          <w:tcPr>
            <w:tcW w:w="710" w:type="pct"/>
            <w:tcBorders>
              <w:top w:val="nil"/>
              <w:left w:val="nil"/>
              <w:bottom w:val="nil"/>
              <w:right w:val="nil"/>
            </w:tcBorders>
            <w:shd w:val="clear" w:color="auto" w:fill="auto"/>
            <w:noWrap/>
            <w:vAlign w:val="center"/>
            <w:hideMark/>
          </w:tcPr>
          <w:p w14:paraId="11963ED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c>
          <w:tcPr>
            <w:tcW w:w="474" w:type="pct"/>
            <w:tcBorders>
              <w:top w:val="nil"/>
              <w:left w:val="nil"/>
              <w:bottom w:val="nil"/>
              <w:right w:val="nil"/>
            </w:tcBorders>
            <w:shd w:val="clear" w:color="auto" w:fill="auto"/>
            <w:noWrap/>
            <w:vAlign w:val="center"/>
            <w:hideMark/>
          </w:tcPr>
          <w:p w14:paraId="4BF4EB0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1" w:type="pct"/>
            <w:tcBorders>
              <w:top w:val="nil"/>
              <w:left w:val="nil"/>
              <w:bottom w:val="nil"/>
              <w:right w:val="nil"/>
            </w:tcBorders>
            <w:shd w:val="clear" w:color="auto" w:fill="auto"/>
            <w:noWrap/>
            <w:vAlign w:val="center"/>
            <w:hideMark/>
          </w:tcPr>
          <w:p w14:paraId="0DE89B13"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F91D83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2,127</w:t>
            </w:r>
          </w:p>
        </w:tc>
        <w:tc>
          <w:tcPr>
            <w:tcW w:w="71" w:type="pct"/>
            <w:tcBorders>
              <w:top w:val="nil"/>
              <w:left w:val="nil"/>
              <w:bottom w:val="nil"/>
              <w:right w:val="nil"/>
            </w:tcBorders>
            <w:shd w:val="clear" w:color="auto" w:fill="auto"/>
            <w:noWrap/>
            <w:vAlign w:val="center"/>
            <w:hideMark/>
          </w:tcPr>
          <w:p w14:paraId="09212F5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592209A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17,190</w:t>
            </w:r>
          </w:p>
        </w:tc>
        <w:tc>
          <w:tcPr>
            <w:tcW w:w="447" w:type="pct"/>
            <w:tcBorders>
              <w:top w:val="nil"/>
              <w:left w:val="nil"/>
              <w:bottom w:val="nil"/>
              <w:right w:val="nil"/>
            </w:tcBorders>
            <w:shd w:val="clear" w:color="auto" w:fill="auto"/>
            <w:noWrap/>
            <w:vAlign w:val="center"/>
            <w:hideMark/>
          </w:tcPr>
          <w:p w14:paraId="09D823F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761374" w:rsidRPr="005B1972" w14:paraId="2D2587B0" w14:textId="77777777" w:rsidTr="00761374">
        <w:trPr>
          <w:trHeight w:hRule="exact" w:val="225"/>
        </w:trPr>
        <w:tc>
          <w:tcPr>
            <w:tcW w:w="630" w:type="pct"/>
            <w:tcBorders>
              <w:top w:val="nil"/>
              <w:left w:val="nil"/>
              <w:bottom w:val="nil"/>
              <w:right w:val="nil"/>
            </w:tcBorders>
            <w:shd w:val="clear" w:color="auto" w:fill="auto"/>
            <w:noWrap/>
            <w:vAlign w:val="center"/>
            <w:hideMark/>
          </w:tcPr>
          <w:p w14:paraId="60A64FBC"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2007-08</w:t>
            </w:r>
          </w:p>
        </w:tc>
        <w:tc>
          <w:tcPr>
            <w:tcW w:w="474" w:type="pct"/>
            <w:tcBorders>
              <w:top w:val="nil"/>
              <w:left w:val="nil"/>
              <w:bottom w:val="nil"/>
              <w:right w:val="nil"/>
            </w:tcBorders>
            <w:shd w:val="clear" w:color="auto" w:fill="auto"/>
            <w:noWrap/>
            <w:vAlign w:val="center"/>
            <w:hideMark/>
          </w:tcPr>
          <w:p w14:paraId="674DBE3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294,917</w:t>
            </w:r>
          </w:p>
        </w:tc>
        <w:tc>
          <w:tcPr>
            <w:tcW w:w="435" w:type="pct"/>
            <w:tcBorders>
              <w:top w:val="nil"/>
              <w:left w:val="nil"/>
              <w:bottom w:val="nil"/>
              <w:right w:val="nil"/>
            </w:tcBorders>
            <w:shd w:val="clear" w:color="auto" w:fill="auto"/>
            <w:noWrap/>
            <w:vAlign w:val="center"/>
            <w:hideMark/>
          </w:tcPr>
          <w:p w14:paraId="2C87BC98"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6E5AE0EB"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F737F1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271,843</w:t>
            </w:r>
          </w:p>
        </w:tc>
        <w:tc>
          <w:tcPr>
            <w:tcW w:w="710" w:type="pct"/>
            <w:tcBorders>
              <w:top w:val="nil"/>
              <w:left w:val="nil"/>
              <w:bottom w:val="nil"/>
              <w:right w:val="nil"/>
            </w:tcBorders>
            <w:shd w:val="clear" w:color="auto" w:fill="auto"/>
            <w:noWrap/>
            <w:vAlign w:val="center"/>
            <w:hideMark/>
          </w:tcPr>
          <w:p w14:paraId="7CDEBE5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w:t>
            </w:r>
          </w:p>
        </w:tc>
        <w:tc>
          <w:tcPr>
            <w:tcW w:w="474" w:type="pct"/>
            <w:tcBorders>
              <w:top w:val="nil"/>
              <w:left w:val="nil"/>
              <w:bottom w:val="nil"/>
              <w:right w:val="nil"/>
            </w:tcBorders>
            <w:shd w:val="clear" w:color="auto" w:fill="auto"/>
            <w:noWrap/>
            <w:vAlign w:val="center"/>
            <w:hideMark/>
          </w:tcPr>
          <w:p w14:paraId="0839D40C"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w:t>
            </w:r>
          </w:p>
        </w:tc>
        <w:tc>
          <w:tcPr>
            <w:tcW w:w="81" w:type="pct"/>
            <w:tcBorders>
              <w:top w:val="nil"/>
              <w:left w:val="nil"/>
              <w:bottom w:val="nil"/>
              <w:right w:val="nil"/>
            </w:tcBorders>
            <w:shd w:val="clear" w:color="auto" w:fill="auto"/>
            <w:noWrap/>
            <w:vAlign w:val="center"/>
            <w:hideMark/>
          </w:tcPr>
          <w:p w14:paraId="2D889751"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C21D8C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3,319</w:t>
            </w:r>
          </w:p>
        </w:tc>
        <w:tc>
          <w:tcPr>
            <w:tcW w:w="71" w:type="pct"/>
            <w:tcBorders>
              <w:top w:val="nil"/>
              <w:left w:val="nil"/>
              <w:bottom w:val="nil"/>
              <w:right w:val="nil"/>
            </w:tcBorders>
            <w:shd w:val="clear" w:color="auto" w:fill="auto"/>
            <w:noWrap/>
            <w:vAlign w:val="center"/>
            <w:hideMark/>
          </w:tcPr>
          <w:p w14:paraId="6986997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6BBA739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19,754</w:t>
            </w:r>
          </w:p>
        </w:tc>
        <w:tc>
          <w:tcPr>
            <w:tcW w:w="447" w:type="pct"/>
            <w:tcBorders>
              <w:top w:val="nil"/>
              <w:left w:val="nil"/>
              <w:bottom w:val="nil"/>
              <w:right w:val="nil"/>
            </w:tcBorders>
            <w:shd w:val="clear" w:color="auto" w:fill="auto"/>
            <w:noWrap/>
            <w:vAlign w:val="center"/>
            <w:hideMark/>
          </w:tcPr>
          <w:p w14:paraId="6AF0A637"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761374" w:rsidRPr="005B1972" w14:paraId="666B08F8" w14:textId="77777777" w:rsidTr="00761374">
        <w:trPr>
          <w:trHeight w:hRule="exact" w:val="225"/>
        </w:trPr>
        <w:tc>
          <w:tcPr>
            <w:tcW w:w="630" w:type="pct"/>
            <w:tcBorders>
              <w:top w:val="nil"/>
              <w:left w:val="nil"/>
              <w:bottom w:val="nil"/>
              <w:right w:val="nil"/>
            </w:tcBorders>
            <w:shd w:val="clear" w:color="auto" w:fill="auto"/>
            <w:noWrap/>
            <w:vAlign w:val="center"/>
            <w:hideMark/>
          </w:tcPr>
          <w:p w14:paraId="13D34095"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2008-09</w:t>
            </w:r>
          </w:p>
        </w:tc>
        <w:tc>
          <w:tcPr>
            <w:tcW w:w="474" w:type="pct"/>
            <w:tcBorders>
              <w:top w:val="nil"/>
              <w:left w:val="nil"/>
              <w:bottom w:val="nil"/>
              <w:right w:val="nil"/>
            </w:tcBorders>
            <w:shd w:val="clear" w:color="auto" w:fill="auto"/>
            <w:noWrap/>
            <w:vAlign w:val="center"/>
            <w:hideMark/>
          </w:tcPr>
          <w:p w14:paraId="2A615F35"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292,600</w:t>
            </w:r>
          </w:p>
        </w:tc>
        <w:tc>
          <w:tcPr>
            <w:tcW w:w="435" w:type="pct"/>
            <w:tcBorders>
              <w:top w:val="nil"/>
              <w:left w:val="nil"/>
              <w:bottom w:val="nil"/>
              <w:right w:val="nil"/>
            </w:tcBorders>
            <w:shd w:val="clear" w:color="auto" w:fill="auto"/>
            <w:noWrap/>
            <w:vAlign w:val="center"/>
            <w:hideMark/>
          </w:tcPr>
          <w:p w14:paraId="748E4E3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1" w:type="pct"/>
            <w:tcBorders>
              <w:top w:val="nil"/>
              <w:left w:val="nil"/>
              <w:bottom w:val="nil"/>
              <w:right w:val="nil"/>
            </w:tcBorders>
            <w:shd w:val="clear" w:color="auto" w:fill="auto"/>
            <w:noWrap/>
            <w:vAlign w:val="center"/>
            <w:hideMark/>
          </w:tcPr>
          <w:p w14:paraId="125C8023" w14:textId="77777777" w:rsidR="00761374" w:rsidRPr="005B1972" w:rsidRDefault="00761374" w:rsidP="00761374">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1AC698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316,046</w:t>
            </w:r>
          </w:p>
        </w:tc>
        <w:tc>
          <w:tcPr>
            <w:tcW w:w="710" w:type="pct"/>
            <w:tcBorders>
              <w:top w:val="nil"/>
              <w:left w:val="nil"/>
              <w:bottom w:val="nil"/>
              <w:right w:val="nil"/>
            </w:tcBorders>
            <w:shd w:val="clear" w:color="auto" w:fill="auto"/>
            <w:noWrap/>
            <w:vAlign w:val="center"/>
            <w:hideMark/>
          </w:tcPr>
          <w:p w14:paraId="4E58227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w:t>
            </w:r>
          </w:p>
        </w:tc>
        <w:tc>
          <w:tcPr>
            <w:tcW w:w="474" w:type="pct"/>
            <w:tcBorders>
              <w:top w:val="nil"/>
              <w:left w:val="nil"/>
              <w:bottom w:val="nil"/>
              <w:right w:val="nil"/>
            </w:tcBorders>
            <w:shd w:val="clear" w:color="auto" w:fill="auto"/>
            <w:noWrap/>
            <w:vAlign w:val="center"/>
            <w:hideMark/>
          </w:tcPr>
          <w:p w14:paraId="262F6709"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81" w:type="pct"/>
            <w:tcBorders>
              <w:top w:val="nil"/>
              <w:left w:val="nil"/>
              <w:bottom w:val="nil"/>
              <w:right w:val="nil"/>
            </w:tcBorders>
            <w:shd w:val="clear" w:color="auto" w:fill="auto"/>
            <w:noWrap/>
            <w:vAlign w:val="center"/>
            <w:hideMark/>
          </w:tcPr>
          <w:p w14:paraId="03907E0B" w14:textId="77777777" w:rsidR="00761374" w:rsidRPr="005B1972" w:rsidRDefault="00761374" w:rsidP="00761374">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9402132"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3,566</w:t>
            </w:r>
          </w:p>
        </w:tc>
        <w:tc>
          <w:tcPr>
            <w:tcW w:w="71" w:type="pct"/>
            <w:tcBorders>
              <w:top w:val="nil"/>
              <w:left w:val="nil"/>
              <w:bottom w:val="nil"/>
              <w:right w:val="nil"/>
            </w:tcBorders>
            <w:shd w:val="clear" w:color="auto" w:fill="auto"/>
            <w:noWrap/>
            <w:vAlign w:val="center"/>
            <w:hideMark/>
          </w:tcPr>
          <w:p w14:paraId="0C4653A8" w14:textId="77777777" w:rsidR="00761374" w:rsidRPr="005B1972" w:rsidRDefault="00761374" w:rsidP="00761374">
            <w:pPr>
              <w:spacing w:before="0" w:after="0" w:line="240" w:lineRule="auto"/>
              <w:jc w:val="right"/>
              <w:rPr>
                <w:rFonts w:ascii="Arial" w:hAnsi="Arial" w:cs="Arial"/>
                <w:color w:val="0D0D0D"/>
                <w:sz w:val="16"/>
                <w:szCs w:val="16"/>
              </w:rPr>
            </w:pPr>
          </w:p>
        </w:tc>
        <w:tc>
          <w:tcPr>
            <w:tcW w:w="409" w:type="pct"/>
            <w:tcBorders>
              <w:top w:val="nil"/>
              <w:left w:val="nil"/>
              <w:bottom w:val="nil"/>
              <w:right w:val="nil"/>
            </w:tcBorders>
            <w:shd w:val="clear" w:color="auto" w:fill="auto"/>
            <w:noWrap/>
            <w:vAlign w:val="center"/>
            <w:hideMark/>
          </w:tcPr>
          <w:p w14:paraId="01041B5E"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-27,013</w:t>
            </w:r>
          </w:p>
        </w:tc>
        <w:tc>
          <w:tcPr>
            <w:tcW w:w="447" w:type="pct"/>
            <w:tcBorders>
              <w:top w:val="nil"/>
              <w:left w:val="nil"/>
              <w:bottom w:val="nil"/>
              <w:right w:val="nil"/>
            </w:tcBorders>
            <w:shd w:val="clear" w:color="auto" w:fill="auto"/>
            <w:noWrap/>
            <w:vAlign w:val="center"/>
            <w:hideMark/>
          </w:tcPr>
          <w:p w14:paraId="159A95A1"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r>
      <w:tr w:rsidR="00761374" w:rsidRPr="005B1972" w14:paraId="172A6DEF" w14:textId="77777777" w:rsidTr="00761374">
        <w:trPr>
          <w:trHeight w:hRule="exact" w:val="225"/>
        </w:trPr>
        <w:tc>
          <w:tcPr>
            <w:tcW w:w="630" w:type="pct"/>
            <w:tcBorders>
              <w:top w:val="nil"/>
              <w:left w:val="nil"/>
              <w:bottom w:val="single" w:sz="4" w:space="0" w:color="auto"/>
              <w:right w:val="nil"/>
            </w:tcBorders>
            <w:shd w:val="clear" w:color="auto" w:fill="auto"/>
            <w:noWrap/>
            <w:vAlign w:val="center"/>
            <w:hideMark/>
          </w:tcPr>
          <w:p w14:paraId="33440260"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2009-10</w:t>
            </w:r>
          </w:p>
        </w:tc>
        <w:tc>
          <w:tcPr>
            <w:tcW w:w="474" w:type="pct"/>
            <w:tcBorders>
              <w:top w:val="nil"/>
              <w:left w:val="nil"/>
              <w:bottom w:val="single" w:sz="4" w:space="0" w:color="auto"/>
              <w:right w:val="nil"/>
            </w:tcBorders>
            <w:shd w:val="clear" w:color="auto" w:fill="auto"/>
            <w:noWrap/>
            <w:vAlign w:val="center"/>
            <w:hideMark/>
          </w:tcPr>
          <w:p w14:paraId="531BEACD"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284,662</w:t>
            </w:r>
          </w:p>
        </w:tc>
        <w:tc>
          <w:tcPr>
            <w:tcW w:w="435" w:type="pct"/>
            <w:tcBorders>
              <w:top w:val="nil"/>
              <w:left w:val="nil"/>
              <w:bottom w:val="single" w:sz="4" w:space="0" w:color="auto"/>
              <w:right w:val="nil"/>
            </w:tcBorders>
            <w:shd w:val="clear" w:color="auto" w:fill="auto"/>
            <w:noWrap/>
            <w:vAlign w:val="center"/>
            <w:hideMark/>
          </w:tcPr>
          <w:p w14:paraId="710B90B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81" w:type="pct"/>
            <w:tcBorders>
              <w:top w:val="nil"/>
              <w:left w:val="nil"/>
              <w:bottom w:val="single" w:sz="4" w:space="0" w:color="auto"/>
              <w:right w:val="nil"/>
            </w:tcBorders>
            <w:shd w:val="clear" w:color="auto" w:fill="auto"/>
            <w:noWrap/>
            <w:vAlign w:val="center"/>
            <w:hideMark/>
          </w:tcPr>
          <w:p w14:paraId="63BB98F1"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3" w:type="pct"/>
            <w:tcBorders>
              <w:top w:val="nil"/>
              <w:left w:val="nil"/>
              <w:bottom w:val="single" w:sz="4" w:space="0" w:color="auto"/>
              <w:right w:val="nil"/>
            </w:tcBorders>
            <w:shd w:val="clear" w:color="auto" w:fill="auto"/>
            <w:noWrap/>
            <w:vAlign w:val="center"/>
            <w:hideMark/>
          </w:tcPr>
          <w:p w14:paraId="2EE73516"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336,900</w:t>
            </w:r>
          </w:p>
        </w:tc>
        <w:tc>
          <w:tcPr>
            <w:tcW w:w="710" w:type="pct"/>
            <w:tcBorders>
              <w:top w:val="nil"/>
              <w:left w:val="nil"/>
              <w:bottom w:val="single" w:sz="4" w:space="0" w:color="auto"/>
              <w:right w:val="nil"/>
            </w:tcBorders>
            <w:shd w:val="clear" w:color="auto" w:fill="auto"/>
            <w:noWrap/>
            <w:vAlign w:val="center"/>
            <w:hideMark/>
          </w:tcPr>
          <w:p w14:paraId="76EC572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c>
          <w:tcPr>
            <w:tcW w:w="474" w:type="pct"/>
            <w:tcBorders>
              <w:top w:val="nil"/>
              <w:left w:val="nil"/>
              <w:bottom w:val="single" w:sz="4" w:space="0" w:color="auto"/>
              <w:right w:val="nil"/>
            </w:tcBorders>
            <w:shd w:val="clear" w:color="auto" w:fill="auto"/>
            <w:noWrap/>
            <w:vAlign w:val="center"/>
            <w:hideMark/>
          </w:tcPr>
          <w:p w14:paraId="63D90614"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81" w:type="pct"/>
            <w:tcBorders>
              <w:top w:val="nil"/>
              <w:left w:val="nil"/>
              <w:bottom w:val="single" w:sz="4" w:space="0" w:color="auto"/>
              <w:right w:val="nil"/>
            </w:tcBorders>
            <w:shd w:val="clear" w:color="auto" w:fill="auto"/>
            <w:noWrap/>
            <w:vAlign w:val="center"/>
            <w:hideMark/>
          </w:tcPr>
          <w:p w14:paraId="17CB180B"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34" w:type="pct"/>
            <w:tcBorders>
              <w:top w:val="nil"/>
              <w:left w:val="nil"/>
              <w:bottom w:val="single" w:sz="4" w:space="0" w:color="auto"/>
              <w:right w:val="nil"/>
            </w:tcBorders>
            <w:shd w:val="clear" w:color="auto" w:fill="auto"/>
            <w:noWrap/>
            <w:vAlign w:val="center"/>
            <w:hideMark/>
          </w:tcPr>
          <w:p w14:paraId="65660B40"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2,256</w:t>
            </w:r>
          </w:p>
        </w:tc>
        <w:tc>
          <w:tcPr>
            <w:tcW w:w="71" w:type="pct"/>
            <w:tcBorders>
              <w:top w:val="nil"/>
              <w:left w:val="nil"/>
              <w:bottom w:val="single" w:sz="4" w:space="0" w:color="auto"/>
              <w:right w:val="nil"/>
            </w:tcBorders>
            <w:shd w:val="clear" w:color="auto" w:fill="auto"/>
            <w:noWrap/>
            <w:vAlign w:val="center"/>
            <w:hideMark/>
          </w:tcPr>
          <w:p w14:paraId="16CA8B5E" w14:textId="77777777" w:rsidR="00761374" w:rsidRPr="005B1972" w:rsidRDefault="00761374" w:rsidP="00761374">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09" w:type="pct"/>
            <w:tcBorders>
              <w:top w:val="nil"/>
              <w:left w:val="nil"/>
              <w:bottom w:val="single" w:sz="4" w:space="0" w:color="auto"/>
              <w:right w:val="nil"/>
            </w:tcBorders>
            <w:shd w:val="clear" w:color="auto" w:fill="auto"/>
            <w:noWrap/>
            <w:vAlign w:val="center"/>
            <w:hideMark/>
          </w:tcPr>
          <w:p w14:paraId="735144F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-54,494</w:t>
            </w:r>
          </w:p>
        </w:tc>
        <w:tc>
          <w:tcPr>
            <w:tcW w:w="447" w:type="pct"/>
            <w:tcBorders>
              <w:top w:val="nil"/>
              <w:left w:val="nil"/>
              <w:bottom w:val="single" w:sz="4" w:space="0" w:color="auto"/>
              <w:right w:val="nil"/>
            </w:tcBorders>
            <w:shd w:val="clear" w:color="auto" w:fill="auto"/>
            <w:noWrap/>
            <w:vAlign w:val="center"/>
            <w:hideMark/>
          </w:tcPr>
          <w:p w14:paraId="0FCF1A23" w14:textId="77777777" w:rsidR="00761374" w:rsidRPr="005B1972" w:rsidRDefault="00761374" w:rsidP="00761374">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r>
    </w:tbl>
    <w:p w14:paraId="3B78C701" w14:textId="7A75B7AC" w:rsidR="007C0503" w:rsidRPr="005B1972" w:rsidRDefault="00E61870" w:rsidP="00C02ED0">
      <w:r w:rsidRPr="005B1972">
        <w:br w:type="page"/>
      </w:r>
    </w:p>
    <w:p w14:paraId="23851C4D" w14:textId="10251A7C"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11.1: Australian Government general government sector receipts, payments, net Future Fund earnings and underlying cash balance</w:t>
      </w:r>
      <w:r w:rsidR="00E61870" w:rsidRPr="005B1972">
        <w:rPr>
          <w:vertAlign w:val="superscript"/>
        </w:rPr>
        <w:t>(a)</w:t>
      </w:r>
      <w:r w:rsidR="00E61870" w:rsidRPr="005B1972">
        <w:t xml:space="preserve"> (continued)</w:t>
      </w:r>
      <w:bookmarkStart w:id="18" w:name="_1709470313"/>
      <w:bookmarkEnd w:id="18"/>
      <w:r w:rsidR="00E61870" w:rsidRPr="005B1972">
        <w:t xml:space="preserve"> </w:t>
      </w:r>
      <w:bookmarkStart w:id="19" w:name="_1776584423"/>
      <w:bookmarkEnd w:id="19"/>
    </w:p>
    <w:tbl>
      <w:tblPr>
        <w:tblW w:w="5000" w:type="pct"/>
        <w:tblCellMar>
          <w:left w:w="0" w:type="dxa"/>
          <w:right w:w="28" w:type="dxa"/>
        </w:tblCellMar>
        <w:tblLook w:val="04A0" w:firstRow="1" w:lastRow="0" w:firstColumn="1" w:lastColumn="0" w:noHBand="0" w:noVBand="1"/>
      </w:tblPr>
      <w:tblGrid>
        <w:gridCol w:w="972"/>
        <w:gridCol w:w="731"/>
        <w:gridCol w:w="671"/>
        <w:gridCol w:w="125"/>
        <w:gridCol w:w="853"/>
        <w:gridCol w:w="1095"/>
        <w:gridCol w:w="731"/>
        <w:gridCol w:w="125"/>
        <w:gridCol w:w="978"/>
        <w:gridCol w:w="109"/>
        <w:gridCol w:w="680"/>
        <w:gridCol w:w="640"/>
      </w:tblGrid>
      <w:tr w:rsidR="008C156D" w:rsidRPr="005B1972" w14:paraId="141EE832" w14:textId="77777777" w:rsidTr="008C156D">
        <w:trPr>
          <w:divId w:val="161119943"/>
          <w:trHeight w:hRule="exact" w:val="225"/>
        </w:trPr>
        <w:tc>
          <w:tcPr>
            <w:tcW w:w="631" w:type="pct"/>
            <w:tcBorders>
              <w:top w:val="single" w:sz="4" w:space="0" w:color="293F5B"/>
              <w:left w:val="nil"/>
              <w:bottom w:val="nil"/>
              <w:right w:val="nil"/>
            </w:tcBorders>
            <w:shd w:val="clear" w:color="auto" w:fill="auto"/>
            <w:noWrap/>
            <w:vAlign w:val="center"/>
            <w:hideMark/>
          </w:tcPr>
          <w:p w14:paraId="6FDC861A" w14:textId="31ABB68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auto" w:fill="auto"/>
            <w:noWrap/>
            <w:vAlign w:val="center"/>
            <w:hideMark/>
          </w:tcPr>
          <w:p w14:paraId="7A117DF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35" w:type="pct"/>
            <w:tcBorders>
              <w:top w:val="single" w:sz="4" w:space="0" w:color="293F5B"/>
              <w:left w:val="nil"/>
              <w:bottom w:val="nil"/>
              <w:right w:val="nil"/>
            </w:tcBorders>
            <w:shd w:val="clear" w:color="auto" w:fill="auto"/>
            <w:noWrap/>
            <w:vAlign w:val="center"/>
            <w:hideMark/>
          </w:tcPr>
          <w:p w14:paraId="0C1B5E8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1" w:type="pct"/>
            <w:tcBorders>
              <w:top w:val="single" w:sz="4" w:space="0" w:color="293F5B"/>
              <w:left w:val="nil"/>
              <w:bottom w:val="nil"/>
              <w:right w:val="nil"/>
            </w:tcBorders>
            <w:shd w:val="clear" w:color="auto" w:fill="auto"/>
            <w:noWrap/>
            <w:vAlign w:val="center"/>
            <w:hideMark/>
          </w:tcPr>
          <w:p w14:paraId="11053DA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3" w:type="pct"/>
            <w:tcBorders>
              <w:top w:val="single" w:sz="4" w:space="0" w:color="293F5B"/>
              <w:left w:val="nil"/>
              <w:bottom w:val="nil"/>
              <w:right w:val="nil"/>
            </w:tcBorders>
            <w:shd w:val="clear" w:color="auto" w:fill="auto"/>
            <w:noWrap/>
            <w:vAlign w:val="center"/>
            <w:hideMark/>
          </w:tcPr>
          <w:p w14:paraId="1119F6E6"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710" w:type="pct"/>
            <w:tcBorders>
              <w:top w:val="single" w:sz="4" w:space="0" w:color="293F5B"/>
              <w:left w:val="nil"/>
              <w:bottom w:val="nil"/>
              <w:right w:val="nil"/>
            </w:tcBorders>
            <w:shd w:val="clear" w:color="auto" w:fill="auto"/>
            <w:noWrap/>
            <w:vAlign w:val="center"/>
            <w:hideMark/>
          </w:tcPr>
          <w:p w14:paraId="2C218BE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auto" w:fill="auto"/>
            <w:noWrap/>
            <w:vAlign w:val="center"/>
            <w:hideMark/>
          </w:tcPr>
          <w:p w14:paraId="1E0004AB"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1" w:type="pct"/>
            <w:tcBorders>
              <w:top w:val="single" w:sz="4" w:space="0" w:color="293F5B"/>
              <w:left w:val="nil"/>
              <w:bottom w:val="nil"/>
              <w:right w:val="nil"/>
            </w:tcBorders>
            <w:shd w:val="clear" w:color="auto" w:fill="auto"/>
            <w:noWrap/>
            <w:vAlign w:val="center"/>
            <w:hideMark/>
          </w:tcPr>
          <w:p w14:paraId="01BFC40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34" w:type="pct"/>
            <w:tcBorders>
              <w:top w:val="single" w:sz="4" w:space="0" w:color="293F5B"/>
              <w:left w:val="nil"/>
              <w:bottom w:val="nil"/>
              <w:right w:val="nil"/>
            </w:tcBorders>
            <w:shd w:val="clear" w:color="auto" w:fill="auto"/>
            <w:vAlign w:val="bottom"/>
            <w:hideMark/>
          </w:tcPr>
          <w:p w14:paraId="34CF1076"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Future</w:t>
            </w:r>
          </w:p>
        </w:tc>
        <w:tc>
          <w:tcPr>
            <w:tcW w:w="71" w:type="pct"/>
            <w:tcBorders>
              <w:top w:val="single" w:sz="4" w:space="0" w:color="293F5B"/>
              <w:left w:val="nil"/>
              <w:bottom w:val="nil"/>
              <w:right w:val="nil"/>
            </w:tcBorders>
            <w:shd w:val="clear" w:color="auto" w:fill="auto"/>
            <w:vAlign w:val="bottom"/>
            <w:hideMark/>
          </w:tcPr>
          <w:p w14:paraId="06B75E4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6" w:type="pct"/>
            <w:gridSpan w:val="2"/>
            <w:tcBorders>
              <w:top w:val="single" w:sz="4" w:space="0" w:color="293F5B"/>
              <w:left w:val="nil"/>
              <w:bottom w:val="nil"/>
              <w:right w:val="nil"/>
            </w:tcBorders>
            <w:shd w:val="clear" w:color="auto" w:fill="auto"/>
            <w:vAlign w:val="center"/>
            <w:hideMark/>
          </w:tcPr>
          <w:p w14:paraId="43A7B6D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Underlying</w:t>
            </w:r>
          </w:p>
        </w:tc>
      </w:tr>
      <w:tr w:rsidR="008C156D" w:rsidRPr="005B1972" w14:paraId="743D9169"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00BE8A94" w14:textId="77777777" w:rsidR="008C156D" w:rsidRPr="005B1972" w:rsidRDefault="008C156D" w:rsidP="008C156D">
            <w:pPr>
              <w:spacing w:before="0" w:after="0" w:line="240" w:lineRule="auto"/>
              <w:jc w:val="center"/>
              <w:rPr>
                <w:rFonts w:ascii="Arial" w:hAnsi="Arial" w:cs="Arial"/>
                <w:color w:val="0D0D0D"/>
                <w:sz w:val="16"/>
                <w:szCs w:val="16"/>
              </w:rPr>
            </w:pPr>
          </w:p>
        </w:tc>
        <w:tc>
          <w:tcPr>
            <w:tcW w:w="474" w:type="pct"/>
            <w:tcBorders>
              <w:top w:val="nil"/>
              <w:left w:val="nil"/>
              <w:bottom w:val="nil"/>
              <w:right w:val="nil"/>
            </w:tcBorders>
            <w:shd w:val="clear" w:color="auto" w:fill="auto"/>
            <w:noWrap/>
            <w:vAlign w:val="center"/>
            <w:hideMark/>
          </w:tcPr>
          <w:p w14:paraId="28D6FD06" w14:textId="77777777" w:rsidR="008C156D" w:rsidRPr="005B1972" w:rsidRDefault="008C156D" w:rsidP="008C156D">
            <w:pPr>
              <w:spacing w:before="0" w:after="0" w:line="240" w:lineRule="auto"/>
              <w:rPr>
                <w:rFonts w:ascii="Times New Roman" w:hAnsi="Times New Roman"/>
                <w:sz w:val="20"/>
              </w:rPr>
            </w:pPr>
          </w:p>
        </w:tc>
        <w:tc>
          <w:tcPr>
            <w:tcW w:w="435" w:type="pct"/>
            <w:tcBorders>
              <w:top w:val="nil"/>
              <w:left w:val="nil"/>
              <w:bottom w:val="nil"/>
              <w:right w:val="nil"/>
            </w:tcBorders>
            <w:shd w:val="clear" w:color="auto" w:fill="auto"/>
            <w:noWrap/>
            <w:vAlign w:val="center"/>
            <w:hideMark/>
          </w:tcPr>
          <w:p w14:paraId="5AB59DEE" w14:textId="77777777" w:rsidR="008C156D" w:rsidRPr="005B1972" w:rsidRDefault="008C156D" w:rsidP="008C156D">
            <w:pPr>
              <w:spacing w:before="0" w:after="0" w:line="240" w:lineRule="auto"/>
              <w:rPr>
                <w:rFonts w:ascii="Times New Roman" w:hAnsi="Times New Roman"/>
                <w:sz w:val="20"/>
              </w:rPr>
            </w:pPr>
          </w:p>
        </w:tc>
        <w:tc>
          <w:tcPr>
            <w:tcW w:w="81" w:type="pct"/>
            <w:tcBorders>
              <w:top w:val="nil"/>
              <w:left w:val="nil"/>
              <w:bottom w:val="nil"/>
              <w:right w:val="nil"/>
            </w:tcBorders>
            <w:shd w:val="clear" w:color="auto" w:fill="auto"/>
            <w:noWrap/>
            <w:vAlign w:val="center"/>
            <w:hideMark/>
          </w:tcPr>
          <w:p w14:paraId="04789522" w14:textId="77777777" w:rsidR="008C156D" w:rsidRPr="005B1972" w:rsidRDefault="008C156D" w:rsidP="008C156D">
            <w:pPr>
              <w:spacing w:before="0" w:after="0" w:line="240" w:lineRule="auto"/>
              <w:rPr>
                <w:rFonts w:ascii="Times New Roman" w:hAnsi="Times New Roman"/>
                <w:sz w:val="20"/>
              </w:rPr>
            </w:pPr>
          </w:p>
        </w:tc>
        <w:tc>
          <w:tcPr>
            <w:tcW w:w="553" w:type="pct"/>
            <w:tcBorders>
              <w:top w:val="nil"/>
              <w:left w:val="nil"/>
              <w:bottom w:val="nil"/>
              <w:right w:val="nil"/>
            </w:tcBorders>
            <w:shd w:val="clear" w:color="auto" w:fill="auto"/>
            <w:noWrap/>
            <w:vAlign w:val="center"/>
            <w:hideMark/>
          </w:tcPr>
          <w:p w14:paraId="20FDF718" w14:textId="77777777" w:rsidR="008C156D" w:rsidRPr="005B1972" w:rsidRDefault="008C156D" w:rsidP="008C156D">
            <w:pPr>
              <w:spacing w:before="0" w:after="0" w:line="240" w:lineRule="auto"/>
              <w:rPr>
                <w:rFonts w:ascii="Times New Roman" w:hAnsi="Times New Roman"/>
                <w:sz w:val="20"/>
              </w:rPr>
            </w:pPr>
          </w:p>
        </w:tc>
        <w:tc>
          <w:tcPr>
            <w:tcW w:w="710" w:type="pct"/>
            <w:tcBorders>
              <w:top w:val="nil"/>
              <w:left w:val="nil"/>
              <w:bottom w:val="nil"/>
              <w:right w:val="nil"/>
            </w:tcBorders>
            <w:shd w:val="clear" w:color="auto" w:fill="auto"/>
            <w:noWrap/>
            <w:vAlign w:val="center"/>
            <w:hideMark/>
          </w:tcPr>
          <w:p w14:paraId="49FD20F8" w14:textId="77777777" w:rsidR="008C156D" w:rsidRPr="005B1972" w:rsidRDefault="008C156D" w:rsidP="008C156D">
            <w:pPr>
              <w:spacing w:before="0" w:after="0" w:line="240" w:lineRule="auto"/>
              <w:rPr>
                <w:rFonts w:ascii="Times New Roman" w:hAnsi="Times New Roman"/>
                <w:sz w:val="20"/>
              </w:rPr>
            </w:pPr>
          </w:p>
        </w:tc>
        <w:tc>
          <w:tcPr>
            <w:tcW w:w="474" w:type="pct"/>
            <w:tcBorders>
              <w:top w:val="nil"/>
              <w:left w:val="nil"/>
              <w:bottom w:val="nil"/>
              <w:right w:val="nil"/>
            </w:tcBorders>
            <w:shd w:val="clear" w:color="auto" w:fill="auto"/>
            <w:noWrap/>
            <w:vAlign w:val="center"/>
            <w:hideMark/>
          </w:tcPr>
          <w:p w14:paraId="0EE6AE5A" w14:textId="77777777" w:rsidR="008C156D" w:rsidRPr="005B1972" w:rsidRDefault="008C156D" w:rsidP="008C156D">
            <w:pPr>
              <w:spacing w:before="0" w:after="0" w:line="240" w:lineRule="auto"/>
              <w:rPr>
                <w:rFonts w:ascii="Times New Roman" w:hAnsi="Times New Roman"/>
                <w:sz w:val="20"/>
              </w:rPr>
            </w:pPr>
          </w:p>
        </w:tc>
        <w:tc>
          <w:tcPr>
            <w:tcW w:w="81" w:type="pct"/>
            <w:tcBorders>
              <w:top w:val="nil"/>
              <w:left w:val="nil"/>
              <w:bottom w:val="nil"/>
              <w:right w:val="nil"/>
            </w:tcBorders>
            <w:shd w:val="clear" w:color="auto" w:fill="auto"/>
            <w:noWrap/>
            <w:vAlign w:val="center"/>
            <w:hideMark/>
          </w:tcPr>
          <w:p w14:paraId="42BB6785" w14:textId="77777777" w:rsidR="008C156D" w:rsidRPr="005B1972" w:rsidRDefault="008C156D" w:rsidP="008C156D">
            <w:pPr>
              <w:spacing w:before="0" w:after="0" w:line="240" w:lineRule="auto"/>
              <w:rPr>
                <w:rFonts w:ascii="Times New Roman" w:hAnsi="Times New Roman"/>
                <w:sz w:val="20"/>
              </w:rPr>
            </w:pPr>
          </w:p>
        </w:tc>
        <w:tc>
          <w:tcPr>
            <w:tcW w:w="634" w:type="pct"/>
            <w:tcBorders>
              <w:top w:val="nil"/>
              <w:left w:val="nil"/>
              <w:bottom w:val="nil"/>
              <w:right w:val="nil"/>
            </w:tcBorders>
            <w:shd w:val="clear" w:color="auto" w:fill="auto"/>
            <w:vAlign w:val="bottom"/>
            <w:hideMark/>
          </w:tcPr>
          <w:p w14:paraId="2A7F355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Fund</w:t>
            </w:r>
          </w:p>
        </w:tc>
        <w:tc>
          <w:tcPr>
            <w:tcW w:w="71" w:type="pct"/>
            <w:tcBorders>
              <w:top w:val="nil"/>
              <w:left w:val="nil"/>
              <w:bottom w:val="nil"/>
              <w:right w:val="nil"/>
            </w:tcBorders>
            <w:shd w:val="clear" w:color="auto" w:fill="auto"/>
            <w:vAlign w:val="bottom"/>
            <w:hideMark/>
          </w:tcPr>
          <w:p w14:paraId="6D2DB373" w14:textId="77777777" w:rsidR="008C156D" w:rsidRPr="005B1972" w:rsidRDefault="008C156D" w:rsidP="008C156D">
            <w:pPr>
              <w:spacing w:before="0" w:after="0" w:line="240" w:lineRule="auto"/>
              <w:jc w:val="center"/>
              <w:rPr>
                <w:rFonts w:ascii="Arial" w:hAnsi="Arial" w:cs="Arial"/>
                <w:color w:val="0D0D0D"/>
                <w:sz w:val="16"/>
                <w:szCs w:val="16"/>
              </w:rPr>
            </w:pPr>
          </w:p>
        </w:tc>
        <w:tc>
          <w:tcPr>
            <w:tcW w:w="856" w:type="pct"/>
            <w:gridSpan w:val="2"/>
            <w:tcBorders>
              <w:top w:val="nil"/>
              <w:left w:val="nil"/>
              <w:bottom w:val="nil"/>
              <w:right w:val="nil"/>
            </w:tcBorders>
            <w:shd w:val="clear" w:color="auto" w:fill="auto"/>
            <w:vAlign w:val="center"/>
            <w:hideMark/>
          </w:tcPr>
          <w:p w14:paraId="0D4A3E1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cash</w:t>
            </w:r>
          </w:p>
        </w:tc>
      </w:tr>
      <w:tr w:rsidR="008C156D" w:rsidRPr="005B1972" w14:paraId="67E36E8A"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79004FCB" w14:textId="77777777" w:rsidR="008C156D" w:rsidRPr="005B1972" w:rsidRDefault="008C156D" w:rsidP="008C156D">
            <w:pPr>
              <w:spacing w:before="0" w:after="0" w:line="240" w:lineRule="auto"/>
              <w:jc w:val="center"/>
              <w:rPr>
                <w:rFonts w:ascii="Arial" w:hAnsi="Arial" w:cs="Arial"/>
                <w:color w:val="0D0D0D"/>
                <w:sz w:val="16"/>
                <w:szCs w:val="16"/>
              </w:rPr>
            </w:pPr>
          </w:p>
        </w:tc>
        <w:tc>
          <w:tcPr>
            <w:tcW w:w="909" w:type="pct"/>
            <w:gridSpan w:val="2"/>
            <w:tcBorders>
              <w:top w:val="nil"/>
              <w:left w:val="nil"/>
              <w:bottom w:val="nil"/>
              <w:right w:val="nil"/>
            </w:tcBorders>
            <w:shd w:val="clear" w:color="auto" w:fill="auto"/>
            <w:noWrap/>
            <w:vAlign w:val="center"/>
            <w:hideMark/>
          </w:tcPr>
          <w:p w14:paraId="1C02194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Receipts(b)</w:t>
            </w:r>
          </w:p>
        </w:tc>
        <w:tc>
          <w:tcPr>
            <w:tcW w:w="81" w:type="pct"/>
            <w:tcBorders>
              <w:top w:val="nil"/>
              <w:left w:val="nil"/>
              <w:bottom w:val="nil"/>
              <w:right w:val="nil"/>
            </w:tcBorders>
            <w:shd w:val="clear" w:color="auto" w:fill="auto"/>
            <w:noWrap/>
            <w:vAlign w:val="center"/>
            <w:hideMark/>
          </w:tcPr>
          <w:p w14:paraId="178FABDB"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737" w:type="pct"/>
            <w:gridSpan w:val="3"/>
            <w:tcBorders>
              <w:top w:val="nil"/>
              <w:left w:val="nil"/>
              <w:bottom w:val="nil"/>
              <w:right w:val="nil"/>
            </w:tcBorders>
            <w:shd w:val="clear" w:color="auto" w:fill="auto"/>
            <w:noWrap/>
            <w:vAlign w:val="center"/>
            <w:hideMark/>
          </w:tcPr>
          <w:p w14:paraId="7DC0B0D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Payments(c)</w:t>
            </w:r>
          </w:p>
        </w:tc>
        <w:tc>
          <w:tcPr>
            <w:tcW w:w="81" w:type="pct"/>
            <w:tcBorders>
              <w:top w:val="nil"/>
              <w:left w:val="nil"/>
              <w:bottom w:val="nil"/>
              <w:right w:val="nil"/>
            </w:tcBorders>
            <w:shd w:val="clear" w:color="auto" w:fill="auto"/>
            <w:noWrap/>
            <w:vAlign w:val="center"/>
            <w:hideMark/>
          </w:tcPr>
          <w:p w14:paraId="644D48D3" w14:textId="77777777" w:rsidR="008C156D" w:rsidRPr="005B1972" w:rsidRDefault="008C156D" w:rsidP="008C156D">
            <w:pPr>
              <w:spacing w:before="0" w:after="0" w:line="240" w:lineRule="auto"/>
              <w:jc w:val="center"/>
              <w:rPr>
                <w:rFonts w:ascii="Arial" w:hAnsi="Arial" w:cs="Arial"/>
                <w:color w:val="0D0D0D"/>
                <w:sz w:val="16"/>
                <w:szCs w:val="16"/>
              </w:rPr>
            </w:pPr>
          </w:p>
        </w:tc>
        <w:tc>
          <w:tcPr>
            <w:tcW w:w="634" w:type="pct"/>
            <w:tcBorders>
              <w:top w:val="nil"/>
              <w:left w:val="nil"/>
              <w:bottom w:val="nil"/>
              <w:right w:val="nil"/>
            </w:tcBorders>
            <w:shd w:val="clear" w:color="auto" w:fill="auto"/>
            <w:vAlign w:val="bottom"/>
            <w:hideMark/>
          </w:tcPr>
          <w:p w14:paraId="03EFB853"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earnings</w:t>
            </w:r>
          </w:p>
        </w:tc>
        <w:tc>
          <w:tcPr>
            <w:tcW w:w="71" w:type="pct"/>
            <w:tcBorders>
              <w:top w:val="nil"/>
              <w:left w:val="nil"/>
              <w:bottom w:val="nil"/>
              <w:right w:val="nil"/>
            </w:tcBorders>
            <w:shd w:val="clear" w:color="auto" w:fill="auto"/>
            <w:vAlign w:val="bottom"/>
            <w:hideMark/>
          </w:tcPr>
          <w:p w14:paraId="1E7EEA52" w14:textId="77777777" w:rsidR="008C156D" w:rsidRPr="005B1972" w:rsidRDefault="008C156D" w:rsidP="008C156D">
            <w:pPr>
              <w:spacing w:before="0" w:after="0" w:line="240" w:lineRule="auto"/>
              <w:jc w:val="center"/>
              <w:rPr>
                <w:rFonts w:ascii="Arial" w:hAnsi="Arial" w:cs="Arial"/>
                <w:color w:val="0D0D0D"/>
                <w:sz w:val="16"/>
                <w:szCs w:val="16"/>
              </w:rPr>
            </w:pPr>
          </w:p>
        </w:tc>
        <w:tc>
          <w:tcPr>
            <w:tcW w:w="856" w:type="pct"/>
            <w:gridSpan w:val="2"/>
            <w:tcBorders>
              <w:top w:val="nil"/>
              <w:left w:val="nil"/>
              <w:bottom w:val="nil"/>
              <w:right w:val="nil"/>
            </w:tcBorders>
            <w:shd w:val="clear" w:color="auto" w:fill="auto"/>
            <w:vAlign w:val="center"/>
            <w:hideMark/>
          </w:tcPr>
          <w:p w14:paraId="05F01F0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balance(d)</w:t>
            </w:r>
          </w:p>
        </w:tc>
      </w:tr>
      <w:tr w:rsidR="008C156D" w:rsidRPr="005B1972" w14:paraId="3A164DC6" w14:textId="77777777" w:rsidTr="008C156D">
        <w:trPr>
          <w:divId w:val="161119943"/>
          <w:trHeight w:hRule="exact" w:val="255"/>
        </w:trPr>
        <w:tc>
          <w:tcPr>
            <w:tcW w:w="631" w:type="pct"/>
            <w:tcBorders>
              <w:top w:val="nil"/>
              <w:left w:val="nil"/>
              <w:bottom w:val="nil"/>
              <w:right w:val="nil"/>
            </w:tcBorders>
            <w:shd w:val="clear" w:color="auto" w:fill="auto"/>
            <w:noWrap/>
            <w:vAlign w:val="center"/>
            <w:hideMark/>
          </w:tcPr>
          <w:p w14:paraId="1B148EE9" w14:textId="77777777" w:rsidR="008C156D" w:rsidRPr="005B1972" w:rsidRDefault="008C156D" w:rsidP="008C156D">
            <w:pPr>
              <w:spacing w:before="0" w:after="0" w:line="240" w:lineRule="auto"/>
              <w:jc w:val="center"/>
              <w:rPr>
                <w:rFonts w:ascii="Arial" w:hAnsi="Arial" w:cs="Arial"/>
                <w:color w:val="0D0D0D"/>
                <w:sz w:val="16"/>
                <w:szCs w:val="16"/>
              </w:rPr>
            </w:pPr>
          </w:p>
        </w:tc>
        <w:tc>
          <w:tcPr>
            <w:tcW w:w="474" w:type="pct"/>
            <w:tcBorders>
              <w:top w:val="single" w:sz="4" w:space="0" w:color="293F5B"/>
              <w:left w:val="nil"/>
              <w:bottom w:val="nil"/>
              <w:right w:val="nil"/>
            </w:tcBorders>
            <w:shd w:val="clear" w:color="auto" w:fill="auto"/>
            <w:noWrap/>
            <w:vAlign w:val="center"/>
            <w:hideMark/>
          </w:tcPr>
          <w:p w14:paraId="7EBB2D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35" w:type="pct"/>
            <w:tcBorders>
              <w:top w:val="single" w:sz="4" w:space="0" w:color="293F5B"/>
              <w:left w:val="nil"/>
              <w:bottom w:val="nil"/>
              <w:right w:val="nil"/>
            </w:tcBorders>
            <w:shd w:val="clear" w:color="auto" w:fill="auto"/>
            <w:noWrap/>
            <w:vAlign w:val="bottom"/>
            <w:hideMark/>
          </w:tcPr>
          <w:p w14:paraId="6DDCC5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1" w:type="pct"/>
            <w:tcBorders>
              <w:top w:val="nil"/>
              <w:left w:val="nil"/>
              <w:bottom w:val="nil"/>
              <w:right w:val="nil"/>
            </w:tcBorders>
            <w:shd w:val="clear" w:color="auto" w:fill="auto"/>
            <w:noWrap/>
            <w:vAlign w:val="center"/>
            <w:hideMark/>
          </w:tcPr>
          <w:p w14:paraId="4998075D"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single" w:sz="4" w:space="0" w:color="293F5B"/>
              <w:left w:val="nil"/>
              <w:bottom w:val="nil"/>
              <w:right w:val="nil"/>
            </w:tcBorders>
            <w:shd w:val="clear" w:color="auto" w:fill="auto"/>
            <w:noWrap/>
            <w:vAlign w:val="center"/>
            <w:hideMark/>
          </w:tcPr>
          <w:p w14:paraId="685F57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0" w:type="pct"/>
            <w:tcBorders>
              <w:top w:val="single" w:sz="4" w:space="0" w:color="293F5B"/>
              <w:left w:val="nil"/>
              <w:bottom w:val="nil"/>
              <w:right w:val="nil"/>
            </w:tcBorders>
            <w:shd w:val="clear" w:color="auto" w:fill="auto"/>
            <w:vAlign w:val="bottom"/>
            <w:hideMark/>
          </w:tcPr>
          <w:p w14:paraId="2CA5CB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real</w:t>
            </w:r>
          </w:p>
        </w:tc>
        <w:tc>
          <w:tcPr>
            <w:tcW w:w="474" w:type="pct"/>
            <w:tcBorders>
              <w:top w:val="single" w:sz="4" w:space="0" w:color="293F5B"/>
              <w:left w:val="nil"/>
              <w:bottom w:val="nil"/>
              <w:right w:val="nil"/>
            </w:tcBorders>
            <w:shd w:val="clear" w:color="auto" w:fill="auto"/>
            <w:noWrap/>
            <w:vAlign w:val="bottom"/>
            <w:hideMark/>
          </w:tcPr>
          <w:p w14:paraId="6F6F02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1" w:type="pct"/>
            <w:tcBorders>
              <w:top w:val="nil"/>
              <w:left w:val="nil"/>
              <w:bottom w:val="nil"/>
              <w:right w:val="nil"/>
            </w:tcBorders>
            <w:shd w:val="clear" w:color="auto" w:fill="auto"/>
            <w:noWrap/>
            <w:vAlign w:val="center"/>
            <w:hideMark/>
          </w:tcPr>
          <w:p w14:paraId="10C22A0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single" w:sz="4" w:space="0" w:color="293F5B"/>
              <w:left w:val="nil"/>
              <w:bottom w:val="nil"/>
              <w:right w:val="nil"/>
            </w:tcBorders>
            <w:shd w:val="clear" w:color="auto" w:fill="auto"/>
            <w:noWrap/>
            <w:vAlign w:val="center"/>
            <w:hideMark/>
          </w:tcPr>
          <w:p w14:paraId="03D30E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 w:type="pct"/>
            <w:tcBorders>
              <w:top w:val="nil"/>
              <w:left w:val="nil"/>
              <w:bottom w:val="nil"/>
              <w:right w:val="nil"/>
            </w:tcBorders>
            <w:shd w:val="clear" w:color="auto" w:fill="auto"/>
            <w:noWrap/>
            <w:vAlign w:val="center"/>
            <w:hideMark/>
          </w:tcPr>
          <w:p w14:paraId="52E435C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single" w:sz="4" w:space="0" w:color="293F5B"/>
              <w:left w:val="nil"/>
              <w:bottom w:val="nil"/>
              <w:right w:val="nil"/>
            </w:tcBorders>
            <w:shd w:val="clear" w:color="auto" w:fill="auto"/>
            <w:noWrap/>
            <w:vAlign w:val="center"/>
            <w:hideMark/>
          </w:tcPr>
          <w:p w14:paraId="17EF51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16" w:type="pct"/>
            <w:tcBorders>
              <w:top w:val="single" w:sz="4" w:space="0" w:color="293F5B"/>
              <w:left w:val="nil"/>
              <w:bottom w:val="nil"/>
              <w:right w:val="nil"/>
            </w:tcBorders>
            <w:shd w:val="clear" w:color="auto" w:fill="auto"/>
            <w:noWrap/>
            <w:vAlign w:val="bottom"/>
            <w:hideMark/>
          </w:tcPr>
          <w:p w14:paraId="5313CF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37562B89"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04B267EB"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4" w:type="pct"/>
            <w:tcBorders>
              <w:top w:val="nil"/>
              <w:left w:val="nil"/>
              <w:bottom w:val="single" w:sz="4" w:space="0" w:color="293F5B"/>
              <w:right w:val="nil"/>
            </w:tcBorders>
            <w:shd w:val="clear" w:color="auto" w:fill="auto"/>
            <w:noWrap/>
            <w:vAlign w:val="center"/>
            <w:hideMark/>
          </w:tcPr>
          <w:p w14:paraId="4B4964A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35" w:type="pct"/>
            <w:tcBorders>
              <w:top w:val="nil"/>
              <w:left w:val="nil"/>
              <w:bottom w:val="single" w:sz="4" w:space="0" w:color="293F5B"/>
              <w:right w:val="nil"/>
            </w:tcBorders>
            <w:shd w:val="clear" w:color="auto" w:fill="auto"/>
            <w:noWrap/>
            <w:vAlign w:val="center"/>
            <w:hideMark/>
          </w:tcPr>
          <w:p w14:paraId="59A85DE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1" w:type="pct"/>
            <w:tcBorders>
              <w:top w:val="nil"/>
              <w:left w:val="nil"/>
              <w:bottom w:val="nil"/>
              <w:right w:val="nil"/>
            </w:tcBorders>
            <w:shd w:val="clear" w:color="auto" w:fill="auto"/>
            <w:noWrap/>
            <w:vAlign w:val="center"/>
            <w:hideMark/>
          </w:tcPr>
          <w:p w14:paraId="2B270F9B"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single" w:sz="4" w:space="0" w:color="293F5B"/>
              <w:right w:val="nil"/>
            </w:tcBorders>
            <w:shd w:val="clear" w:color="auto" w:fill="auto"/>
            <w:noWrap/>
            <w:vAlign w:val="center"/>
            <w:hideMark/>
          </w:tcPr>
          <w:p w14:paraId="148E78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10" w:type="pct"/>
            <w:tcBorders>
              <w:top w:val="nil"/>
              <w:left w:val="nil"/>
              <w:bottom w:val="single" w:sz="4" w:space="0" w:color="293F5B"/>
              <w:right w:val="nil"/>
            </w:tcBorders>
            <w:shd w:val="clear" w:color="auto" w:fill="auto"/>
            <w:vAlign w:val="center"/>
            <w:hideMark/>
          </w:tcPr>
          <w:p w14:paraId="38C446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growth(f)</w:t>
            </w:r>
          </w:p>
        </w:tc>
        <w:tc>
          <w:tcPr>
            <w:tcW w:w="474" w:type="pct"/>
            <w:tcBorders>
              <w:top w:val="nil"/>
              <w:left w:val="nil"/>
              <w:bottom w:val="single" w:sz="4" w:space="0" w:color="293F5B"/>
              <w:right w:val="nil"/>
            </w:tcBorders>
            <w:shd w:val="clear" w:color="auto" w:fill="auto"/>
            <w:noWrap/>
            <w:vAlign w:val="center"/>
            <w:hideMark/>
          </w:tcPr>
          <w:p w14:paraId="5CE18A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1" w:type="pct"/>
            <w:tcBorders>
              <w:top w:val="nil"/>
              <w:left w:val="nil"/>
              <w:bottom w:val="nil"/>
              <w:right w:val="nil"/>
            </w:tcBorders>
            <w:shd w:val="clear" w:color="auto" w:fill="auto"/>
            <w:noWrap/>
            <w:vAlign w:val="center"/>
            <w:hideMark/>
          </w:tcPr>
          <w:p w14:paraId="5386590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single" w:sz="4" w:space="0" w:color="293F5B"/>
              <w:right w:val="nil"/>
            </w:tcBorders>
            <w:shd w:val="clear" w:color="auto" w:fill="auto"/>
            <w:noWrap/>
            <w:vAlign w:val="center"/>
            <w:hideMark/>
          </w:tcPr>
          <w:p w14:paraId="6411ED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1" w:type="pct"/>
            <w:tcBorders>
              <w:top w:val="nil"/>
              <w:left w:val="nil"/>
              <w:bottom w:val="nil"/>
              <w:right w:val="nil"/>
            </w:tcBorders>
            <w:shd w:val="clear" w:color="auto" w:fill="auto"/>
            <w:noWrap/>
            <w:vAlign w:val="center"/>
            <w:hideMark/>
          </w:tcPr>
          <w:p w14:paraId="1EE395D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single" w:sz="4" w:space="0" w:color="293F5B"/>
              <w:right w:val="nil"/>
            </w:tcBorders>
            <w:shd w:val="clear" w:color="auto" w:fill="auto"/>
            <w:noWrap/>
            <w:vAlign w:val="center"/>
            <w:hideMark/>
          </w:tcPr>
          <w:p w14:paraId="1BF93D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16" w:type="pct"/>
            <w:tcBorders>
              <w:top w:val="nil"/>
              <w:left w:val="nil"/>
              <w:bottom w:val="single" w:sz="4" w:space="0" w:color="293F5B"/>
              <w:right w:val="nil"/>
            </w:tcBorders>
            <w:shd w:val="clear" w:color="auto" w:fill="auto"/>
            <w:noWrap/>
            <w:vAlign w:val="center"/>
            <w:hideMark/>
          </w:tcPr>
          <w:p w14:paraId="43C353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56BFDDAD"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7FD0EC60" w14:textId="090CC13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474" w:type="pct"/>
            <w:tcBorders>
              <w:top w:val="nil"/>
              <w:left w:val="nil"/>
              <w:bottom w:val="nil"/>
              <w:right w:val="nil"/>
            </w:tcBorders>
            <w:shd w:val="clear" w:color="auto" w:fill="auto"/>
            <w:noWrap/>
            <w:vAlign w:val="center"/>
            <w:hideMark/>
          </w:tcPr>
          <w:p w14:paraId="0D0915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302,024</w:t>
            </w:r>
          </w:p>
        </w:tc>
        <w:tc>
          <w:tcPr>
            <w:tcW w:w="435" w:type="pct"/>
            <w:tcBorders>
              <w:top w:val="nil"/>
              <w:left w:val="nil"/>
              <w:bottom w:val="nil"/>
              <w:right w:val="nil"/>
            </w:tcBorders>
            <w:shd w:val="clear" w:color="auto" w:fill="auto"/>
            <w:noWrap/>
            <w:vAlign w:val="center"/>
            <w:hideMark/>
          </w:tcPr>
          <w:p w14:paraId="308184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c>
          <w:tcPr>
            <w:tcW w:w="81" w:type="pct"/>
            <w:tcBorders>
              <w:top w:val="nil"/>
              <w:left w:val="nil"/>
              <w:bottom w:val="nil"/>
              <w:right w:val="nil"/>
            </w:tcBorders>
            <w:shd w:val="clear" w:color="auto" w:fill="auto"/>
            <w:noWrap/>
            <w:vAlign w:val="center"/>
            <w:hideMark/>
          </w:tcPr>
          <w:p w14:paraId="73D387E6"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5116C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346,102</w:t>
            </w:r>
          </w:p>
        </w:tc>
        <w:tc>
          <w:tcPr>
            <w:tcW w:w="710" w:type="pct"/>
            <w:tcBorders>
              <w:top w:val="nil"/>
              <w:left w:val="nil"/>
              <w:bottom w:val="nil"/>
              <w:right w:val="nil"/>
            </w:tcBorders>
            <w:shd w:val="clear" w:color="auto" w:fill="auto"/>
            <w:noWrap/>
            <w:vAlign w:val="center"/>
            <w:hideMark/>
          </w:tcPr>
          <w:p w14:paraId="587984C3" w14:textId="2436DE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474" w:type="pct"/>
            <w:tcBorders>
              <w:top w:val="nil"/>
              <w:left w:val="nil"/>
              <w:bottom w:val="nil"/>
              <w:right w:val="nil"/>
            </w:tcBorders>
            <w:shd w:val="clear" w:color="auto" w:fill="auto"/>
            <w:noWrap/>
            <w:vAlign w:val="center"/>
            <w:hideMark/>
          </w:tcPr>
          <w:p w14:paraId="48E70D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w:t>
            </w:r>
          </w:p>
        </w:tc>
        <w:tc>
          <w:tcPr>
            <w:tcW w:w="81" w:type="pct"/>
            <w:tcBorders>
              <w:top w:val="nil"/>
              <w:left w:val="nil"/>
              <w:bottom w:val="nil"/>
              <w:right w:val="nil"/>
            </w:tcBorders>
            <w:shd w:val="clear" w:color="auto" w:fill="auto"/>
            <w:noWrap/>
            <w:vAlign w:val="center"/>
            <w:hideMark/>
          </w:tcPr>
          <w:p w14:paraId="630366D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148DB95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3,385</w:t>
            </w:r>
          </w:p>
        </w:tc>
        <w:tc>
          <w:tcPr>
            <w:tcW w:w="71" w:type="pct"/>
            <w:tcBorders>
              <w:top w:val="nil"/>
              <w:left w:val="nil"/>
              <w:bottom w:val="nil"/>
              <w:right w:val="nil"/>
            </w:tcBorders>
            <w:shd w:val="clear" w:color="auto" w:fill="auto"/>
            <w:noWrap/>
            <w:vAlign w:val="center"/>
            <w:hideMark/>
          </w:tcPr>
          <w:p w14:paraId="1C0B6F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7DCF0211" w14:textId="443D14C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47,463</w:t>
            </w:r>
          </w:p>
        </w:tc>
        <w:tc>
          <w:tcPr>
            <w:tcW w:w="416" w:type="pct"/>
            <w:tcBorders>
              <w:top w:val="nil"/>
              <w:left w:val="nil"/>
              <w:bottom w:val="nil"/>
              <w:right w:val="nil"/>
            </w:tcBorders>
            <w:shd w:val="clear" w:color="auto" w:fill="auto"/>
            <w:noWrap/>
            <w:vAlign w:val="center"/>
            <w:hideMark/>
          </w:tcPr>
          <w:p w14:paraId="098F3A65" w14:textId="5F922D9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w:t>
            </w:r>
          </w:p>
        </w:tc>
      </w:tr>
      <w:tr w:rsidR="008C156D" w:rsidRPr="005B1972" w14:paraId="14826824"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19A81D67" w14:textId="22DA194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474" w:type="pct"/>
            <w:tcBorders>
              <w:top w:val="nil"/>
              <w:left w:val="nil"/>
              <w:bottom w:val="nil"/>
              <w:right w:val="nil"/>
            </w:tcBorders>
            <w:shd w:val="clear" w:color="auto" w:fill="auto"/>
            <w:noWrap/>
            <w:vAlign w:val="center"/>
            <w:hideMark/>
          </w:tcPr>
          <w:p w14:paraId="617CAC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329,874</w:t>
            </w:r>
          </w:p>
        </w:tc>
        <w:tc>
          <w:tcPr>
            <w:tcW w:w="435" w:type="pct"/>
            <w:tcBorders>
              <w:top w:val="nil"/>
              <w:left w:val="nil"/>
              <w:bottom w:val="nil"/>
              <w:right w:val="nil"/>
            </w:tcBorders>
            <w:shd w:val="clear" w:color="auto" w:fill="auto"/>
            <w:noWrap/>
            <w:vAlign w:val="center"/>
            <w:hideMark/>
          </w:tcPr>
          <w:p w14:paraId="070380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c>
          <w:tcPr>
            <w:tcW w:w="81" w:type="pct"/>
            <w:tcBorders>
              <w:top w:val="nil"/>
              <w:left w:val="nil"/>
              <w:bottom w:val="nil"/>
              <w:right w:val="nil"/>
            </w:tcBorders>
            <w:shd w:val="clear" w:color="auto" w:fill="auto"/>
            <w:noWrap/>
            <w:vAlign w:val="center"/>
            <w:hideMark/>
          </w:tcPr>
          <w:p w14:paraId="2C545F25"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3BD2E1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371,032</w:t>
            </w:r>
          </w:p>
        </w:tc>
        <w:tc>
          <w:tcPr>
            <w:tcW w:w="710" w:type="pct"/>
            <w:tcBorders>
              <w:top w:val="nil"/>
              <w:left w:val="nil"/>
              <w:bottom w:val="nil"/>
              <w:right w:val="nil"/>
            </w:tcBorders>
            <w:shd w:val="clear" w:color="auto" w:fill="auto"/>
            <w:noWrap/>
            <w:vAlign w:val="center"/>
            <w:hideMark/>
          </w:tcPr>
          <w:p w14:paraId="24318E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w:t>
            </w:r>
          </w:p>
        </w:tc>
        <w:tc>
          <w:tcPr>
            <w:tcW w:w="474" w:type="pct"/>
            <w:tcBorders>
              <w:top w:val="nil"/>
              <w:left w:val="nil"/>
              <w:bottom w:val="nil"/>
              <w:right w:val="nil"/>
            </w:tcBorders>
            <w:shd w:val="clear" w:color="auto" w:fill="auto"/>
            <w:noWrap/>
            <w:vAlign w:val="center"/>
            <w:hideMark/>
          </w:tcPr>
          <w:p w14:paraId="1C40EC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24.7</w:t>
            </w:r>
          </w:p>
        </w:tc>
        <w:tc>
          <w:tcPr>
            <w:tcW w:w="81" w:type="pct"/>
            <w:tcBorders>
              <w:top w:val="nil"/>
              <w:left w:val="nil"/>
              <w:bottom w:val="nil"/>
              <w:right w:val="nil"/>
            </w:tcBorders>
            <w:shd w:val="clear" w:color="auto" w:fill="auto"/>
            <w:noWrap/>
            <w:vAlign w:val="center"/>
            <w:hideMark/>
          </w:tcPr>
          <w:p w14:paraId="01C563C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C9167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2,203</w:t>
            </w:r>
          </w:p>
        </w:tc>
        <w:tc>
          <w:tcPr>
            <w:tcW w:w="71" w:type="pct"/>
            <w:tcBorders>
              <w:top w:val="nil"/>
              <w:left w:val="nil"/>
              <w:bottom w:val="nil"/>
              <w:right w:val="nil"/>
            </w:tcBorders>
            <w:shd w:val="clear" w:color="auto" w:fill="auto"/>
            <w:noWrap/>
            <w:vAlign w:val="center"/>
            <w:hideMark/>
          </w:tcPr>
          <w:p w14:paraId="412DA89E"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0FAA8125" w14:textId="778C66E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43,360</w:t>
            </w:r>
          </w:p>
        </w:tc>
        <w:tc>
          <w:tcPr>
            <w:tcW w:w="416" w:type="pct"/>
            <w:tcBorders>
              <w:top w:val="nil"/>
              <w:left w:val="nil"/>
              <w:bottom w:val="nil"/>
              <w:right w:val="nil"/>
            </w:tcBorders>
            <w:shd w:val="clear" w:color="auto" w:fill="auto"/>
            <w:noWrap/>
            <w:vAlign w:val="center"/>
            <w:hideMark/>
          </w:tcPr>
          <w:p w14:paraId="1B292523" w14:textId="404A01F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w:t>
            </w:r>
          </w:p>
        </w:tc>
      </w:tr>
      <w:tr w:rsidR="008C156D" w:rsidRPr="005B1972" w14:paraId="5EAFD203"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69E1D7EF" w14:textId="21C8340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474" w:type="pct"/>
            <w:tcBorders>
              <w:top w:val="nil"/>
              <w:left w:val="nil"/>
              <w:bottom w:val="nil"/>
              <w:right w:val="nil"/>
            </w:tcBorders>
            <w:shd w:val="clear" w:color="auto" w:fill="auto"/>
            <w:noWrap/>
            <w:vAlign w:val="center"/>
            <w:hideMark/>
          </w:tcPr>
          <w:p w14:paraId="1825E8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351,052</w:t>
            </w:r>
          </w:p>
        </w:tc>
        <w:tc>
          <w:tcPr>
            <w:tcW w:w="435" w:type="pct"/>
            <w:tcBorders>
              <w:top w:val="nil"/>
              <w:left w:val="nil"/>
              <w:bottom w:val="nil"/>
              <w:right w:val="nil"/>
            </w:tcBorders>
            <w:shd w:val="clear" w:color="auto" w:fill="auto"/>
            <w:noWrap/>
            <w:vAlign w:val="center"/>
            <w:hideMark/>
          </w:tcPr>
          <w:p w14:paraId="014720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c>
          <w:tcPr>
            <w:tcW w:w="81" w:type="pct"/>
            <w:tcBorders>
              <w:top w:val="nil"/>
              <w:left w:val="nil"/>
              <w:bottom w:val="nil"/>
              <w:right w:val="nil"/>
            </w:tcBorders>
            <w:shd w:val="clear" w:color="auto" w:fill="auto"/>
            <w:noWrap/>
            <w:vAlign w:val="center"/>
            <w:hideMark/>
          </w:tcPr>
          <w:p w14:paraId="20C7870F"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219505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367,204</w:t>
            </w:r>
          </w:p>
        </w:tc>
        <w:tc>
          <w:tcPr>
            <w:tcW w:w="710" w:type="pct"/>
            <w:tcBorders>
              <w:top w:val="nil"/>
              <w:left w:val="nil"/>
              <w:bottom w:val="nil"/>
              <w:right w:val="nil"/>
            </w:tcBorders>
            <w:shd w:val="clear" w:color="auto" w:fill="auto"/>
            <w:noWrap/>
            <w:vAlign w:val="center"/>
            <w:hideMark/>
          </w:tcPr>
          <w:p w14:paraId="6CF51DB9" w14:textId="4572F28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w:t>
            </w:r>
          </w:p>
        </w:tc>
        <w:tc>
          <w:tcPr>
            <w:tcW w:w="474" w:type="pct"/>
            <w:tcBorders>
              <w:top w:val="nil"/>
              <w:left w:val="nil"/>
              <w:bottom w:val="nil"/>
              <w:right w:val="nil"/>
            </w:tcBorders>
            <w:shd w:val="clear" w:color="auto" w:fill="auto"/>
            <w:noWrap/>
            <w:vAlign w:val="center"/>
            <w:hideMark/>
          </w:tcPr>
          <w:p w14:paraId="128240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1" w:type="pct"/>
            <w:tcBorders>
              <w:top w:val="nil"/>
              <w:left w:val="nil"/>
              <w:bottom w:val="nil"/>
              <w:right w:val="nil"/>
            </w:tcBorders>
            <w:shd w:val="clear" w:color="auto" w:fill="auto"/>
            <w:noWrap/>
            <w:vAlign w:val="center"/>
            <w:hideMark/>
          </w:tcPr>
          <w:p w14:paraId="29F13B2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6771A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2,682</w:t>
            </w:r>
          </w:p>
        </w:tc>
        <w:tc>
          <w:tcPr>
            <w:tcW w:w="71" w:type="pct"/>
            <w:tcBorders>
              <w:top w:val="nil"/>
              <w:left w:val="nil"/>
              <w:bottom w:val="nil"/>
              <w:right w:val="nil"/>
            </w:tcBorders>
            <w:shd w:val="clear" w:color="auto" w:fill="auto"/>
            <w:noWrap/>
            <w:vAlign w:val="center"/>
            <w:hideMark/>
          </w:tcPr>
          <w:p w14:paraId="422EC76D"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17A5799E" w14:textId="710405F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18,834</w:t>
            </w:r>
          </w:p>
        </w:tc>
        <w:tc>
          <w:tcPr>
            <w:tcW w:w="416" w:type="pct"/>
            <w:tcBorders>
              <w:top w:val="nil"/>
              <w:left w:val="nil"/>
              <w:bottom w:val="nil"/>
              <w:right w:val="nil"/>
            </w:tcBorders>
            <w:shd w:val="clear" w:color="auto" w:fill="auto"/>
            <w:noWrap/>
            <w:vAlign w:val="center"/>
            <w:hideMark/>
          </w:tcPr>
          <w:p w14:paraId="42374DC8" w14:textId="5A69C6C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w:t>
            </w:r>
          </w:p>
        </w:tc>
      </w:tr>
      <w:tr w:rsidR="008C156D" w:rsidRPr="005B1972" w14:paraId="05822B30"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1A18AD8F" w14:textId="7F1D980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474" w:type="pct"/>
            <w:tcBorders>
              <w:top w:val="nil"/>
              <w:left w:val="nil"/>
              <w:bottom w:val="nil"/>
              <w:right w:val="nil"/>
            </w:tcBorders>
            <w:shd w:val="clear" w:color="auto" w:fill="auto"/>
            <w:noWrap/>
            <w:vAlign w:val="center"/>
            <w:hideMark/>
          </w:tcPr>
          <w:p w14:paraId="3FC713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360,322</w:t>
            </w:r>
          </w:p>
        </w:tc>
        <w:tc>
          <w:tcPr>
            <w:tcW w:w="435" w:type="pct"/>
            <w:tcBorders>
              <w:top w:val="nil"/>
              <w:left w:val="nil"/>
              <w:bottom w:val="nil"/>
              <w:right w:val="nil"/>
            </w:tcBorders>
            <w:shd w:val="clear" w:color="auto" w:fill="auto"/>
            <w:noWrap/>
            <w:vAlign w:val="center"/>
            <w:hideMark/>
          </w:tcPr>
          <w:p w14:paraId="5333AE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81" w:type="pct"/>
            <w:tcBorders>
              <w:top w:val="nil"/>
              <w:left w:val="nil"/>
              <w:bottom w:val="nil"/>
              <w:right w:val="nil"/>
            </w:tcBorders>
            <w:shd w:val="clear" w:color="auto" w:fill="auto"/>
            <w:noWrap/>
            <w:vAlign w:val="center"/>
            <w:hideMark/>
          </w:tcPr>
          <w:p w14:paraId="00C2BB7D"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99F5A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406,430</w:t>
            </w:r>
          </w:p>
        </w:tc>
        <w:tc>
          <w:tcPr>
            <w:tcW w:w="710" w:type="pct"/>
            <w:tcBorders>
              <w:top w:val="nil"/>
              <w:left w:val="nil"/>
              <w:bottom w:val="nil"/>
              <w:right w:val="nil"/>
            </w:tcBorders>
            <w:shd w:val="clear" w:color="auto" w:fill="auto"/>
            <w:noWrap/>
            <w:vAlign w:val="center"/>
            <w:hideMark/>
          </w:tcPr>
          <w:p w14:paraId="015D65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w:t>
            </w:r>
          </w:p>
        </w:tc>
        <w:tc>
          <w:tcPr>
            <w:tcW w:w="474" w:type="pct"/>
            <w:tcBorders>
              <w:top w:val="nil"/>
              <w:left w:val="nil"/>
              <w:bottom w:val="nil"/>
              <w:right w:val="nil"/>
            </w:tcBorders>
            <w:shd w:val="clear" w:color="auto" w:fill="auto"/>
            <w:noWrap/>
            <w:vAlign w:val="center"/>
            <w:hideMark/>
          </w:tcPr>
          <w:p w14:paraId="76FBDF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w:t>
            </w:r>
          </w:p>
        </w:tc>
        <w:tc>
          <w:tcPr>
            <w:tcW w:w="81" w:type="pct"/>
            <w:tcBorders>
              <w:top w:val="nil"/>
              <w:left w:val="nil"/>
              <w:bottom w:val="nil"/>
              <w:right w:val="nil"/>
            </w:tcBorders>
            <w:shd w:val="clear" w:color="auto" w:fill="auto"/>
            <w:noWrap/>
            <w:vAlign w:val="center"/>
            <w:hideMark/>
          </w:tcPr>
          <w:p w14:paraId="37BDCBE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744EB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2,348</w:t>
            </w:r>
          </w:p>
        </w:tc>
        <w:tc>
          <w:tcPr>
            <w:tcW w:w="71" w:type="pct"/>
            <w:tcBorders>
              <w:top w:val="nil"/>
              <w:left w:val="nil"/>
              <w:bottom w:val="nil"/>
              <w:right w:val="nil"/>
            </w:tcBorders>
            <w:shd w:val="clear" w:color="auto" w:fill="auto"/>
            <w:noWrap/>
            <w:vAlign w:val="center"/>
            <w:hideMark/>
          </w:tcPr>
          <w:p w14:paraId="7A1C096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20A2F0D2" w14:textId="2058BCC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48,456</w:t>
            </w:r>
          </w:p>
        </w:tc>
        <w:tc>
          <w:tcPr>
            <w:tcW w:w="416" w:type="pct"/>
            <w:tcBorders>
              <w:top w:val="nil"/>
              <w:left w:val="nil"/>
              <w:bottom w:val="nil"/>
              <w:right w:val="nil"/>
            </w:tcBorders>
            <w:shd w:val="clear" w:color="auto" w:fill="auto"/>
            <w:noWrap/>
            <w:vAlign w:val="center"/>
            <w:hideMark/>
          </w:tcPr>
          <w:p w14:paraId="25FD67C1" w14:textId="7032250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w:t>
            </w:r>
          </w:p>
        </w:tc>
      </w:tr>
      <w:tr w:rsidR="008C156D" w:rsidRPr="005B1972" w14:paraId="71A11056"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6DBF7C45" w14:textId="3B9F46D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474" w:type="pct"/>
            <w:tcBorders>
              <w:top w:val="nil"/>
              <w:left w:val="nil"/>
              <w:bottom w:val="nil"/>
              <w:right w:val="nil"/>
            </w:tcBorders>
            <w:shd w:val="clear" w:color="auto" w:fill="auto"/>
            <w:noWrap/>
            <w:vAlign w:val="center"/>
            <w:hideMark/>
          </w:tcPr>
          <w:p w14:paraId="660F46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378,301</w:t>
            </w:r>
          </w:p>
        </w:tc>
        <w:tc>
          <w:tcPr>
            <w:tcW w:w="435" w:type="pct"/>
            <w:tcBorders>
              <w:top w:val="nil"/>
              <w:left w:val="nil"/>
              <w:bottom w:val="nil"/>
              <w:right w:val="nil"/>
            </w:tcBorders>
            <w:shd w:val="clear" w:color="auto" w:fill="auto"/>
            <w:noWrap/>
            <w:vAlign w:val="center"/>
            <w:hideMark/>
          </w:tcPr>
          <w:p w14:paraId="731EB0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1" w:type="pct"/>
            <w:tcBorders>
              <w:top w:val="nil"/>
              <w:left w:val="nil"/>
              <w:bottom w:val="nil"/>
              <w:right w:val="nil"/>
            </w:tcBorders>
            <w:shd w:val="clear" w:color="auto" w:fill="auto"/>
            <w:noWrap/>
            <w:vAlign w:val="center"/>
            <w:hideMark/>
          </w:tcPr>
          <w:p w14:paraId="7B6FAA7C"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5EC57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412,079</w:t>
            </w:r>
          </w:p>
        </w:tc>
        <w:tc>
          <w:tcPr>
            <w:tcW w:w="710" w:type="pct"/>
            <w:tcBorders>
              <w:top w:val="nil"/>
              <w:left w:val="nil"/>
              <w:bottom w:val="nil"/>
              <w:right w:val="nil"/>
            </w:tcBorders>
            <w:shd w:val="clear" w:color="auto" w:fill="auto"/>
            <w:noWrap/>
            <w:vAlign w:val="center"/>
            <w:hideMark/>
          </w:tcPr>
          <w:p w14:paraId="56DC03FF" w14:textId="6C25E44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474" w:type="pct"/>
            <w:tcBorders>
              <w:top w:val="nil"/>
              <w:left w:val="nil"/>
              <w:bottom w:val="nil"/>
              <w:right w:val="nil"/>
            </w:tcBorders>
            <w:shd w:val="clear" w:color="auto" w:fill="auto"/>
            <w:noWrap/>
            <w:vAlign w:val="center"/>
            <w:hideMark/>
          </w:tcPr>
          <w:p w14:paraId="51922D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w:t>
            </w:r>
          </w:p>
        </w:tc>
        <w:tc>
          <w:tcPr>
            <w:tcW w:w="81" w:type="pct"/>
            <w:tcBorders>
              <w:top w:val="nil"/>
              <w:left w:val="nil"/>
              <w:bottom w:val="nil"/>
              <w:right w:val="nil"/>
            </w:tcBorders>
            <w:shd w:val="clear" w:color="auto" w:fill="auto"/>
            <w:noWrap/>
            <w:vAlign w:val="center"/>
            <w:hideMark/>
          </w:tcPr>
          <w:p w14:paraId="6FFB59B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18AE9A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4,089</w:t>
            </w:r>
          </w:p>
        </w:tc>
        <w:tc>
          <w:tcPr>
            <w:tcW w:w="71" w:type="pct"/>
            <w:tcBorders>
              <w:top w:val="nil"/>
              <w:left w:val="nil"/>
              <w:bottom w:val="nil"/>
              <w:right w:val="nil"/>
            </w:tcBorders>
            <w:shd w:val="clear" w:color="auto" w:fill="auto"/>
            <w:noWrap/>
            <w:vAlign w:val="center"/>
            <w:hideMark/>
          </w:tcPr>
          <w:p w14:paraId="7D5C929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6371D066" w14:textId="4FF5C31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37,867</w:t>
            </w:r>
          </w:p>
        </w:tc>
        <w:tc>
          <w:tcPr>
            <w:tcW w:w="416" w:type="pct"/>
            <w:tcBorders>
              <w:top w:val="nil"/>
              <w:left w:val="nil"/>
              <w:bottom w:val="nil"/>
              <w:right w:val="nil"/>
            </w:tcBorders>
            <w:shd w:val="clear" w:color="auto" w:fill="auto"/>
            <w:noWrap/>
            <w:vAlign w:val="center"/>
            <w:hideMark/>
          </w:tcPr>
          <w:p w14:paraId="2054D5F6" w14:textId="13378FB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w:t>
            </w:r>
          </w:p>
        </w:tc>
      </w:tr>
      <w:tr w:rsidR="008C156D" w:rsidRPr="005B1972" w14:paraId="51A4A2FD"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4AFCA881" w14:textId="15B10FE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474" w:type="pct"/>
            <w:tcBorders>
              <w:top w:val="nil"/>
              <w:left w:val="nil"/>
              <w:bottom w:val="nil"/>
              <w:right w:val="nil"/>
            </w:tcBorders>
            <w:shd w:val="clear" w:color="auto" w:fill="auto"/>
            <w:noWrap/>
            <w:vAlign w:val="center"/>
            <w:hideMark/>
          </w:tcPr>
          <w:p w14:paraId="59D941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386,924</w:t>
            </w:r>
          </w:p>
        </w:tc>
        <w:tc>
          <w:tcPr>
            <w:tcW w:w="435" w:type="pct"/>
            <w:tcBorders>
              <w:top w:val="nil"/>
              <w:left w:val="nil"/>
              <w:bottom w:val="nil"/>
              <w:right w:val="nil"/>
            </w:tcBorders>
            <w:shd w:val="clear" w:color="auto" w:fill="auto"/>
            <w:noWrap/>
            <w:vAlign w:val="center"/>
            <w:hideMark/>
          </w:tcPr>
          <w:p w14:paraId="7EA117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1" w:type="pct"/>
            <w:tcBorders>
              <w:top w:val="nil"/>
              <w:left w:val="nil"/>
              <w:bottom w:val="nil"/>
              <w:right w:val="nil"/>
            </w:tcBorders>
            <w:shd w:val="clear" w:color="auto" w:fill="auto"/>
            <w:noWrap/>
            <w:vAlign w:val="center"/>
            <w:hideMark/>
          </w:tcPr>
          <w:p w14:paraId="0504791E"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7A729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423,328</w:t>
            </w:r>
          </w:p>
        </w:tc>
        <w:tc>
          <w:tcPr>
            <w:tcW w:w="710" w:type="pct"/>
            <w:tcBorders>
              <w:top w:val="nil"/>
              <w:left w:val="nil"/>
              <w:bottom w:val="nil"/>
              <w:right w:val="nil"/>
            </w:tcBorders>
            <w:shd w:val="clear" w:color="auto" w:fill="auto"/>
            <w:noWrap/>
            <w:vAlign w:val="center"/>
            <w:hideMark/>
          </w:tcPr>
          <w:p w14:paraId="02E35C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474" w:type="pct"/>
            <w:tcBorders>
              <w:top w:val="nil"/>
              <w:left w:val="nil"/>
              <w:bottom w:val="nil"/>
              <w:right w:val="nil"/>
            </w:tcBorders>
            <w:shd w:val="clear" w:color="auto" w:fill="auto"/>
            <w:noWrap/>
            <w:vAlign w:val="center"/>
            <w:hideMark/>
          </w:tcPr>
          <w:p w14:paraId="675E44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81" w:type="pct"/>
            <w:tcBorders>
              <w:top w:val="nil"/>
              <w:left w:val="nil"/>
              <w:bottom w:val="nil"/>
              <w:right w:val="nil"/>
            </w:tcBorders>
            <w:shd w:val="clear" w:color="auto" w:fill="auto"/>
            <w:noWrap/>
            <w:vAlign w:val="center"/>
            <w:hideMark/>
          </w:tcPr>
          <w:p w14:paraId="267B855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BB75B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3,202</w:t>
            </w:r>
          </w:p>
        </w:tc>
        <w:tc>
          <w:tcPr>
            <w:tcW w:w="71" w:type="pct"/>
            <w:tcBorders>
              <w:top w:val="nil"/>
              <w:left w:val="nil"/>
              <w:bottom w:val="nil"/>
              <w:right w:val="nil"/>
            </w:tcBorders>
            <w:shd w:val="clear" w:color="auto" w:fill="auto"/>
            <w:noWrap/>
            <w:vAlign w:val="center"/>
            <w:hideMark/>
          </w:tcPr>
          <w:p w14:paraId="744EA6EE"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0866E0D7" w14:textId="4B540A8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39,606</w:t>
            </w:r>
          </w:p>
        </w:tc>
        <w:tc>
          <w:tcPr>
            <w:tcW w:w="416" w:type="pct"/>
            <w:tcBorders>
              <w:top w:val="nil"/>
              <w:left w:val="nil"/>
              <w:bottom w:val="nil"/>
              <w:right w:val="nil"/>
            </w:tcBorders>
            <w:shd w:val="clear" w:color="auto" w:fill="auto"/>
            <w:noWrap/>
            <w:vAlign w:val="center"/>
            <w:hideMark/>
          </w:tcPr>
          <w:p w14:paraId="6DCC4CA1" w14:textId="21D767B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r>
      <w:tr w:rsidR="008C156D" w:rsidRPr="005B1972" w14:paraId="753F6239" w14:textId="77777777" w:rsidTr="008C156D">
        <w:trPr>
          <w:divId w:val="161119943"/>
          <w:trHeight w:hRule="exact" w:val="255"/>
        </w:trPr>
        <w:tc>
          <w:tcPr>
            <w:tcW w:w="631" w:type="pct"/>
            <w:tcBorders>
              <w:top w:val="nil"/>
              <w:left w:val="nil"/>
              <w:bottom w:val="nil"/>
              <w:right w:val="nil"/>
            </w:tcBorders>
            <w:shd w:val="clear" w:color="auto" w:fill="auto"/>
            <w:noWrap/>
            <w:vAlign w:val="center"/>
            <w:hideMark/>
          </w:tcPr>
          <w:p w14:paraId="340DB055" w14:textId="0E900D1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474" w:type="pct"/>
            <w:tcBorders>
              <w:top w:val="nil"/>
              <w:left w:val="nil"/>
              <w:bottom w:val="nil"/>
              <w:right w:val="nil"/>
            </w:tcBorders>
            <w:shd w:val="clear" w:color="auto" w:fill="auto"/>
            <w:noWrap/>
            <w:vAlign w:val="center"/>
            <w:hideMark/>
          </w:tcPr>
          <w:p w14:paraId="0C3280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409,868</w:t>
            </w:r>
          </w:p>
        </w:tc>
        <w:tc>
          <w:tcPr>
            <w:tcW w:w="435" w:type="pct"/>
            <w:tcBorders>
              <w:top w:val="nil"/>
              <w:left w:val="nil"/>
              <w:bottom w:val="nil"/>
              <w:right w:val="nil"/>
            </w:tcBorders>
            <w:shd w:val="clear" w:color="auto" w:fill="auto"/>
            <w:noWrap/>
            <w:vAlign w:val="center"/>
            <w:hideMark/>
          </w:tcPr>
          <w:p w14:paraId="0872BD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1" w:type="pct"/>
            <w:tcBorders>
              <w:top w:val="nil"/>
              <w:left w:val="nil"/>
              <w:bottom w:val="nil"/>
              <w:right w:val="nil"/>
            </w:tcBorders>
            <w:shd w:val="clear" w:color="auto" w:fill="auto"/>
            <w:noWrap/>
            <w:vAlign w:val="center"/>
            <w:hideMark/>
          </w:tcPr>
          <w:p w14:paraId="34DD02A3"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DBAFB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439,375</w:t>
            </w:r>
          </w:p>
        </w:tc>
        <w:tc>
          <w:tcPr>
            <w:tcW w:w="710" w:type="pct"/>
            <w:tcBorders>
              <w:top w:val="nil"/>
              <w:left w:val="nil"/>
              <w:bottom w:val="nil"/>
              <w:right w:val="nil"/>
            </w:tcBorders>
            <w:shd w:val="clear" w:color="auto" w:fill="auto"/>
            <w:noWrap/>
            <w:vAlign w:val="center"/>
            <w:hideMark/>
          </w:tcPr>
          <w:p w14:paraId="2960D0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474" w:type="pct"/>
            <w:tcBorders>
              <w:top w:val="nil"/>
              <w:left w:val="nil"/>
              <w:bottom w:val="nil"/>
              <w:right w:val="nil"/>
            </w:tcBorders>
            <w:shd w:val="clear" w:color="auto" w:fill="auto"/>
            <w:noWrap/>
            <w:vAlign w:val="center"/>
            <w:hideMark/>
          </w:tcPr>
          <w:p w14:paraId="022D96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29EBE31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97398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3,644</w:t>
            </w:r>
          </w:p>
        </w:tc>
        <w:tc>
          <w:tcPr>
            <w:tcW w:w="71" w:type="pct"/>
            <w:tcBorders>
              <w:top w:val="nil"/>
              <w:left w:val="nil"/>
              <w:bottom w:val="nil"/>
              <w:right w:val="nil"/>
            </w:tcBorders>
            <w:shd w:val="clear" w:color="auto" w:fill="auto"/>
            <w:noWrap/>
            <w:vAlign w:val="center"/>
            <w:hideMark/>
          </w:tcPr>
          <w:p w14:paraId="429C8855"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0A26F069" w14:textId="29986B9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33,151</w:t>
            </w:r>
          </w:p>
        </w:tc>
        <w:tc>
          <w:tcPr>
            <w:tcW w:w="416" w:type="pct"/>
            <w:tcBorders>
              <w:top w:val="nil"/>
              <w:left w:val="nil"/>
              <w:bottom w:val="nil"/>
              <w:right w:val="nil"/>
            </w:tcBorders>
            <w:shd w:val="clear" w:color="auto" w:fill="auto"/>
            <w:noWrap/>
            <w:vAlign w:val="center"/>
            <w:hideMark/>
          </w:tcPr>
          <w:p w14:paraId="12E1A338" w14:textId="242711F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w:t>
            </w:r>
          </w:p>
        </w:tc>
      </w:tr>
      <w:tr w:rsidR="008C156D" w:rsidRPr="005B1972" w14:paraId="741B663C"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1BA81E78" w14:textId="7868187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474" w:type="pct"/>
            <w:tcBorders>
              <w:top w:val="nil"/>
              <w:left w:val="nil"/>
              <w:bottom w:val="nil"/>
              <w:right w:val="nil"/>
            </w:tcBorders>
            <w:shd w:val="clear" w:color="auto" w:fill="auto"/>
            <w:noWrap/>
            <w:vAlign w:val="center"/>
            <w:hideMark/>
          </w:tcPr>
          <w:p w14:paraId="1BA59B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446,905</w:t>
            </w:r>
          </w:p>
        </w:tc>
        <w:tc>
          <w:tcPr>
            <w:tcW w:w="435" w:type="pct"/>
            <w:tcBorders>
              <w:top w:val="nil"/>
              <w:left w:val="nil"/>
              <w:bottom w:val="nil"/>
              <w:right w:val="nil"/>
            </w:tcBorders>
            <w:shd w:val="clear" w:color="auto" w:fill="auto"/>
            <w:noWrap/>
            <w:vAlign w:val="center"/>
            <w:hideMark/>
          </w:tcPr>
          <w:p w14:paraId="3B4BDA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81" w:type="pct"/>
            <w:tcBorders>
              <w:top w:val="nil"/>
              <w:left w:val="nil"/>
              <w:bottom w:val="nil"/>
              <w:right w:val="nil"/>
            </w:tcBorders>
            <w:shd w:val="clear" w:color="auto" w:fill="auto"/>
            <w:noWrap/>
            <w:vAlign w:val="center"/>
            <w:hideMark/>
          </w:tcPr>
          <w:p w14:paraId="67FA749A"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E5826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452,742</w:t>
            </w:r>
          </w:p>
        </w:tc>
        <w:tc>
          <w:tcPr>
            <w:tcW w:w="710" w:type="pct"/>
            <w:tcBorders>
              <w:top w:val="nil"/>
              <w:left w:val="nil"/>
              <w:bottom w:val="nil"/>
              <w:right w:val="nil"/>
            </w:tcBorders>
            <w:shd w:val="clear" w:color="auto" w:fill="auto"/>
            <w:noWrap/>
            <w:vAlign w:val="center"/>
            <w:hideMark/>
          </w:tcPr>
          <w:p w14:paraId="66C59A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c>
          <w:tcPr>
            <w:tcW w:w="474" w:type="pct"/>
            <w:tcBorders>
              <w:top w:val="nil"/>
              <w:left w:val="nil"/>
              <w:bottom w:val="nil"/>
              <w:right w:val="nil"/>
            </w:tcBorders>
            <w:shd w:val="clear" w:color="auto" w:fill="auto"/>
            <w:noWrap/>
            <w:vAlign w:val="center"/>
            <w:hideMark/>
          </w:tcPr>
          <w:p w14:paraId="45B6A8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81" w:type="pct"/>
            <w:tcBorders>
              <w:top w:val="nil"/>
              <w:left w:val="nil"/>
              <w:bottom w:val="nil"/>
              <w:right w:val="nil"/>
            </w:tcBorders>
            <w:shd w:val="clear" w:color="auto" w:fill="auto"/>
            <w:noWrap/>
            <w:vAlign w:val="center"/>
            <w:hideMark/>
          </w:tcPr>
          <w:p w14:paraId="0B6FC4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9CA0D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4,305</w:t>
            </w:r>
          </w:p>
        </w:tc>
        <w:tc>
          <w:tcPr>
            <w:tcW w:w="71" w:type="pct"/>
            <w:tcBorders>
              <w:top w:val="nil"/>
              <w:left w:val="nil"/>
              <w:bottom w:val="nil"/>
              <w:right w:val="nil"/>
            </w:tcBorders>
            <w:shd w:val="clear" w:color="auto" w:fill="auto"/>
            <w:noWrap/>
            <w:vAlign w:val="center"/>
            <w:hideMark/>
          </w:tcPr>
          <w:p w14:paraId="376BE75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41977F5A" w14:textId="47D9BD6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10,141</w:t>
            </w:r>
          </w:p>
        </w:tc>
        <w:tc>
          <w:tcPr>
            <w:tcW w:w="416" w:type="pct"/>
            <w:tcBorders>
              <w:top w:val="nil"/>
              <w:left w:val="nil"/>
              <w:bottom w:val="nil"/>
              <w:right w:val="nil"/>
            </w:tcBorders>
            <w:shd w:val="clear" w:color="auto" w:fill="auto"/>
            <w:noWrap/>
            <w:vAlign w:val="center"/>
            <w:hideMark/>
          </w:tcPr>
          <w:p w14:paraId="6BFD6BBF" w14:textId="4F3F7E5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r>
      <w:tr w:rsidR="008C156D" w:rsidRPr="005B1972" w14:paraId="0526C379" w14:textId="77777777" w:rsidTr="008C156D">
        <w:trPr>
          <w:divId w:val="161119943"/>
          <w:trHeight w:hRule="exact" w:val="225"/>
        </w:trPr>
        <w:tc>
          <w:tcPr>
            <w:tcW w:w="631" w:type="pct"/>
            <w:tcBorders>
              <w:top w:val="nil"/>
              <w:left w:val="nil"/>
              <w:bottom w:val="nil"/>
              <w:right w:val="nil"/>
            </w:tcBorders>
            <w:shd w:val="clear" w:color="000000" w:fill="FFFFFF"/>
            <w:noWrap/>
            <w:vAlign w:val="center"/>
            <w:hideMark/>
          </w:tcPr>
          <w:p w14:paraId="5A2E02B5" w14:textId="1496948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474" w:type="pct"/>
            <w:tcBorders>
              <w:top w:val="nil"/>
              <w:left w:val="nil"/>
              <w:bottom w:val="nil"/>
              <w:right w:val="nil"/>
            </w:tcBorders>
            <w:shd w:val="clear" w:color="auto" w:fill="auto"/>
            <w:noWrap/>
            <w:vAlign w:val="center"/>
            <w:hideMark/>
          </w:tcPr>
          <w:p w14:paraId="322ABD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485,286</w:t>
            </w:r>
          </w:p>
        </w:tc>
        <w:tc>
          <w:tcPr>
            <w:tcW w:w="435" w:type="pct"/>
            <w:tcBorders>
              <w:top w:val="nil"/>
              <w:left w:val="nil"/>
              <w:bottom w:val="nil"/>
              <w:right w:val="nil"/>
            </w:tcBorders>
            <w:shd w:val="clear" w:color="auto" w:fill="auto"/>
            <w:noWrap/>
            <w:vAlign w:val="center"/>
            <w:hideMark/>
          </w:tcPr>
          <w:p w14:paraId="2CBF8E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81" w:type="pct"/>
            <w:tcBorders>
              <w:top w:val="nil"/>
              <w:left w:val="nil"/>
              <w:bottom w:val="nil"/>
              <w:right w:val="nil"/>
            </w:tcBorders>
            <w:shd w:val="clear" w:color="auto" w:fill="auto"/>
            <w:noWrap/>
            <w:vAlign w:val="center"/>
            <w:hideMark/>
          </w:tcPr>
          <w:p w14:paraId="4BC30859"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142419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478,098</w:t>
            </w:r>
          </w:p>
        </w:tc>
        <w:tc>
          <w:tcPr>
            <w:tcW w:w="710" w:type="pct"/>
            <w:tcBorders>
              <w:top w:val="nil"/>
              <w:left w:val="nil"/>
              <w:bottom w:val="nil"/>
              <w:right w:val="nil"/>
            </w:tcBorders>
            <w:shd w:val="clear" w:color="auto" w:fill="auto"/>
            <w:noWrap/>
            <w:vAlign w:val="center"/>
            <w:hideMark/>
          </w:tcPr>
          <w:p w14:paraId="47E57F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w:t>
            </w:r>
          </w:p>
        </w:tc>
        <w:tc>
          <w:tcPr>
            <w:tcW w:w="474" w:type="pct"/>
            <w:tcBorders>
              <w:top w:val="nil"/>
              <w:left w:val="nil"/>
              <w:bottom w:val="nil"/>
              <w:right w:val="nil"/>
            </w:tcBorders>
            <w:shd w:val="clear" w:color="auto" w:fill="auto"/>
            <w:noWrap/>
            <w:vAlign w:val="center"/>
            <w:hideMark/>
          </w:tcPr>
          <w:p w14:paraId="4A6B64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81" w:type="pct"/>
            <w:tcBorders>
              <w:top w:val="nil"/>
              <w:left w:val="nil"/>
              <w:bottom w:val="nil"/>
              <w:right w:val="nil"/>
            </w:tcBorders>
            <w:shd w:val="clear" w:color="auto" w:fill="auto"/>
            <w:noWrap/>
            <w:vAlign w:val="center"/>
            <w:hideMark/>
          </w:tcPr>
          <w:p w14:paraId="14E827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2930AE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7,878</w:t>
            </w:r>
          </w:p>
        </w:tc>
        <w:tc>
          <w:tcPr>
            <w:tcW w:w="71" w:type="pct"/>
            <w:tcBorders>
              <w:top w:val="nil"/>
              <w:left w:val="nil"/>
              <w:bottom w:val="nil"/>
              <w:right w:val="nil"/>
            </w:tcBorders>
            <w:shd w:val="clear" w:color="auto" w:fill="auto"/>
            <w:noWrap/>
            <w:vAlign w:val="center"/>
            <w:hideMark/>
          </w:tcPr>
          <w:p w14:paraId="4BA00B8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55E6E68D" w14:textId="3E4AF27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690</w:t>
            </w:r>
          </w:p>
        </w:tc>
        <w:tc>
          <w:tcPr>
            <w:tcW w:w="416" w:type="pct"/>
            <w:tcBorders>
              <w:top w:val="nil"/>
              <w:left w:val="nil"/>
              <w:bottom w:val="nil"/>
              <w:right w:val="nil"/>
            </w:tcBorders>
            <w:shd w:val="clear" w:color="auto" w:fill="auto"/>
            <w:noWrap/>
            <w:vAlign w:val="center"/>
            <w:hideMark/>
          </w:tcPr>
          <w:p w14:paraId="162785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r>
      <w:tr w:rsidR="008C156D" w:rsidRPr="005B1972" w14:paraId="04024FBE"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3B25A457" w14:textId="6895AEF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474" w:type="pct"/>
            <w:tcBorders>
              <w:top w:val="nil"/>
              <w:left w:val="nil"/>
              <w:bottom w:val="nil"/>
              <w:right w:val="nil"/>
            </w:tcBorders>
            <w:shd w:val="clear" w:color="auto" w:fill="auto"/>
            <w:noWrap/>
            <w:vAlign w:val="center"/>
            <w:hideMark/>
          </w:tcPr>
          <w:p w14:paraId="2E1E7D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469,398</w:t>
            </w:r>
          </w:p>
        </w:tc>
        <w:tc>
          <w:tcPr>
            <w:tcW w:w="435" w:type="pct"/>
            <w:tcBorders>
              <w:top w:val="nil"/>
              <w:left w:val="nil"/>
              <w:bottom w:val="nil"/>
              <w:right w:val="nil"/>
            </w:tcBorders>
            <w:shd w:val="clear" w:color="auto" w:fill="auto"/>
            <w:noWrap/>
            <w:vAlign w:val="center"/>
            <w:hideMark/>
          </w:tcPr>
          <w:p w14:paraId="62D336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81" w:type="pct"/>
            <w:tcBorders>
              <w:top w:val="nil"/>
              <w:left w:val="nil"/>
              <w:bottom w:val="nil"/>
              <w:right w:val="nil"/>
            </w:tcBorders>
            <w:shd w:val="clear" w:color="auto" w:fill="auto"/>
            <w:noWrap/>
            <w:vAlign w:val="center"/>
            <w:hideMark/>
          </w:tcPr>
          <w:p w14:paraId="5BEB7BDE"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3FBE27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549,634</w:t>
            </w:r>
          </w:p>
        </w:tc>
        <w:tc>
          <w:tcPr>
            <w:tcW w:w="710" w:type="pct"/>
            <w:tcBorders>
              <w:top w:val="nil"/>
              <w:left w:val="nil"/>
              <w:bottom w:val="nil"/>
              <w:right w:val="nil"/>
            </w:tcBorders>
            <w:shd w:val="clear" w:color="auto" w:fill="auto"/>
            <w:noWrap/>
            <w:vAlign w:val="center"/>
            <w:hideMark/>
          </w:tcPr>
          <w:p w14:paraId="212BE1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13.4</w:t>
            </w:r>
          </w:p>
        </w:tc>
        <w:tc>
          <w:tcPr>
            <w:tcW w:w="474" w:type="pct"/>
            <w:tcBorders>
              <w:top w:val="nil"/>
              <w:left w:val="nil"/>
              <w:bottom w:val="nil"/>
              <w:right w:val="nil"/>
            </w:tcBorders>
            <w:shd w:val="clear" w:color="auto" w:fill="auto"/>
            <w:noWrap/>
            <w:vAlign w:val="center"/>
            <w:hideMark/>
          </w:tcPr>
          <w:p w14:paraId="2B84FE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w:t>
            </w:r>
          </w:p>
        </w:tc>
        <w:tc>
          <w:tcPr>
            <w:tcW w:w="81" w:type="pct"/>
            <w:tcBorders>
              <w:top w:val="nil"/>
              <w:left w:val="nil"/>
              <w:bottom w:val="nil"/>
              <w:right w:val="nil"/>
            </w:tcBorders>
            <w:shd w:val="clear" w:color="auto" w:fill="auto"/>
            <w:noWrap/>
            <w:vAlign w:val="center"/>
            <w:hideMark/>
          </w:tcPr>
          <w:p w14:paraId="28265F8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32CBF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5,036</w:t>
            </w:r>
          </w:p>
        </w:tc>
        <w:tc>
          <w:tcPr>
            <w:tcW w:w="71" w:type="pct"/>
            <w:tcBorders>
              <w:top w:val="nil"/>
              <w:left w:val="nil"/>
              <w:bottom w:val="nil"/>
              <w:right w:val="nil"/>
            </w:tcBorders>
            <w:shd w:val="clear" w:color="auto" w:fill="auto"/>
            <w:noWrap/>
            <w:vAlign w:val="center"/>
            <w:hideMark/>
          </w:tcPr>
          <w:p w14:paraId="46C8CBF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20448371" w14:textId="725ABC8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85,272</w:t>
            </w:r>
          </w:p>
        </w:tc>
        <w:tc>
          <w:tcPr>
            <w:tcW w:w="416" w:type="pct"/>
            <w:tcBorders>
              <w:top w:val="nil"/>
              <w:left w:val="nil"/>
              <w:bottom w:val="nil"/>
              <w:right w:val="nil"/>
            </w:tcBorders>
            <w:shd w:val="clear" w:color="auto" w:fill="auto"/>
            <w:noWrap/>
            <w:vAlign w:val="center"/>
            <w:hideMark/>
          </w:tcPr>
          <w:p w14:paraId="7F7343F0" w14:textId="6EA990F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w:t>
            </w:r>
          </w:p>
        </w:tc>
      </w:tr>
      <w:tr w:rsidR="008C156D" w:rsidRPr="005B1972" w14:paraId="7F61071F"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67B9E1BF" w14:textId="13475C7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474" w:type="pct"/>
            <w:tcBorders>
              <w:top w:val="nil"/>
              <w:left w:val="nil"/>
              <w:bottom w:val="nil"/>
              <w:right w:val="nil"/>
            </w:tcBorders>
            <w:shd w:val="clear" w:color="auto" w:fill="auto"/>
            <w:noWrap/>
            <w:vAlign w:val="center"/>
            <w:hideMark/>
          </w:tcPr>
          <w:p w14:paraId="61163F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519,913</w:t>
            </w:r>
          </w:p>
        </w:tc>
        <w:tc>
          <w:tcPr>
            <w:tcW w:w="435" w:type="pct"/>
            <w:tcBorders>
              <w:top w:val="nil"/>
              <w:left w:val="nil"/>
              <w:bottom w:val="nil"/>
              <w:right w:val="nil"/>
            </w:tcBorders>
            <w:shd w:val="clear" w:color="auto" w:fill="auto"/>
            <w:noWrap/>
            <w:vAlign w:val="center"/>
            <w:hideMark/>
          </w:tcPr>
          <w:p w14:paraId="2D86F1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81" w:type="pct"/>
            <w:tcBorders>
              <w:top w:val="nil"/>
              <w:left w:val="nil"/>
              <w:bottom w:val="nil"/>
              <w:right w:val="nil"/>
            </w:tcBorders>
            <w:shd w:val="clear" w:color="auto" w:fill="auto"/>
            <w:noWrap/>
            <w:vAlign w:val="center"/>
            <w:hideMark/>
          </w:tcPr>
          <w:p w14:paraId="2CDBFF2F"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ED983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654,084</w:t>
            </w:r>
          </w:p>
        </w:tc>
        <w:tc>
          <w:tcPr>
            <w:tcW w:w="710" w:type="pct"/>
            <w:tcBorders>
              <w:top w:val="nil"/>
              <w:left w:val="nil"/>
              <w:bottom w:val="nil"/>
              <w:right w:val="nil"/>
            </w:tcBorders>
            <w:shd w:val="clear" w:color="auto" w:fill="auto"/>
            <w:noWrap/>
            <w:vAlign w:val="center"/>
            <w:hideMark/>
          </w:tcPr>
          <w:p w14:paraId="498DB5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17.1</w:t>
            </w:r>
          </w:p>
        </w:tc>
        <w:tc>
          <w:tcPr>
            <w:tcW w:w="474" w:type="pct"/>
            <w:tcBorders>
              <w:top w:val="nil"/>
              <w:left w:val="nil"/>
              <w:bottom w:val="nil"/>
              <w:right w:val="nil"/>
            </w:tcBorders>
            <w:shd w:val="clear" w:color="auto" w:fill="auto"/>
            <w:noWrap/>
            <w:vAlign w:val="center"/>
            <w:hideMark/>
          </w:tcPr>
          <w:p w14:paraId="5C8060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31.3</w:t>
            </w:r>
          </w:p>
        </w:tc>
        <w:tc>
          <w:tcPr>
            <w:tcW w:w="81" w:type="pct"/>
            <w:tcBorders>
              <w:top w:val="nil"/>
              <w:left w:val="nil"/>
              <w:bottom w:val="nil"/>
              <w:right w:val="nil"/>
            </w:tcBorders>
            <w:shd w:val="clear" w:color="auto" w:fill="auto"/>
            <w:noWrap/>
            <w:vAlign w:val="center"/>
            <w:hideMark/>
          </w:tcPr>
          <w:p w14:paraId="43FE469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CE741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6,619</w:t>
            </w:r>
          </w:p>
        </w:tc>
        <w:tc>
          <w:tcPr>
            <w:tcW w:w="71" w:type="pct"/>
            <w:tcBorders>
              <w:top w:val="nil"/>
              <w:left w:val="nil"/>
              <w:bottom w:val="nil"/>
              <w:right w:val="nil"/>
            </w:tcBorders>
            <w:shd w:val="clear" w:color="auto" w:fill="auto"/>
            <w:noWrap/>
            <w:vAlign w:val="center"/>
            <w:hideMark/>
          </w:tcPr>
          <w:p w14:paraId="1ED66C7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230AE486" w14:textId="62515A0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134,171</w:t>
            </w:r>
          </w:p>
        </w:tc>
        <w:tc>
          <w:tcPr>
            <w:tcW w:w="416" w:type="pct"/>
            <w:tcBorders>
              <w:top w:val="nil"/>
              <w:left w:val="nil"/>
              <w:bottom w:val="nil"/>
              <w:right w:val="nil"/>
            </w:tcBorders>
            <w:shd w:val="clear" w:color="auto" w:fill="auto"/>
            <w:noWrap/>
            <w:vAlign w:val="center"/>
            <w:hideMark/>
          </w:tcPr>
          <w:p w14:paraId="73EDA85E" w14:textId="3FEC36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6.4</w:t>
            </w:r>
          </w:p>
        </w:tc>
      </w:tr>
      <w:tr w:rsidR="008C156D" w:rsidRPr="005B1972" w14:paraId="2F427B43"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485B1C88" w14:textId="0E962AC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474" w:type="pct"/>
            <w:tcBorders>
              <w:top w:val="nil"/>
              <w:left w:val="nil"/>
              <w:bottom w:val="nil"/>
              <w:right w:val="nil"/>
            </w:tcBorders>
            <w:shd w:val="clear" w:color="auto" w:fill="auto"/>
            <w:noWrap/>
            <w:vAlign w:val="center"/>
            <w:hideMark/>
          </w:tcPr>
          <w:p w14:paraId="6A6279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584,358</w:t>
            </w:r>
          </w:p>
        </w:tc>
        <w:tc>
          <w:tcPr>
            <w:tcW w:w="435" w:type="pct"/>
            <w:tcBorders>
              <w:top w:val="nil"/>
              <w:left w:val="nil"/>
              <w:bottom w:val="nil"/>
              <w:right w:val="nil"/>
            </w:tcBorders>
            <w:shd w:val="clear" w:color="auto" w:fill="auto"/>
            <w:noWrap/>
            <w:vAlign w:val="center"/>
            <w:hideMark/>
          </w:tcPr>
          <w:p w14:paraId="5ED74E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81" w:type="pct"/>
            <w:tcBorders>
              <w:top w:val="nil"/>
              <w:left w:val="nil"/>
              <w:bottom w:val="nil"/>
              <w:right w:val="nil"/>
            </w:tcBorders>
            <w:shd w:val="clear" w:color="auto" w:fill="auto"/>
            <w:noWrap/>
            <w:vAlign w:val="center"/>
            <w:hideMark/>
          </w:tcPr>
          <w:p w14:paraId="04E239E2"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5D348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616,320</w:t>
            </w:r>
          </w:p>
        </w:tc>
        <w:tc>
          <w:tcPr>
            <w:tcW w:w="710" w:type="pct"/>
            <w:tcBorders>
              <w:top w:val="nil"/>
              <w:left w:val="nil"/>
              <w:bottom w:val="nil"/>
              <w:right w:val="nil"/>
            </w:tcBorders>
            <w:shd w:val="clear" w:color="auto" w:fill="auto"/>
            <w:noWrap/>
            <w:vAlign w:val="center"/>
            <w:hideMark/>
          </w:tcPr>
          <w:p w14:paraId="45A0896E" w14:textId="7B8F602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9.8</w:t>
            </w:r>
          </w:p>
        </w:tc>
        <w:tc>
          <w:tcPr>
            <w:tcW w:w="474" w:type="pct"/>
            <w:tcBorders>
              <w:top w:val="nil"/>
              <w:left w:val="nil"/>
              <w:bottom w:val="nil"/>
              <w:right w:val="nil"/>
            </w:tcBorders>
            <w:shd w:val="clear" w:color="auto" w:fill="auto"/>
            <w:noWrap/>
            <w:vAlign w:val="center"/>
            <w:hideMark/>
          </w:tcPr>
          <w:p w14:paraId="3AC50D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26.4</w:t>
            </w:r>
          </w:p>
        </w:tc>
        <w:tc>
          <w:tcPr>
            <w:tcW w:w="81" w:type="pct"/>
            <w:tcBorders>
              <w:top w:val="nil"/>
              <w:left w:val="nil"/>
              <w:bottom w:val="nil"/>
              <w:right w:val="nil"/>
            </w:tcBorders>
            <w:shd w:val="clear" w:color="auto" w:fill="auto"/>
            <w:noWrap/>
            <w:vAlign w:val="center"/>
            <w:hideMark/>
          </w:tcPr>
          <w:p w14:paraId="34ADD2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0B76F7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7,677</w:t>
            </w:r>
          </w:p>
        </w:tc>
        <w:tc>
          <w:tcPr>
            <w:tcW w:w="71" w:type="pct"/>
            <w:tcBorders>
              <w:top w:val="nil"/>
              <w:left w:val="nil"/>
              <w:bottom w:val="nil"/>
              <w:right w:val="nil"/>
            </w:tcBorders>
            <w:shd w:val="clear" w:color="auto" w:fill="auto"/>
            <w:noWrap/>
            <w:vAlign w:val="center"/>
            <w:hideMark/>
          </w:tcPr>
          <w:p w14:paraId="6E0F665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5FD548DB" w14:textId="1D44368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31,962</w:t>
            </w:r>
          </w:p>
        </w:tc>
        <w:tc>
          <w:tcPr>
            <w:tcW w:w="416" w:type="pct"/>
            <w:tcBorders>
              <w:top w:val="nil"/>
              <w:left w:val="nil"/>
              <w:bottom w:val="nil"/>
              <w:right w:val="nil"/>
            </w:tcBorders>
            <w:shd w:val="clear" w:color="auto" w:fill="auto"/>
            <w:noWrap/>
            <w:vAlign w:val="center"/>
            <w:hideMark/>
          </w:tcPr>
          <w:p w14:paraId="1458D726" w14:textId="5FC7E8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w:t>
            </w:r>
          </w:p>
        </w:tc>
      </w:tr>
      <w:tr w:rsidR="008C156D" w:rsidRPr="005B1972" w14:paraId="0DA1797F"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247F847F" w14:textId="1B4FBB9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474" w:type="pct"/>
            <w:tcBorders>
              <w:top w:val="nil"/>
              <w:left w:val="nil"/>
              <w:bottom w:val="nil"/>
              <w:right w:val="nil"/>
            </w:tcBorders>
            <w:shd w:val="clear" w:color="auto" w:fill="auto"/>
            <w:noWrap/>
            <w:vAlign w:val="center"/>
            <w:hideMark/>
          </w:tcPr>
          <w:p w14:paraId="4B0AB6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649,477</w:t>
            </w:r>
          </w:p>
        </w:tc>
        <w:tc>
          <w:tcPr>
            <w:tcW w:w="435" w:type="pct"/>
            <w:tcBorders>
              <w:top w:val="nil"/>
              <w:left w:val="nil"/>
              <w:bottom w:val="nil"/>
              <w:right w:val="nil"/>
            </w:tcBorders>
            <w:shd w:val="clear" w:color="auto" w:fill="auto"/>
            <w:noWrap/>
            <w:vAlign w:val="center"/>
            <w:hideMark/>
          </w:tcPr>
          <w:p w14:paraId="7510FF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81" w:type="pct"/>
            <w:tcBorders>
              <w:top w:val="nil"/>
              <w:left w:val="nil"/>
              <w:bottom w:val="nil"/>
              <w:right w:val="nil"/>
            </w:tcBorders>
            <w:shd w:val="clear" w:color="auto" w:fill="auto"/>
            <w:noWrap/>
            <w:vAlign w:val="center"/>
            <w:hideMark/>
          </w:tcPr>
          <w:p w14:paraId="2823A3C2"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7A4E14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627,413</w:t>
            </w:r>
          </w:p>
        </w:tc>
        <w:tc>
          <w:tcPr>
            <w:tcW w:w="710" w:type="pct"/>
            <w:tcBorders>
              <w:top w:val="nil"/>
              <w:left w:val="nil"/>
              <w:bottom w:val="nil"/>
              <w:right w:val="nil"/>
            </w:tcBorders>
            <w:shd w:val="clear" w:color="auto" w:fill="auto"/>
            <w:noWrap/>
            <w:vAlign w:val="center"/>
            <w:hideMark/>
          </w:tcPr>
          <w:p w14:paraId="2085C4EE" w14:textId="7BCD1E4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4.9</w:t>
            </w:r>
          </w:p>
        </w:tc>
        <w:tc>
          <w:tcPr>
            <w:tcW w:w="474" w:type="pct"/>
            <w:tcBorders>
              <w:top w:val="nil"/>
              <w:left w:val="nil"/>
              <w:bottom w:val="nil"/>
              <w:right w:val="nil"/>
            </w:tcBorders>
            <w:shd w:val="clear" w:color="auto" w:fill="auto"/>
            <w:noWrap/>
            <w:vAlign w:val="center"/>
            <w:hideMark/>
          </w:tcPr>
          <w:p w14:paraId="46E0A9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81" w:type="pct"/>
            <w:tcBorders>
              <w:top w:val="nil"/>
              <w:left w:val="nil"/>
              <w:bottom w:val="nil"/>
              <w:right w:val="nil"/>
            </w:tcBorders>
            <w:shd w:val="clear" w:color="auto" w:fill="auto"/>
            <w:noWrap/>
            <w:vAlign w:val="center"/>
            <w:hideMark/>
          </w:tcPr>
          <w:p w14:paraId="33D7CCF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78E007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4,960</w:t>
            </w:r>
          </w:p>
        </w:tc>
        <w:tc>
          <w:tcPr>
            <w:tcW w:w="71" w:type="pct"/>
            <w:tcBorders>
              <w:top w:val="nil"/>
              <w:left w:val="nil"/>
              <w:bottom w:val="nil"/>
              <w:right w:val="nil"/>
            </w:tcBorders>
            <w:shd w:val="clear" w:color="auto" w:fill="auto"/>
            <w:noWrap/>
            <w:vAlign w:val="center"/>
            <w:hideMark/>
          </w:tcPr>
          <w:p w14:paraId="4596955D"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3CECDC3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22,064</w:t>
            </w:r>
          </w:p>
        </w:tc>
        <w:tc>
          <w:tcPr>
            <w:tcW w:w="416" w:type="pct"/>
            <w:tcBorders>
              <w:top w:val="nil"/>
              <w:left w:val="nil"/>
              <w:bottom w:val="nil"/>
              <w:right w:val="nil"/>
            </w:tcBorders>
            <w:shd w:val="clear" w:color="auto" w:fill="auto"/>
            <w:noWrap/>
            <w:vAlign w:val="center"/>
            <w:hideMark/>
          </w:tcPr>
          <w:p w14:paraId="65C9E6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0A37EAA8"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06BEA9CC" w14:textId="7F15F4CA"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474" w:type="pct"/>
            <w:tcBorders>
              <w:top w:val="nil"/>
              <w:left w:val="nil"/>
              <w:bottom w:val="nil"/>
              <w:right w:val="nil"/>
            </w:tcBorders>
            <w:shd w:val="clear" w:color="auto" w:fill="auto"/>
            <w:noWrap/>
            <w:vAlign w:val="center"/>
            <w:hideMark/>
          </w:tcPr>
          <w:p w14:paraId="5B84B47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692,307</w:t>
            </w:r>
          </w:p>
        </w:tc>
        <w:tc>
          <w:tcPr>
            <w:tcW w:w="435" w:type="pct"/>
            <w:tcBorders>
              <w:top w:val="nil"/>
              <w:left w:val="nil"/>
              <w:bottom w:val="nil"/>
              <w:right w:val="nil"/>
            </w:tcBorders>
            <w:shd w:val="clear" w:color="auto" w:fill="auto"/>
            <w:noWrap/>
            <w:vAlign w:val="center"/>
            <w:hideMark/>
          </w:tcPr>
          <w:p w14:paraId="0D0C7D1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25.8</w:t>
            </w:r>
          </w:p>
        </w:tc>
        <w:tc>
          <w:tcPr>
            <w:tcW w:w="81" w:type="pct"/>
            <w:tcBorders>
              <w:top w:val="nil"/>
              <w:left w:val="nil"/>
              <w:bottom w:val="nil"/>
              <w:right w:val="nil"/>
            </w:tcBorders>
            <w:shd w:val="clear" w:color="auto" w:fill="auto"/>
            <w:noWrap/>
            <w:vAlign w:val="center"/>
            <w:hideMark/>
          </w:tcPr>
          <w:p w14:paraId="3327D437"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553" w:type="pct"/>
            <w:tcBorders>
              <w:top w:val="nil"/>
              <w:left w:val="nil"/>
              <w:bottom w:val="nil"/>
              <w:right w:val="nil"/>
            </w:tcBorders>
            <w:shd w:val="clear" w:color="auto" w:fill="auto"/>
            <w:noWrap/>
            <w:vAlign w:val="center"/>
            <w:hideMark/>
          </w:tcPr>
          <w:p w14:paraId="1A051B4C"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682,961</w:t>
            </w:r>
          </w:p>
        </w:tc>
        <w:tc>
          <w:tcPr>
            <w:tcW w:w="710" w:type="pct"/>
            <w:tcBorders>
              <w:top w:val="nil"/>
              <w:left w:val="nil"/>
              <w:bottom w:val="nil"/>
              <w:right w:val="nil"/>
            </w:tcBorders>
            <w:shd w:val="clear" w:color="auto" w:fill="auto"/>
            <w:noWrap/>
            <w:vAlign w:val="center"/>
            <w:hideMark/>
          </w:tcPr>
          <w:p w14:paraId="50F4F9D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4.5</w:t>
            </w:r>
          </w:p>
        </w:tc>
        <w:tc>
          <w:tcPr>
            <w:tcW w:w="474" w:type="pct"/>
            <w:tcBorders>
              <w:top w:val="nil"/>
              <w:left w:val="nil"/>
              <w:bottom w:val="nil"/>
              <w:right w:val="nil"/>
            </w:tcBorders>
            <w:shd w:val="clear" w:color="auto" w:fill="auto"/>
            <w:noWrap/>
            <w:vAlign w:val="center"/>
            <w:hideMark/>
          </w:tcPr>
          <w:p w14:paraId="61228985"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25.4</w:t>
            </w:r>
          </w:p>
        </w:tc>
        <w:tc>
          <w:tcPr>
            <w:tcW w:w="81" w:type="pct"/>
            <w:tcBorders>
              <w:top w:val="nil"/>
              <w:left w:val="nil"/>
              <w:bottom w:val="nil"/>
              <w:right w:val="nil"/>
            </w:tcBorders>
            <w:shd w:val="clear" w:color="auto" w:fill="auto"/>
            <w:noWrap/>
            <w:vAlign w:val="center"/>
            <w:hideMark/>
          </w:tcPr>
          <w:p w14:paraId="0502A549"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34" w:type="pct"/>
            <w:tcBorders>
              <w:top w:val="nil"/>
              <w:left w:val="nil"/>
              <w:bottom w:val="nil"/>
              <w:right w:val="nil"/>
            </w:tcBorders>
            <w:shd w:val="clear" w:color="auto" w:fill="auto"/>
            <w:noWrap/>
            <w:vAlign w:val="center"/>
            <w:hideMark/>
          </w:tcPr>
          <w:p w14:paraId="518B9F8F"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6,299</w:t>
            </w:r>
          </w:p>
        </w:tc>
        <w:tc>
          <w:tcPr>
            <w:tcW w:w="71" w:type="pct"/>
            <w:tcBorders>
              <w:top w:val="nil"/>
              <w:left w:val="nil"/>
              <w:bottom w:val="nil"/>
              <w:right w:val="nil"/>
            </w:tcBorders>
            <w:shd w:val="clear" w:color="auto" w:fill="auto"/>
            <w:noWrap/>
            <w:vAlign w:val="center"/>
            <w:hideMark/>
          </w:tcPr>
          <w:p w14:paraId="74751A12"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41" w:type="pct"/>
            <w:tcBorders>
              <w:top w:val="nil"/>
              <w:left w:val="nil"/>
              <w:bottom w:val="nil"/>
              <w:right w:val="nil"/>
            </w:tcBorders>
            <w:shd w:val="clear" w:color="auto" w:fill="auto"/>
            <w:noWrap/>
            <w:vAlign w:val="center"/>
            <w:hideMark/>
          </w:tcPr>
          <w:p w14:paraId="4B761EAC"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9,346</w:t>
            </w:r>
          </w:p>
        </w:tc>
        <w:tc>
          <w:tcPr>
            <w:tcW w:w="416" w:type="pct"/>
            <w:tcBorders>
              <w:top w:val="nil"/>
              <w:left w:val="nil"/>
              <w:bottom w:val="nil"/>
              <w:right w:val="nil"/>
            </w:tcBorders>
            <w:shd w:val="clear" w:color="auto" w:fill="auto"/>
            <w:noWrap/>
            <w:vAlign w:val="center"/>
            <w:hideMark/>
          </w:tcPr>
          <w:p w14:paraId="0D838953"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0.3</w:t>
            </w:r>
          </w:p>
        </w:tc>
      </w:tr>
      <w:tr w:rsidR="008C156D" w:rsidRPr="005B1972" w14:paraId="53EE5EF3"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1E31D6AC" w14:textId="6FBC0E5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474" w:type="pct"/>
            <w:tcBorders>
              <w:top w:val="nil"/>
              <w:left w:val="nil"/>
              <w:bottom w:val="nil"/>
              <w:right w:val="nil"/>
            </w:tcBorders>
            <w:shd w:val="clear" w:color="auto" w:fill="auto"/>
            <w:noWrap/>
            <w:vAlign w:val="center"/>
            <w:hideMark/>
          </w:tcPr>
          <w:p w14:paraId="79053B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698,446</w:t>
            </w:r>
          </w:p>
        </w:tc>
        <w:tc>
          <w:tcPr>
            <w:tcW w:w="435" w:type="pct"/>
            <w:tcBorders>
              <w:top w:val="nil"/>
              <w:left w:val="nil"/>
              <w:bottom w:val="nil"/>
              <w:right w:val="nil"/>
            </w:tcBorders>
            <w:shd w:val="clear" w:color="auto" w:fill="auto"/>
            <w:noWrap/>
            <w:vAlign w:val="center"/>
            <w:hideMark/>
          </w:tcPr>
          <w:p w14:paraId="58C204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81" w:type="pct"/>
            <w:tcBorders>
              <w:top w:val="nil"/>
              <w:left w:val="nil"/>
              <w:bottom w:val="nil"/>
              <w:right w:val="nil"/>
            </w:tcBorders>
            <w:shd w:val="clear" w:color="auto" w:fill="auto"/>
            <w:noWrap/>
            <w:vAlign w:val="center"/>
            <w:hideMark/>
          </w:tcPr>
          <w:p w14:paraId="2628B82E"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032E7C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726,732</w:t>
            </w:r>
          </w:p>
        </w:tc>
        <w:tc>
          <w:tcPr>
            <w:tcW w:w="710" w:type="pct"/>
            <w:tcBorders>
              <w:top w:val="nil"/>
              <w:left w:val="nil"/>
              <w:bottom w:val="nil"/>
              <w:right w:val="nil"/>
            </w:tcBorders>
            <w:shd w:val="clear" w:color="auto" w:fill="auto"/>
            <w:noWrap/>
            <w:vAlign w:val="center"/>
            <w:hideMark/>
          </w:tcPr>
          <w:p w14:paraId="29673E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w:t>
            </w:r>
          </w:p>
        </w:tc>
        <w:tc>
          <w:tcPr>
            <w:tcW w:w="474" w:type="pct"/>
            <w:tcBorders>
              <w:top w:val="nil"/>
              <w:left w:val="nil"/>
              <w:bottom w:val="nil"/>
              <w:right w:val="nil"/>
            </w:tcBorders>
            <w:shd w:val="clear" w:color="auto" w:fill="auto"/>
            <w:noWrap/>
            <w:vAlign w:val="center"/>
            <w:hideMark/>
          </w:tcPr>
          <w:p w14:paraId="78C37E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26.4</w:t>
            </w:r>
          </w:p>
        </w:tc>
        <w:tc>
          <w:tcPr>
            <w:tcW w:w="81" w:type="pct"/>
            <w:tcBorders>
              <w:top w:val="nil"/>
              <w:left w:val="nil"/>
              <w:bottom w:val="nil"/>
              <w:right w:val="nil"/>
            </w:tcBorders>
            <w:shd w:val="clear" w:color="auto" w:fill="auto"/>
            <w:noWrap/>
            <w:vAlign w:val="center"/>
            <w:hideMark/>
          </w:tcPr>
          <w:p w14:paraId="7EE2149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423CCF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7,080</w:t>
            </w:r>
          </w:p>
        </w:tc>
        <w:tc>
          <w:tcPr>
            <w:tcW w:w="71" w:type="pct"/>
            <w:tcBorders>
              <w:top w:val="nil"/>
              <w:left w:val="nil"/>
              <w:bottom w:val="nil"/>
              <w:right w:val="nil"/>
            </w:tcBorders>
            <w:shd w:val="clear" w:color="auto" w:fill="auto"/>
            <w:noWrap/>
            <w:vAlign w:val="center"/>
            <w:hideMark/>
          </w:tcPr>
          <w:p w14:paraId="31F0677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6EBD3802" w14:textId="4D85042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28,286</w:t>
            </w:r>
          </w:p>
        </w:tc>
        <w:tc>
          <w:tcPr>
            <w:tcW w:w="416" w:type="pct"/>
            <w:tcBorders>
              <w:top w:val="nil"/>
              <w:left w:val="nil"/>
              <w:bottom w:val="nil"/>
              <w:right w:val="nil"/>
            </w:tcBorders>
            <w:shd w:val="clear" w:color="auto" w:fill="auto"/>
            <w:noWrap/>
            <w:vAlign w:val="center"/>
            <w:hideMark/>
          </w:tcPr>
          <w:p w14:paraId="6C1A9C62" w14:textId="1BDCE23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w:t>
            </w:r>
          </w:p>
        </w:tc>
      </w:tr>
      <w:tr w:rsidR="008C156D" w:rsidRPr="005B1972" w14:paraId="6F33DF25" w14:textId="77777777" w:rsidTr="008C156D">
        <w:trPr>
          <w:divId w:val="161119943"/>
          <w:trHeight w:hRule="exact" w:val="225"/>
        </w:trPr>
        <w:tc>
          <w:tcPr>
            <w:tcW w:w="631" w:type="pct"/>
            <w:tcBorders>
              <w:top w:val="nil"/>
              <w:left w:val="nil"/>
              <w:bottom w:val="nil"/>
              <w:right w:val="nil"/>
            </w:tcBorders>
            <w:shd w:val="clear" w:color="auto" w:fill="auto"/>
            <w:noWrap/>
            <w:vAlign w:val="center"/>
            <w:hideMark/>
          </w:tcPr>
          <w:p w14:paraId="7ABD7A26" w14:textId="48786FF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474" w:type="pct"/>
            <w:tcBorders>
              <w:top w:val="nil"/>
              <w:left w:val="nil"/>
              <w:bottom w:val="nil"/>
              <w:right w:val="nil"/>
            </w:tcBorders>
            <w:shd w:val="clear" w:color="auto" w:fill="auto"/>
            <w:noWrap/>
            <w:vAlign w:val="center"/>
            <w:hideMark/>
          </w:tcPr>
          <w:p w14:paraId="5203F6E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719,353</w:t>
            </w:r>
          </w:p>
        </w:tc>
        <w:tc>
          <w:tcPr>
            <w:tcW w:w="435" w:type="pct"/>
            <w:tcBorders>
              <w:top w:val="nil"/>
              <w:left w:val="nil"/>
              <w:bottom w:val="nil"/>
              <w:right w:val="nil"/>
            </w:tcBorders>
            <w:shd w:val="clear" w:color="auto" w:fill="auto"/>
            <w:noWrap/>
            <w:vAlign w:val="center"/>
            <w:hideMark/>
          </w:tcPr>
          <w:p w14:paraId="7D23890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81" w:type="pct"/>
            <w:tcBorders>
              <w:top w:val="nil"/>
              <w:left w:val="nil"/>
              <w:bottom w:val="nil"/>
              <w:right w:val="nil"/>
            </w:tcBorders>
            <w:shd w:val="clear" w:color="auto" w:fill="auto"/>
            <w:noWrap/>
            <w:vAlign w:val="center"/>
            <w:hideMark/>
          </w:tcPr>
          <w:p w14:paraId="574CC994"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37DE0C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762,192</w:t>
            </w:r>
          </w:p>
        </w:tc>
        <w:tc>
          <w:tcPr>
            <w:tcW w:w="710" w:type="pct"/>
            <w:tcBorders>
              <w:top w:val="nil"/>
              <w:left w:val="nil"/>
              <w:bottom w:val="nil"/>
              <w:right w:val="nil"/>
            </w:tcBorders>
            <w:shd w:val="clear" w:color="auto" w:fill="auto"/>
            <w:noWrap/>
            <w:vAlign w:val="center"/>
            <w:hideMark/>
          </w:tcPr>
          <w:p w14:paraId="5C8AE8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474" w:type="pct"/>
            <w:tcBorders>
              <w:top w:val="nil"/>
              <w:left w:val="nil"/>
              <w:bottom w:val="nil"/>
              <w:right w:val="nil"/>
            </w:tcBorders>
            <w:shd w:val="clear" w:color="auto" w:fill="auto"/>
            <w:noWrap/>
            <w:vAlign w:val="center"/>
            <w:hideMark/>
          </w:tcPr>
          <w:p w14:paraId="58063A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26.6</w:t>
            </w:r>
          </w:p>
        </w:tc>
        <w:tc>
          <w:tcPr>
            <w:tcW w:w="81" w:type="pct"/>
            <w:tcBorders>
              <w:top w:val="nil"/>
              <w:left w:val="nil"/>
              <w:bottom w:val="nil"/>
              <w:right w:val="nil"/>
            </w:tcBorders>
            <w:shd w:val="clear" w:color="auto" w:fill="auto"/>
            <w:noWrap/>
            <w:vAlign w:val="center"/>
            <w:hideMark/>
          </w:tcPr>
          <w:p w14:paraId="01EC51D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620B98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7,445</w:t>
            </w:r>
          </w:p>
        </w:tc>
        <w:tc>
          <w:tcPr>
            <w:tcW w:w="71" w:type="pct"/>
            <w:tcBorders>
              <w:top w:val="nil"/>
              <w:left w:val="nil"/>
              <w:bottom w:val="nil"/>
              <w:right w:val="nil"/>
            </w:tcBorders>
            <w:shd w:val="clear" w:color="auto" w:fill="auto"/>
            <w:noWrap/>
            <w:vAlign w:val="center"/>
            <w:hideMark/>
          </w:tcPr>
          <w:p w14:paraId="71F068E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2EF449C5" w14:textId="2C331A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42,838</w:t>
            </w:r>
          </w:p>
        </w:tc>
        <w:tc>
          <w:tcPr>
            <w:tcW w:w="416" w:type="pct"/>
            <w:tcBorders>
              <w:top w:val="nil"/>
              <w:left w:val="nil"/>
              <w:bottom w:val="nil"/>
              <w:right w:val="nil"/>
            </w:tcBorders>
            <w:shd w:val="clear" w:color="auto" w:fill="auto"/>
            <w:noWrap/>
            <w:vAlign w:val="center"/>
            <w:hideMark/>
          </w:tcPr>
          <w:p w14:paraId="6CBECFB9" w14:textId="43DC2A3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r>
      <w:tr w:rsidR="008C156D" w:rsidRPr="005B1972" w14:paraId="6112E889" w14:textId="77777777" w:rsidTr="008C156D">
        <w:trPr>
          <w:divId w:val="161119943"/>
          <w:trHeight w:hRule="exact" w:val="220"/>
        </w:trPr>
        <w:tc>
          <w:tcPr>
            <w:tcW w:w="631" w:type="pct"/>
            <w:tcBorders>
              <w:top w:val="nil"/>
              <w:left w:val="nil"/>
              <w:bottom w:val="nil"/>
              <w:right w:val="nil"/>
            </w:tcBorders>
            <w:shd w:val="clear" w:color="auto" w:fill="auto"/>
            <w:noWrap/>
            <w:vAlign w:val="center"/>
            <w:hideMark/>
          </w:tcPr>
          <w:p w14:paraId="340480DC" w14:textId="3F82B7E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474" w:type="pct"/>
            <w:tcBorders>
              <w:top w:val="nil"/>
              <w:left w:val="nil"/>
              <w:bottom w:val="nil"/>
              <w:right w:val="nil"/>
            </w:tcBorders>
            <w:shd w:val="clear" w:color="auto" w:fill="auto"/>
            <w:noWrap/>
            <w:vAlign w:val="center"/>
            <w:hideMark/>
          </w:tcPr>
          <w:p w14:paraId="2BD039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760,010</w:t>
            </w:r>
          </w:p>
        </w:tc>
        <w:tc>
          <w:tcPr>
            <w:tcW w:w="435" w:type="pct"/>
            <w:tcBorders>
              <w:top w:val="nil"/>
              <w:left w:val="nil"/>
              <w:bottom w:val="nil"/>
              <w:right w:val="nil"/>
            </w:tcBorders>
            <w:shd w:val="clear" w:color="auto" w:fill="auto"/>
            <w:noWrap/>
            <w:vAlign w:val="center"/>
            <w:hideMark/>
          </w:tcPr>
          <w:p w14:paraId="6E3A21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81" w:type="pct"/>
            <w:tcBorders>
              <w:top w:val="nil"/>
              <w:left w:val="nil"/>
              <w:bottom w:val="nil"/>
              <w:right w:val="nil"/>
            </w:tcBorders>
            <w:shd w:val="clear" w:color="auto" w:fill="auto"/>
            <w:noWrap/>
            <w:vAlign w:val="center"/>
            <w:hideMark/>
          </w:tcPr>
          <w:p w14:paraId="4720B168" w14:textId="77777777" w:rsidR="008C156D" w:rsidRPr="005B1972" w:rsidRDefault="008C156D" w:rsidP="008C156D">
            <w:pPr>
              <w:spacing w:before="0" w:after="0" w:line="240" w:lineRule="auto"/>
              <w:jc w:val="right"/>
              <w:rPr>
                <w:rFonts w:ascii="Arial" w:hAnsi="Arial" w:cs="Arial"/>
                <w:color w:val="0D0D0D"/>
                <w:sz w:val="16"/>
                <w:szCs w:val="16"/>
              </w:rPr>
            </w:pPr>
          </w:p>
        </w:tc>
        <w:tc>
          <w:tcPr>
            <w:tcW w:w="553" w:type="pct"/>
            <w:tcBorders>
              <w:top w:val="nil"/>
              <w:left w:val="nil"/>
              <w:bottom w:val="nil"/>
              <w:right w:val="nil"/>
            </w:tcBorders>
            <w:shd w:val="clear" w:color="auto" w:fill="auto"/>
            <w:noWrap/>
            <w:vAlign w:val="center"/>
            <w:hideMark/>
          </w:tcPr>
          <w:p w14:paraId="4C42AA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786,722</w:t>
            </w:r>
          </w:p>
        </w:tc>
        <w:tc>
          <w:tcPr>
            <w:tcW w:w="710" w:type="pct"/>
            <w:tcBorders>
              <w:top w:val="nil"/>
              <w:left w:val="nil"/>
              <w:bottom w:val="nil"/>
              <w:right w:val="nil"/>
            </w:tcBorders>
            <w:shd w:val="clear" w:color="auto" w:fill="auto"/>
            <w:noWrap/>
            <w:vAlign w:val="center"/>
            <w:hideMark/>
          </w:tcPr>
          <w:p w14:paraId="349ED0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c>
          <w:tcPr>
            <w:tcW w:w="474" w:type="pct"/>
            <w:tcBorders>
              <w:top w:val="nil"/>
              <w:left w:val="nil"/>
              <w:bottom w:val="nil"/>
              <w:right w:val="nil"/>
            </w:tcBorders>
            <w:shd w:val="clear" w:color="auto" w:fill="auto"/>
            <w:noWrap/>
            <w:vAlign w:val="center"/>
            <w:hideMark/>
          </w:tcPr>
          <w:p w14:paraId="4BA696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w:t>
            </w:r>
          </w:p>
        </w:tc>
        <w:tc>
          <w:tcPr>
            <w:tcW w:w="81" w:type="pct"/>
            <w:tcBorders>
              <w:top w:val="nil"/>
              <w:left w:val="nil"/>
              <w:bottom w:val="nil"/>
              <w:right w:val="nil"/>
            </w:tcBorders>
            <w:shd w:val="clear" w:color="auto" w:fill="auto"/>
            <w:noWrap/>
            <w:vAlign w:val="center"/>
            <w:hideMark/>
          </w:tcPr>
          <w:p w14:paraId="50F1927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4" w:type="pct"/>
            <w:tcBorders>
              <w:top w:val="nil"/>
              <w:left w:val="nil"/>
              <w:bottom w:val="nil"/>
              <w:right w:val="nil"/>
            </w:tcBorders>
            <w:shd w:val="clear" w:color="auto" w:fill="auto"/>
            <w:noWrap/>
            <w:vAlign w:val="center"/>
            <w:hideMark/>
          </w:tcPr>
          <w:p w14:paraId="5E8C0BA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7,960</w:t>
            </w:r>
          </w:p>
        </w:tc>
        <w:tc>
          <w:tcPr>
            <w:tcW w:w="71" w:type="pct"/>
            <w:tcBorders>
              <w:top w:val="nil"/>
              <w:left w:val="nil"/>
              <w:bottom w:val="nil"/>
              <w:right w:val="nil"/>
            </w:tcBorders>
            <w:shd w:val="clear" w:color="auto" w:fill="auto"/>
            <w:noWrap/>
            <w:vAlign w:val="center"/>
            <w:hideMark/>
          </w:tcPr>
          <w:p w14:paraId="3DA92479"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1" w:type="pct"/>
            <w:tcBorders>
              <w:top w:val="nil"/>
              <w:left w:val="nil"/>
              <w:bottom w:val="nil"/>
              <w:right w:val="nil"/>
            </w:tcBorders>
            <w:shd w:val="clear" w:color="auto" w:fill="auto"/>
            <w:noWrap/>
            <w:vAlign w:val="center"/>
            <w:hideMark/>
          </w:tcPr>
          <w:p w14:paraId="1CE8FF04" w14:textId="71F3A9E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26,713</w:t>
            </w:r>
          </w:p>
        </w:tc>
        <w:tc>
          <w:tcPr>
            <w:tcW w:w="416" w:type="pct"/>
            <w:tcBorders>
              <w:top w:val="nil"/>
              <w:left w:val="nil"/>
              <w:bottom w:val="nil"/>
              <w:right w:val="nil"/>
            </w:tcBorders>
            <w:shd w:val="clear" w:color="auto" w:fill="auto"/>
            <w:noWrap/>
            <w:vAlign w:val="center"/>
            <w:hideMark/>
          </w:tcPr>
          <w:p w14:paraId="318BF3C0" w14:textId="2D6042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0.9</w:t>
            </w:r>
          </w:p>
        </w:tc>
      </w:tr>
      <w:tr w:rsidR="008C156D" w:rsidRPr="005B1972" w14:paraId="5A3CA84D" w14:textId="77777777" w:rsidTr="008C156D">
        <w:trPr>
          <w:divId w:val="161119943"/>
          <w:trHeight w:hRule="exact" w:val="220"/>
        </w:trPr>
        <w:tc>
          <w:tcPr>
            <w:tcW w:w="631" w:type="pct"/>
            <w:tcBorders>
              <w:top w:val="nil"/>
              <w:left w:val="nil"/>
              <w:bottom w:val="single" w:sz="4" w:space="0" w:color="auto"/>
              <w:right w:val="nil"/>
            </w:tcBorders>
            <w:shd w:val="clear" w:color="auto" w:fill="auto"/>
            <w:noWrap/>
            <w:vAlign w:val="center"/>
            <w:hideMark/>
          </w:tcPr>
          <w:p w14:paraId="2D6FBD2B" w14:textId="25AFC24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474" w:type="pct"/>
            <w:tcBorders>
              <w:top w:val="nil"/>
              <w:left w:val="nil"/>
              <w:bottom w:val="single" w:sz="4" w:space="0" w:color="auto"/>
              <w:right w:val="nil"/>
            </w:tcBorders>
            <w:shd w:val="clear" w:color="auto" w:fill="auto"/>
            <w:noWrap/>
            <w:vAlign w:val="center"/>
            <w:hideMark/>
          </w:tcPr>
          <w:p w14:paraId="32B8D5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801,811</w:t>
            </w:r>
          </w:p>
        </w:tc>
        <w:tc>
          <w:tcPr>
            <w:tcW w:w="435" w:type="pct"/>
            <w:tcBorders>
              <w:top w:val="nil"/>
              <w:left w:val="nil"/>
              <w:bottom w:val="single" w:sz="4" w:space="0" w:color="auto"/>
              <w:right w:val="nil"/>
            </w:tcBorders>
            <w:shd w:val="clear" w:color="auto" w:fill="auto"/>
            <w:noWrap/>
            <w:vAlign w:val="center"/>
            <w:hideMark/>
          </w:tcPr>
          <w:p w14:paraId="77E6D9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81" w:type="pct"/>
            <w:tcBorders>
              <w:top w:val="nil"/>
              <w:left w:val="nil"/>
              <w:bottom w:val="single" w:sz="4" w:space="0" w:color="auto"/>
              <w:right w:val="nil"/>
            </w:tcBorders>
            <w:shd w:val="clear" w:color="auto" w:fill="auto"/>
            <w:noWrap/>
            <w:vAlign w:val="center"/>
            <w:hideMark/>
          </w:tcPr>
          <w:p w14:paraId="6E3F309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3" w:type="pct"/>
            <w:tcBorders>
              <w:top w:val="nil"/>
              <w:left w:val="nil"/>
              <w:bottom w:val="single" w:sz="4" w:space="0" w:color="auto"/>
              <w:right w:val="nil"/>
            </w:tcBorders>
            <w:shd w:val="clear" w:color="auto" w:fill="auto"/>
            <w:noWrap/>
            <w:vAlign w:val="center"/>
            <w:hideMark/>
          </w:tcPr>
          <w:p w14:paraId="09371E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826,157</w:t>
            </w:r>
          </w:p>
        </w:tc>
        <w:tc>
          <w:tcPr>
            <w:tcW w:w="710" w:type="pct"/>
            <w:tcBorders>
              <w:top w:val="nil"/>
              <w:left w:val="nil"/>
              <w:bottom w:val="single" w:sz="4" w:space="0" w:color="auto"/>
              <w:right w:val="nil"/>
            </w:tcBorders>
            <w:shd w:val="clear" w:color="auto" w:fill="auto"/>
            <w:noWrap/>
            <w:vAlign w:val="center"/>
            <w:hideMark/>
          </w:tcPr>
          <w:p w14:paraId="2297A0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w:t>
            </w:r>
          </w:p>
        </w:tc>
        <w:tc>
          <w:tcPr>
            <w:tcW w:w="474" w:type="pct"/>
            <w:tcBorders>
              <w:top w:val="nil"/>
              <w:left w:val="nil"/>
              <w:bottom w:val="single" w:sz="4" w:space="0" w:color="auto"/>
              <w:right w:val="nil"/>
            </w:tcBorders>
            <w:shd w:val="clear" w:color="auto" w:fill="auto"/>
            <w:noWrap/>
            <w:vAlign w:val="center"/>
            <w:hideMark/>
          </w:tcPr>
          <w:p w14:paraId="2E068A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w:t>
            </w:r>
          </w:p>
        </w:tc>
        <w:tc>
          <w:tcPr>
            <w:tcW w:w="81" w:type="pct"/>
            <w:tcBorders>
              <w:top w:val="nil"/>
              <w:left w:val="nil"/>
              <w:bottom w:val="single" w:sz="4" w:space="0" w:color="auto"/>
              <w:right w:val="nil"/>
            </w:tcBorders>
            <w:shd w:val="clear" w:color="auto" w:fill="auto"/>
            <w:noWrap/>
            <w:vAlign w:val="center"/>
            <w:hideMark/>
          </w:tcPr>
          <w:p w14:paraId="4BFE42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34" w:type="pct"/>
            <w:tcBorders>
              <w:top w:val="nil"/>
              <w:left w:val="nil"/>
              <w:bottom w:val="single" w:sz="4" w:space="0" w:color="auto"/>
              <w:right w:val="nil"/>
            </w:tcBorders>
            <w:shd w:val="clear" w:color="auto" w:fill="auto"/>
            <w:noWrap/>
            <w:vAlign w:val="center"/>
            <w:hideMark/>
          </w:tcPr>
          <w:p w14:paraId="743F80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8,504</w:t>
            </w:r>
          </w:p>
        </w:tc>
        <w:tc>
          <w:tcPr>
            <w:tcW w:w="71" w:type="pct"/>
            <w:tcBorders>
              <w:top w:val="nil"/>
              <w:left w:val="nil"/>
              <w:bottom w:val="single" w:sz="4" w:space="0" w:color="auto"/>
              <w:right w:val="nil"/>
            </w:tcBorders>
            <w:shd w:val="clear" w:color="auto" w:fill="auto"/>
            <w:noWrap/>
            <w:vAlign w:val="center"/>
            <w:hideMark/>
          </w:tcPr>
          <w:p w14:paraId="432B583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1" w:type="pct"/>
            <w:tcBorders>
              <w:top w:val="nil"/>
              <w:left w:val="nil"/>
              <w:bottom w:val="single" w:sz="4" w:space="0" w:color="auto"/>
              <w:right w:val="nil"/>
            </w:tcBorders>
            <w:shd w:val="clear" w:color="auto" w:fill="auto"/>
            <w:noWrap/>
            <w:vAlign w:val="center"/>
            <w:hideMark/>
          </w:tcPr>
          <w:p w14:paraId="70E3B18F" w14:textId="282CEF2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24,345</w:t>
            </w:r>
          </w:p>
        </w:tc>
        <w:tc>
          <w:tcPr>
            <w:tcW w:w="416" w:type="pct"/>
            <w:tcBorders>
              <w:top w:val="nil"/>
              <w:left w:val="nil"/>
              <w:bottom w:val="single" w:sz="4" w:space="0" w:color="auto"/>
              <w:right w:val="nil"/>
            </w:tcBorders>
            <w:shd w:val="clear" w:color="auto" w:fill="auto"/>
            <w:noWrap/>
            <w:vAlign w:val="center"/>
            <w:hideMark/>
          </w:tcPr>
          <w:p w14:paraId="6A1F9FA7" w14:textId="480B72A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r>
    </w:tbl>
    <w:p w14:paraId="1C3ABD24" w14:textId="3CF7F956" w:rsidR="00E61870" w:rsidRPr="005B1972" w:rsidRDefault="00E61870" w:rsidP="001B7D75">
      <w:pPr>
        <w:pStyle w:val="ChartandTableFootnoteAlpha"/>
        <w:numPr>
          <w:ilvl w:val="0"/>
          <w:numId w:val="6"/>
        </w:numPr>
      </w:pPr>
      <w:r w:rsidRPr="005B1972">
        <w:t>Data have been revised in the 202</w:t>
      </w:r>
      <w:r w:rsidR="00767C28" w:rsidRPr="005B1972">
        <w:t>4</w:t>
      </w:r>
      <w:r w:rsidR="003A445E" w:rsidRPr="005B1972">
        <w:t>–</w:t>
      </w:r>
      <w:r w:rsidRPr="005B1972">
        <w:t>2</w:t>
      </w:r>
      <w:r w:rsidR="00767C28" w:rsidRPr="005B1972">
        <w:t>5</w:t>
      </w:r>
      <w:r w:rsidRPr="005B1972">
        <w:t> Budget to improve accuracy and comparability through time.</w:t>
      </w:r>
    </w:p>
    <w:p w14:paraId="1476D530" w14:textId="45D70606" w:rsidR="00E61870" w:rsidRPr="005B1972" w:rsidRDefault="00E61870" w:rsidP="001B7D75">
      <w:pPr>
        <w:pStyle w:val="ChartandTableFootnoteAlpha"/>
        <w:numPr>
          <w:ilvl w:val="0"/>
          <w:numId w:val="6"/>
        </w:numPr>
      </w:pPr>
      <w:r w:rsidRPr="005B1972">
        <w:t>Receipts are equal to cash receipts from operating activities and sales of non</w:t>
      </w:r>
      <w:r w:rsidR="00B833E7" w:rsidRPr="005B1972">
        <w:noBreakHyphen/>
      </w:r>
      <w:r w:rsidRPr="005B1972">
        <w:t>financial assets.</w:t>
      </w:r>
    </w:p>
    <w:p w14:paraId="2DDD5460" w14:textId="07BFD3A6" w:rsidR="00E61870" w:rsidRPr="005B1972" w:rsidRDefault="00E61870" w:rsidP="001B7D75">
      <w:pPr>
        <w:pStyle w:val="ChartandTableFootnoteAlpha"/>
        <w:numPr>
          <w:ilvl w:val="0"/>
          <w:numId w:val="6"/>
        </w:numPr>
      </w:pPr>
      <w:r w:rsidRPr="005B1972">
        <w:t>Payments are equal to cash payments for operating activities, purchases of non</w:t>
      </w:r>
      <w:r w:rsidR="00B833E7" w:rsidRPr="005B1972">
        <w:noBreakHyphen/>
      </w:r>
      <w:r w:rsidRPr="005B1972">
        <w:t>financial assets and net cash flows from financing activities for leases.</w:t>
      </w:r>
    </w:p>
    <w:p w14:paraId="1EFABAB9" w14:textId="77777777" w:rsidR="00E61870" w:rsidRPr="005B1972" w:rsidRDefault="00E61870" w:rsidP="001B7D75">
      <w:pPr>
        <w:pStyle w:val="ChartandTableFootnoteAlpha"/>
        <w:numPr>
          <w:ilvl w:val="0"/>
          <w:numId w:val="6"/>
        </w:numPr>
      </w:pPr>
      <w:r w:rsidRPr="005B1972">
        <w:t xml:space="preserve">Between 2005–06 and 2019–20, the underlying cash balance is equal to receipts less payments, less net Future Fund earnings. In all other years, the underlying cash balance is equal to receipts </w:t>
      </w:r>
      <w:r w:rsidRPr="005B1972">
        <w:br/>
        <w:t>less payments.</w:t>
      </w:r>
    </w:p>
    <w:p w14:paraId="13DA0880" w14:textId="77777777" w:rsidR="00E61870" w:rsidRPr="005B1972" w:rsidRDefault="00E61870" w:rsidP="001B7D75">
      <w:pPr>
        <w:pStyle w:val="ChartandTableFootnoteAlpha"/>
        <w:numPr>
          <w:ilvl w:val="0"/>
          <w:numId w:val="6"/>
        </w:numPr>
      </w:pPr>
      <w:r w:rsidRPr="005B1972">
        <w:t>Estimates.</w:t>
      </w:r>
    </w:p>
    <w:p w14:paraId="2E84E04E" w14:textId="77777777" w:rsidR="00E61870" w:rsidRPr="005B1972" w:rsidRDefault="00E61870" w:rsidP="001B7D75">
      <w:pPr>
        <w:pStyle w:val="ChartandTableFootnoteAlpha"/>
        <w:numPr>
          <w:ilvl w:val="0"/>
          <w:numId w:val="6"/>
        </w:numPr>
      </w:pPr>
      <w:r w:rsidRPr="005B1972">
        <w:t>Real spending growth is calculated using the Consumer Price Index as the deflator.</w:t>
      </w:r>
    </w:p>
    <w:p w14:paraId="3A9DE6F4" w14:textId="77777777" w:rsidR="00E61870" w:rsidRPr="005B1972" w:rsidRDefault="00E61870" w:rsidP="00E61870">
      <w:pPr>
        <w:pStyle w:val="TableLine"/>
      </w:pPr>
    </w:p>
    <w:p w14:paraId="64B425A6" w14:textId="77777777" w:rsidR="007C0503" w:rsidRPr="005B1972" w:rsidRDefault="00E61870" w:rsidP="007C0503">
      <w:r w:rsidRPr="005B1972">
        <w:br w:type="page"/>
      </w:r>
    </w:p>
    <w:p w14:paraId="3D7E0656" w14:textId="0014E73F" w:rsidR="008C156D" w:rsidRPr="005B1972" w:rsidRDefault="004E4A55" w:rsidP="008C156D">
      <w:pPr>
        <w:pStyle w:val="TableHeading"/>
        <w:rPr>
          <w:rFonts w:asciiTheme="minorHAnsi" w:eastAsiaTheme="minorHAnsi" w:hAnsiTheme="minorHAnsi" w:cstheme="minorBidi"/>
          <w:sz w:val="22"/>
          <w:szCs w:val="22"/>
          <w:lang w:eastAsia="en-US"/>
        </w:rPr>
      </w:pPr>
      <w:r w:rsidRPr="005B1972">
        <w:lastRenderedPageBreak/>
        <w:t>Table </w:t>
      </w:r>
      <w:r w:rsidR="00E61870" w:rsidRPr="005B1972">
        <w:t>11.2: Australian Government general government sector net cash flows</w:t>
      </w:r>
      <w:r w:rsidR="002D510E" w:rsidRPr="005B1972">
        <w:t xml:space="preserve"> </w:t>
      </w:r>
      <w:r w:rsidR="00E61870" w:rsidRPr="005B1972">
        <w:t>from investments in financial assets for policy purposes and headline cash balance</w:t>
      </w:r>
      <w:r w:rsidR="00E61870" w:rsidRPr="005B1972">
        <w:rPr>
          <w:vertAlign w:val="superscript"/>
        </w:rPr>
        <w:t>(a)</w:t>
      </w:r>
      <w:r w:rsidR="00E61870" w:rsidRPr="005B1972">
        <w:t xml:space="preserve"> </w:t>
      </w:r>
      <w:bookmarkStart w:id="20" w:name="_1776584483"/>
      <w:bookmarkEnd w:id="20"/>
    </w:p>
    <w:tbl>
      <w:tblPr>
        <w:tblW w:w="5000" w:type="pct"/>
        <w:tblCellMar>
          <w:left w:w="0" w:type="dxa"/>
          <w:right w:w="28" w:type="dxa"/>
        </w:tblCellMar>
        <w:tblLook w:val="04A0" w:firstRow="1" w:lastRow="0" w:firstColumn="1" w:lastColumn="0" w:noHBand="0" w:noVBand="1"/>
      </w:tblPr>
      <w:tblGrid>
        <w:gridCol w:w="980"/>
        <w:gridCol w:w="1085"/>
        <w:gridCol w:w="129"/>
        <w:gridCol w:w="1086"/>
        <w:gridCol w:w="130"/>
        <w:gridCol w:w="941"/>
        <w:gridCol w:w="1144"/>
        <w:gridCol w:w="130"/>
        <w:gridCol w:w="996"/>
        <w:gridCol w:w="1089"/>
      </w:tblGrid>
      <w:tr w:rsidR="008C156D" w:rsidRPr="005B1972" w14:paraId="7D142050" w14:textId="77777777" w:rsidTr="008C156D">
        <w:trPr>
          <w:divId w:val="1988195780"/>
          <w:trHeight w:hRule="exact" w:val="225"/>
        </w:trPr>
        <w:tc>
          <w:tcPr>
            <w:tcW w:w="636" w:type="pct"/>
            <w:tcBorders>
              <w:top w:val="single" w:sz="4" w:space="0" w:color="293F5B"/>
              <w:left w:val="nil"/>
              <w:bottom w:val="nil"/>
              <w:right w:val="nil"/>
            </w:tcBorders>
            <w:shd w:val="clear" w:color="auto" w:fill="auto"/>
            <w:noWrap/>
            <w:vAlign w:val="center"/>
            <w:hideMark/>
          </w:tcPr>
          <w:p w14:paraId="4FC5B3C1" w14:textId="6F8ADE4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single" w:sz="4" w:space="0" w:color="293F5B"/>
              <w:left w:val="nil"/>
              <w:bottom w:val="nil"/>
              <w:right w:val="nil"/>
            </w:tcBorders>
            <w:shd w:val="clear" w:color="auto" w:fill="auto"/>
            <w:noWrap/>
            <w:vAlign w:val="center"/>
            <w:hideMark/>
          </w:tcPr>
          <w:p w14:paraId="6E8DD83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4" w:type="pct"/>
            <w:tcBorders>
              <w:top w:val="single" w:sz="4" w:space="0" w:color="293F5B"/>
              <w:left w:val="nil"/>
              <w:bottom w:val="nil"/>
              <w:right w:val="nil"/>
            </w:tcBorders>
            <w:shd w:val="clear" w:color="auto" w:fill="auto"/>
            <w:noWrap/>
            <w:vAlign w:val="center"/>
            <w:hideMark/>
          </w:tcPr>
          <w:p w14:paraId="52ABB66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single" w:sz="4" w:space="0" w:color="293F5B"/>
              <w:left w:val="nil"/>
              <w:bottom w:val="nil"/>
              <w:right w:val="nil"/>
            </w:tcBorders>
            <w:shd w:val="clear" w:color="auto" w:fill="auto"/>
            <w:noWrap/>
            <w:vAlign w:val="center"/>
            <w:hideMark/>
          </w:tcPr>
          <w:p w14:paraId="2080745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4" w:type="pct"/>
            <w:tcBorders>
              <w:top w:val="single" w:sz="4" w:space="0" w:color="293F5B"/>
              <w:left w:val="nil"/>
              <w:bottom w:val="nil"/>
              <w:right w:val="nil"/>
            </w:tcBorders>
            <w:shd w:val="clear" w:color="auto" w:fill="auto"/>
            <w:noWrap/>
            <w:vAlign w:val="center"/>
            <w:hideMark/>
          </w:tcPr>
          <w:p w14:paraId="7AFC03E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52" w:type="pct"/>
            <w:gridSpan w:val="2"/>
            <w:tcBorders>
              <w:top w:val="single" w:sz="4" w:space="0" w:color="293F5B"/>
              <w:left w:val="nil"/>
              <w:bottom w:val="nil"/>
              <w:right w:val="nil"/>
            </w:tcBorders>
            <w:shd w:val="clear" w:color="auto" w:fill="auto"/>
            <w:vAlign w:val="center"/>
            <w:hideMark/>
          </w:tcPr>
          <w:p w14:paraId="312F582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cash flows</w:t>
            </w:r>
          </w:p>
        </w:tc>
        <w:tc>
          <w:tcPr>
            <w:tcW w:w="84" w:type="pct"/>
            <w:tcBorders>
              <w:top w:val="single" w:sz="4" w:space="0" w:color="293F5B"/>
              <w:left w:val="nil"/>
              <w:bottom w:val="nil"/>
              <w:right w:val="nil"/>
            </w:tcBorders>
            <w:shd w:val="clear" w:color="auto" w:fill="auto"/>
            <w:noWrap/>
            <w:vAlign w:val="center"/>
            <w:hideMark/>
          </w:tcPr>
          <w:p w14:paraId="00561E9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54" w:type="pct"/>
            <w:gridSpan w:val="2"/>
            <w:tcBorders>
              <w:top w:val="single" w:sz="4" w:space="0" w:color="293F5B"/>
              <w:left w:val="nil"/>
              <w:bottom w:val="nil"/>
              <w:right w:val="nil"/>
            </w:tcBorders>
            <w:shd w:val="clear" w:color="auto" w:fill="auto"/>
            <w:vAlign w:val="center"/>
            <w:hideMark/>
          </w:tcPr>
          <w:p w14:paraId="02E0972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3D27B2C2"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0828A786"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AAF66B8"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56046CAC" w14:textId="77777777" w:rsidR="008C156D" w:rsidRPr="005B1972" w:rsidRDefault="008C156D" w:rsidP="008C156D">
            <w:pPr>
              <w:spacing w:before="0" w:after="0" w:line="240" w:lineRule="auto"/>
              <w:jc w:val="center"/>
              <w:rPr>
                <w:rFonts w:ascii="Times New Roman" w:hAnsi="Times New Roman"/>
                <w:sz w:val="20"/>
              </w:rPr>
            </w:pPr>
          </w:p>
        </w:tc>
        <w:tc>
          <w:tcPr>
            <w:tcW w:w="704" w:type="pct"/>
            <w:tcBorders>
              <w:top w:val="nil"/>
              <w:left w:val="nil"/>
              <w:bottom w:val="nil"/>
              <w:right w:val="nil"/>
            </w:tcBorders>
            <w:shd w:val="clear" w:color="auto" w:fill="auto"/>
            <w:noWrap/>
            <w:vAlign w:val="center"/>
            <w:hideMark/>
          </w:tcPr>
          <w:p w14:paraId="02C9D56F"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140DB9BA" w14:textId="77777777" w:rsidR="008C156D" w:rsidRPr="005B1972" w:rsidRDefault="008C156D" w:rsidP="008C156D">
            <w:pPr>
              <w:spacing w:before="0" w:after="0" w:line="240" w:lineRule="auto"/>
              <w:jc w:val="center"/>
              <w:rPr>
                <w:rFonts w:ascii="Times New Roman" w:hAnsi="Times New Roman"/>
                <w:sz w:val="20"/>
              </w:rPr>
            </w:pPr>
          </w:p>
        </w:tc>
        <w:tc>
          <w:tcPr>
            <w:tcW w:w="1352" w:type="pct"/>
            <w:gridSpan w:val="2"/>
            <w:tcBorders>
              <w:top w:val="nil"/>
              <w:left w:val="nil"/>
              <w:bottom w:val="nil"/>
              <w:right w:val="nil"/>
            </w:tcBorders>
            <w:shd w:val="clear" w:color="auto" w:fill="auto"/>
            <w:vAlign w:val="center"/>
            <w:hideMark/>
          </w:tcPr>
          <w:p w14:paraId="6D9AC31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from investments in</w:t>
            </w:r>
          </w:p>
        </w:tc>
        <w:tc>
          <w:tcPr>
            <w:tcW w:w="84" w:type="pct"/>
            <w:tcBorders>
              <w:top w:val="nil"/>
              <w:left w:val="nil"/>
              <w:bottom w:val="nil"/>
              <w:right w:val="nil"/>
            </w:tcBorders>
            <w:shd w:val="clear" w:color="auto" w:fill="auto"/>
            <w:noWrap/>
            <w:vAlign w:val="center"/>
            <w:hideMark/>
          </w:tcPr>
          <w:p w14:paraId="653BA591"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4" w:type="pct"/>
            <w:gridSpan w:val="2"/>
            <w:tcBorders>
              <w:top w:val="nil"/>
              <w:left w:val="nil"/>
              <w:bottom w:val="nil"/>
              <w:right w:val="nil"/>
            </w:tcBorders>
            <w:shd w:val="clear" w:color="auto" w:fill="auto"/>
            <w:vAlign w:val="center"/>
            <w:hideMark/>
          </w:tcPr>
          <w:p w14:paraId="3C4BA5E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Headline</w:t>
            </w:r>
          </w:p>
        </w:tc>
      </w:tr>
      <w:tr w:rsidR="008C156D" w:rsidRPr="005B1972" w14:paraId="105F8CA2"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7018648"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0894EC6"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3E9FDADF" w14:textId="77777777" w:rsidR="008C156D" w:rsidRPr="005B1972" w:rsidRDefault="008C156D" w:rsidP="008C156D">
            <w:pPr>
              <w:spacing w:before="0" w:after="0" w:line="240" w:lineRule="auto"/>
              <w:jc w:val="center"/>
              <w:rPr>
                <w:rFonts w:ascii="Times New Roman" w:hAnsi="Times New Roman"/>
                <w:sz w:val="20"/>
              </w:rPr>
            </w:pPr>
          </w:p>
        </w:tc>
        <w:tc>
          <w:tcPr>
            <w:tcW w:w="704" w:type="pct"/>
            <w:tcBorders>
              <w:top w:val="nil"/>
              <w:left w:val="nil"/>
              <w:bottom w:val="nil"/>
              <w:right w:val="nil"/>
            </w:tcBorders>
            <w:shd w:val="clear" w:color="auto" w:fill="auto"/>
            <w:noWrap/>
            <w:vAlign w:val="center"/>
            <w:hideMark/>
          </w:tcPr>
          <w:p w14:paraId="159C67CB"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2C4694DD" w14:textId="77777777" w:rsidR="008C156D" w:rsidRPr="005B1972" w:rsidRDefault="008C156D" w:rsidP="008C156D">
            <w:pPr>
              <w:spacing w:before="0" w:after="0" w:line="240" w:lineRule="auto"/>
              <w:jc w:val="center"/>
              <w:rPr>
                <w:rFonts w:ascii="Times New Roman" w:hAnsi="Times New Roman"/>
                <w:sz w:val="20"/>
              </w:rPr>
            </w:pPr>
          </w:p>
        </w:tc>
        <w:tc>
          <w:tcPr>
            <w:tcW w:w="1352" w:type="pct"/>
            <w:gridSpan w:val="2"/>
            <w:tcBorders>
              <w:top w:val="nil"/>
              <w:left w:val="nil"/>
              <w:bottom w:val="nil"/>
              <w:right w:val="nil"/>
            </w:tcBorders>
            <w:shd w:val="clear" w:color="auto" w:fill="auto"/>
            <w:vAlign w:val="center"/>
            <w:hideMark/>
          </w:tcPr>
          <w:p w14:paraId="2AC9AC0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xml:space="preserve"> financial assets for </w:t>
            </w:r>
          </w:p>
        </w:tc>
        <w:tc>
          <w:tcPr>
            <w:tcW w:w="84" w:type="pct"/>
            <w:tcBorders>
              <w:top w:val="nil"/>
              <w:left w:val="nil"/>
              <w:bottom w:val="nil"/>
              <w:right w:val="nil"/>
            </w:tcBorders>
            <w:shd w:val="clear" w:color="auto" w:fill="auto"/>
            <w:noWrap/>
            <w:vAlign w:val="center"/>
            <w:hideMark/>
          </w:tcPr>
          <w:p w14:paraId="15D8E51B"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4" w:type="pct"/>
            <w:gridSpan w:val="2"/>
            <w:tcBorders>
              <w:top w:val="nil"/>
              <w:left w:val="nil"/>
              <w:bottom w:val="nil"/>
              <w:right w:val="nil"/>
            </w:tcBorders>
            <w:shd w:val="clear" w:color="auto" w:fill="auto"/>
            <w:vAlign w:val="center"/>
            <w:hideMark/>
          </w:tcPr>
          <w:p w14:paraId="3CD9F38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cash</w:t>
            </w:r>
          </w:p>
        </w:tc>
      </w:tr>
      <w:tr w:rsidR="008C156D" w:rsidRPr="005B1972" w14:paraId="2114170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CA2E47D"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0246DB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Receipts</w:t>
            </w:r>
          </w:p>
        </w:tc>
        <w:tc>
          <w:tcPr>
            <w:tcW w:w="84" w:type="pct"/>
            <w:tcBorders>
              <w:top w:val="nil"/>
              <w:left w:val="nil"/>
              <w:bottom w:val="nil"/>
              <w:right w:val="nil"/>
            </w:tcBorders>
            <w:shd w:val="clear" w:color="auto" w:fill="auto"/>
            <w:noWrap/>
            <w:vAlign w:val="center"/>
            <w:hideMark/>
          </w:tcPr>
          <w:p w14:paraId="2093062A"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360419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Payments</w:t>
            </w:r>
          </w:p>
        </w:tc>
        <w:tc>
          <w:tcPr>
            <w:tcW w:w="84" w:type="pct"/>
            <w:tcBorders>
              <w:top w:val="nil"/>
              <w:left w:val="nil"/>
              <w:bottom w:val="nil"/>
              <w:right w:val="nil"/>
            </w:tcBorders>
            <w:shd w:val="clear" w:color="auto" w:fill="auto"/>
            <w:noWrap/>
            <w:vAlign w:val="center"/>
            <w:hideMark/>
          </w:tcPr>
          <w:p w14:paraId="5EC01604"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2" w:type="pct"/>
            <w:gridSpan w:val="2"/>
            <w:tcBorders>
              <w:top w:val="nil"/>
              <w:left w:val="nil"/>
              <w:bottom w:val="nil"/>
              <w:right w:val="nil"/>
            </w:tcBorders>
            <w:shd w:val="clear" w:color="auto" w:fill="auto"/>
            <w:vAlign w:val="center"/>
            <w:hideMark/>
          </w:tcPr>
          <w:p w14:paraId="0A19761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policy purposes(b)</w:t>
            </w:r>
          </w:p>
        </w:tc>
        <w:tc>
          <w:tcPr>
            <w:tcW w:w="84" w:type="pct"/>
            <w:tcBorders>
              <w:top w:val="nil"/>
              <w:left w:val="nil"/>
              <w:bottom w:val="nil"/>
              <w:right w:val="nil"/>
            </w:tcBorders>
            <w:shd w:val="clear" w:color="auto" w:fill="auto"/>
            <w:noWrap/>
            <w:vAlign w:val="center"/>
            <w:hideMark/>
          </w:tcPr>
          <w:p w14:paraId="0DD413A5"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4" w:type="pct"/>
            <w:gridSpan w:val="2"/>
            <w:tcBorders>
              <w:top w:val="nil"/>
              <w:left w:val="nil"/>
              <w:bottom w:val="nil"/>
              <w:right w:val="nil"/>
            </w:tcBorders>
            <w:shd w:val="clear" w:color="auto" w:fill="auto"/>
            <w:vAlign w:val="center"/>
            <w:hideMark/>
          </w:tcPr>
          <w:p w14:paraId="1C0258C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balance(c)</w:t>
            </w:r>
          </w:p>
        </w:tc>
      </w:tr>
      <w:tr w:rsidR="008C156D" w:rsidRPr="005B1972" w14:paraId="67B154C1"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AC4D18C"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single" w:sz="4" w:space="0" w:color="293F5B"/>
              <w:left w:val="nil"/>
              <w:bottom w:val="nil"/>
              <w:right w:val="nil"/>
            </w:tcBorders>
            <w:shd w:val="clear" w:color="auto" w:fill="auto"/>
            <w:noWrap/>
            <w:vAlign w:val="center"/>
            <w:hideMark/>
          </w:tcPr>
          <w:p w14:paraId="0BA7A5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4" w:type="pct"/>
            <w:tcBorders>
              <w:top w:val="nil"/>
              <w:left w:val="nil"/>
              <w:bottom w:val="nil"/>
              <w:right w:val="nil"/>
            </w:tcBorders>
            <w:shd w:val="clear" w:color="auto" w:fill="auto"/>
            <w:noWrap/>
            <w:vAlign w:val="center"/>
            <w:hideMark/>
          </w:tcPr>
          <w:p w14:paraId="3983127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single" w:sz="4" w:space="0" w:color="293F5B"/>
              <w:left w:val="nil"/>
              <w:bottom w:val="nil"/>
              <w:right w:val="nil"/>
            </w:tcBorders>
            <w:shd w:val="clear" w:color="auto" w:fill="auto"/>
            <w:noWrap/>
            <w:vAlign w:val="center"/>
            <w:hideMark/>
          </w:tcPr>
          <w:p w14:paraId="7467D8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4" w:type="pct"/>
            <w:tcBorders>
              <w:top w:val="nil"/>
              <w:left w:val="nil"/>
              <w:bottom w:val="nil"/>
              <w:right w:val="nil"/>
            </w:tcBorders>
            <w:shd w:val="clear" w:color="auto" w:fill="auto"/>
            <w:noWrap/>
            <w:vAlign w:val="center"/>
            <w:hideMark/>
          </w:tcPr>
          <w:p w14:paraId="4EEEBFA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single" w:sz="4" w:space="0" w:color="293F5B"/>
              <w:left w:val="nil"/>
              <w:bottom w:val="nil"/>
              <w:right w:val="nil"/>
            </w:tcBorders>
            <w:shd w:val="clear" w:color="auto" w:fill="auto"/>
            <w:noWrap/>
            <w:vAlign w:val="center"/>
            <w:hideMark/>
          </w:tcPr>
          <w:p w14:paraId="383B4CC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42" w:type="pct"/>
            <w:tcBorders>
              <w:top w:val="single" w:sz="4" w:space="0" w:color="293F5B"/>
              <w:left w:val="nil"/>
              <w:bottom w:val="nil"/>
              <w:right w:val="nil"/>
            </w:tcBorders>
            <w:shd w:val="clear" w:color="auto" w:fill="auto"/>
            <w:noWrap/>
            <w:vAlign w:val="center"/>
            <w:hideMark/>
          </w:tcPr>
          <w:p w14:paraId="55FE13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4" w:type="pct"/>
            <w:tcBorders>
              <w:top w:val="nil"/>
              <w:left w:val="nil"/>
              <w:bottom w:val="nil"/>
              <w:right w:val="nil"/>
            </w:tcBorders>
            <w:shd w:val="clear" w:color="auto" w:fill="auto"/>
            <w:noWrap/>
            <w:vAlign w:val="center"/>
            <w:hideMark/>
          </w:tcPr>
          <w:p w14:paraId="0F4CD2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single" w:sz="4" w:space="0" w:color="293F5B"/>
              <w:left w:val="nil"/>
              <w:bottom w:val="nil"/>
              <w:right w:val="nil"/>
            </w:tcBorders>
            <w:shd w:val="clear" w:color="auto" w:fill="auto"/>
            <w:noWrap/>
            <w:vAlign w:val="center"/>
            <w:hideMark/>
          </w:tcPr>
          <w:p w14:paraId="112FF64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8" w:type="pct"/>
            <w:tcBorders>
              <w:top w:val="single" w:sz="4" w:space="0" w:color="293F5B"/>
              <w:left w:val="nil"/>
              <w:bottom w:val="nil"/>
              <w:right w:val="nil"/>
            </w:tcBorders>
            <w:shd w:val="clear" w:color="auto" w:fill="auto"/>
            <w:noWrap/>
            <w:vAlign w:val="center"/>
            <w:hideMark/>
          </w:tcPr>
          <w:p w14:paraId="78080B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120B38A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90D533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single" w:sz="4" w:space="0" w:color="293F5B"/>
              <w:right w:val="nil"/>
            </w:tcBorders>
            <w:shd w:val="clear" w:color="auto" w:fill="auto"/>
            <w:noWrap/>
            <w:vAlign w:val="center"/>
            <w:hideMark/>
          </w:tcPr>
          <w:p w14:paraId="2F3F57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 w:type="pct"/>
            <w:tcBorders>
              <w:top w:val="nil"/>
              <w:left w:val="nil"/>
              <w:bottom w:val="nil"/>
              <w:right w:val="nil"/>
            </w:tcBorders>
            <w:shd w:val="clear" w:color="auto" w:fill="auto"/>
            <w:noWrap/>
            <w:vAlign w:val="center"/>
            <w:hideMark/>
          </w:tcPr>
          <w:p w14:paraId="2C040BE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single" w:sz="4" w:space="0" w:color="293F5B"/>
              <w:right w:val="nil"/>
            </w:tcBorders>
            <w:shd w:val="clear" w:color="auto" w:fill="auto"/>
            <w:noWrap/>
            <w:vAlign w:val="center"/>
            <w:hideMark/>
          </w:tcPr>
          <w:p w14:paraId="324926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 w:type="pct"/>
            <w:tcBorders>
              <w:top w:val="nil"/>
              <w:left w:val="nil"/>
              <w:bottom w:val="nil"/>
              <w:right w:val="nil"/>
            </w:tcBorders>
            <w:shd w:val="clear" w:color="auto" w:fill="auto"/>
            <w:noWrap/>
            <w:vAlign w:val="center"/>
            <w:hideMark/>
          </w:tcPr>
          <w:p w14:paraId="3B572CA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single" w:sz="4" w:space="0" w:color="293F5B"/>
              <w:right w:val="nil"/>
            </w:tcBorders>
            <w:shd w:val="clear" w:color="auto" w:fill="auto"/>
            <w:noWrap/>
            <w:vAlign w:val="center"/>
            <w:hideMark/>
          </w:tcPr>
          <w:p w14:paraId="1A5904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42" w:type="pct"/>
            <w:tcBorders>
              <w:top w:val="nil"/>
              <w:left w:val="nil"/>
              <w:bottom w:val="single" w:sz="4" w:space="0" w:color="293F5B"/>
              <w:right w:val="nil"/>
            </w:tcBorders>
            <w:shd w:val="clear" w:color="auto" w:fill="auto"/>
            <w:noWrap/>
            <w:vAlign w:val="center"/>
            <w:hideMark/>
          </w:tcPr>
          <w:p w14:paraId="640694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4" w:type="pct"/>
            <w:tcBorders>
              <w:top w:val="nil"/>
              <w:left w:val="nil"/>
              <w:bottom w:val="nil"/>
              <w:right w:val="nil"/>
            </w:tcBorders>
            <w:shd w:val="clear" w:color="auto" w:fill="auto"/>
            <w:noWrap/>
            <w:vAlign w:val="center"/>
            <w:hideMark/>
          </w:tcPr>
          <w:p w14:paraId="6B714CE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single" w:sz="4" w:space="0" w:color="293F5B"/>
              <w:right w:val="nil"/>
            </w:tcBorders>
            <w:shd w:val="clear" w:color="auto" w:fill="auto"/>
            <w:noWrap/>
            <w:vAlign w:val="center"/>
            <w:hideMark/>
          </w:tcPr>
          <w:p w14:paraId="749F75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8" w:type="pct"/>
            <w:tcBorders>
              <w:top w:val="nil"/>
              <w:left w:val="nil"/>
              <w:bottom w:val="single" w:sz="4" w:space="0" w:color="293F5B"/>
              <w:right w:val="nil"/>
            </w:tcBorders>
            <w:shd w:val="clear" w:color="auto" w:fill="auto"/>
            <w:noWrap/>
            <w:vAlign w:val="center"/>
            <w:hideMark/>
          </w:tcPr>
          <w:p w14:paraId="24775B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3A93527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3880CB8" w14:textId="2D8556A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1970</w:t>
            </w:r>
            <w:r w:rsidR="00B833E7" w:rsidRPr="005B1972">
              <w:rPr>
                <w:rFonts w:ascii="Arial" w:hAnsi="Arial" w:cs="Arial"/>
                <w:color w:val="0D0D0D"/>
                <w:sz w:val="16"/>
                <w:szCs w:val="16"/>
              </w:rPr>
              <w:noBreakHyphen/>
            </w:r>
            <w:r w:rsidRPr="005B1972">
              <w:rPr>
                <w:rFonts w:ascii="Arial" w:hAnsi="Arial" w:cs="Arial"/>
                <w:color w:val="0D0D0D"/>
                <w:sz w:val="16"/>
                <w:szCs w:val="16"/>
              </w:rPr>
              <w:t>71</w:t>
            </w:r>
          </w:p>
        </w:tc>
        <w:tc>
          <w:tcPr>
            <w:tcW w:w="704" w:type="pct"/>
            <w:tcBorders>
              <w:top w:val="nil"/>
              <w:left w:val="nil"/>
              <w:bottom w:val="nil"/>
              <w:right w:val="nil"/>
            </w:tcBorders>
            <w:shd w:val="clear" w:color="auto" w:fill="auto"/>
            <w:noWrap/>
            <w:vAlign w:val="center"/>
            <w:hideMark/>
          </w:tcPr>
          <w:p w14:paraId="255CCA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8,290</w:t>
            </w:r>
          </w:p>
        </w:tc>
        <w:tc>
          <w:tcPr>
            <w:tcW w:w="84" w:type="pct"/>
            <w:tcBorders>
              <w:top w:val="nil"/>
              <w:left w:val="nil"/>
              <w:bottom w:val="nil"/>
              <w:right w:val="nil"/>
            </w:tcBorders>
            <w:shd w:val="clear" w:color="auto" w:fill="auto"/>
            <w:noWrap/>
            <w:vAlign w:val="center"/>
            <w:hideMark/>
          </w:tcPr>
          <w:p w14:paraId="73CAF06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B756A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7,389</w:t>
            </w:r>
          </w:p>
        </w:tc>
        <w:tc>
          <w:tcPr>
            <w:tcW w:w="84" w:type="pct"/>
            <w:tcBorders>
              <w:top w:val="nil"/>
              <w:left w:val="nil"/>
              <w:bottom w:val="nil"/>
              <w:right w:val="nil"/>
            </w:tcBorders>
            <w:shd w:val="clear" w:color="auto" w:fill="auto"/>
            <w:noWrap/>
            <w:vAlign w:val="center"/>
            <w:hideMark/>
          </w:tcPr>
          <w:p w14:paraId="7291C38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D07F08E" w14:textId="59D36A6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851</w:t>
            </w:r>
          </w:p>
        </w:tc>
        <w:tc>
          <w:tcPr>
            <w:tcW w:w="742" w:type="pct"/>
            <w:tcBorders>
              <w:top w:val="nil"/>
              <w:left w:val="nil"/>
              <w:bottom w:val="nil"/>
              <w:right w:val="nil"/>
            </w:tcBorders>
            <w:shd w:val="clear" w:color="auto" w:fill="auto"/>
            <w:noWrap/>
            <w:vAlign w:val="center"/>
            <w:hideMark/>
          </w:tcPr>
          <w:p w14:paraId="14A46D00" w14:textId="7F5BC00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w:t>
            </w:r>
          </w:p>
        </w:tc>
        <w:tc>
          <w:tcPr>
            <w:tcW w:w="84" w:type="pct"/>
            <w:tcBorders>
              <w:top w:val="nil"/>
              <w:left w:val="nil"/>
              <w:bottom w:val="nil"/>
              <w:right w:val="nil"/>
            </w:tcBorders>
            <w:shd w:val="clear" w:color="auto" w:fill="auto"/>
            <w:noWrap/>
            <w:vAlign w:val="center"/>
            <w:hideMark/>
          </w:tcPr>
          <w:p w14:paraId="02F664A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41812C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w:t>
            </w:r>
          </w:p>
        </w:tc>
        <w:tc>
          <w:tcPr>
            <w:tcW w:w="708" w:type="pct"/>
            <w:tcBorders>
              <w:top w:val="nil"/>
              <w:left w:val="nil"/>
              <w:bottom w:val="nil"/>
              <w:right w:val="nil"/>
            </w:tcBorders>
            <w:shd w:val="clear" w:color="auto" w:fill="auto"/>
            <w:noWrap/>
            <w:vAlign w:val="center"/>
            <w:hideMark/>
          </w:tcPr>
          <w:p w14:paraId="138A45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r>
      <w:tr w:rsidR="008C156D" w:rsidRPr="005B1972" w14:paraId="319C96A7"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40D008C8" w14:textId="13FD708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1971</w:t>
            </w:r>
            <w:r w:rsidR="00B833E7" w:rsidRPr="005B1972">
              <w:rPr>
                <w:rFonts w:ascii="Arial" w:hAnsi="Arial" w:cs="Arial"/>
                <w:color w:val="0D0D0D"/>
                <w:sz w:val="16"/>
                <w:szCs w:val="16"/>
              </w:rPr>
              <w:noBreakHyphen/>
            </w:r>
            <w:r w:rsidRPr="005B1972">
              <w:rPr>
                <w:rFonts w:ascii="Arial" w:hAnsi="Arial" w:cs="Arial"/>
                <w:color w:val="0D0D0D"/>
                <w:sz w:val="16"/>
                <w:szCs w:val="16"/>
              </w:rPr>
              <w:t>72</w:t>
            </w:r>
          </w:p>
        </w:tc>
        <w:tc>
          <w:tcPr>
            <w:tcW w:w="704" w:type="pct"/>
            <w:tcBorders>
              <w:top w:val="nil"/>
              <w:left w:val="nil"/>
              <w:bottom w:val="nil"/>
              <w:right w:val="nil"/>
            </w:tcBorders>
            <w:shd w:val="clear" w:color="auto" w:fill="auto"/>
            <w:noWrap/>
            <w:vAlign w:val="center"/>
            <w:hideMark/>
          </w:tcPr>
          <w:p w14:paraId="07EDC1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9,135</w:t>
            </w:r>
          </w:p>
        </w:tc>
        <w:tc>
          <w:tcPr>
            <w:tcW w:w="84" w:type="pct"/>
            <w:tcBorders>
              <w:top w:val="nil"/>
              <w:left w:val="nil"/>
              <w:bottom w:val="nil"/>
              <w:right w:val="nil"/>
            </w:tcBorders>
            <w:shd w:val="clear" w:color="auto" w:fill="auto"/>
            <w:noWrap/>
            <w:vAlign w:val="center"/>
            <w:hideMark/>
          </w:tcPr>
          <w:p w14:paraId="4718404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8678D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8,249</w:t>
            </w:r>
          </w:p>
        </w:tc>
        <w:tc>
          <w:tcPr>
            <w:tcW w:w="84" w:type="pct"/>
            <w:tcBorders>
              <w:top w:val="nil"/>
              <w:left w:val="nil"/>
              <w:bottom w:val="nil"/>
              <w:right w:val="nil"/>
            </w:tcBorders>
            <w:shd w:val="clear" w:color="auto" w:fill="auto"/>
            <w:noWrap/>
            <w:vAlign w:val="center"/>
            <w:hideMark/>
          </w:tcPr>
          <w:p w14:paraId="07B9FA2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4BD893A" w14:textId="19D5370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987</w:t>
            </w:r>
          </w:p>
        </w:tc>
        <w:tc>
          <w:tcPr>
            <w:tcW w:w="742" w:type="pct"/>
            <w:tcBorders>
              <w:top w:val="nil"/>
              <w:left w:val="nil"/>
              <w:bottom w:val="nil"/>
              <w:right w:val="nil"/>
            </w:tcBorders>
            <w:shd w:val="clear" w:color="auto" w:fill="auto"/>
            <w:noWrap/>
            <w:vAlign w:val="center"/>
            <w:hideMark/>
          </w:tcPr>
          <w:p w14:paraId="76462340" w14:textId="22E8CBC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w:t>
            </w:r>
          </w:p>
        </w:tc>
        <w:tc>
          <w:tcPr>
            <w:tcW w:w="84" w:type="pct"/>
            <w:tcBorders>
              <w:top w:val="nil"/>
              <w:left w:val="nil"/>
              <w:bottom w:val="nil"/>
              <w:right w:val="nil"/>
            </w:tcBorders>
            <w:shd w:val="clear" w:color="auto" w:fill="auto"/>
            <w:noWrap/>
            <w:vAlign w:val="center"/>
            <w:hideMark/>
          </w:tcPr>
          <w:p w14:paraId="7BC33C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0BF0C922" w14:textId="1B2B4BF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101</w:t>
            </w:r>
          </w:p>
        </w:tc>
        <w:tc>
          <w:tcPr>
            <w:tcW w:w="708" w:type="pct"/>
            <w:tcBorders>
              <w:top w:val="nil"/>
              <w:left w:val="nil"/>
              <w:bottom w:val="nil"/>
              <w:right w:val="nil"/>
            </w:tcBorders>
            <w:shd w:val="clear" w:color="auto" w:fill="auto"/>
            <w:noWrap/>
            <w:vAlign w:val="center"/>
            <w:hideMark/>
          </w:tcPr>
          <w:p w14:paraId="2F60DA1F" w14:textId="0C0FEBB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0.2</w:t>
            </w:r>
          </w:p>
        </w:tc>
      </w:tr>
      <w:tr w:rsidR="008C156D" w:rsidRPr="005B1972" w14:paraId="568FD11F"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F4C51C5" w14:textId="781034B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1972</w:t>
            </w:r>
            <w:r w:rsidR="00B833E7" w:rsidRPr="005B1972">
              <w:rPr>
                <w:rFonts w:ascii="Arial" w:hAnsi="Arial" w:cs="Arial"/>
                <w:color w:val="0D0D0D"/>
                <w:sz w:val="16"/>
                <w:szCs w:val="16"/>
              </w:rPr>
              <w:noBreakHyphen/>
            </w:r>
            <w:r w:rsidRPr="005B1972">
              <w:rPr>
                <w:rFonts w:ascii="Arial" w:hAnsi="Arial" w:cs="Arial"/>
                <w:color w:val="0D0D0D"/>
                <w:sz w:val="16"/>
                <w:szCs w:val="16"/>
              </w:rPr>
              <w:t>73</w:t>
            </w:r>
          </w:p>
        </w:tc>
        <w:tc>
          <w:tcPr>
            <w:tcW w:w="704" w:type="pct"/>
            <w:tcBorders>
              <w:top w:val="nil"/>
              <w:left w:val="nil"/>
              <w:bottom w:val="nil"/>
              <w:right w:val="nil"/>
            </w:tcBorders>
            <w:shd w:val="clear" w:color="auto" w:fill="auto"/>
            <w:noWrap/>
            <w:vAlign w:val="center"/>
            <w:hideMark/>
          </w:tcPr>
          <w:p w14:paraId="0DE9C8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9,735</w:t>
            </w:r>
          </w:p>
        </w:tc>
        <w:tc>
          <w:tcPr>
            <w:tcW w:w="84" w:type="pct"/>
            <w:tcBorders>
              <w:top w:val="nil"/>
              <w:left w:val="nil"/>
              <w:bottom w:val="nil"/>
              <w:right w:val="nil"/>
            </w:tcBorders>
            <w:shd w:val="clear" w:color="auto" w:fill="auto"/>
            <w:noWrap/>
            <w:vAlign w:val="center"/>
            <w:hideMark/>
          </w:tcPr>
          <w:p w14:paraId="5CCC6988"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8F961A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9,388</w:t>
            </w:r>
          </w:p>
        </w:tc>
        <w:tc>
          <w:tcPr>
            <w:tcW w:w="84" w:type="pct"/>
            <w:tcBorders>
              <w:top w:val="nil"/>
              <w:left w:val="nil"/>
              <w:bottom w:val="nil"/>
              <w:right w:val="nil"/>
            </w:tcBorders>
            <w:shd w:val="clear" w:color="auto" w:fill="auto"/>
            <w:noWrap/>
            <w:vAlign w:val="center"/>
            <w:hideMark/>
          </w:tcPr>
          <w:p w14:paraId="0224C01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6EA7D43" w14:textId="60C402D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977</w:t>
            </w:r>
          </w:p>
        </w:tc>
        <w:tc>
          <w:tcPr>
            <w:tcW w:w="742" w:type="pct"/>
            <w:tcBorders>
              <w:top w:val="nil"/>
              <w:left w:val="nil"/>
              <w:bottom w:val="nil"/>
              <w:right w:val="nil"/>
            </w:tcBorders>
            <w:shd w:val="clear" w:color="auto" w:fill="auto"/>
            <w:noWrap/>
            <w:vAlign w:val="center"/>
            <w:hideMark/>
          </w:tcPr>
          <w:p w14:paraId="7CD448AF" w14:textId="62D2FD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w:t>
            </w:r>
          </w:p>
        </w:tc>
        <w:tc>
          <w:tcPr>
            <w:tcW w:w="84" w:type="pct"/>
            <w:tcBorders>
              <w:top w:val="nil"/>
              <w:left w:val="nil"/>
              <w:bottom w:val="nil"/>
              <w:right w:val="nil"/>
            </w:tcBorders>
            <w:shd w:val="clear" w:color="auto" w:fill="auto"/>
            <w:noWrap/>
            <w:vAlign w:val="center"/>
            <w:hideMark/>
          </w:tcPr>
          <w:p w14:paraId="76F54E2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3BC3C2EC" w14:textId="3782727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629</w:t>
            </w:r>
          </w:p>
        </w:tc>
        <w:tc>
          <w:tcPr>
            <w:tcW w:w="708" w:type="pct"/>
            <w:tcBorders>
              <w:top w:val="nil"/>
              <w:left w:val="nil"/>
              <w:bottom w:val="nil"/>
              <w:right w:val="nil"/>
            </w:tcBorders>
            <w:shd w:val="clear" w:color="auto" w:fill="auto"/>
            <w:noWrap/>
            <w:vAlign w:val="center"/>
            <w:hideMark/>
          </w:tcPr>
          <w:p w14:paraId="6019BDB6" w14:textId="0B36B6B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w:t>
            </w:r>
          </w:p>
        </w:tc>
      </w:tr>
      <w:tr w:rsidR="008C156D" w:rsidRPr="005B1972" w14:paraId="05E15771"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6568294" w14:textId="48A60E4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1973</w:t>
            </w:r>
            <w:r w:rsidR="00B833E7" w:rsidRPr="005B1972">
              <w:rPr>
                <w:rFonts w:ascii="Arial" w:hAnsi="Arial" w:cs="Arial"/>
                <w:color w:val="0D0D0D"/>
                <w:sz w:val="16"/>
                <w:szCs w:val="16"/>
              </w:rPr>
              <w:noBreakHyphen/>
            </w:r>
            <w:r w:rsidRPr="005B1972">
              <w:rPr>
                <w:rFonts w:ascii="Arial" w:hAnsi="Arial" w:cs="Arial"/>
                <w:color w:val="0D0D0D"/>
                <w:sz w:val="16"/>
                <w:szCs w:val="16"/>
              </w:rPr>
              <w:t>74</w:t>
            </w:r>
          </w:p>
        </w:tc>
        <w:tc>
          <w:tcPr>
            <w:tcW w:w="704" w:type="pct"/>
            <w:tcBorders>
              <w:top w:val="nil"/>
              <w:left w:val="nil"/>
              <w:bottom w:val="nil"/>
              <w:right w:val="nil"/>
            </w:tcBorders>
            <w:shd w:val="clear" w:color="auto" w:fill="auto"/>
            <w:noWrap/>
            <w:vAlign w:val="center"/>
            <w:hideMark/>
          </w:tcPr>
          <w:p w14:paraId="1FDC4C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12,228</w:t>
            </w:r>
          </w:p>
        </w:tc>
        <w:tc>
          <w:tcPr>
            <w:tcW w:w="84" w:type="pct"/>
            <w:tcBorders>
              <w:top w:val="nil"/>
              <w:left w:val="nil"/>
              <w:bottom w:val="nil"/>
              <w:right w:val="nil"/>
            </w:tcBorders>
            <w:shd w:val="clear" w:color="auto" w:fill="auto"/>
            <w:noWrap/>
            <w:vAlign w:val="center"/>
            <w:hideMark/>
          </w:tcPr>
          <w:p w14:paraId="6168B67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92DA4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11,078</w:t>
            </w:r>
          </w:p>
        </w:tc>
        <w:tc>
          <w:tcPr>
            <w:tcW w:w="84" w:type="pct"/>
            <w:tcBorders>
              <w:top w:val="nil"/>
              <w:left w:val="nil"/>
              <w:bottom w:val="nil"/>
              <w:right w:val="nil"/>
            </w:tcBorders>
            <w:shd w:val="clear" w:color="auto" w:fill="auto"/>
            <w:noWrap/>
            <w:vAlign w:val="center"/>
            <w:hideMark/>
          </w:tcPr>
          <w:p w14:paraId="371D68A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E438901" w14:textId="0A72D4A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1,275</w:t>
            </w:r>
          </w:p>
        </w:tc>
        <w:tc>
          <w:tcPr>
            <w:tcW w:w="742" w:type="pct"/>
            <w:tcBorders>
              <w:top w:val="nil"/>
              <w:left w:val="nil"/>
              <w:bottom w:val="nil"/>
              <w:right w:val="nil"/>
            </w:tcBorders>
            <w:shd w:val="clear" w:color="auto" w:fill="auto"/>
            <w:noWrap/>
            <w:vAlign w:val="center"/>
            <w:hideMark/>
          </w:tcPr>
          <w:p w14:paraId="7FEBE51E" w14:textId="311C132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w:t>
            </w:r>
          </w:p>
        </w:tc>
        <w:tc>
          <w:tcPr>
            <w:tcW w:w="84" w:type="pct"/>
            <w:tcBorders>
              <w:top w:val="nil"/>
              <w:left w:val="nil"/>
              <w:bottom w:val="nil"/>
              <w:right w:val="nil"/>
            </w:tcBorders>
            <w:shd w:val="clear" w:color="auto" w:fill="auto"/>
            <w:noWrap/>
            <w:vAlign w:val="center"/>
            <w:hideMark/>
          </w:tcPr>
          <w:p w14:paraId="17C1B68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7D84DC11" w14:textId="415DCC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125</w:t>
            </w:r>
          </w:p>
        </w:tc>
        <w:tc>
          <w:tcPr>
            <w:tcW w:w="708" w:type="pct"/>
            <w:tcBorders>
              <w:top w:val="nil"/>
              <w:left w:val="nil"/>
              <w:bottom w:val="nil"/>
              <w:right w:val="nil"/>
            </w:tcBorders>
            <w:shd w:val="clear" w:color="auto" w:fill="auto"/>
            <w:noWrap/>
            <w:vAlign w:val="center"/>
            <w:hideMark/>
          </w:tcPr>
          <w:p w14:paraId="6CFB75C1" w14:textId="07A1B2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0.2</w:t>
            </w:r>
          </w:p>
        </w:tc>
      </w:tr>
      <w:tr w:rsidR="008C156D" w:rsidRPr="005B1972" w14:paraId="48896E54"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0E433F0" w14:textId="2A9054F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1974</w:t>
            </w:r>
            <w:r w:rsidR="00B833E7" w:rsidRPr="005B1972">
              <w:rPr>
                <w:rFonts w:ascii="Arial" w:hAnsi="Arial" w:cs="Arial"/>
                <w:color w:val="0D0D0D"/>
                <w:sz w:val="16"/>
                <w:szCs w:val="16"/>
              </w:rPr>
              <w:noBreakHyphen/>
            </w:r>
            <w:r w:rsidRPr="005B1972">
              <w:rPr>
                <w:rFonts w:ascii="Arial" w:hAnsi="Arial" w:cs="Arial"/>
                <w:color w:val="0D0D0D"/>
                <w:sz w:val="16"/>
                <w:szCs w:val="16"/>
              </w:rPr>
              <w:t>75</w:t>
            </w:r>
          </w:p>
        </w:tc>
        <w:tc>
          <w:tcPr>
            <w:tcW w:w="704" w:type="pct"/>
            <w:tcBorders>
              <w:top w:val="nil"/>
              <w:left w:val="nil"/>
              <w:bottom w:val="nil"/>
              <w:right w:val="nil"/>
            </w:tcBorders>
            <w:shd w:val="clear" w:color="auto" w:fill="auto"/>
            <w:noWrap/>
            <w:vAlign w:val="center"/>
            <w:hideMark/>
          </w:tcPr>
          <w:p w14:paraId="3DA946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15,643</w:t>
            </w:r>
          </w:p>
        </w:tc>
        <w:tc>
          <w:tcPr>
            <w:tcW w:w="84" w:type="pct"/>
            <w:tcBorders>
              <w:top w:val="nil"/>
              <w:left w:val="nil"/>
              <w:bottom w:val="nil"/>
              <w:right w:val="nil"/>
            </w:tcBorders>
            <w:shd w:val="clear" w:color="auto" w:fill="auto"/>
            <w:noWrap/>
            <w:vAlign w:val="center"/>
            <w:hideMark/>
          </w:tcPr>
          <w:p w14:paraId="21F994DE"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ED0CD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15,463</w:t>
            </w:r>
          </w:p>
        </w:tc>
        <w:tc>
          <w:tcPr>
            <w:tcW w:w="84" w:type="pct"/>
            <w:tcBorders>
              <w:top w:val="nil"/>
              <w:left w:val="nil"/>
              <w:bottom w:val="nil"/>
              <w:right w:val="nil"/>
            </w:tcBorders>
            <w:shd w:val="clear" w:color="auto" w:fill="auto"/>
            <w:noWrap/>
            <w:vAlign w:val="center"/>
            <w:hideMark/>
          </w:tcPr>
          <w:p w14:paraId="2B602BA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23789B0A" w14:textId="6D54676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2,648</w:t>
            </w:r>
          </w:p>
        </w:tc>
        <w:tc>
          <w:tcPr>
            <w:tcW w:w="742" w:type="pct"/>
            <w:tcBorders>
              <w:top w:val="nil"/>
              <w:left w:val="nil"/>
              <w:bottom w:val="nil"/>
              <w:right w:val="nil"/>
            </w:tcBorders>
            <w:shd w:val="clear" w:color="auto" w:fill="auto"/>
            <w:noWrap/>
            <w:vAlign w:val="center"/>
            <w:hideMark/>
          </w:tcPr>
          <w:p w14:paraId="64E08687" w14:textId="0FCC2AD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w:t>
            </w:r>
          </w:p>
        </w:tc>
        <w:tc>
          <w:tcPr>
            <w:tcW w:w="84" w:type="pct"/>
            <w:tcBorders>
              <w:top w:val="nil"/>
              <w:left w:val="nil"/>
              <w:bottom w:val="nil"/>
              <w:right w:val="nil"/>
            </w:tcBorders>
            <w:shd w:val="clear" w:color="auto" w:fill="auto"/>
            <w:noWrap/>
            <w:vAlign w:val="center"/>
            <w:hideMark/>
          </w:tcPr>
          <w:p w14:paraId="1495D63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5347C868" w14:textId="40660E8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2,467</w:t>
            </w:r>
          </w:p>
        </w:tc>
        <w:tc>
          <w:tcPr>
            <w:tcW w:w="708" w:type="pct"/>
            <w:tcBorders>
              <w:top w:val="nil"/>
              <w:left w:val="nil"/>
              <w:bottom w:val="nil"/>
              <w:right w:val="nil"/>
            </w:tcBorders>
            <w:shd w:val="clear" w:color="auto" w:fill="auto"/>
            <w:noWrap/>
            <w:vAlign w:val="center"/>
            <w:hideMark/>
          </w:tcPr>
          <w:p w14:paraId="03E0221D" w14:textId="481B2B1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w:t>
            </w:r>
          </w:p>
        </w:tc>
      </w:tr>
      <w:tr w:rsidR="008C156D" w:rsidRPr="005B1972" w14:paraId="7BB09CFF"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B5A6468" w14:textId="029C776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1975</w:t>
            </w:r>
            <w:r w:rsidR="00B833E7" w:rsidRPr="005B1972">
              <w:rPr>
                <w:rFonts w:ascii="Arial" w:hAnsi="Arial" w:cs="Arial"/>
                <w:color w:val="0D0D0D"/>
                <w:sz w:val="16"/>
                <w:szCs w:val="16"/>
              </w:rPr>
              <w:noBreakHyphen/>
            </w:r>
            <w:r w:rsidRPr="005B1972">
              <w:rPr>
                <w:rFonts w:ascii="Arial" w:hAnsi="Arial" w:cs="Arial"/>
                <w:color w:val="0D0D0D"/>
                <w:sz w:val="16"/>
                <w:szCs w:val="16"/>
              </w:rPr>
              <w:t>76</w:t>
            </w:r>
          </w:p>
        </w:tc>
        <w:tc>
          <w:tcPr>
            <w:tcW w:w="704" w:type="pct"/>
            <w:tcBorders>
              <w:top w:val="nil"/>
              <w:left w:val="nil"/>
              <w:bottom w:val="nil"/>
              <w:right w:val="nil"/>
            </w:tcBorders>
            <w:shd w:val="clear" w:color="auto" w:fill="auto"/>
            <w:noWrap/>
            <w:vAlign w:val="center"/>
            <w:hideMark/>
          </w:tcPr>
          <w:p w14:paraId="35CAC6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18,727</w:t>
            </w:r>
          </w:p>
        </w:tc>
        <w:tc>
          <w:tcPr>
            <w:tcW w:w="84" w:type="pct"/>
            <w:tcBorders>
              <w:top w:val="nil"/>
              <w:left w:val="nil"/>
              <w:bottom w:val="nil"/>
              <w:right w:val="nil"/>
            </w:tcBorders>
            <w:shd w:val="clear" w:color="auto" w:fill="auto"/>
            <w:noWrap/>
            <w:vAlign w:val="center"/>
            <w:hideMark/>
          </w:tcPr>
          <w:p w14:paraId="3F1E582B"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A292E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20,225</w:t>
            </w:r>
          </w:p>
        </w:tc>
        <w:tc>
          <w:tcPr>
            <w:tcW w:w="84" w:type="pct"/>
            <w:tcBorders>
              <w:top w:val="nil"/>
              <w:left w:val="nil"/>
              <w:bottom w:val="nil"/>
              <w:right w:val="nil"/>
            </w:tcBorders>
            <w:shd w:val="clear" w:color="auto" w:fill="auto"/>
            <w:noWrap/>
            <w:vAlign w:val="center"/>
            <w:hideMark/>
          </w:tcPr>
          <w:p w14:paraId="68DA9C6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25AEBFAF" w14:textId="602C82A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2,040</w:t>
            </w:r>
          </w:p>
        </w:tc>
        <w:tc>
          <w:tcPr>
            <w:tcW w:w="742" w:type="pct"/>
            <w:tcBorders>
              <w:top w:val="nil"/>
              <w:left w:val="nil"/>
              <w:bottom w:val="nil"/>
              <w:right w:val="nil"/>
            </w:tcBorders>
            <w:shd w:val="clear" w:color="auto" w:fill="auto"/>
            <w:noWrap/>
            <w:vAlign w:val="center"/>
            <w:hideMark/>
          </w:tcPr>
          <w:p w14:paraId="3BFC731E" w14:textId="5B779A1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c>
          <w:tcPr>
            <w:tcW w:w="84" w:type="pct"/>
            <w:tcBorders>
              <w:top w:val="nil"/>
              <w:left w:val="nil"/>
              <w:bottom w:val="nil"/>
              <w:right w:val="nil"/>
            </w:tcBorders>
            <w:shd w:val="clear" w:color="auto" w:fill="auto"/>
            <w:noWrap/>
            <w:vAlign w:val="center"/>
            <w:hideMark/>
          </w:tcPr>
          <w:p w14:paraId="5ED917D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497594E9" w14:textId="0E44341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3,539</w:t>
            </w:r>
          </w:p>
        </w:tc>
        <w:tc>
          <w:tcPr>
            <w:tcW w:w="708" w:type="pct"/>
            <w:tcBorders>
              <w:top w:val="nil"/>
              <w:left w:val="nil"/>
              <w:bottom w:val="nil"/>
              <w:right w:val="nil"/>
            </w:tcBorders>
            <w:shd w:val="clear" w:color="auto" w:fill="auto"/>
            <w:noWrap/>
            <w:vAlign w:val="center"/>
            <w:hideMark/>
          </w:tcPr>
          <w:p w14:paraId="3EDE92C0" w14:textId="27D09A4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w:t>
            </w:r>
          </w:p>
        </w:tc>
      </w:tr>
      <w:tr w:rsidR="008C156D" w:rsidRPr="005B1972" w14:paraId="6E8270D3"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4183ED41" w14:textId="72E82A7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1976</w:t>
            </w:r>
            <w:r w:rsidR="00B833E7" w:rsidRPr="005B1972">
              <w:rPr>
                <w:rFonts w:ascii="Arial" w:hAnsi="Arial" w:cs="Arial"/>
                <w:color w:val="0D0D0D"/>
                <w:sz w:val="16"/>
                <w:szCs w:val="16"/>
              </w:rPr>
              <w:noBreakHyphen/>
            </w:r>
            <w:r w:rsidRPr="005B1972">
              <w:rPr>
                <w:rFonts w:ascii="Arial" w:hAnsi="Arial" w:cs="Arial"/>
                <w:color w:val="0D0D0D"/>
                <w:sz w:val="16"/>
                <w:szCs w:val="16"/>
              </w:rPr>
              <w:t>77</w:t>
            </w:r>
          </w:p>
        </w:tc>
        <w:tc>
          <w:tcPr>
            <w:tcW w:w="704" w:type="pct"/>
            <w:tcBorders>
              <w:top w:val="nil"/>
              <w:left w:val="nil"/>
              <w:bottom w:val="nil"/>
              <w:right w:val="nil"/>
            </w:tcBorders>
            <w:shd w:val="clear" w:color="auto" w:fill="auto"/>
            <w:noWrap/>
            <w:vAlign w:val="center"/>
            <w:hideMark/>
          </w:tcPr>
          <w:p w14:paraId="7D31B1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21,890</w:t>
            </w:r>
          </w:p>
        </w:tc>
        <w:tc>
          <w:tcPr>
            <w:tcW w:w="84" w:type="pct"/>
            <w:tcBorders>
              <w:top w:val="nil"/>
              <w:left w:val="nil"/>
              <w:bottom w:val="nil"/>
              <w:right w:val="nil"/>
            </w:tcBorders>
            <w:shd w:val="clear" w:color="auto" w:fill="auto"/>
            <w:noWrap/>
            <w:vAlign w:val="center"/>
            <w:hideMark/>
          </w:tcPr>
          <w:p w14:paraId="7684A13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92A01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23,157</w:t>
            </w:r>
          </w:p>
        </w:tc>
        <w:tc>
          <w:tcPr>
            <w:tcW w:w="84" w:type="pct"/>
            <w:tcBorders>
              <w:top w:val="nil"/>
              <w:left w:val="nil"/>
              <w:bottom w:val="nil"/>
              <w:right w:val="nil"/>
            </w:tcBorders>
            <w:shd w:val="clear" w:color="auto" w:fill="auto"/>
            <w:noWrap/>
            <w:vAlign w:val="center"/>
            <w:hideMark/>
          </w:tcPr>
          <w:p w14:paraId="3B9851B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D84906E" w14:textId="05583D1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1,530</w:t>
            </w:r>
          </w:p>
        </w:tc>
        <w:tc>
          <w:tcPr>
            <w:tcW w:w="742" w:type="pct"/>
            <w:tcBorders>
              <w:top w:val="nil"/>
              <w:left w:val="nil"/>
              <w:bottom w:val="nil"/>
              <w:right w:val="nil"/>
            </w:tcBorders>
            <w:shd w:val="clear" w:color="auto" w:fill="auto"/>
            <w:noWrap/>
            <w:vAlign w:val="center"/>
            <w:hideMark/>
          </w:tcPr>
          <w:p w14:paraId="41A5C4D2" w14:textId="24B873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c>
          <w:tcPr>
            <w:tcW w:w="84" w:type="pct"/>
            <w:tcBorders>
              <w:top w:val="nil"/>
              <w:left w:val="nil"/>
              <w:bottom w:val="nil"/>
              <w:right w:val="nil"/>
            </w:tcBorders>
            <w:shd w:val="clear" w:color="auto" w:fill="auto"/>
            <w:noWrap/>
            <w:vAlign w:val="center"/>
            <w:hideMark/>
          </w:tcPr>
          <w:p w14:paraId="0F7C859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371E5291" w14:textId="5EC5B4D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2,796</w:t>
            </w:r>
          </w:p>
        </w:tc>
        <w:tc>
          <w:tcPr>
            <w:tcW w:w="708" w:type="pct"/>
            <w:tcBorders>
              <w:top w:val="nil"/>
              <w:left w:val="nil"/>
              <w:bottom w:val="nil"/>
              <w:right w:val="nil"/>
            </w:tcBorders>
            <w:shd w:val="clear" w:color="auto" w:fill="auto"/>
            <w:noWrap/>
            <w:vAlign w:val="center"/>
            <w:hideMark/>
          </w:tcPr>
          <w:p w14:paraId="2152548D" w14:textId="372E5BE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w:t>
            </w:r>
          </w:p>
        </w:tc>
      </w:tr>
      <w:tr w:rsidR="008C156D" w:rsidRPr="005B1972" w14:paraId="495082A6"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D2F330F" w14:textId="08B7F9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1977</w:t>
            </w:r>
            <w:r w:rsidR="00B833E7" w:rsidRPr="005B1972">
              <w:rPr>
                <w:rFonts w:ascii="Arial" w:hAnsi="Arial" w:cs="Arial"/>
                <w:color w:val="0D0D0D"/>
                <w:sz w:val="16"/>
                <w:szCs w:val="16"/>
              </w:rPr>
              <w:noBreakHyphen/>
            </w:r>
            <w:r w:rsidRPr="005B1972">
              <w:rPr>
                <w:rFonts w:ascii="Arial" w:hAnsi="Arial" w:cs="Arial"/>
                <w:color w:val="0D0D0D"/>
                <w:sz w:val="16"/>
                <w:szCs w:val="16"/>
              </w:rPr>
              <w:t>78</w:t>
            </w:r>
          </w:p>
        </w:tc>
        <w:tc>
          <w:tcPr>
            <w:tcW w:w="704" w:type="pct"/>
            <w:tcBorders>
              <w:top w:val="nil"/>
              <w:left w:val="nil"/>
              <w:bottom w:val="nil"/>
              <w:right w:val="nil"/>
            </w:tcBorders>
            <w:shd w:val="clear" w:color="auto" w:fill="auto"/>
            <w:noWrap/>
            <w:vAlign w:val="center"/>
            <w:hideMark/>
          </w:tcPr>
          <w:p w14:paraId="36C689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24,019</w:t>
            </w:r>
          </w:p>
        </w:tc>
        <w:tc>
          <w:tcPr>
            <w:tcW w:w="84" w:type="pct"/>
            <w:tcBorders>
              <w:top w:val="nil"/>
              <w:left w:val="nil"/>
              <w:bottom w:val="nil"/>
              <w:right w:val="nil"/>
            </w:tcBorders>
            <w:shd w:val="clear" w:color="auto" w:fill="auto"/>
            <w:noWrap/>
            <w:vAlign w:val="center"/>
            <w:hideMark/>
          </w:tcPr>
          <w:p w14:paraId="798AB062"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89DA2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26,057</w:t>
            </w:r>
          </w:p>
        </w:tc>
        <w:tc>
          <w:tcPr>
            <w:tcW w:w="84" w:type="pct"/>
            <w:tcBorders>
              <w:top w:val="nil"/>
              <w:left w:val="nil"/>
              <w:bottom w:val="nil"/>
              <w:right w:val="nil"/>
            </w:tcBorders>
            <w:shd w:val="clear" w:color="auto" w:fill="auto"/>
            <w:noWrap/>
            <w:vAlign w:val="center"/>
            <w:hideMark/>
          </w:tcPr>
          <w:p w14:paraId="3275AEA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67BAB354" w14:textId="4399BF8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1,324</w:t>
            </w:r>
          </w:p>
        </w:tc>
        <w:tc>
          <w:tcPr>
            <w:tcW w:w="742" w:type="pct"/>
            <w:tcBorders>
              <w:top w:val="nil"/>
              <w:left w:val="nil"/>
              <w:bottom w:val="nil"/>
              <w:right w:val="nil"/>
            </w:tcBorders>
            <w:shd w:val="clear" w:color="auto" w:fill="auto"/>
            <w:noWrap/>
            <w:vAlign w:val="center"/>
            <w:hideMark/>
          </w:tcPr>
          <w:p w14:paraId="007E9C39" w14:textId="14332DB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w:t>
            </w:r>
          </w:p>
        </w:tc>
        <w:tc>
          <w:tcPr>
            <w:tcW w:w="84" w:type="pct"/>
            <w:tcBorders>
              <w:top w:val="nil"/>
              <w:left w:val="nil"/>
              <w:bottom w:val="nil"/>
              <w:right w:val="nil"/>
            </w:tcBorders>
            <w:shd w:val="clear" w:color="auto" w:fill="auto"/>
            <w:noWrap/>
            <w:vAlign w:val="center"/>
            <w:hideMark/>
          </w:tcPr>
          <w:p w14:paraId="143BF01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5A76F487" w14:textId="365B96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3,361</w:t>
            </w:r>
          </w:p>
        </w:tc>
        <w:tc>
          <w:tcPr>
            <w:tcW w:w="708" w:type="pct"/>
            <w:tcBorders>
              <w:top w:val="nil"/>
              <w:left w:val="nil"/>
              <w:bottom w:val="nil"/>
              <w:right w:val="nil"/>
            </w:tcBorders>
            <w:shd w:val="clear" w:color="auto" w:fill="auto"/>
            <w:noWrap/>
            <w:vAlign w:val="center"/>
            <w:hideMark/>
          </w:tcPr>
          <w:p w14:paraId="208FD7A4" w14:textId="6B919DE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w:t>
            </w:r>
          </w:p>
        </w:tc>
      </w:tr>
      <w:tr w:rsidR="008C156D" w:rsidRPr="005B1972" w14:paraId="7405EA2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0B0EC81" w14:textId="36A1E32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1978</w:t>
            </w:r>
            <w:r w:rsidR="00B833E7" w:rsidRPr="005B1972">
              <w:rPr>
                <w:rFonts w:ascii="Arial" w:hAnsi="Arial" w:cs="Arial"/>
                <w:color w:val="0D0D0D"/>
                <w:sz w:val="16"/>
                <w:szCs w:val="16"/>
              </w:rPr>
              <w:noBreakHyphen/>
            </w:r>
            <w:r w:rsidRPr="005B1972">
              <w:rPr>
                <w:rFonts w:ascii="Arial" w:hAnsi="Arial" w:cs="Arial"/>
                <w:color w:val="0D0D0D"/>
                <w:sz w:val="16"/>
                <w:szCs w:val="16"/>
              </w:rPr>
              <w:t>79</w:t>
            </w:r>
          </w:p>
        </w:tc>
        <w:tc>
          <w:tcPr>
            <w:tcW w:w="704" w:type="pct"/>
            <w:tcBorders>
              <w:top w:val="nil"/>
              <w:left w:val="nil"/>
              <w:bottom w:val="nil"/>
              <w:right w:val="nil"/>
            </w:tcBorders>
            <w:shd w:val="clear" w:color="auto" w:fill="auto"/>
            <w:noWrap/>
            <w:vAlign w:val="center"/>
            <w:hideMark/>
          </w:tcPr>
          <w:p w14:paraId="0E6DCE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26,129</w:t>
            </w:r>
          </w:p>
        </w:tc>
        <w:tc>
          <w:tcPr>
            <w:tcW w:w="84" w:type="pct"/>
            <w:tcBorders>
              <w:top w:val="nil"/>
              <w:left w:val="nil"/>
              <w:bottom w:val="nil"/>
              <w:right w:val="nil"/>
            </w:tcBorders>
            <w:shd w:val="clear" w:color="auto" w:fill="auto"/>
            <w:noWrap/>
            <w:vAlign w:val="center"/>
            <w:hideMark/>
          </w:tcPr>
          <w:p w14:paraId="25905E1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E75F3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28,272</w:t>
            </w:r>
          </w:p>
        </w:tc>
        <w:tc>
          <w:tcPr>
            <w:tcW w:w="84" w:type="pct"/>
            <w:tcBorders>
              <w:top w:val="nil"/>
              <w:left w:val="nil"/>
              <w:bottom w:val="nil"/>
              <w:right w:val="nil"/>
            </w:tcBorders>
            <w:shd w:val="clear" w:color="auto" w:fill="auto"/>
            <w:noWrap/>
            <w:vAlign w:val="center"/>
            <w:hideMark/>
          </w:tcPr>
          <w:p w14:paraId="7E10B44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61E07ECD" w14:textId="53818C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1,074</w:t>
            </w:r>
          </w:p>
        </w:tc>
        <w:tc>
          <w:tcPr>
            <w:tcW w:w="742" w:type="pct"/>
            <w:tcBorders>
              <w:top w:val="nil"/>
              <w:left w:val="nil"/>
              <w:bottom w:val="nil"/>
              <w:right w:val="nil"/>
            </w:tcBorders>
            <w:shd w:val="clear" w:color="auto" w:fill="auto"/>
            <w:noWrap/>
            <w:vAlign w:val="center"/>
            <w:hideMark/>
          </w:tcPr>
          <w:p w14:paraId="7C6D601A" w14:textId="2EA7E9D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0.9</w:t>
            </w:r>
          </w:p>
        </w:tc>
        <w:tc>
          <w:tcPr>
            <w:tcW w:w="84" w:type="pct"/>
            <w:tcBorders>
              <w:top w:val="nil"/>
              <w:left w:val="nil"/>
              <w:bottom w:val="nil"/>
              <w:right w:val="nil"/>
            </w:tcBorders>
            <w:shd w:val="clear" w:color="auto" w:fill="auto"/>
            <w:noWrap/>
            <w:vAlign w:val="center"/>
            <w:hideMark/>
          </w:tcPr>
          <w:p w14:paraId="0B0CB9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022CF878" w14:textId="29F186C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3,216</w:t>
            </w:r>
          </w:p>
        </w:tc>
        <w:tc>
          <w:tcPr>
            <w:tcW w:w="708" w:type="pct"/>
            <w:tcBorders>
              <w:top w:val="nil"/>
              <w:left w:val="nil"/>
              <w:bottom w:val="nil"/>
              <w:right w:val="nil"/>
            </w:tcBorders>
            <w:shd w:val="clear" w:color="auto" w:fill="auto"/>
            <w:noWrap/>
            <w:vAlign w:val="center"/>
            <w:hideMark/>
          </w:tcPr>
          <w:p w14:paraId="1244C9FF" w14:textId="32A62CF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w:t>
            </w:r>
          </w:p>
        </w:tc>
      </w:tr>
      <w:tr w:rsidR="008C156D" w:rsidRPr="005B1972" w14:paraId="49E435D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21F55CBF" w14:textId="28BAD67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1979</w:t>
            </w:r>
            <w:r w:rsidR="00B833E7" w:rsidRPr="005B1972">
              <w:rPr>
                <w:rFonts w:ascii="Arial" w:hAnsi="Arial" w:cs="Arial"/>
                <w:color w:val="0D0D0D"/>
                <w:sz w:val="16"/>
                <w:szCs w:val="16"/>
              </w:rPr>
              <w:noBreakHyphen/>
            </w:r>
            <w:r w:rsidRPr="005B1972">
              <w:rPr>
                <w:rFonts w:ascii="Arial" w:hAnsi="Arial" w:cs="Arial"/>
                <w:color w:val="0D0D0D"/>
                <w:sz w:val="16"/>
                <w:szCs w:val="16"/>
              </w:rPr>
              <w:t>80</w:t>
            </w:r>
          </w:p>
        </w:tc>
        <w:tc>
          <w:tcPr>
            <w:tcW w:w="704" w:type="pct"/>
            <w:tcBorders>
              <w:top w:val="nil"/>
              <w:left w:val="nil"/>
              <w:bottom w:val="nil"/>
              <w:right w:val="nil"/>
            </w:tcBorders>
            <w:shd w:val="clear" w:color="auto" w:fill="auto"/>
            <w:noWrap/>
            <w:vAlign w:val="center"/>
            <w:hideMark/>
          </w:tcPr>
          <w:p w14:paraId="5CF3DF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30,321</w:t>
            </w:r>
          </w:p>
        </w:tc>
        <w:tc>
          <w:tcPr>
            <w:tcW w:w="84" w:type="pct"/>
            <w:tcBorders>
              <w:top w:val="nil"/>
              <w:left w:val="nil"/>
              <w:bottom w:val="nil"/>
              <w:right w:val="nil"/>
            </w:tcBorders>
            <w:shd w:val="clear" w:color="auto" w:fill="auto"/>
            <w:noWrap/>
            <w:vAlign w:val="center"/>
            <w:hideMark/>
          </w:tcPr>
          <w:p w14:paraId="12C7BE17"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3D442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31,642</w:t>
            </w:r>
          </w:p>
        </w:tc>
        <w:tc>
          <w:tcPr>
            <w:tcW w:w="84" w:type="pct"/>
            <w:tcBorders>
              <w:top w:val="nil"/>
              <w:left w:val="nil"/>
              <w:bottom w:val="nil"/>
              <w:right w:val="nil"/>
            </w:tcBorders>
            <w:shd w:val="clear" w:color="auto" w:fill="auto"/>
            <w:noWrap/>
            <w:vAlign w:val="center"/>
            <w:hideMark/>
          </w:tcPr>
          <w:p w14:paraId="50FAF58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6A97B88" w14:textId="07F8D45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702</w:t>
            </w:r>
          </w:p>
        </w:tc>
        <w:tc>
          <w:tcPr>
            <w:tcW w:w="742" w:type="pct"/>
            <w:tcBorders>
              <w:top w:val="nil"/>
              <w:left w:val="nil"/>
              <w:bottom w:val="nil"/>
              <w:right w:val="nil"/>
            </w:tcBorders>
            <w:shd w:val="clear" w:color="auto" w:fill="auto"/>
            <w:noWrap/>
            <w:vAlign w:val="center"/>
            <w:hideMark/>
          </w:tcPr>
          <w:p w14:paraId="6EF4DB2F" w14:textId="68E9CDD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c>
          <w:tcPr>
            <w:tcW w:w="84" w:type="pct"/>
            <w:tcBorders>
              <w:top w:val="nil"/>
              <w:left w:val="nil"/>
              <w:bottom w:val="nil"/>
              <w:right w:val="nil"/>
            </w:tcBorders>
            <w:shd w:val="clear" w:color="auto" w:fill="auto"/>
            <w:noWrap/>
            <w:vAlign w:val="center"/>
            <w:hideMark/>
          </w:tcPr>
          <w:p w14:paraId="42897E8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FC8D764" w14:textId="120E13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2,024</w:t>
            </w:r>
          </w:p>
        </w:tc>
        <w:tc>
          <w:tcPr>
            <w:tcW w:w="708" w:type="pct"/>
            <w:tcBorders>
              <w:top w:val="nil"/>
              <w:left w:val="nil"/>
              <w:bottom w:val="nil"/>
              <w:right w:val="nil"/>
            </w:tcBorders>
            <w:shd w:val="clear" w:color="auto" w:fill="auto"/>
            <w:noWrap/>
            <w:vAlign w:val="center"/>
            <w:hideMark/>
          </w:tcPr>
          <w:p w14:paraId="46FBEDF2" w14:textId="6FDCF28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r>
      <w:tr w:rsidR="008C156D" w:rsidRPr="005B1972" w14:paraId="77EA3083"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2F2DD56" w14:textId="45EBE5C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1980</w:t>
            </w:r>
            <w:r w:rsidR="00B833E7" w:rsidRPr="005B1972">
              <w:rPr>
                <w:rFonts w:ascii="Arial" w:hAnsi="Arial" w:cs="Arial"/>
                <w:color w:val="0D0D0D"/>
                <w:sz w:val="16"/>
                <w:szCs w:val="16"/>
              </w:rPr>
              <w:noBreakHyphen/>
            </w:r>
            <w:r w:rsidRPr="005B1972">
              <w:rPr>
                <w:rFonts w:ascii="Arial" w:hAnsi="Arial" w:cs="Arial"/>
                <w:color w:val="0D0D0D"/>
                <w:sz w:val="16"/>
                <w:szCs w:val="16"/>
              </w:rPr>
              <w:t>81</w:t>
            </w:r>
          </w:p>
        </w:tc>
        <w:tc>
          <w:tcPr>
            <w:tcW w:w="704" w:type="pct"/>
            <w:tcBorders>
              <w:top w:val="nil"/>
              <w:left w:val="nil"/>
              <w:bottom w:val="nil"/>
              <w:right w:val="nil"/>
            </w:tcBorders>
            <w:shd w:val="clear" w:color="auto" w:fill="auto"/>
            <w:noWrap/>
            <w:vAlign w:val="center"/>
            <w:hideMark/>
          </w:tcPr>
          <w:p w14:paraId="4A2210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35,993</w:t>
            </w:r>
          </w:p>
        </w:tc>
        <w:tc>
          <w:tcPr>
            <w:tcW w:w="84" w:type="pct"/>
            <w:tcBorders>
              <w:top w:val="nil"/>
              <w:left w:val="nil"/>
              <w:bottom w:val="nil"/>
              <w:right w:val="nil"/>
            </w:tcBorders>
            <w:shd w:val="clear" w:color="auto" w:fill="auto"/>
            <w:noWrap/>
            <w:vAlign w:val="center"/>
            <w:hideMark/>
          </w:tcPr>
          <w:p w14:paraId="17E852F0"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6C290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36,176</w:t>
            </w:r>
          </w:p>
        </w:tc>
        <w:tc>
          <w:tcPr>
            <w:tcW w:w="84" w:type="pct"/>
            <w:tcBorders>
              <w:top w:val="nil"/>
              <w:left w:val="nil"/>
              <w:bottom w:val="nil"/>
              <w:right w:val="nil"/>
            </w:tcBorders>
            <w:shd w:val="clear" w:color="auto" w:fill="auto"/>
            <w:noWrap/>
            <w:vAlign w:val="center"/>
            <w:hideMark/>
          </w:tcPr>
          <w:p w14:paraId="313B3EC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8E52F3D" w14:textId="24E6F36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962</w:t>
            </w:r>
          </w:p>
        </w:tc>
        <w:tc>
          <w:tcPr>
            <w:tcW w:w="742" w:type="pct"/>
            <w:tcBorders>
              <w:top w:val="nil"/>
              <w:left w:val="nil"/>
              <w:bottom w:val="nil"/>
              <w:right w:val="nil"/>
            </w:tcBorders>
            <w:shd w:val="clear" w:color="auto" w:fill="auto"/>
            <w:noWrap/>
            <w:vAlign w:val="center"/>
            <w:hideMark/>
          </w:tcPr>
          <w:p w14:paraId="1B521F2A" w14:textId="71088D7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0.6</w:t>
            </w:r>
          </w:p>
        </w:tc>
        <w:tc>
          <w:tcPr>
            <w:tcW w:w="84" w:type="pct"/>
            <w:tcBorders>
              <w:top w:val="nil"/>
              <w:left w:val="nil"/>
              <w:bottom w:val="nil"/>
              <w:right w:val="nil"/>
            </w:tcBorders>
            <w:shd w:val="clear" w:color="auto" w:fill="auto"/>
            <w:noWrap/>
            <w:vAlign w:val="center"/>
            <w:hideMark/>
          </w:tcPr>
          <w:p w14:paraId="3882463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78CD1335" w14:textId="456C32C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1,146</w:t>
            </w:r>
          </w:p>
        </w:tc>
        <w:tc>
          <w:tcPr>
            <w:tcW w:w="708" w:type="pct"/>
            <w:tcBorders>
              <w:top w:val="nil"/>
              <w:left w:val="nil"/>
              <w:bottom w:val="nil"/>
              <w:right w:val="nil"/>
            </w:tcBorders>
            <w:shd w:val="clear" w:color="auto" w:fill="auto"/>
            <w:noWrap/>
            <w:vAlign w:val="center"/>
            <w:hideMark/>
          </w:tcPr>
          <w:p w14:paraId="6E66C6EC" w14:textId="2AE7B97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r>
      <w:tr w:rsidR="008C156D" w:rsidRPr="005B1972" w14:paraId="2C0394F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E53F744" w14:textId="65E401A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1981</w:t>
            </w:r>
            <w:r w:rsidR="00B833E7" w:rsidRPr="005B1972">
              <w:rPr>
                <w:rFonts w:ascii="Arial" w:hAnsi="Arial" w:cs="Arial"/>
                <w:color w:val="0D0D0D"/>
                <w:sz w:val="16"/>
                <w:szCs w:val="16"/>
              </w:rPr>
              <w:noBreakHyphen/>
            </w:r>
            <w:r w:rsidRPr="005B1972">
              <w:rPr>
                <w:rFonts w:ascii="Arial" w:hAnsi="Arial" w:cs="Arial"/>
                <w:color w:val="0D0D0D"/>
                <w:sz w:val="16"/>
                <w:szCs w:val="16"/>
              </w:rPr>
              <w:t>82</w:t>
            </w:r>
          </w:p>
        </w:tc>
        <w:tc>
          <w:tcPr>
            <w:tcW w:w="704" w:type="pct"/>
            <w:tcBorders>
              <w:top w:val="nil"/>
              <w:left w:val="nil"/>
              <w:bottom w:val="nil"/>
              <w:right w:val="nil"/>
            </w:tcBorders>
            <w:shd w:val="clear" w:color="auto" w:fill="auto"/>
            <w:noWrap/>
            <w:vAlign w:val="center"/>
            <w:hideMark/>
          </w:tcPr>
          <w:p w14:paraId="2641D8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41,499</w:t>
            </w:r>
          </w:p>
        </w:tc>
        <w:tc>
          <w:tcPr>
            <w:tcW w:w="84" w:type="pct"/>
            <w:tcBorders>
              <w:top w:val="nil"/>
              <w:left w:val="nil"/>
              <w:bottom w:val="nil"/>
              <w:right w:val="nil"/>
            </w:tcBorders>
            <w:shd w:val="clear" w:color="auto" w:fill="auto"/>
            <w:noWrap/>
            <w:vAlign w:val="center"/>
            <w:hideMark/>
          </w:tcPr>
          <w:p w14:paraId="4712D6E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8CB8E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41,151</w:t>
            </w:r>
          </w:p>
        </w:tc>
        <w:tc>
          <w:tcPr>
            <w:tcW w:w="84" w:type="pct"/>
            <w:tcBorders>
              <w:top w:val="nil"/>
              <w:left w:val="nil"/>
              <w:bottom w:val="nil"/>
              <w:right w:val="nil"/>
            </w:tcBorders>
            <w:shd w:val="clear" w:color="auto" w:fill="auto"/>
            <w:noWrap/>
            <w:vAlign w:val="center"/>
            <w:hideMark/>
          </w:tcPr>
          <w:p w14:paraId="74286BE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DC024A1" w14:textId="1D1A94B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1,008</w:t>
            </w:r>
          </w:p>
        </w:tc>
        <w:tc>
          <w:tcPr>
            <w:tcW w:w="742" w:type="pct"/>
            <w:tcBorders>
              <w:top w:val="nil"/>
              <w:left w:val="nil"/>
              <w:bottom w:val="nil"/>
              <w:right w:val="nil"/>
            </w:tcBorders>
            <w:shd w:val="clear" w:color="auto" w:fill="auto"/>
            <w:noWrap/>
            <w:vAlign w:val="center"/>
            <w:hideMark/>
          </w:tcPr>
          <w:p w14:paraId="5F4A18D1" w14:textId="51F705E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0.6</w:t>
            </w:r>
          </w:p>
        </w:tc>
        <w:tc>
          <w:tcPr>
            <w:tcW w:w="84" w:type="pct"/>
            <w:tcBorders>
              <w:top w:val="nil"/>
              <w:left w:val="nil"/>
              <w:bottom w:val="nil"/>
              <w:right w:val="nil"/>
            </w:tcBorders>
            <w:shd w:val="clear" w:color="auto" w:fill="auto"/>
            <w:noWrap/>
            <w:vAlign w:val="center"/>
            <w:hideMark/>
          </w:tcPr>
          <w:p w14:paraId="38A6EC1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76BBB984" w14:textId="5FCC0DA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660</w:t>
            </w:r>
          </w:p>
        </w:tc>
        <w:tc>
          <w:tcPr>
            <w:tcW w:w="708" w:type="pct"/>
            <w:tcBorders>
              <w:top w:val="nil"/>
              <w:left w:val="nil"/>
              <w:bottom w:val="nil"/>
              <w:right w:val="nil"/>
            </w:tcBorders>
            <w:shd w:val="clear" w:color="auto" w:fill="auto"/>
            <w:noWrap/>
            <w:vAlign w:val="center"/>
            <w:hideMark/>
          </w:tcPr>
          <w:p w14:paraId="1AC8FFA1" w14:textId="272B5F5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2250F8F6"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20757FAD" w14:textId="493E0F3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1982</w:t>
            </w:r>
            <w:r w:rsidR="00B833E7" w:rsidRPr="005B1972">
              <w:rPr>
                <w:rFonts w:ascii="Arial" w:hAnsi="Arial" w:cs="Arial"/>
                <w:color w:val="0D0D0D"/>
                <w:sz w:val="16"/>
                <w:szCs w:val="16"/>
              </w:rPr>
              <w:noBreakHyphen/>
            </w:r>
            <w:r w:rsidRPr="005B1972">
              <w:rPr>
                <w:rFonts w:ascii="Arial" w:hAnsi="Arial" w:cs="Arial"/>
                <w:color w:val="0D0D0D"/>
                <w:sz w:val="16"/>
                <w:szCs w:val="16"/>
              </w:rPr>
              <w:t>83</w:t>
            </w:r>
          </w:p>
        </w:tc>
        <w:tc>
          <w:tcPr>
            <w:tcW w:w="704" w:type="pct"/>
            <w:tcBorders>
              <w:top w:val="nil"/>
              <w:left w:val="nil"/>
              <w:bottom w:val="nil"/>
              <w:right w:val="nil"/>
            </w:tcBorders>
            <w:shd w:val="clear" w:color="auto" w:fill="auto"/>
            <w:noWrap/>
            <w:vAlign w:val="center"/>
            <w:hideMark/>
          </w:tcPr>
          <w:p w14:paraId="56AFC4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45,463</w:t>
            </w:r>
          </w:p>
        </w:tc>
        <w:tc>
          <w:tcPr>
            <w:tcW w:w="84" w:type="pct"/>
            <w:tcBorders>
              <w:top w:val="nil"/>
              <w:left w:val="nil"/>
              <w:bottom w:val="nil"/>
              <w:right w:val="nil"/>
            </w:tcBorders>
            <w:shd w:val="clear" w:color="auto" w:fill="auto"/>
            <w:noWrap/>
            <w:vAlign w:val="center"/>
            <w:hideMark/>
          </w:tcPr>
          <w:p w14:paraId="3001D788"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1B652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48,810</w:t>
            </w:r>
          </w:p>
        </w:tc>
        <w:tc>
          <w:tcPr>
            <w:tcW w:w="84" w:type="pct"/>
            <w:tcBorders>
              <w:top w:val="nil"/>
              <w:left w:val="nil"/>
              <w:bottom w:val="nil"/>
              <w:right w:val="nil"/>
            </w:tcBorders>
            <w:shd w:val="clear" w:color="auto" w:fill="auto"/>
            <w:noWrap/>
            <w:vAlign w:val="center"/>
            <w:hideMark/>
          </w:tcPr>
          <w:p w14:paraId="5A99063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3B919426" w14:textId="7922C47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1,363</w:t>
            </w:r>
          </w:p>
        </w:tc>
        <w:tc>
          <w:tcPr>
            <w:tcW w:w="742" w:type="pct"/>
            <w:tcBorders>
              <w:top w:val="nil"/>
              <w:left w:val="nil"/>
              <w:bottom w:val="nil"/>
              <w:right w:val="nil"/>
            </w:tcBorders>
            <w:shd w:val="clear" w:color="auto" w:fill="auto"/>
            <w:noWrap/>
            <w:vAlign w:val="center"/>
            <w:hideMark/>
          </w:tcPr>
          <w:p w14:paraId="5AED59E8" w14:textId="23DF255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5E9F0CE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6BE9173" w14:textId="5B137C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4,711</w:t>
            </w:r>
          </w:p>
        </w:tc>
        <w:tc>
          <w:tcPr>
            <w:tcW w:w="708" w:type="pct"/>
            <w:tcBorders>
              <w:top w:val="nil"/>
              <w:left w:val="nil"/>
              <w:bottom w:val="nil"/>
              <w:right w:val="nil"/>
            </w:tcBorders>
            <w:shd w:val="clear" w:color="auto" w:fill="auto"/>
            <w:noWrap/>
            <w:vAlign w:val="center"/>
            <w:hideMark/>
          </w:tcPr>
          <w:p w14:paraId="27DE9D9B" w14:textId="400240A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w:t>
            </w:r>
          </w:p>
        </w:tc>
      </w:tr>
      <w:tr w:rsidR="008C156D" w:rsidRPr="005B1972" w14:paraId="1AEE4F9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76BAAF2" w14:textId="57B314B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1983</w:t>
            </w:r>
            <w:r w:rsidR="00B833E7" w:rsidRPr="005B1972">
              <w:rPr>
                <w:rFonts w:ascii="Arial" w:hAnsi="Arial" w:cs="Arial"/>
                <w:color w:val="0D0D0D"/>
                <w:sz w:val="16"/>
                <w:szCs w:val="16"/>
              </w:rPr>
              <w:noBreakHyphen/>
            </w:r>
            <w:r w:rsidRPr="005B1972">
              <w:rPr>
                <w:rFonts w:ascii="Arial" w:hAnsi="Arial" w:cs="Arial"/>
                <w:color w:val="0D0D0D"/>
                <w:sz w:val="16"/>
                <w:szCs w:val="16"/>
              </w:rPr>
              <w:t>84</w:t>
            </w:r>
          </w:p>
        </w:tc>
        <w:tc>
          <w:tcPr>
            <w:tcW w:w="704" w:type="pct"/>
            <w:tcBorders>
              <w:top w:val="nil"/>
              <w:left w:val="nil"/>
              <w:bottom w:val="nil"/>
              <w:right w:val="nil"/>
            </w:tcBorders>
            <w:shd w:val="clear" w:color="auto" w:fill="auto"/>
            <w:noWrap/>
            <w:vAlign w:val="center"/>
            <w:hideMark/>
          </w:tcPr>
          <w:p w14:paraId="1889B4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49,981</w:t>
            </w:r>
          </w:p>
        </w:tc>
        <w:tc>
          <w:tcPr>
            <w:tcW w:w="84" w:type="pct"/>
            <w:tcBorders>
              <w:top w:val="nil"/>
              <w:left w:val="nil"/>
              <w:bottom w:val="nil"/>
              <w:right w:val="nil"/>
            </w:tcBorders>
            <w:shd w:val="clear" w:color="auto" w:fill="auto"/>
            <w:noWrap/>
            <w:vAlign w:val="center"/>
            <w:hideMark/>
          </w:tcPr>
          <w:p w14:paraId="75DF2B67"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D910D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56,990</w:t>
            </w:r>
          </w:p>
        </w:tc>
        <w:tc>
          <w:tcPr>
            <w:tcW w:w="84" w:type="pct"/>
            <w:tcBorders>
              <w:top w:val="nil"/>
              <w:left w:val="nil"/>
              <w:bottom w:val="nil"/>
              <w:right w:val="nil"/>
            </w:tcBorders>
            <w:shd w:val="clear" w:color="auto" w:fill="auto"/>
            <w:noWrap/>
            <w:vAlign w:val="center"/>
            <w:hideMark/>
          </w:tcPr>
          <w:p w14:paraId="10BF9D6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2205365B" w14:textId="7B19A33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1,136</w:t>
            </w:r>
          </w:p>
        </w:tc>
        <w:tc>
          <w:tcPr>
            <w:tcW w:w="742" w:type="pct"/>
            <w:tcBorders>
              <w:top w:val="nil"/>
              <w:left w:val="nil"/>
              <w:bottom w:val="nil"/>
              <w:right w:val="nil"/>
            </w:tcBorders>
            <w:shd w:val="clear" w:color="auto" w:fill="auto"/>
            <w:noWrap/>
            <w:vAlign w:val="center"/>
            <w:hideMark/>
          </w:tcPr>
          <w:p w14:paraId="3D0309AA" w14:textId="75700EF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c>
          <w:tcPr>
            <w:tcW w:w="84" w:type="pct"/>
            <w:tcBorders>
              <w:top w:val="nil"/>
              <w:left w:val="nil"/>
              <w:bottom w:val="nil"/>
              <w:right w:val="nil"/>
            </w:tcBorders>
            <w:shd w:val="clear" w:color="auto" w:fill="auto"/>
            <w:noWrap/>
            <w:vAlign w:val="center"/>
            <w:hideMark/>
          </w:tcPr>
          <w:p w14:paraId="389698F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0477569C" w14:textId="45CC097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8,144</w:t>
            </w:r>
          </w:p>
        </w:tc>
        <w:tc>
          <w:tcPr>
            <w:tcW w:w="708" w:type="pct"/>
            <w:tcBorders>
              <w:top w:val="nil"/>
              <w:left w:val="nil"/>
              <w:bottom w:val="nil"/>
              <w:right w:val="nil"/>
            </w:tcBorders>
            <w:shd w:val="clear" w:color="auto" w:fill="auto"/>
            <w:noWrap/>
            <w:vAlign w:val="center"/>
            <w:hideMark/>
          </w:tcPr>
          <w:p w14:paraId="71426374" w14:textId="001CAAF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3.8</w:t>
            </w:r>
          </w:p>
        </w:tc>
      </w:tr>
      <w:tr w:rsidR="008C156D" w:rsidRPr="005B1972" w14:paraId="5CD952D4"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4370A787" w14:textId="15C78B0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1984</w:t>
            </w:r>
            <w:r w:rsidR="00B833E7" w:rsidRPr="005B1972">
              <w:rPr>
                <w:rFonts w:ascii="Arial" w:hAnsi="Arial" w:cs="Arial"/>
                <w:color w:val="0D0D0D"/>
                <w:sz w:val="16"/>
                <w:szCs w:val="16"/>
              </w:rPr>
              <w:noBreakHyphen/>
            </w:r>
            <w:r w:rsidRPr="005B1972">
              <w:rPr>
                <w:rFonts w:ascii="Arial" w:hAnsi="Arial" w:cs="Arial"/>
                <w:color w:val="0D0D0D"/>
                <w:sz w:val="16"/>
                <w:szCs w:val="16"/>
              </w:rPr>
              <w:t>85</w:t>
            </w:r>
          </w:p>
        </w:tc>
        <w:tc>
          <w:tcPr>
            <w:tcW w:w="704" w:type="pct"/>
            <w:tcBorders>
              <w:top w:val="nil"/>
              <w:left w:val="nil"/>
              <w:bottom w:val="nil"/>
              <w:right w:val="nil"/>
            </w:tcBorders>
            <w:shd w:val="clear" w:color="auto" w:fill="auto"/>
            <w:noWrap/>
            <w:vAlign w:val="center"/>
            <w:hideMark/>
          </w:tcPr>
          <w:p w14:paraId="53D7C5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58,817</w:t>
            </w:r>
          </w:p>
        </w:tc>
        <w:tc>
          <w:tcPr>
            <w:tcW w:w="84" w:type="pct"/>
            <w:tcBorders>
              <w:top w:val="nil"/>
              <w:left w:val="nil"/>
              <w:bottom w:val="nil"/>
              <w:right w:val="nil"/>
            </w:tcBorders>
            <w:shd w:val="clear" w:color="auto" w:fill="auto"/>
            <w:noWrap/>
            <w:vAlign w:val="center"/>
            <w:hideMark/>
          </w:tcPr>
          <w:p w14:paraId="17AF69D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F7C99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64,853</w:t>
            </w:r>
          </w:p>
        </w:tc>
        <w:tc>
          <w:tcPr>
            <w:tcW w:w="84" w:type="pct"/>
            <w:tcBorders>
              <w:top w:val="nil"/>
              <w:left w:val="nil"/>
              <w:bottom w:val="nil"/>
              <w:right w:val="nil"/>
            </w:tcBorders>
            <w:shd w:val="clear" w:color="auto" w:fill="auto"/>
            <w:noWrap/>
            <w:vAlign w:val="center"/>
            <w:hideMark/>
          </w:tcPr>
          <w:p w14:paraId="2A24290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845F0AB" w14:textId="1DC8671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922</w:t>
            </w:r>
          </w:p>
        </w:tc>
        <w:tc>
          <w:tcPr>
            <w:tcW w:w="742" w:type="pct"/>
            <w:tcBorders>
              <w:top w:val="nil"/>
              <w:left w:val="nil"/>
              <w:bottom w:val="nil"/>
              <w:right w:val="nil"/>
            </w:tcBorders>
            <w:shd w:val="clear" w:color="auto" w:fill="auto"/>
            <w:noWrap/>
            <w:vAlign w:val="center"/>
            <w:hideMark/>
          </w:tcPr>
          <w:p w14:paraId="3E2E99C7" w14:textId="120C55D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center"/>
            <w:hideMark/>
          </w:tcPr>
          <w:p w14:paraId="1CCE2FF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D1344A4" w14:textId="0722B4C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6,959</w:t>
            </w:r>
          </w:p>
        </w:tc>
        <w:tc>
          <w:tcPr>
            <w:tcW w:w="708" w:type="pct"/>
            <w:tcBorders>
              <w:top w:val="nil"/>
              <w:left w:val="nil"/>
              <w:bottom w:val="nil"/>
              <w:right w:val="nil"/>
            </w:tcBorders>
            <w:shd w:val="clear" w:color="auto" w:fill="auto"/>
            <w:noWrap/>
            <w:vAlign w:val="center"/>
            <w:hideMark/>
          </w:tcPr>
          <w:p w14:paraId="573D119B" w14:textId="6D19DBB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w:t>
            </w:r>
          </w:p>
        </w:tc>
      </w:tr>
      <w:tr w:rsidR="008C156D" w:rsidRPr="005B1972" w14:paraId="0352A6B9"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84B81F5" w14:textId="7C41BD4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1985</w:t>
            </w:r>
            <w:r w:rsidR="00B833E7" w:rsidRPr="005B1972">
              <w:rPr>
                <w:rFonts w:ascii="Arial" w:hAnsi="Arial" w:cs="Arial"/>
                <w:color w:val="0D0D0D"/>
                <w:sz w:val="16"/>
                <w:szCs w:val="16"/>
              </w:rPr>
              <w:noBreakHyphen/>
            </w:r>
            <w:r w:rsidRPr="005B1972">
              <w:rPr>
                <w:rFonts w:ascii="Arial" w:hAnsi="Arial" w:cs="Arial"/>
                <w:color w:val="0D0D0D"/>
                <w:sz w:val="16"/>
                <w:szCs w:val="16"/>
              </w:rPr>
              <w:t>86</w:t>
            </w:r>
          </w:p>
        </w:tc>
        <w:tc>
          <w:tcPr>
            <w:tcW w:w="704" w:type="pct"/>
            <w:tcBorders>
              <w:top w:val="nil"/>
              <w:left w:val="nil"/>
              <w:bottom w:val="nil"/>
              <w:right w:val="nil"/>
            </w:tcBorders>
            <w:shd w:val="clear" w:color="auto" w:fill="auto"/>
            <w:noWrap/>
            <w:vAlign w:val="center"/>
            <w:hideMark/>
          </w:tcPr>
          <w:p w14:paraId="23C55F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66,206</w:t>
            </w:r>
          </w:p>
        </w:tc>
        <w:tc>
          <w:tcPr>
            <w:tcW w:w="84" w:type="pct"/>
            <w:tcBorders>
              <w:top w:val="nil"/>
              <w:left w:val="nil"/>
              <w:bottom w:val="nil"/>
              <w:right w:val="nil"/>
            </w:tcBorders>
            <w:shd w:val="clear" w:color="auto" w:fill="auto"/>
            <w:noWrap/>
            <w:vAlign w:val="center"/>
            <w:hideMark/>
          </w:tcPr>
          <w:p w14:paraId="65FD213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AEF53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71,328</w:t>
            </w:r>
          </w:p>
        </w:tc>
        <w:tc>
          <w:tcPr>
            <w:tcW w:w="84" w:type="pct"/>
            <w:tcBorders>
              <w:top w:val="nil"/>
              <w:left w:val="nil"/>
              <w:bottom w:val="nil"/>
              <w:right w:val="nil"/>
            </w:tcBorders>
            <w:shd w:val="clear" w:color="auto" w:fill="auto"/>
            <w:noWrap/>
            <w:vAlign w:val="center"/>
            <w:hideMark/>
          </w:tcPr>
          <w:p w14:paraId="0A6EDB1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9D86968" w14:textId="76B2E9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810</w:t>
            </w:r>
          </w:p>
        </w:tc>
        <w:tc>
          <w:tcPr>
            <w:tcW w:w="742" w:type="pct"/>
            <w:tcBorders>
              <w:top w:val="nil"/>
              <w:left w:val="nil"/>
              <w:bottom w:val="nil"/>
              <w:right w:val="nil"/>
            </w:tcBorders>
            <w:shd w:val="clear" w:color="auto" w:fill="auto"/>
            <w:noWrap/>
            <w:vAlign w:val="center"/>
            <w:hideMark/>
          </w:tcPr>
          <w:p w14:paraId="5E50A960" w14:textId="280138A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577EA59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30A4346E" w14:textId="14D2EBE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5,932</w:t>
            </w:r>
          </w:p>
        </w:tc>
        <w:tc>
          <w:tcPr>
            <w:tcW w:w="708" w:type="pct"/>
            <w:tcBorders>
              <w:top w:val="nil"/>
              <w:left w:val="nil"/>
              <w:bottom w:val="nil"/>
              <w:right w:val="nil"/>
            </w:tcBorders>
            <w:shd w:val="clear" w:color="auto" w:fill="auto"/>
            <w:noWrap/>
            <w:vAlign w:val="center"/>
            <w:hideMark/>
          </w:tcPr>
          <w:p w14:paraId="267C22E0" w14:textId="5C0647A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w:t>
            </w:r>
          </w:p>
        </w:tc>
      </w:tr>
      <w:tr w:rsidR="008C156D" w:rsidRPr="005B1972" w14:paraId="0B394543"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4D2B54A" w14:textId="511F77A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1986</w:t>
            </w:r>
            <w:r w:rsidR="00B833E7" w:rsidRPr="005B1972">
              <w:rPr>
                <w:rFonts w:ascii="Arial" w:hAnsi="Arial" w:cs="Arial"/>
                <w:color w:val="0D0D0D"/>
                <w:sz w:val="16"/>
                <w:szCs w:val="16"/>
              </w:rPr>
              <w:noBreakHyphen/>
            </w:r>
            <w:r w:rsidRPr="005B1972">
              <w:rPr>
                <w:rFonts w:ascii="Arial" w:hAnsi="Arial" w:cs="Arial"/>
                <w:color w:val="0D0D0D"/>
                <w:sz w:val="16"/>
                <w:szCs w:val="16"/>
              </w:rPr>
              <w:t>87</w:t>
            </w:r>
          </w:p>
        </w:tc>
        <w:tc>
          <w:tcPr>
            <w:tcW w:w="704" w:type="pct"/>
            <w:tcBorders>
              <w:top w:val="nil"/>
              <w:left w:val="nil"/>
              <w:bottom w:val="nil"/>
              <w:right w:val="nil"/>
            </w:tcBorders>
            <w:shd w:val="clear" w:color="auto" w:fill="auto"/>
            <w:noWrap/>
            <w:vAlign w:val="center"/>
            <w:hideMark/>
          </w:tcPr>
          <w:p w14:paraId="7281A6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74,724</w:t>
            </w:r>
          </w:p>
        </w:tc>
        <w:tc>
          <w:tcPr>
            <w:tcW w:w="84" w:type="pct"/>
            <w:tcBorders>
              <w:top w:val="nil"/>
              <w:left w:val="nil"/>
              <w:bottom w:val="nil"/>
              <w:right w:val="nil"/>
            </w:tcBorders>
            <w:shd w:val="clear" w:color="auto" w:fill="auto"/>
            <w:noWrap/>
            <w:vAlign w:val="center"/>
            <w:hideMark/>
          </w:tcPr>
          <w:p w14:paraId="72DFA22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85C82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77,158</w:t>
            </w:r>
          </w:p>
        </w:tc>
        <w:tc>
          <w:tcPr>
            <w:tcW w:w="84" w:type="pct"/>
            <w:tcBorders>
              <w:top w:val="nil"/>
              <w:left w:val="nil"/>
              <w:bottom w:val="nil"/>
              <w:right w:val="nil"/>
            </w:tcBorders>
            <w:shd w:val="clear" w:color="auto" w:fill="auto"/>
            <w:noWrap/>
            <w:vAlign w:val="center"/>
            <w:hideMark/>
          </w:tcPr>
          <w:p w14:paraId="600F8A8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F4189DF" w14:textId="33FE386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545</w:t>
            </w:r>
          </w:p>
        </w:tc>
        <w:tc>
          <w:tcPr>
            <w:tcW w:w="742" w:type="pct"/>
            <w:tcBorders>
              <w:top w:val="nil"/>
              <w:left w:val="nil"/>
              <w:bottom w:val="nil"/>
              <w:right w:val="nil"/>
            </w:tcBorders>
            <w:shd w:val="clear" w:color="auto" w:fill="auto"/>
            <w:noWrap/>
            <w:vAlign w:val="center"/>
            <w:hideMark/>
          </w:tcPr>
          <w:p w14:paraId="20531864" w14:textId="0436170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0.2</w:t>
            </w:r>
          </w:p>
        </w:tc>
        <w:tc>
          <w:tcPr>
            <w:tcW w:w="84" w:type="pct"/>
            <w:tcBorders>
              <w:top w:val="nil"/>
              <w:left w:val="nil"/>
              <w:bottom w:val="nil"/>
              <w:right w:val="nil"/>
            </w:tcBorders>
            <w:shd w:val="clear" w:color="auto" w:fill="auto"/>
            <w:noWrap/>
            <w:vAlign w:val="center"/>
            <w:hideMark/>
          </w:tcPr>
          <w:p w14:paraId="2EDB68C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324F79D4" w14:textId="0B9BEA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2,979</w:t>
            </w:r>
          </w:p>
        </w:tc>
        <w:tc>
          <w:tcPr>
            <w:tcW w:w="708" w:type="pct"/>
            <w:tcBorders>
              <w:top w:val="nil"/>
              <w:left w:val="nil"/>
              <w:bottom w:val="nil"/>
              <w:right w:val="nil"/>
            </w:tcBorders>
            <w:shd w:val="clear" w:color="auto" w:fill="auto"/>
            <w:noWrap/>
            <w:vAlign w:val="center"/>
            <w:hideMark/>
          </w:tcPr>
          <w:p w14:paraId="2E018432" w14:textId="38CF7E3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w:t>
            </w:r>
          </w:p>
        </w:tc>
      </w:tr>
      <w:tr w:rsidR="008C156D" w:rsidRPr="005B1972" w14:paraId="6373BBF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2F22DFAD" w14:textId="08F7BD4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1987</w:t>
            </w:r>
            <w:r w:rsidR="00B833E7" w:rsidRPr="005B1972">
              <w:rPr>
                <w:rFonts w:ascii="Arial" w:hAnsi="Arial" w:cs="Arial"/>
                <w:color w:val="0D0D0D"/>
                <w:sz w:val="16"/>
                <w:szCs w:val="16"/>
              </w:rPr>
              <w:noBreakHyphen/>
            </w:r>
            <w:r w:rsidRPr="005B1972">
              <w:rPr>
                <w:rFonts w:ascii="Arial" w:hAnsi="Arial" w:cs="Arial"/>
                <w:color w:val="0D0D0D"/>
                <w:sz w:val="16"/>
                <w:szCs w:val="16"/>
              </w:rPr>
              <w:t>88</w:t>
            </w:r>
          </w:p>
        </w:tc>
        <w:tc>
          <w:tcPr>
            <w:tcW w:w="704" w:type="pct"/>
            <w:tcBorders>
              <w:top w:val="nil"/>
              <w:left w:val="nil"/>
              <w:bottom w:val="nil"/>
              <w:right w:val="nil"/>
            </w:tcBorders>
            <w:shd w:val="clear" w:color="auto" w:fill="auto"/>
            <w:noWrap/>
            <w:vAlign w:val="center"/>
            <w:hideMark/>
          </w:tcPr>
          <w:p w14:paraId="67EBBC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83,491</w:t>
            </w:r>
          </w:p>
        </w:tc>
        <w:tc>
          <w:tcPr>
            <w:tcW w:w="84" w:type="pct"/>
            <w:tcBorders>
              <w:top w:val="nil"/>
              <w:left w:val="nil"/>
              <w:bottom w:val="nil"/>
              <w:right w:val="nil"/>
            </w:tcBorders>
            <w:shd w:val="clear" w:color="auto" w:fill="auto"/>
            <w:noWrap/>
            <w:vAlign w:val="center"/>
            <w:hideMark/>
          </w:tcPr>
          <w:p w14:paraId="59AB4D5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BC40B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82,039</w:t>
            </w:r>
          </w:p>
        </w:tc>
        <w:tc>
          <w:tcPr>
            <w:tcW w:w="84" w:type="pct"/>
            <w:tcBorders>
              <w:top w:val="nil"/>
              <w:left w:val="nil"/>
              <w:bottom w:val="nil"/>
              <w:right w:val="nil"/>
            </w:tcBorders>
            <w:shd w:val="clear" w:color="auto" w:fill="auto"/>
            <w:noWrap/>
            <w:vAlign w:val="center"/>
            <w:hideMark/>
          </w:tcPr>
          <w:p w14:paraId="4AF2885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565B67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657</w:t>
            </w:r>
          </w:p>
        </w:tc>
        <w:tc>
          <w:tcPr>
            <w:tcW w:w="742" w:type="pct"/>
            <w:tcBorders>
              <w:top w:val="nil"/>
              <w:left w:val="nil"/>
              <w:bottom w:val="nil"/>
              <w:right w:val="nil"/>
            </w:tcBorders>
            <w:shd w:val="clear" w:color="auto" w:fill="auto"/>
            <w:noWrap/>
            <w:vAlign w:val="center"/>
            <w:hideMark/>
          </w:tcPr>
          <w:p w14:paraId="3A14ED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84" w:type="pct"/>
            <w:tcBorders>
              <w:top w:val="nil"/>
              <w:left w:val="nil"/>
              <w:bottom w:val="nil"/>
              <w:right w:val="nil"/>
            </w:tcBorders>
            <w:shd w:val="clear" w:color="auto" w:fill="auto"/>
            <w:noWrap/>
            <w:vAlign w:val="center"/>
            <w:hideMark/>
          </w:tcPr>
          <w:p w14:paraId="4FE49F3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0BE26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2,109</w:t>
            </w:r>
          </w:p>
        </w:tc>
        <w:tc>
          <w:tcPr>
            <w:tcW w:w="708" w:type="pct"/>
            <w:tcBorders>
              <w:top w:val="nil"/>
              <w:left w:val="nil"/>
              <w:bottom w:val="nil"/>
              <w:right w:val="nil"/>
            </w:tcBorders>
            <w:shd w:val="clear" w:color="auto" w:fill="auto"/>
            <w:noWrap/>
            <w:vAlign w:val="center"/>
            <w:hideMark/>
          </w:tcPr>
          <w:p w14:paraId="69D31F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16EA07C6"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9FDE2F1" w14:textId="3A12812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704" w:type="pct"/>
            <w:tcBorders>
              <w:top w:val="nil"/>
              <w:left w:val="nil"/>
              <w:bottom w:val="nil"/>
              <w:right w:val="nil"/>
            </w:tcBorders>
            <w:shd w:val="clear" w:color="auto" w:fill="auto"/>
            <w:noWrap/>
            <w:vAlign w:val="center"/>
            <w:hideMark/>
          </w:tcPr>
          <w:p w14:paraId="4BF821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90,748</w:t>
            </w:r>
          </w:p>
        </w:tc>
        <w:tc>
          <w:tcPr>
            <w:tcW w:w="84" w:type="pct"/>
            <w:tcBorders>
              <w:top w:val="nil"/>
              <w:left w:val="nil"/>
              <w:bottom w:val="nil"/>
              <w:right w:val="nil"/>
            </w:tcBorders>
            <w:shd w:val="clear" w:color="auto" w:fill="auto"/>
            <w:noWrap/>
            <w:vAlign w:val="center"/>
            <w:hideMark/>
          </w:tcPr>
          <w:p w14:paraId="093B3E6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0D672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85,326</w:t>
            </w:r>
          </w:p>
        </w:tc>
        <w:tc>
          <w:tcPr>
            <w:tcW w:w="84" w:type="pct"/>
            <w:tcBorders>
              <w:top w:val="nil"/>
              <w:left w:val="nil"/>
              <w:bottom w:val="nil"/>
              <w:right w:val="nil"/>
            </w:tcBorders>
            <w:shd w:val="clear" w:color="auto" w:fill="auto"/>
            <w:noWrap/>
            <w:vAlign w:val="center"/>
            <w:hideMark/>
          </w:tcPr>
          <w:p w14:paraId="7DE8EF5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6C33A9E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168</w:t>
            </w:r>
          </w:p>
        </w:tc>
        <w:tc>
          <w:tcPr>
            <w:tcW w:w="742" w:type="pct"/>
            <w:tcBorders>
              <w:top w:val="nil"/>
              <w:left w:val="nil"/>
              <w:bottom w:val="nil"/>
              <w:right w:val="nil"/>
            </w:tcBorders>
            <w:shd w:val="clear" w:color="auto" w:fill="auto"/>
            <w:noWrap/>
            <w:vAlign w:val="center"/>
            <w:hideMark/>
          </w:tcPr>
          <w:p w14:paraId="150940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84" w:type="pct"/>
            <w:tcBorders>
              <w:top w:val="nil"/>
              <w:left w:val="nil"/>
              <w:bottom w:val="nil"/>
              <w:right w:val="nil"/>
            </w:tcBorders>
            <w:shd w:val="clear" w:color="auto" w:fill="auto"/>
            <w:noWrap/>
            <w:vAlign w:val="center"/>
            <w:hideMark/>
          </w:tcPr>
          <w:p w14:paraId="1F0BDD3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5329E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5,589</w:t>
            </w:r>
          </w:p>
        </w:tc>
        <w:tc>
          <w:tcPr>
            <w:tcW w:w="708" w:type="pct"/>
            <w:tcBorders>
              <w:top w:val="nil"/>
              <w:left w:val="nil"/>
              <w:bottom w:val="nil"/>
              <w:right w:val="nil"/>
            </w:tcBorders>
            <w:shd w:val="clear" w:color="auto" w:fill="auto"/>
            <w:noWrap/>
            <w:vAlign w:val="center"/>
            <w:hideMark/>
          </w:tcPr>
          <w:p w14:paraId="21F6DF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36A6E1CE"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2B390694" w14:textId="3395C49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704" w:type="pct"/>
            <w:tcBorders>
              <w:top w:val="nil"/>
              <w:left w:val="nil"/>
              <w:bottom w:val="nil"/>
              <w:right w:val="nil"/>
            </w:tcBorders>
            <w:shd w:val="clear" w:color="auto" w:fill="auto"/>
            <w:noWrap/>
            <w:vAlign w:val="center"/>
            <w:hideMark/>
          </w:tcPr>
          <w:p w14:paraId="45BE38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98,625</w:t>
            </w:r>
          </w:p>
        </w:tc>
        <w:tc>
          <w:tcPr>
            <w:tcW w:w="84" w:type="pct"/>
            <w:tcBorders>
              <w:top w:val="nil"/>
              <w:left w:val="nil"/>
              <w:bottom w:val="nil"/>
              <w:right w:val="nil"/>
            </w:tcBorders>
            <w:shd w:val="clear" w:color="auto" w:fill="auto"/>
            <w:noWrap/>
            <w:vAlign w:val="center"/>
            <w:hideMark/>
          </w:tcPr>
          <w:p w14:paraId="2D96E76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138DB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92,684</w:t>
            </w:r>
          </w:p>
        </w:tc>
        <w:tc>
          <w:tcPr>
            <w:tcW w:w="84" w:type="pct"/>
            <w:tcBorders>
              <w:top w:val="nil"/>
              <w:left w:val="nil"/>
              <w:bottom w:val="nil"/>
              <w:right w:val="nil"/>
            </w:tcBorders>
            <w:shd w:val="clear" w:color="auto" w:fill="auto"/>
            <w:noWrap/>
            <w:vAlign w:val="center"/>
            <w:hideMark/>
          </w:tcPr>
          <w:p w14:paraId="4D57D85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3E139C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1,217</w:t>
            </w:r>
          </w:p>
        </w:tc>
        <w:tc>
          <w:tcPr>
            <w:tcW w:w="742" w:type="pct"/>
            <w:tcBorders>
              <w:top w:val="nil"/>
              <w:left w:val="nil"/>
              <w:bottom w:val="nil"/>
              <w:right w:val="nil"/>
            </w:tcBorders>
            <w:shd w:val="clear" w:color="auto" w:fill="auto"/>
            <w:noWrap/>
            <w:vAlign w:val="center"/>
            <w:hideMark/>
          </w:tcPr>
          <w:p w14:paraId="1158A6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10F77B0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013773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7,159</w:t>
            </w:r>
          </w:p>
        </w:tc>
        <w:tc>
          <w:tcPr>
            <w:tcW w:w="708" w:type="pct"/>
            <w:tcBorders>
              <w:top w:val="nil"/>
              <w:left w:val="nil"/>
              <w:bottom w:val="nil"/>
              <w:right w:val="nil"/>
            </w:tcBorders>
            <w:shd w:val="clear" w:color="auto" w:fill="auto"/>
            <w:noWrap/>
            <w:vAlign w:val="center"/>
            <w:hideMark/>
          </w:tcPr>
          <w:p w14:paraId="4762DC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34DF0FE2"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B316724" w14:textId="293E46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704" w:type="pct"/>
            <w:tcBorders>
              <w:top w:val="nil"/>
              <w:left w:val="nil"/>
              <w:bottom w:val="nil"/>
              <w:right w:val="nil"/>
            </w:tcBorders>
            <w:shd w:val="clear" w:color="auto" w:fill="auto"/>
            <w:noWrap/>
            <w:vAlign w:val="center"/>
            <w:hideMark/>
          </w:tcPr>
          <w:p w14:paraId="714E98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100,227</w:t>
            </w:r>
          </w:p>
        </w:tc>
        <w:tc>
          <w:tcPr>
            <w:tcW w:w="84" w:type="pct"/>
            <w:tcBorders>
              <w:top w:val="nil"/>
              <w:left w:val="nil"/>
              <w:bottom w:val="nil"/>
              <w:right w:val="nil"/>
            </w:tcBorders>
            <w:shd w:val="clear" w:color="auto" w:fill="auto"/>
            <w:noWrap/>
            <w:vAlign w:val="center"/>
            <w:hideMark/>
          </w:tcPr>
          <w:p w14:paraId="6F416BE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BD5E8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100,665</w:t>
            </w:r>
          </w:p>
        </w:tc>
        <w:tc>
          <w:tcPr>
            <w:tcW w:w="84" w:type="pct"/>
            <w:tcBorders>
              <w:top w:val="nil"/>
              <w:left w:val="nil"/>
              <w:bottom w:val="nil"/>
              <w:right w:val="nil"/>
            </w:tcBorders>
            <w:shd w:val="clear" w:color="auto" w:fill="auto"/>
            <w:noWrap/>
            <w:vAlign w:val="center"/>
            <w:hideMark/>
          </w:tcPr>
          <w:p w14:paraId="184DA64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5F188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1,563</w:t>
            </w:r>
          </w:p>
        </w:tc>
        <w:tc>
          <w:tcPr>
            <w:tcW w:w="742" w:type="pct"/>
            <w:tcBorders>
              <w:top w:val="nil"/>
              <w:left w:val="nil"/>
              <w:bottom w:val="nil"/>
              <w:right w:val="nil"/>
            </w:tcBorders>
            <w:shd w:val="clear" w:color="auto" w:fill="auto"/>
            <w:noWrap/>
            <w:vAlign w:val="center"/>
            <w:hideMark/>
          </w:tcPr>
          <w:p w14:paraId="4DFE32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center"/>
            <w:hideMark/>
          </w:tcPr>
          <w:p w14:paraId="2BDB542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83893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1,125</w:t>
            </w:r>
          </w:p>
        </w:tc>
        <w:tc>
          <w:tcPr>
            <w:tcW w:w="708" w:type="pct"/>
            <w:tcBorders>
              <w:top w:val="nil"/>
              <w:left w:val="nil"/>
              <w:bottom w:val="nil"/>
              <w:right w:val="nil"/>
            </w:tcBorders>
            <w:shd w:val="clear" w:color="auto" w:fill="auto"/>
            <w:noWrap/>
            <w:vAlign w:val="center"/>
            <w:hideMark/>
          </w:tcPr>
          <w:p w14:paraId="4D82FA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4760348E"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C7126E4" w14:textId="69C7F34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704" w:type="pct"/>
            <w:tcBorders>
              <w:top w:val="nil"/>
              <w:left w:val="nil"/>
              <w:bottom w:val="nil"/>
              <w:right w:val="nil"/>
            </w:tcBorders>
            <w:shd w:val="clear" w:color="auto" w:fill="auto"/>
            <w:noWrap/>
            <w:vAlign w:val="center"/>
            <w:hideMark/>
          </w:tcPr>
          <w:p w14:paraId="4BEDF83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95,840</w:t>
            </w:r>
          </w:p>
        </w:tc>
        <w:tc>
          <w:tcPr>
            <w:tcW w:w="84" w:type="pct"/>
            <w:tcBorders>
              <w:top w:val="nil"/>
              <w:left w:val="nil"/>
              <w:bottom w:val="nil"/>
              <w:right w:val="nil"/>
            </w:tcBorders>
            <w:shd w:val="clear" w:color="auto" w:fill="auto"/>
            <w:noWrap/>
            <w:vAlign w:val="center"/>
            <w:hideMark/>
          </w:tcPr>
          <w:p w14:paraId="0357DB0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C796F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108,472</w:t>
            </w:r>
          </w:p>
        </w:tc>
        <w:tc>
          <w:tcPr>
            <w:tcW w:w="84" w:type="pct"/>
            <w:tcBorders>
              <w:top w:val="nil"/>
              <w:left w:val="nil"/>
              <w:bottom w:val="nil"/>
              <w:right w:val="nil"/>
            </w:tcBorders>
            <w:shd w:val="clear" w:color="auto" w:fill="auto"/>
            <w:noWrap/>
            <w:vAlign w:val="center"/>
            <w:hideMark/>
          </w:tcPr>
          <w:p w14:paraId="39B1E68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8E595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2,156</w:t>
            </w:r>
          </w:p>
        </w:tc>
        <w:tc>
          <w:tcPr>
            <w:tcW w:w="742" w:type="pct"/>
            <w:tcBorders>
              <w:top w:val="nil"/>
              <w:left w:val="nil"/>
              <w:bottom w:val="nil"/>
              <w:right w:val="nil"/>
            </w:tcBorders>
            <w:shd w:val="clear" w:color="auto" w:fill="auto"/>
            <w:noWrap/>
            <w:vAlign w:val="center"/>
            <w:hideMark/>
          </w:tcPr>
          <w:p w14:paraId="1A98817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c>
          <w:tcPr>
            <w:tcW w:w="84" w:type="pct"/>
            <w:tcBorders>
              <w:top w:val="nil"/>
              <w:left w:val="nil"/>
              <w:bottom w:val="nil"/>
              <w:right w:val="nil"/>
            </w:tcBorders>
            <w:shd w:val="clear" w:color="auto" w:fill="auto"/>
            <w:noWrap/>
            <w:vAlign w:val="center"/>
            <w:hideMark/>
          </w:tcPr>
          <w:p w14:paraId="67AA986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6A584C8" w14:textId="1A6F8ED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10,475</w:t>
            </w:r>
          </w:p>
        </w:tc>
        <w:tc>
          <w:tcPr>
            <w:tcW w:w="708" w:type="pct"/>
            <w:tcBorders>
              <w:top w:val="nil"/>
              <w:left w:val="nil"/>
              <w:bottom w:val="nil"/>
              <w:right w:val="nil"/>
            </w:tcBorders>
            <w:shd w:val="clear" w:color="auto" w:fill="auto"/>
            <w:noWrap/>
            <w:vAlign w:val="center"/>
            <w:hideMark/>
          </w:tcPr>
          <w:p w14:paraId="66E3AC91" w14:textId="31AF66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w:t>
            </w:r>
          </w:p>
        </w:tc>
      </w:tr>
      <w:tr w:rsidR="008C156D" w:rsidRPr="005B1972" w14:paraId="00A4CC3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0CD0B6B" w14:textId="4D7053F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704" w:type="pct"/>
            <w:tcBorders>
              <w:top w:val="nil"/>
              <w:left w:val="nil"/>
              <w:bottom w:val="nil"/>
              <w:right w:val="nil"/>
            </w:tcBorders>
            <w:shd w:val="clear" w:color="auto" w:fill="auto"/>
            <w:noWrap/>
            <w:vAlign w:val="center"/>
            <w:hideMark/>
          </w:tcPr>
          <w:p w14:paraId="653BED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97,633</w:t>
            </w:r>
          </w:p>
        </w:tc>
        <w:tc>
          <w:tcPr>
            <w:tcW w:w="84" w:type="pct"/>
            <w:tcBorders>
              <w:top w:val="nil"/>
              <w:left w:val="nil"/>
              <w:bottom w:val="nil"/>
              <w:right w:val="nil"/>
            </w:tcBorders>
            <w:shd w:val="clear" w:color="auto" w:fill="auto"/>
            <w:noWrap/>
            <w:vAlign w:val="center"/>
            <w:hideMark/>
          </w:tcPr>
          <w:p w14:paraId="47235FB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31B8E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115,751</w:t>
            </w:r>
          </w:p>
        </w:tc>
        <w:tc>
          <w:tcPr>
            <w:tcW w:w="84" w:type="pct"/>
            <w:tcBorders>
              <w:top w:val="nil"/>
              <w:left w:val="nil"/>
              <w:bottom w:val="nil"/>
              <w:right w:val="nil"/>
            </w:tcBorders>
            <w:shd w:val="clear" w:color="auto" w:fill="auto"/>
            <w:noWrap/>
            <w:vAlign w:val="center"/>
            <w:hideMark/>
          </w:tcPr>
          <w:p w14:paraId="4347E53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3830EF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2,471</w:t>
            </w:r>
          </w:p>
        </w:tc>
        <w:tc>
          <w:tcPr>
            <w:tcW w:w="742" w:type="pct"/>
            <w:tcBorders>
              <w:top w:val="nil"/>
              <w:left w:val="nil"/>
              <w:bottom w:val="nil"/>
              <w:right w:val="nil"/>
            </w:tcBorders>
            <w:shd w:val="clear" w:color="auto" w:fill="auto"/>
            <w:noWrap/>
            <w:vAlign w:val="center"/>
            <w:hideMark/>
          </w:tcPr>
          <w:p w14:paraId="485E2C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c>
          <w:tcPr>
            <w:tcW w:w="84" w:type="pct"/>
            <w:tcBorders>
              <w:top w:val="nil"/>
              <w:left w:val="nil"/>
              <w:bottom w:val="nil"/>
              <w:right w:val="nil"/>
            </w:tcBorders>
            <w:shd w:val="clear" w:color="auto" w:fill="auto"/>
            <w:noWrap/>
            <w:vAlign w:val="center"/>
            <w:hideMark/>
          </w:tcPr>
          <w:p w14:paraId="5FD44C3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6E7BF5CD" w14:textId="780ABB9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15,647</w:t>
            </w:r>
          </w:p>
        </w:tc>
        <w:tc>
          <w:tcPr>
            <w:tcW w:w="708" w:type="pct"/>
            <w:tcBorders>
              <w:top w:val="nil"/>
              <w:left w:val="nil"/>
              <w:bottom w:val="nil"/>
              <w:right w:val="nil"/>
            </w:tcBorders>
            <w:shd w:val="clear" w:color="auto" w:fill="auto"/>
            <w:noWrap/>
            <w:vAlign w:val="center"/>
            <w:hideMark/>
          </w:tcPr>
          <w:p w14:paraId="249198EF" w14:textId="6003B4C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w:t>
            </w:r>
          </w:p>
        </w:tc>
      </w:tr>
      <w:tr w:rsidR="008C156D" w:rsidRPr="005B1972" w14:paraId="180A9FD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4D3A0C3A" w14:textId="33A5A20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704" w:type="pct"/>
            <w:tcBorders>
              <w:top w:val="nil"/>
              <w:left w:val="nil"/>
              <w:bottom w:val="nil"/>
              <w:right w:val="nil"/>
            </w:tcBorders>
            <w:shd w:val="clear" w:color="auto" w:fill="auto"/>
            <w:noWrap/>
            <w:vAlign w:val="center"/>
            <w:hideMark/>
          </w:tcPr>
          <w:p w14:paraId="46F3EF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103,824</w:t>
            </w:r>
          </w:p>
        </w:tc>
        <w:tc>
          <w:tcPr>
            <w:tcW w:w="84" w:type="pct"/>
            <w:tcBorders>
              <w:top w:val="nil"/>
              <w:left w:val="nil"/>
              <w:bottom w:val="nil"/>
              <w:right w:val="nil"/>
            </w:tcBorders>
            <w:shd w:val="clear" w:color="auto" w:fill="auto"/>
            <w:noWrap/>
            <w:vAlign w:val="center"/>
            <w:hideMark/>
          </w:tcPr>
          <w:p w14:paraId="172A878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59F2B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122,009</w:t>
            </w:r>
          </w:p>
        </w:tc>
        <w:tc>
          <w:tcPr>
            <w:tcW w:w="84" w:type="pct"/>
            <w:tcBorders>
              <w:top w:val="nil"/>
              <w:left w:val="nil"/>
              <w:bottom w:val="nil"/>
              <w:right w:val="nil"/>
            </w:tcBorders>
            <w:shd w:val="clear" w:color="auto" w:fill="auto"/>
            <w:noWrap/>
            <w:vAlign w:val="center"/>
            <w:hideMark/>
          </w:tcPr>
          <w:p w14:paraId="564185B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2AB40B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3,447</w:t>
            </w:r>
          </w:p>
        </w:tc>
        <w:tc>
          <w:tcPr>
            <w:tcW w:w="742" w:type="pct"/>
            <w:tcBorders>
              <w:top w:val="nil"/>
              <w:left w:val="nil"/>
              <w:bottom w:val="nil"/>
              <w:right w:val="nil"/>
            </w:tcBorders>
            <w:shd w:val="clear" w:color="auto" w:fill="auto"/>
            <w:noWrap/>
            <w:vAlign w:val="center"/>
            <w:hideMark/>
          </w:tcPr>
          <w:p w14:paraId="582B4D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105772A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05D72AB2" w14:textId="5FEA9B5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14,738</w:t>
            </w:r>
          </w:p>
        </w:tc>
        <w:tc>
          <w:tcPr>
            <w:tcW w:w="708" w:type="pct"/>
            <w:tcBorders>
              <w:top w:val="nil"/>
              <w:left w:val="nil"/>
              <w:bottom w:val="nil"/>
              <w:right w:val="nil"/>
            </w:tcBorders>
            <w:shd w:val="clear" w:color="auto" w:fill="auto"/>
            <w:noWrap/>
            <w:vAlign w:val="center"/>
            <w:hideMark/>
          </w:tcPr>
          <w:p w14:paraId="2A8DABF5" w14:textId="5B82297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w:t>
            </w:r>
          </w:p>
        </w:tc>
      </w:tr>
      <w:tr w:rsidR="008C156D" w:rsidRPr="005B1972" w14:paraId="4723174B"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AA19ED0" w14:textId="0AF4103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704" w:type="pct"/>
            <w:tcBorders>
              <w:top w:val="nil"/>
              <w:left w:val="nil"/>
              <w:bottom w:val="nil"/>
              <w:right w:val="nil"/>
            </w:tcBorders>
            <w:shd w:val="clear" w:color="auto" w:fill="auto"/>
            <w:noWrap/>
            <w:vAlign w:val="center"/>
            <w:hideMark/>
          </w:tcPr>
          <w:p w14:paraId="555690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113,458</w:t>
            </w:r>
          </w:p>
        </w:tc>
        <w:tc>
          <w:tcPr>
            <w:tcW w:w="84" w:type="pct"/>
            <w:tcBorders>
              <w:top w:val="nil"/>
              <w:left w:val="nil"/>
              <w:bottom w:val="nil"/>
              <w:right w:val="nil"/>
            </w:tcBorders>
            <w:shd w:val="clear" w:color="auto" w:fill="auto"/>
            <w:noWrap/>
            <w:vAlign w:val="center"/>
            <w:hideMark/>
          </w:tcPr>
          <w:p w14:paraId="75005F6D"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A59BD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127,619</w:t>
            </w:r>
          </w:p>
        </w:tc>
        <w:tc>
          <w:tcPr>
            <w:tcW w:w="84" w:type="pct"/>
            <w:tcBorders>
              <w:top w:val="nil"/>
              <w:left w:val="nil"/>
              <w:bottom w:val="nil"/>
              <w:right w:val="nil"/>
            </w:tcBorders>
            <w:shd w:val="clear" w:color="auto" w:fill="auto"/>
            <w:noWrap/>
            <w:vAlign w:val="center"/>
            <w:hideMark/>
          </w:tcPr>
          <w:p w14:paraId="4FB7721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B9FF3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1,546</w:t>
            </w:r>
          </w:p>
        </w:tc>
        <w:tc>
          <w:tcPr>
            <w:tcW w:w="742" w:type="pct"/>
            <w:tcBorders>
              <w:top w:val="nil"/>
              <w:left w:val="nil"/>
              <w:bottom w:val="nil"/>
              <w:right w:val="nil"/>
            </w:tcBorders>
            <w:shd w:val="clear" w:color="auto" w:fill="auto"/>
            <w:noWrap/>
            <w:vAlign w:val="center"/>
            <w:hideMark/>
          </w:tcPr>
          <w:p w14:paraId="52401E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00DDD2B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58EA5AC6" w14:textId="61A9C3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12,614</w:t>
            </w:r>
          </w:p>
        </w:tc>
        <w:tc>
          <w:tcPr>
            <w:tcW w:w="708" w:type="pct"/>
            <w:tcBorders>
              <w:top w:val="nil"/>
              <w:left w:val="nil"/>
              <w:bottom w:val="nil"/>
              <w:right w:val="nil"/>
            </w:tcBorders>
            <w:shd w:val="clear" w:color="auto" w:fill="auto"/>
            <w:noWrap/>
            <w:vAlign w:val="center"/>
            <w:hideMark/>
          </w:tcPr>
          <w:p w14:paraId="31A94E06" w14:textId="06D30D7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w:t>
            </w:r>
          </w:p>
        </w:tc>
      </w:tr>
      <w:tr w:rsidR="008C156D" w:rsidRPr="005B1972" w14:paraId="740F6476"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28416D4B" w14:textId="6922FFA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704" w:type="pct"/>
            <w:tcBorders>
              <w:top w:val="nil"/>
              <w:left w:val="nil"/>
              <w:bottom w:val="nil"/>
              <w:right w:val="nil"/>
            </w:tcBorders>
            <w:shd w:val="clear" w:color="auto" w:fill="auto"/>
            <w:noWrap/>
            <w:vAlign w:val="center"/>
            <w:hideMark/>
          </w:tcPr>
          <w:p w14:paraId="710A8F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124,429</w:t>
            </w:r>
          </w:p>
        </w:tc>
        <w:tc>
          <w:tcPr>
            <w:tcW w:w="84" w:type="pct"/>
            <w:tcBorders>
              <w:top w:val="nil"/>
              <w:left w:val="nil"/>
              <w:bottom w:val="nil"/>
              <w:right w:val="nil"/>
            </w:tcBorders>
            <w:shd w:val="clear" w:color="auto" w:fill="auto"/>
            <w:noWrap/>
            <w:vAlign w:val="center"/>
            <w:hideMark/>
          </w:tcPr>
          <w:p w14:paraId="3D40E52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DA399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135,538</w:t>
            </w:r>
          </w:p>
        </w:tc>
        <w:tc>
          <w:tcPr>
            <w:tcW w:w="84" w:type="pct"/>
            <w:tcBorders>
              <w:top w:val="nil"/>
              <w:left w:val="nil"/>
              <w:bottom w:val="nil"/>
              <w:right w:val="nil"/>
            </w:tcBorders>
            <w:shd w:val="clear" w:color="auto" w:fill="auto"/>
            <w:noWrap/>
            <w:vAlign w:val="center"/>
            <w:hideMark/>
          </w:tcPr>
          <w:p w14:paraId="083654E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27646B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5,188</w:t>
            </w:r>
          </w:p>
        </w:tc>
        <w:tc>
          <w:tcPr>
            <w:tcW w:w="742" w:type="pct"/>
            <w:tcBorders>
              <w:top w:val="nil"/>
              <w:left w:val="nil"/>
              <w:bottom w:val="nil"/>
              <w:right w:val="nil"/>
            </w:tcBorders>
            <w:shd w:val="clear" w:color="auto" w:fill="auto"/>
            <w:noWrap/>
            <w:vAlign w:val="center"/>
            <w:hideMark/>
          </w:tcPr>
          <w:p w14:paraId="527352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c>
          <w:tcPr>
            <w:tcW w:w="84" w:type="pct"/>
            <w:tcBorders>
              <w:top w:val="nil"/>
              <w:left w:val="nil"/>
              <w:bottom w:val="nil"/>
              <w:right w:val="nil"/>
            </w:tcBorders>
            <w:shd w:val="clear" w:color="auto" w:fill="auto"/>
            <w:noWrap/>
            <w:vAlign w:val="center"/>
            <w:hideMark/>
          </w:tcPr>
          <w:p w14:paraId="2D38EF8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7C48E41A" w14:textId="3764CBF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5,921</w:t>
            </w:r>
          </w:p>
        </w:tc>
        <w:tc>
          <w:tcPr>
            <w:tcW w:w="708" w:type="pct"/>
            <w:tcBorders>
              <w:top w:val="nil"/>
              <w:left w:val="nil"/>
              <w:bottom w:val="nil"/>
              <w:right w:val="nil"/>
            </w:tcBorders>
            <w:shd w:val="clear" w:color="auto" w:fill="auto"/>
            <w:noWrap/>
            <w:vAlign w:val="center"/>
            <w:hideMark/>
          </w:tcPr>
          <w:p w14:paraId="1363BB26" w14:textId="64383E4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w:t>
            </w:r>
          </w:p>
        </w:tc>
      </w:tr>
      <w:tr w:rsidR="008C156D" w:rsidRPr="005B1972" w14:paraId="60690F3C"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0D8E03E6" w14:textId="6D6E275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704" w:type="pct"/>
            <w:tcBorders>
              <w:top w:val="nil"/>
              <w:left w:val="nil"/>
              <w:bottom w:val="nil"/>
              <w:right w:val="nil"/>
            </w:tcBorders>
            <w:shd w:val="clear" w:color="auto" w:fill="auto"/>
            <w:noWrap/>
            <w:vAlign w:val="center"/>
            <w:hideMark/>
          </w:tcPr>
          <w:p w14:paraId="1C3839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133,592</w:t>
            </w:r>
          </w:p>
        </w:tc>
        <w:tc>
          <w:tcPr>
            <w:tcW w:w="84" w:type="pct"/>
            <w:tcBorders>
              <w:top w:val="nil"/>
              <w:left w:val="nil"/>
              <w:bottom w:val="nil"/>
              <w:right w:val="nil"/>
            </w:tcBorders>
            <w:shd w:val="clear" w:color="auto" w:fill="auto"/>
            <w:noWrap/>
            <w:vAlign w:val="center"/>
            <w:hideMark/>
          </w:tcPr>
          <w:p w14:paraId="34138C8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6D03A0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139,689</w:t>
            </w:r>
          </w:p>
        </w:tc>
        <w:tc>
          <w:tcPr>
            <w:tcW w:w="84" w:type="pct"/>
            <w:tcBorders>
              <w:top w:val="nil"/>
              <w:left w:val="nil"/>
              <w:bottom w:val="nil"/>
              <w:right w:val="nil"/>
            </w:tcBorders>
            <w:shd w:val="clear" w:color="auto" w:fill="auto"/>
            <w:noWrap/>
            <w:vAlign w:val="center"/>
            <w:hideMark/>
          </w:tcPr>
          <w:p w14:paraId="3F42EF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5F893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7,241</w:t>
            </w:r>
          </w:p>
        </w:tc>
        <w:tc>
          <w:tcPr>
            <w:tcW w:w="742" w:type="pct"/>
            <w:tcBorders>
              <w:top w:val="nil"/>
              <w:left w:val="nil"/>
              <w:bottom w:val="nil"/>
              <w:right w:val="nil"/>
            </w:tcBorders>
            <w:shd w:val="clear" w:color="auto" w:fill="auto"/>
            <w:noWrap/>
            <w:vAlign w:val="center"/>
            <w:hideMark/>
          </w:tcPr>
          <w:p w14:paraId="2C3ABC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4" w:type="pct"/>
            <w:tcBorders>
              <w:top w:val="nil"/>
              <w:left w:val="nil"/>
              <w:bottom w:val="nil"/>
              <w:right w:val="nil"/>
            </w:tcBorders>
            <w:shd w:val="clear" w:color="auto" w:fill="auto"/>
            <w:noWrap/>
            <w:vAlign w:val="center"/>
            <w:hideMark/>
          </w:tcPr>
          <w:p w14:paraId="645EEA5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8511C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1,142</w:t>
            </w:r>
          </w:p>
        </w:tc>
        <w:tc>
          <w:tcPr>
            <w:tcW w:w="708" w:type="pct"/>
            <w:tcBorders>
              <w:top w:val="nil"/>
              <w:left w:val="nil"/>
              <w:bottom w:val="nil"/>
              <w:right w:val="nil"/>
            </w:tcBorders>
            <w:shd w:val="clear" w:color="auto" w:fill="auto"/>
            <w:noWrap/>
            <w:vAlign w:val="center"/>
            <w:hideMark/>
          </w:tcPr>
          <w:p w14:paraId="4ABA19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r>
      <w:tr w:rsidR="008C156D" w:rsidRPr="005B1972" w14:paraId="6C46E961"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97A6B75" w14:textId="3F82AEF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704" w:type="pct"/>
            <w:tcBorders>
              <w:top w:val="nil"/>
              <w:left w:val="nil"/>
              <w:bottom w:val="nil"/>
              <w:right w:val="nil"/>
            </w:tcBorders>
            <w:shd w:val="clear" w:color="auto" w:fill="auto"/>
            <w:noWrap/>
            <w:vAlign w:val="center"/>
            <w:hideMark/>
          </w:tcPr>
          <w:p w14:paraId="287928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140,736</w:t>
            </w:r>
          </w:p>
        </w:tc>
        <w:tc>
          <w:tcPr>
            <w:tcW w:w="84" w:type="pct"/>
            <w:tcBorders>
              <w:top w:val="nil"/>
              <w:left w:val="nil"/>
              <w:bottom w:val="nil"/>
              <w:right w:val="nil"/>
            </w:tcBorders>
            <w:shd w:val="clear" w:color="auto" w:fill="auto"/>
            <w:noWrap/>
            <w:vAlign w:val="center"/>
            <w:hideMark/>
          </w:tcPr>
          <w:p w14:paraId="4B09A9F7"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CCA41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140,587</w:t>
            </w:r>
          </w:p>
        </w:tc>
        <w:tc>
          <w:tcPr>
            <w:tcW w:w="84" w:type="pct"/>
            <w:tcBorders>
              <w:top w:val="nil"/>
              <w:left w:val="nil"/>
              <w:bottom w:val="nil"/>
              <w:right w:val="nil"/>
            </w:tcBorders>
            <w:shd w:val="clear" w:color="auto" w:fill="auto"/>
            <w:noWrap/>
            <w:vAlign w:val="center"/>
            <w:hideMark/>
          </w:tcPr>
          <w:p w14:paraId="06434E6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5F233A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15,154</w:t>
            </w:r>
          </w:p>
        </w:tc>
        <w:tc>
          <w:tcPr>
            <w:tcW w:w="742" w:type="pct"/>
            <w:tcBorders>
              <w:top w:val="nil"/>
              <w:left w:val="nil"/>
              <w:bottom w:val="nil"/>
              <w:right w:val="nil"/>
            </w:tcBorders>
            <w:shd w:val="clear" w:color="auto" w:fill="auto"/>
            <w:noWrap/>
            <w:vAlign w:val="center"/>
            <w:hideMark/>
          </w:tcPr>
          <w:p w14:paraId="659885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w:t>
            </w:r>
          </w:p>
        </w:tc>
        <w:tc>
          <w:tcPr>
            <w:tcW w:w="84" w:type="pct"/>
            <w:tcBorders>
              <w:top w:val="nil"/>
              <w:left w:val="nil"/>
              <w:bottom w:val="nil"/>
              <w:right w:val="nil"/>
            </w:tcBorders>
            <w:shd w:val="clear" w:color="auto" w:fill="auto"/>
            <w:noWrap/>
            <w:vAlign w:val="center"/>
            <w:hideMark/>
          </w:tcPr>
          <w:p w14:paraId="275276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18968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15,303</w:t>
            </w:r>
          </w:p>
        </w:tc>
        <w:tc>
          <w:tcPr>
            <w:tcW w:w="708" w:type="pct"/>
            <w:tcBorders>
              <w:top w:val="nil"/>
              <w:left w:val="nil"/>
              <w:bottom w:val="nil"/>
              <w:right w:val="nil"/>
            </w:tcBorders>
            <w:shd w:val="clear" w:color="auto" w:fill="auto"/>
            <w:noWrap/>
            <w:vAlign w:val="center"/>
            <w:hideMark/>
          </w:tcPr>
          <w:p w14:paraId="2F7666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w:t>
            </w:r>
          </w:p>
        </w:tc>
      </w:tr>
      <w:tr w:rsidR="008C156D" w:rsidRPr="005B1972" w14:paraId="42D9AEF7"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777426DF" w14:textId="278489A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704" w:type="pct"/>
            <w:tcBorders>
              <w:top w:val="nil"/>
              <w:left w:val="nil"/>
              <w:bottom w:val="nil"/>
              <w:right w:val="nil"/>
            </w:tcBorders>
            <w:shd w:val="clear" w:color="auto" w:fill="auto"/>
            <w:noWrap/>
            <w:vAlign w:val="center"/>
            <w:hideMark/>
          </w:tcPr>
          <w:p w14:paraId="3E0423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152,063</w:t>
            </w:r>
          </w:p>
        </w:tc>
        <w:tc>
          <w:tcPr>
            <w:tcW w:w="84" w:type="pct"/>
            <w:tcBorders>
              <w:top w:val="nil"/>
              <w:left w:val="nil"/>
              <w:bottom w:val="nil"/>
              <w:right w:val="nil"/>
            </w:tcBorders>
            <w:shd w:val="clear" w:color="auto" w:fill="auto"/>
            <w:noWrap/>
            <w:vAlign w:val="center"/>
            <w:hideMark/>
          </w:tcPr>
          <w:p w14:paraId="3FE3697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2517A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148,175</w:t>
            </w:r>
          </w:p>
        </w:tc>
        <w:tc>
          <w:tcPr>
            <w:tcW w:w="84" w:type="pct"/>
            <w:tcBorders>
              <w:top w:val="nil"/>
              <w:left w:val="nil"/>
              <w:bottom w:val="nil"/>
              <w:right w:val="nil"/>
            </w:tcBorders>
            <w:shd w:val="clear" w:color="auto" w:fill="auto"/>
            <w:noWrap/>
            <w:vAlign w:val="center"/>
            <w:hideMark/>
          </w:tcPr>
          <w:p w14:paraId="5AE7C1F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80989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6,948</w:t>
            </w:r>
          </w:p>
        </w:tc>
        <w:tc>
          <w:tcPr>
            <w:tcW w:w="742" w:type="pct"/>
            <w:tcBorders>
              <w:top w:val="nil"/>
              <w:left w:val="nil"/>
              <w:bottom w:val="nil"/>
              <w:right w:val="nil"/>
            </w:tcBorders>
            <w:shd w:val="clear" w:color="auto" w:fill="auto"/>
            <w:noWrap/>
            <w:vAlign w:val="center"/>
            <w:hideMark/>
          </w:tcPr>
          <w:p w14:paraId="70D9EE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c>
          <w:tcPr>
            <w:tcW w:w="84" w:type="pct"/>
            <w:tcBorders>
              <w:top w:val="nil"/>
              <w:left w:val="nil"/>
              <w:bottom w:val="nil"/>
              <w:right w:val="nil"/>
            </w:tcBorders>
            <w:shd w:val="clear" w:color="auto" w:fill="auto"/>
            <w:noWrap/>
            <w:vAlign w:val="center"/>
            <w:hideMark/>
          </w:tcPr>
          <w:p w14:paraId="73AD65A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5E21C2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10,837</w:t>
            </w:r>
          </w:p>
        </w:tc>
        <w:tc>
          <w:tcPr>
            <w:tcW w:w="708" w:type="pct"/>
            <w:tcBorders>
              <w:top w:val="nil"/>
              <w:left w:val="nil"/>
              <w:bottom w:val="nil"/>
              <w:right w:val="nil"/>
            </w:tcBorders>
            <w:shd w:val="clear" w:color="auto" w:fill="auto"/>
            <w:noWrap/>
            <w:vAlign w:val="center"/>
            <w:hideMark/>
          </w:tcPr>
          <w:p w14:paraId="501EA6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0A2C4D77"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41A106C" w14:textId="421D3A2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704" w:type="pct"/>
            <w:tcBorders>
              <w:top w:val="nil"/>
              <w:left w:val="nil"/>
              <w:bottom w:val="nil"/>
              <w:right w:val="nil"/>
            </w:tcBorders>
            <w:shd w:val="clear" w:color="auto" w:fill="auto"/>
            <w:noWrap/>
            <w:vAlign w:val="center"/>
            <w:hideMark/>
          </w:tcPr>
          <w:p w14:paraId="66F4DF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166,199</w:t>
            </w:r>
          </w:p>
        </w:tc>
        <w:tc>
          <w:tcPr>
            <w:tcW w:w="84" w:type="pct"/>
            <w:tcBorders>
              <w:top w:val="nil"/>
              <w:left w:val="nil"/>
              <w:bottom w:val="nil"/>
              <w:right w:val="nil"/>
            </w:tcBorders>
            <w:shd w:val="clear" w:color="auto" w:fill="auto"/>
            <w:noWrap/>
            <w:vAlign w:val="center"/>
            <w:hideMark/>
          </w:tcPr>
          <w:p w14:paraId="5B2155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8CA84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153,192</w:t>
            </w:r>
          </w:p>
        </w:tc>
        <w:tc>
          <w:tcPr>
            <w:tcW w:w="84" w:type="pct"/>
            <w:tcBorders>
              <w:top w:val="nil"/>
              <w:left w:val="nil"/>
              <w:bottom w:val="nil"/>
              <w:right w:val="nil"/>
            </w:tcBorders>
            <w:shd w:val="clear" w:color="auto" w:fill="auto"/>
            <w:noWrap/>
            <w:vAlign w:val="center"/>
            <w:hideMark/>
          </w:tcPr>
          <w:p w14:paraId="7C5AB1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3E5451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9,500</w:t>
            </w:r>
          </w:p>
        </w:tc>
        <w:tc>
          <w:tcPr>
            <w:tcW w:w="742" w:type="pct"/>
            <w:tcBorders>
              <w:top w:val="nil"/>
              <w:left w:val="nil"/>
              <w:bottom w:val="nil"/>
              <w:right w:val="nil"/>
            </w:tcBorders>
            <w:shd w:val="clear" w:color="auto" w:fill="auto"/>
            <w:noWrap/>
            <w:vAlign w:val="center"/>
            <w:hideMark/>
          </w:tcPr>
          <w:p w14:paraId="43B80B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4" w:type="pct"/>
            <w:tcBorders>
              <w:top w:val="nil"/>
              <w:left w:val="nil"/>
              <w:bottom w:val="nil"/>
              <w:right w:val="nil"/>
            </w:tcBorders>
            <w:shd w:val="clear" w:color="auto" w:fill="auto"/>
            <w:noWrap/>
            <w:vAlign w:val="center"/>
            <w:hideMark/>
          </w:tcPr>
          <w:p w14:paraId="068B779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F788F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22,507</w:t>
            </w:r>
          </w:p>
        </w:tc>
        <w:tc>
          <w:tcPr>
            <w:tcW w:w="708" w:type="pct"/>
            <w:tcBorders>
              <w:top w:val="nil"/>
              <w:left w:val="nil"/>
              <w:bottom w:val="nil"/>
              <w:right w:val="nil"/>
            </w:tcBorders>
            <w:shd w:val="clear" w:color="auto" w:fill="auto"/>
            <w:noWrap/>
            <w:vAlign w:val="center"/>
            <w:hideMark/>
          </w:tcPr>
          <w:p w14:paraId="3F2F06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w:t>
            </w:r>
          </w:p>
        </w:tc>
      </w:tr>
      <w:tr w:rsidR="008C156D" w:rsidRPr="005B1972" w14:paraId="1688D071"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0A48620" w14:textId="7EBCBC3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704" w:type="pct"/>
            <w:tcBorders>
              <w:top w:val="nil"/>
              <w:left w:val="nil"/>
              <w:bottom w:val="nil"/>
              <w:right w:val="nil"/>
            </w:tcBorders>
            <w:shd w:val="clear" w:color="auto" w:fill="auto"/>
            <w:noWrap/>
            <w:vAlign w:val="center"/>
            <w:hideMark/>
          </w:tcPr>
          <w:p w14:paraId="22BA66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182,996</w:t>
            </w:r>
          </w:p>
        </w:tc>
        <w:tc>
          <w:tcPr>
            <w:tcW w:w="84" w:type="pct"/>
            <w:tcBorders>
              <w:top w:val="nil"/>
              <w:left w:val="nil"/>
              <w:bottom w:val="nil"/>
              <w:right w:val="nil"/>
            </w:tcBorders>
            <w:shd w:val="clear" w:color="auto" w:fill="auto"/>
            <w:noWrap/>
            <w:vAlign w:val="center"/>
            <w:hideMark/>
          </w:tcPr>
          <w:p w14:paraId="64066C8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657EA8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177,123</w:t>
            </w:r>
          </w:p>
        </w:tc>
        <w:tc>
          <w:tcPr>
            <w:tcW w:w="84" w:type="pct"/>
            <w:tcBorders>
              <w:top w:val="nil"/>
              <w:left w:val="nil"/>
              <w:bottom w:val="nil"/>
              <w:right w:val="nil"/>
            </w:tcBorders>
            <w:shd w:val="clear" w:color="auto" w:fill="auto"/>
            <w:noWrap/>
            <w:vAlign w:val="center"/>
            <w:hideMark/>
          </w:tcPr>
          <w:p w14:paraId="4703A93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28061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5,673</w:t>
            </w:r>
          </w:p>
        </w:tc>
        <w:tc>
          <w:tcPr>
            <w:tcW w:w="742" w:type="pct"/>
            <w:tcBorders>
              <w:top w:val="nil"/>
              <w:left w:val="nil"/>
              <w:bottom w:val="nil"/>
              <w:right w:val="nil"/>
            </w:tcBorders>
            <w:shd w:val="clear" w:color="auto" w:fill="auto"/>
            <w:noWrap/>
            <w:vAlign w:val="center"/>
            <w:hideMark/>
          </w:tcPr>
          <w:p w14:paraId="42180C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c>
          <w:tcPr>
            <w:tcW w:w="84" w:type="pct"/>
            <w:tcBorders>
              <w:top w:val="nil"/>
              <w:left w:val="nil"/>
              <w:bottom w:val="nil"/>
              <w:right w:val="nil"/>
            </w:tcBorders>
            <w:shd w:val="clear" w:color="auto" w:fill="auto"/>
            <w:noWrap/>
            <w:vAlign w:val="center"/>
            <w:hideMark/>
          </w:tcPr>
          <w:p w14:paraId="2F9286B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34705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11,545</w:t>
            </w:r>
          </w:p>
        </w:tc>
        <w:tc>
          <w:tcPr>
            <w:tcW w:w="708" w:type="pct"/>
            <w:tcBorders>
              <w:top w:val="nil"/>
              <w:left w:val="nil"/>
              <w:bottom w:val="nil"/>
              <w:right w:val="nil"/>
            </w:tcBorders>
            <w:shd w:val="clear" w:color="auto" w:fill="auto"/>
            <w:noWrap/>
            <w:vAlign w:val="center"/>
            <w:hideMark/>
          </w:tcPr>
          <w:p w14:paraId="76A442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8C156D" w:rsidRPr="005B1972" w14:paraId="6E29DBE0"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9B12F3B" w14:textId="2A5EC48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704" w:type="pct"/>
            <w:tcBorders>
              <w:top w:val="nil"/>
              <w:left w:val="nil"/>
              <w:bottom w:val="nil"/>
              <w:right w:val="nil"/>
            </w:tcBorders>
            <w:shd w:val="clear" w:color="auto" w:fill="auto"/>
            <w:noWrap/>
            <w:vAlign w:val="center"/>
            <w:hideMark/>
          </w:tcPr>
          <w:p w14:paraId="3D6DBC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187,588</w:t>
            </w:r>
          </w:p>
        </w:tc>
        <w:tc>
          <w:tcPr>
            <w:tcW w:w="84" w:type="pct"/>
            <w:tcBorders>
              <w:top w:val="nil"/>
              <w:left w:val="nil"/>
              <w:bottom w:val="nil"/>
              <w:right w:val="nil"/>
            </w:tcBorders>
            <w:shd w:val="clear" w:color="auto" w:fill="auto"/>
            <w:noWrap/>
            <w:vAlign w:val="center"/>
            <w:hideMark/>
          </w:tcPr>
          <w:p w14:paraId="35E1B0A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E43E75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188,655</w:t>
            </w:r>
          </w:p>
        </w:tc>
        <w:tc>
          <w:tcPr>
            <w:tcW w:w="84" w:type="pct"/>
            <w:tcBorders>
              <w:top w:val="nil"/>
              <w:left w:val="nil"/>
              <w:bottom w:val="nil"/>
              <w:right w:val="nil"/>
            </w:tcBorders>
            <w:shd w:val="clear" w:color="auto" w:fill="auto"/>
            <w:noWrap/>
            <w:vAlign w:val="center"/>
            <w:hideMark/>
          </w:tcPr>
          <w:p w14:paraId="7E0DDBA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4B160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3,422</w:t>
            </w:r>
          </w:p>
        </w:tc>
        <w:tc>
          <w:tcPr>
            <w:tcW w:w="742" w:type="pct"/>
            <w:tcBorders>
              <w:top w:val="nil"/>
              <w:left w:val="nil"/>
              <w:bottom w:val="nil"/>
              <w:right w:val="nil"/>
            </w:tcBorders>
            <w:shd w:val="clear" w:color="auto" w:fill="auto"/>
            <w:noWrap/>
            <w:vAlign w:val="center"/>
            <w:hideMark/>
          </w:tcPr>
          <w:p w14:paraId="53C0A0C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c>
          <w:tcPr>
            <w:tcW w:w="84" w:type="pct"/>
            <w:tcBorders>
              <w:top w:val="nil"/>
              <w:left w:val="nil"/>
              <w:bottom w:val="nil"/>
              <w:right w:val="nil"/>
            </w:tcBorders>
            <w:shd w:val="clear" w:color="auto" w:fill="auto"/>
            <w:noWrap/>
            <w:vAlign w:val="center"/>
            <w:hideMark/>
          </w:tcPr>
          <w:p w14:paraId="1FE502A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FA4A7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2,355</w:t>
            </w:r>
          </w:p>
        </w:tc>
        <w:tc>
          <w:tcPr>
            <w:tcW w:w="708" w:type="pct"/>
            <w:tcBorders>
              <w:top w:val="nil"/>
              <w:left w:val="nil"/>
              <w:bottom w:val="nil"/>
              <w:right w:val="nil"/>
            </w:tcBorders>
            <w:shd w:val="clear" w:color="auto" w:fill="auto"/>
            <w:noWrap/>
            <w:vAlign w:val="center"/>
            <w:hideMark/>
          </w:tcPr>
          <w:p w14:paraId="5AC90D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76372B79"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56E51915" w14:textId="6EAD1EB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704" w:type="pct"/>
            <w:tcBorders>
              <w:top w:val="nil"/>
              <w:left w:val="nil"/>
              <w:bottom w:val="nil"/>
              <w:right w:val="nil"/>
            </w:tcBorders>
            <w:shd w:val="clear" w:color="auto" w:fill="auto"/>
            <w:noWrap/>
            <w:vAlign w:val="center"/>
            <w:hideMark/>
          </w:tcPr>
          <w:p w14:paraId="2E002C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204,613</w:t>
            </w:r>
          </w:p>
        </w:tc>
        <w:tc>
          <w:tcPr>
            <w:tcW w:w="84" w:type="pct"/>
            <w:tcBorders>
              <w:top w:val="nil"/>
              <w:left w:val="nil"/>
              <w:bottom w:val="nil"/>
              <w:right w:val="nil"/>
            </w:tcBorders>
            <w:shd w:val="clear" w:color="auto" w:fill="auto"/>
            <w:noWrap/>
            <w:vAlign w:val="center"/>
            <w:hideMark/>
          </w:tcPr>
          <w:p w14:paraId="57B5E7E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88D94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197,243</w:t>
            </w:r>
          </w:p>
        </w:tc>
        <w:tc>
          <w:tcPr>
            <w:tcW w:w="84" w:type="pct"/>
            <w:tcBorders>
              <w:top w:val="nil"/>
              <w:left w:val="nil"/>
              <w:bottom w:val="nil"/>
              <w:right w:val="nil"/>
            </w:tcBorders>
            <w:shd w:val="clear" w:color="auto" w:fill="auto"/>
            <w:noWrap/>
            <w:vAlign w:val="center"/>
            <w:hideMark/>
          </w:tcPr>
          <w:p w14:paraId="6A77A2D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AAE82C0" w14:textId="3B6800C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229</w:t>
            </w:r>
          </w:p>
        </w:tc>
        <w:tc>
          <w:tcPr>
            <w:tcW w:w="742" w:type="pct"/>
            <w:tcBorders>
              <w:top w:val="nil"/>
              <w:left w:val="nil"/>
              <w:bottom w:val="nil"/>
              <w:right w:val="nil"/>
            </w:tcBorders>
            <w:shd w:val="clear" w:color="auto" w:fill="auto"/>
            <w:noWrap/>
            <w:vAlign w:val="center"/>
            <w:hideMark/>
          </w:tcPr>
          <w:p w14:paraId="63DAAA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84" w:type="pct"/>
            <w:tcBorders>
              <w:top w:val="nil"/>
              <w:left w:val="nil"/>
              <w:bottom w:val="nil"/>
              <w:right w:val="nil"/>
            </w:tcBorders>
            <w:shd w:val="clear" w:color="auto" w:fill="auto"/>
            <w:noWrap/>
            <w:vAlign w:val="center"/>
            <w:hideMark/>
          </w:tcPr>
          <w:p w14:paraId="56BEB9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6DDB0A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7,141</w:t>
            </w:r>
          </w:p>
        </w:tc>
        <w:tc>
          <w:tcPr>
            <w:tcW w:w="708" w:type="pct"/>
            <w:tcBorders>
              <w:top w:val="nil"/>
              <w:left w:val="nil"/>
              <w:bottom w:val="nil"/>
              <w:right w:val="nil"/>
            </w:tcBorders>
            <w:shd w:val="clear" w:color="auto" w:fill="auto"/>
            <w:noWrap/>
            <w:vAlign w:val="center"/>
            <w:hideMark/>
          </w:tcPr>
          <w:p w14:paraId="073423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73655211"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D8BB9E4" w14:textId="39023CB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704" w:type="pct"/>
            <w:tcBorders>
              <w:top w:val="nil"/>
              <w:left w:val="nil"/>
              <w:bottom w:val="nil"/>
              <w:right w:val="nil"/>
            </w:tcBorders>
            <w:shd w:val="clear" w:color="auto" w:fill="auto"/>
            <w:noWrap/>
            <w:vAlign w:val="center"/>
            <w:hideMark/>
          </w:tcPr>
          <w:p w14:paraId="346740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217,775</w:t>
            </w:r>
          </w:p>
        </w:tc>
        <w:tc>
          <w:tcPr>
            <w:tcW w:w="84" w:type="pct"/>
            <w:tcBorders>
              <w:top w:val="nil"/>
              <w:left w:val="nil"/>
              <w:bottom w:val="nil"/>
              <w:right w:val="nil"/>
            </w:tcBorders>
            <w:shd w:val="clear" w:color="auto" w:fill="auto"/>
            <w:noWrap/>
            <w:vAlign w:val="center"/>
            <w:hideMark/>
          </w:tcPr>
          <w:p w14:paraId="78191B6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63D79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209,785</w:t>
            </w:r>
          </w:p>
        </w:tc>
        <w:tc>
          <w:tcPr>
            <w:tcW w:w="84" w:type="pct"/>
            <w:tcBorders>
              <w:top w:val="nil"/>
              <w:left w:val="nil"/>
              <w:bottom w:val="nil"/>
              <w:right w:val="nil"/>
            </w:tcBorders>
            <w:shd w:val="clear" w:color="auto" w:fill="auto"/>
            <w:noWrap/>
            <w:vAlign w:val="center"/>
            <w:hideMark/>
          </w:tcPr>
          <w:p w14:paraId="2F6B85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AFB18B8" w14:textId="1AD3630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452</w:t>
            </w:r>
          </w:p>
        </w:tc>
        <w:tc>
          <w:tcPr>
            <w:tcW w:w="742" w:type="pct"/>
            <w:tcBorders>
              <w:top w:val="nil"/>
              <w:left w:val="nil"/>
              <w:bottom w:val="nil"/>
              <w:right w:val="nil"/>
            </w:tcBorders>
            <w:shd w:val="clear" w:color="auto" w:fill="auto"/>
            <w:noWrap/>
            <w:vAlign w:val="center"/>
            <w:hideMark/>
          </w:tcPr>
          <w:p w14:paraId="1DF035D8" w14:textId="718E86A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c>
          <w:tcPr>
            <w:tcW w:w="84" w:type="pct"/>
            <w:tcBorders>
              <w:top w:val="nil"/>
              <w:left w:val="nil"/>
              <w:bottom w:val="nil"/>
              <w:right w:val="nil"/>
            </w:tcBorders>
            <w:shd w:val="clear" w:color="auto" w:fill="auto"/>
            <w:noWrap/>
            <w:vAlign w:val="center"/>
            <w:hideMark/>
          </w:tcPr>
          <w:p w14:paraId="234E61A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10446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7,538</w:t>
            </w:r>
          </w:p>
        </w:tc>
        <w:tc>
          <w:tcPr>
            <w:tcW w:w="708" w:type="pct"/>
            <w:tcBorders>
              <w:top w:val="nil"/>
              <w:left w:val="nil"/>
              <w:bottom w:val="nil"/>
              <w:right w:val="nil"/>
            </w:tcBorders>
            <w:shd w:val="clear" w:color="auto" w:fill="auto"/>
            <w:noWrap/>
            <w:vAlign w:val="center"/>
            <w:hideMark/>
          </w:tcPr>
          <w:p w14:paraId="6C0769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3C7F5F1F"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110A4898" w14:textId="22D8BB8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704" w:type="pct"/>
            <w:tcBorders>
              <w:top w:val="nil"/>
              <w:left w:val="nil"/>
              <w:bottom w:val="nil"/>
              <w:right w:val="nil"/>
            </w:tcBorders>
            <w:shd w:val="clear" w:color="auto" w:fill="auto"/>
            <w:noWrap/>
            <w:vAlign w:val="center"/>
            <w:hideMark/>
          </w:tcPr>
          <w:p w14:paraId="528FB0C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235,984</w:t>
            </w:r>
          </w:p>
        </w:tc>
        <w:tc>
          <w:tcPr>
            <w:tcW w:w="84" w:type="pct"/>
            <w:tcBorders>
              <w:top w:val="nil"/>
              <w:left w:val="nil"/>
              <w:bottom w:val="nil"/>
              <w:right w:val="nil"/>
            </w:tcBorders>
            <w:shd w:val="clear" w:color="auto" w:fill="auto"/>
            <w:noWrap/>
            <w:vAlign w:val="center"/>
            <w:hideMark/>
          </w:tcPr>
          <w:p w14:paraId="6D7DC00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C3C78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222,407</w:t>
            </w:r>
          </w:p>
        </w:tc>
        <w:tc>
          <w:tcPr>
            <w:tcW w:w="84" w:type="pct"/>
            <w:tcBorders>
              <w:top w:val="nil"/>
              <w:left w:val="nil"/>
              <w:bottom w:val="nil"/>
              <w:right w:val="nil"/>
            </w:tcBorders>
            <w:shd w:val="clear" w:color="auto" w:fill="auto"/>
            <w:noWrap/>
            <w:vAlign w:val="center"/>
            <w:hideMark/>
          </w:tcPr>
          <w:p w14:paraId="06D75F4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F6EC943" w14:textId="4319DEA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1,139</w:t>
            </w:r>
          </w:p>
        </w:tc>
        <w:tc>
          <w:tcPr>
            <w:tcW w:w="742" w:type="pct"/>
            <w:tcBorders>
              <w:top w:val="nil"/>
              <w:left w:val="nil"/>
              <w:bottom w:val="nil"/>
              <w:right w:val="nil"/>
            </w:tcBorders>
            <w:shd w:val="clear" w:color="auto" w:fill="auto"/>
            <w:noWrap/>
            <w:vAlign w:val="center"/>
            <w:hideMark/>
          </w:tcPr>
          <w:p w14:paraId="282BD819" w14:textId="5A617BA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c>
          <w:tcPr>
            <w:tcW w:w="84" w:type="pct"/>
            <w:tcBorders>
              <w:top w:val="nil"/>
              <w:left w:val="nil"/>
              <w:bottom w:val="nil"/>
              <w:right w:val="nil"/>
            </w:tcBorders>
            <w:shd w:val="clear" w:color="auto" w:fill="auto"/>
            <w:noWrap/>
            <w:vAlign w:val="center"/>
            <w:hideMark/>
          </w:tcPr>
          <w:p w14:paraId="350DF8D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741148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12,438</w:t>
            </w:r>
          </w:p>
        </w:tc>
        <w:tc>
          <w:tcPr>
            <w:tcW w:w="708" w:type="pct"/>
            <w:tcBorders>
              <w:top w:val="nil"/>
              <w:left w:val="nil"/>
              <w:bottom w:val="nil"/>
              <w:right w:val="nil"/>
            </w:tcBorders>
            <w:shd w:val="clear" w:color="auto" w:fill="auto"/>
            <w:noWrap/>
            <w:vAlign w:val="center"/>
            <w:hideMark/>
          </w:tcPr>
          <w:p w14:paraId="56274B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8C156D" w:rsidRPr="005B1972" w14:paraId="119A31A8"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7D7105EB" w14:textId="547F4C8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704" w:type="pct"/>
            <w:tcBorders>
              <w:top w:val="nil"/>
              <w:left w:val="nil"/>
              <w:bottom w:val="nil"/>
              <w:right w:val="nil"/>
            </w:tcBorders>
            <w:shd w:val="clear" w:color="auto" w:fill="auto"/>
            <w:noWrap/>
            <w:vAlign w:val="center"/>
            <w:hideMark/>
          </w:tcPr>
          <w:p w14:paraId="73FD0A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255,943</w:t>
            </w:r>
          </w:p>
        </w:tc>
        <w:tc>
          <w:tcPr>
            <w:tcW w:w="84" w:type="pct"/>
            <w:tcBorders>
              <w:top w:val="nil"/>
              <w:left w:val="nil"/>
              <w:bottom w:val="nil"/>
              <w:right w:val="nil"/>
            </w:tcBorders>
            <w:shd w:val="clear" w:color="auto" w:fill="auto"/>
            <w:noWrap/>
            <w:vAlign w:val="center"/>
            <w:hideMark/>
          </w:tcPr>
          <w:p w14:paraId="4D897DC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EAB70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240,136</w:t>
            </w:r>
          </w:p>
        </w:tc>
        <w:tc>
          <w:tcPr>
            <w:tcW w:w="84" w:type="pct"/>
            <w:tcBorders>
              <w:top w:val="nil"/>
              <w:left w:val="nil"/>
              <w:bottom w:val="nil"/>
              <w:right w:val="nil"/>
            </w:tcBorders>
            <w:shd w:val="clear" w:color="auto" w:fill="auto"/>
            <w:noWrap/>
            <w:vAlign w:val="center"/>
            <w:hideMark/>
          </w:tcPr>
          <w:p w14:paraId="0203AD8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62240D65" w14:textId="78700E0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1,647</w:t>
            </w:r>
          </w:p>
        </w:tc>
        <w:tc>
          <w:tcPr>
            <w:tcW w:w="742" w:type="pct"/>
            <w:tcBorders>
              <w:top w:val="nil"/>
              <w:left w:val="nil"/>
              <w:bottom w:val="nil"/>
              <w:right w:val="nil"/>
            </w:tcBorders>
            <w:shd w:val="clear" w:color="auto" w:fill="auto"/>
            <w:noWrap/>
            <w:vAlign w:val="center"/>
            <w:hideMark/>
          </w:tcPr>
          <w:p w14:paraId="1C22CC3D" w14:textId="1D6E68F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0.2</w:t>
            </w:r>
          </w:p>
        </w:tc>
        <w:tc>
          <w:tcPr>
            <w:tcW w:w="84" w:type="pct"/>
            <w:tcBorders>
              <w:top w:val="nil"/>
              <w:left w:val="nil"/>
              <w:bottom w:val="nil"/>
              <w:right w:val="nil"/>
            </w:tcBorders>
            <w:shd w:val="clear" w:color="auto" w:fill="auto"/>
            <w:noWrap/>
            <w:vAlign w:val="center"/>
            <w:hideMark/>
          </w:tcPr>
          <w:p w14:paraId="7E0203E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2E5C49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14,160</w:t>
            </w:r>
          </w:p>
        </w:tc>
        <w:tc>
          <w:tcPr>
            <w:tcW w:w="708" w:type="pct"/>
            <w:tcBorders>
              <w:top w:val="nil"/>
              <w:left w:val="nil"/>
              <w:bottom w:val="nil"/>
              <w:right w:val="nil"/>
            </w:tcBorders>
            <w:shd w:val="clear" w:color="auto" w:fill="auto"/>
            <w:noWrap/>
            <w:vAlign w:val="center"/>
            <w:hideMark/>
          </w:tcPr>
          <w:p w14:paraId="2588F1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128482EF"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636FC4BC" w14:textId="2A51E23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704" w:type="pct"/>
            <w:tcBorders>
              <w:top w:val="nil"/>
              <w:left w:val="nil"/>
              <w:bottom w:val="nil"/>
              <w:right w:val="nil"/>
            </w:tcBorders>
            <w:shd w:val="clear" w:color="auto" w:fill="auto"/>
            <w:noWrap/>
            <w:vAlign w:val="center"/>
            <w:hideMark/>
          </w:tcPr>
          <w:p w14:paraId="51DB3D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272,637</w:t>
            </w:r>
          </w:p>
        </w:tc>
        <w:tc>
          <w:tcPr>
            <w:tcW w:w="84" w:type="pct"/>
            <w:tcBorders>
              <w:top w:val="nil"/>
              <w:left w:val="nil"/>
              <w:bottom w:val="nil"/>
              <w:right w:val="nil"/>
            </w:tcBorders>
            <w:shd w:val="clear" w:color="auto" w:fill="auto"/>
            <w:noWrap/>
            <w:vAlign w:val="center"/>
            <w:hideMark/>
          </w:tcPr>
          <w:p w14:paraId="62DEFC0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F784E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253,321</w:t>
            </w:r>
          </w:p>
        </w:tc>
        <w:tc>
          <w:tcPr>
            <w:tcW w:w="84" w:type="pct"/>
            <w:tcBorders>
              <w:top w:val="nil"/>
              <w:left w:val="nil"/>
              <w:bottom w:val="nil"/>
              <w:right w:val="nil"/>
            </w:tcBorders>
            <w:shd w:val="clear" w:color="auto" w:fill="auto"/>
            <w:noWrap/>
            <w:vAlign w:val="center"/>
            <w:hideMark/>
          </w:tcPr>
          <w:p w14:paraId="6555103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0B5C13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7,403</w:t>
            </w:r>
          </w:p>
        </w:tc>
        <w:tc>
          <w:tcPr>
            <w:tcW w:w="742" w:type="pct"/>
            <w:tcBorders>
              <w:top w:val="nil"/>
              <w:left w:val="nil"/>
              <w:bottom w:val="nil"/>
              <w:right w:val="nil"/>
            </w:tcBorders>
            <w:shd w:val="clear" w:color="auto" w:fill="auto"/>
            <w:noWrap/>
            <w:vAlign w:val="center"/>
            <w:hideMark/>
          </w:tcPr>
          <w:p w14:paraId="665F49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709FED3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425CD8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26,720</w:t>
            </w:r>
          </w:p>
        </w:tc>
        <w:tc>
          <w:tcPr>
            <w:tcW w:w="708" w:type="pct"/>
            <w:tcBorders>
              <w:top w:val="nil"/>
              <w:left w:val="nil"/>
              <w:bottom w:val="nil"/>
              <w:right w:val="nil"/>
            </w:tcBorders>
            <w:shd w:val="clear" w:color="auto" w:fill="auto"/>
            <w:noWrap/>
            <w:vAlign w:val="center"/>
            <w:hideMark/>
          </w:tcPr>
          <w:p w14:paraId="7EEAD89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r>
      <w:tr w:rsidR="008C156D" w:rsidRPr="005B1972" w14:paraId="3EF0F355"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009FCF63" w14:textId="038636C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704" w:type="pct"/>
            <w:tcBorders>
              <w:top w:val="nil"/>
              <w:left w:val="nil"/>
              <w:bottom w:val="nil"/>
              <w:right w:val="nil"/>
            </w:tcBorders>
            <w:shd w:val="clear" w:color="auto" w:fill="auto"/>
            <w:noWrap/>
            <w:vAlign w:val="center"/>
            <w:hideMark/>
          </w:tcPr>
          <w:p w14:paraId="0DE3C42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294,917</w:t>
            </w:r>
          </w:p>
        </w:tc>
        <w:tc>
          <w:tcPr>
            <w:tcW w:w="84" w:type="pct"/>
            <w:tcBorders>
              <w:top w:val="nil"/>
              <w:left w:val="nil"/>
              <w:bottom w:val="nil"/>
              <w:right w:val="nil"/>
            </w:tcBorders>
            <w:shd w:val="clear" w:color="auto" w:fill="auto"/>
            <w:noWrap/>
            <w:vAlign w:val="center"/>
            <w:hideMark/>
          </w:tcPr>
          <w:p w14:paraId="75E91F6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0B6694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271,843</w:t>
            </w:r>
          </w:p>
        </w:tc>
        <w:tc>
          <w:tcPr>
            <w:tcW w:w="84" w:type="pct"/>
            <w:tcBorders>
              <w:top w:val="nil"/>
              <w:left w:val="nil"/>
              <w:bottom w:val="nil"/>
              <w:right w:val="nil"/>
            </w:tcBorders>
            <w:shd w:val="clear" w:color="auto" w:fill="auto"/>
            <w:noWrap/>
            <w:vAlign w:val="center"/>
            <w:hideMark/>
          </w:tcPr>
          <w:p w14:paraId="7968B2E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40A333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5,108</w:t>
            </w:r>
          </w:p>
        </w:tc>
        <w:tc>
          <w:tcPr>
            <w:tcW w:w="742" w:type="pct"/>
            <w:tcBorders>
              <w:top w:val="nil"/>
              <w:left w:val="nil"/>
              <w:bottom w:val="nil"/>
              <w:right w:val="nil"/>
            </w:tcBorders>
            <w:shd w:val="clear" w:color="auto" w:fill="auto"/>
            <w:noWrap/>
            <w:vAlign w:val="center"/>
            <w:hideMark/>
          </w:tcPr>
          <w:p w14:paraId="4FEC9D3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center"/>
            <w:hideMark/>
          </w:tcPr>
          <w:p w14:paraId="43579A2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12C272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28,181</w:t>
            </w:r>
          </w:p>
        </w:tc>
        <w:tc>
          <w:tcPr>
            <w:tcW w:w="708" w:type="pct"/>
            <w:tcBorders>
              <w:top w:val="nil"/>
              <w:left w:val="nil"/>
              <w:bottom w:val="nil"/>
              <w:right w:val="nil"/>
            </w:tcBorders>
            <w:shd w:val="clear" w:color="auto" w:fill="auto"/>
            <w:noWrap/>
            <w:vAlign w:val="center"/>
            <w:hideMark/>
          </w:tcPr>
          <w:p w14:paraId="48AA0E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w:t>
            </w:r>
          </w:p>
        </w:tc>
      </w:tr>
      <w:tr w:rsidR="008C156D" w:rsidRPr="005B1972" w14:paraId="34206098" w14:textId="77777777" w:rsidTr="008C156D">
        <w:trPr>
          <w:divId w:val="1988195780"/>
          <w:trHeight w:hRule="exact" w:val="225"/>
        </w:trPr>
        <w:tc>
          <w:tcPr>
            <w:tcW w:w="636" w:type="pct"/>
            <w:tcBorders>
              <w:top w:val="nil"/>
              <w:left w:val="nil"/>
              <w:bottom w:val="nil"/>
              <w:right w:val="nil"/>
            </w:tcBorders>
            <w:shd w:val="clear" w:color="auto" w:fill="auto"/>
            <w:noWrap/>
            <w:vAlign w:val="center"/>
            <w:hideMark/>
          </w:tcPr>
          <w:p w14:paraId="3CB3CE0F" w14:textId="0658713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704" w:type="pct"/>
            <w:tcBorders>
              <w:top w:val="nil"/>
              <w:left w:val="nil"/>
              <w:bottom w:val="nil"/>
              <w:right w:val="nil"/>
            </w:tcBorders>
            <w:shd w:val="clear" w:color="auto" w:fill="auto"/>
            <w:noWrap/>
            <w:vAlign w:val="center"/>
            <w:hideMark/>
          </w:tcPr>
          <w:p w14:paraId="58F4E8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292,600</w:t>
            </w:r>
          </w:p>
        </w:tc>
        <w:tc>
          <w:tcPr>
            <w:tcW w:w="84" w:type="pct"/>
            <w:tcBorders>
              <w:top w:val="nil"/>
              <w:left w:val="nil"/>
              <w:bottom w:val="nil"/>
              <w:right w:val="nil"/>
            </w:tcBorders>
            <w:shd w:val="clear" w:color="auto" w:fill="auto"/>
            <w:noWrap/>
            <w:vAlign w:val="center"/>
            <w:hideMark/>
          </w:tcPr>
          <w:p w14:paraId="468A0732"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842D5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316,046</w:t>
            </w:r>
          </w:p>
        </w:tc>
        <w:tc>
          <w:tcPr>
            <w:tcW w:w="84" w:type="pct"/>
            <w:tcBorders>
              <w:top w:val="nil"/>
              <w:left w:val="nil"/>
              <w:bottom w:val="nil"/>
              <w:right w:val="nil"/>
            </w:tcBorders>
            <w:shd w:val="clear" w:color="auto" w:fill="auto"/>
            <w:noWrap/>
            <w:vAlign w:val="center"/>
            <w:hideMark/>
          </w:tcPr>
          <w:p w14:paraId="771185C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10" w:type="pct"/>
            <w:tcBorders>
              <w:top w:val="nil"/>
              <w:left w:val="nil"/>
              <w:bottom w:val="nil"/>
              <w:right w:val="nil"/>
            </w:tcBorders>
            <w:shd w:val="clear" w:color="auto" w:fill="auto"/>
            <w:noWrap/>
            <w:vAlign w:val="center"/>
            <w:hideMark/>
          </w:tcPr>
          <w:p w14:paraId="7646B8E6" w14:textId="1931555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7,889</w:t>
            </w:r>
          </w:p>
        </w:tc>
        <w:tc>
          <w:tcPr>
            <w:tcW w:w="742" w:type="pct"/>
            <w:tcBorders>
              <w:top w:val="nil"/>
              <w:left w:val="nil"/>
              <w:bottom w:val="nil"/>
              <w:right w:val="nil"/>
            </w:tcBorders>
            <w:shd w:val="clear" w:color="auto" w:fill="auto"/>
            <w:noWrap/>
            <w:vAlign w:val="center"/>
            <w:hideMark/>
          </w:tcPr>
          <w:p w14:paraId="12304F03" w14:textId="713FC42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0.6</w:t>
            </w:r>
          </w:p>
        </w:tc>
        <w:tc>
          <w:tcPr>
            <w:tcW w:w="84" w:type="pct"/>
            <w:tcBorders>
              <w:top w:val="nil"/>
              <w:left w:val="nil"/>
              <w:bottom w:val="nil"/>
              <w:right w:val="nil"/>
            </w:tcBorders>
            <w:shd w:val="clear" w:color="auto" w:fill="auto"/>
            <w:noWrap/>
            <w:vAlign w:val="center"/>
            <w:hideMark/>
          </w:tcPr>
          <w:p w14:paraId="6253D88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6" w:type="pct"/>
            <w:tcBorders>
              <w:top w:val="nil"/>
              <w:left w:val="nil"/>
              <w:bottom w:val="nil"/>
              <w:right w:val="nil"/>
            </w:tcBorders>
            <w:shd w:val="clear" w:color="auto" w:fill="auto"/>
            <w:noWrap/>
            <w:vAlign w:val="center"/>
            <w:hideMark/>
          </w:tcPr>
          <w:p w14:paraId="45A62328" w14:textId="1921AA2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31,336</w:t>
            </w:r>
          </w:p>
        </w:tc>
        <w:tc>
          <w:tcPr>
            <w:tcW w:w="708" w:type="pct"/>
            <w:tcBorders>
              <w:top w:val="nil"/>
              <w:left w:val="nil"/>
              <w:bottom w:val="nil"/>
              <w:right w:val="nil"/>
            </w:tcBorders>
            <w:shd w:val="clear" w:color="auto" w:fill="auto"/>
            <w:noWrap/>
            <w:vAlign w:val="center"/>
            <w:hideMark/>
          </w:tcPr>
          <w:p w14:paraId="119FA241" w14:textId="2F6E95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w:t>
            </w:r>
          </w:p>
        </w:tc>
      </w:tr>
      <w:tr w:rsidR="008C156D" w:rsidRPr="005B1972" w14:paraId="41F7B083" w14:textId="77777777" w:rsidTr="008C156D">
        <w:trPr>
          <w:divId w:val="1988195780"/>
          <w:trHeight w:hRule="exact" w:val="225"/>
        </w:trPr>
        <w:tc>
          <w:tcPr>
            <w:tcW w:w="636" w:type="pct"/>
            <w:tcBorders>
              <w:top w:val="nil"/>
              <w:left w:val="nil"/>
              <w:bottom w:val="single" w:sz="4" w:space="0" w:color="auto"/>
              <w:right w:val="nil"/>
            </w:tcBorders>
            <w:shd w:val="clear" w:color="auto" w:fill="auto"/>
            <w:noWrap/>
            <w:vAlign w:val="center"/>
            <w:hideMark/>
          </w:tcPr>
          <w:p w14:paraId="59267DE9" w14:textId="1FC53C7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704" w:type="pct"/>
            <w:tcBorders>
              <w:top w:val="nil"/>
              <w:left w:val="nil"/>
              <w:bottom w:val="single" w:sz="4" w:space="0" w:color="auto"/>
              <w:right w:val="nil"/>
            </w:tcBorders>
            <w:shd w:val="clear" w:color="auto" w:fill="auto"/>
            <w:noWrap/>
            <w:vAlign w:val="center"/>
            <w:hideMark/>
          </w:tcPr>
          <w:p w14:paraId="34B933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284,662</w:t>
            </w:r>
          </w:p>
        </w:tc>
        <w:tc>
          <w:tcPr>
            <w:tcW w:w="84" w:type="pct"/>
            <w:tcBorders>
              <w:top w:val="nil"/>
              <w:left w:val="nil"/>
              <w:bottom w:val="single" w:sz="4" w:space="0" w:color="auto"/>
              <w:right w:val="nil"/>
            </w:tcBorders>
            <w:shd w:val="clear" w:color="auto" w:fill="auto"/>
            <w:noWrap/>
            <w:vAlign w:val="center"/>
            <w:hideMark/>
          </w:tcPr>
          <w:p w14:paraId="3FFB953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nil"/>
              <w:left w:val="nil"/>
              <w:bottom w:val="single" w:sz="4" w:space="0" w:color="auto"/>
              <w:right w:val="nil"/>
            </w:tcBorders>
            <w:shd w:val="clear" w:color="auto" w:fill="auto"/>
            <w:noWrap/>
            <w:vAlign w:val="center"/>
            <w:hideMark/>
          </w:tcPr>
          <w:p w14:paraId="319950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336,900</w:t>
            </w:r>
          </w:p>
        </w:tc>
        <w:tc>
          <w:tcPr>
            <w:tcW w:w="84" w:type="pct"/>
            <w:tcBorders>
              <w:top w:val="nil"/>
              <w:left w:val="nil"/>
              <w:bottom w:val="single" w:sz="4" w:space="0" w:color="auto"/>
              <w:right w:val="nil"/>
            </w:tcBorders>
            <w:shd w:val="clear" w:color="auto" w:fill="auto"/>
            <w:noWrap/>
            <w:vAlign w:val="center"/>
            <w:hideMark/>
          </w:tcPr>
          <w:p w14:paraId="61AD5F7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10" w:type="pct"/>
            <w:tcBorders>
              <w:top w:val="nil"/>
              <w:left w:val="nil"/>
              <w:bottom w:val="single" w:sz="4" w:space="0" w:color="auto"/>
              <w:right w:val="nil"/>
            </w:tcBorders>
            <w:shd w:val="clear" w:color="auto" w:fill="auto"/>
            <w:noWrap/>
            <w:vAlign w:val="center"/>
            <w:hideMark/>
          </w:tcPr>
          <w:p w14:paraId="533379D2" w14:textId="432C6FF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4,278</w:t>
            </w:r>
          </w:p>
        </w:tc>
        <w:tc>
          <w:tcPr>
            <w:tcW w:w="742" w:type="pct"/>
            <w:tcBorders>
              <w:top w:val="nil"/>
              <w:left w:val="nil"/>
              <w:bottom w:val="single" w:sz="4" w:space="0" w:color="auto"/>
              <w:right w:val="nil"/>
            </w:tcBorders>
            <w:shd w:val="clear" w:color="auto" w:fill="auto"/>
            <w:noWrap/>
            <w:vAlign w:val="center"/>
            <w:hideMark/>
          </w:tcPr>
          <w:p w14:paraId="78D54C38" w14:textId="47B4C8B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84" w:type="pct"/>
            <w:tcBorders>
              <w:top w:val="nil"/>
              <w:left w:val="nil"/>
              <w:bottom w:val="single" w:sz="4" w:space="0" w:color="auto"/>
              <w:right w:val="nil"/>
            </w:tcBorders>
            <w:shd w:val="clear" w:color="auto" w:fill="auto"/>
            <w:noWrap/>
            <w:vAlign w:val="center"/>
            <w:hideMark/>
          </w:tcPr>
          <w:p w14:paraId="29DA05D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46" w:type="pct"/>
            <w:tcBorders>
              <w:top w:val="nil"/>
              <w:left w:val="nil"/>
              <w:bottom w:val="single" w:sz="4" w:space="0" w:color="auto"/>
              <w:right w:val="nil"/>
            </w:tcBorders>
            <w:shd w:val="clear" w:color="auto" w:fill="auto"/>
            <w:noWrap/>
            <w:vAlign w:val="center"/>
            <w:hideMark/>
          </w:tcPr>
          <w:p w14:paraId="2C1FE380" w14:textId="5A004B9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56,516</w:t>
            </w:r>
          </w:p>
        </w:tc>
        <w:tc>
          <w:tcPr>
            <w:tcW w:w="708" w:type="pct"/>
            <w:tcBorders>
              <w:top w:val="nil"/>
              <w:left w:val="nil"/>
              <w:bottom w:val="single" w:sz="4" w:space="0" w:color="auto"/>
              <w:right w:val="nil"/>
            </w:tcBorders>
            <w:shd w:val="clear" w:color="auto" w:fill="auto"/>
            <w:noWrap/>
            <w:vAlign w:val="center"/>
            <w:hideMark/>
          </w:tcPr>
          <w:p w14:paraId="5E6774C6" w14:textId="7F060B0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w:t>
            </w:r>
          </w:p>
        </w:tc>
      </w:tr>
    </w:tbl>
    <w:p w14:paraId="5C5F2083" w14:textId="677EA1DF" w:rsidR="008C156D" w:rsidRPr="005B1972" w:rsidRDefault="004E4A55" w:rsidP="00C02ED0">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11.2: Australian Government general government sector net cash flows</w:t>
      </w:r>
      <w:r w:rsidR="005F38D8" w:rsidRPr="005B1972">
        <w:t> </w:t>
      </w:r>
      <w:r w:rsidR="00E61870" w:rsidRPr="005B1972">
        <w:t>from investments in financial assets for policy purposes and headline cash</w:t>
      </w:r>
      <w:r w:rsidR="005F38D8" w:rsidRPr="005B1972">
        <w:t> </w:t>
      </w:r>
      <w:r w:rsidR="00E61870" w:rsidRPr="005B1972">
        <w:t>balance</w:t>
      </w:r>
      <w:r w:rsidR="00E61870" w:rsidRPr="005B1972">
        <w:rPr>
          <w:vertAlign w:val="superscript"/>
        </w:rPr>
        <w:t>(a)</w:t>
      </w:r>
      <w:r w:rsidR="00E61870" w:rsidRPr="005B1972">
        <w:t xml:space="preserve"> (continued) </w:t>
      </w:r>
    </w:p>
    <w:tbl>
      <w:tblPr>
        <w:tblW w:w="5000" w:type="pct"/>
        <w:tblCellMar>
          <w:left w:w="0" w:type="dxa"/>
          <w:right w:w="28" w:type="dxa"/>
        </w:tblCellMar>
        <w:tblLook w:val="04A0" w:firstRow="1" w:lastRow="0" w:firstColumn="1" w:lastColumn="0" w:noHBand="0" w:noVBand="1"/>
      </w:tblPr>
      <w:tblGrid>
        <w:gridCol w:w="980"/>
        <w:gridCol w:w="1085"/>
        <w:gridCol w:w="129"/>
        <w:gridCol w:w="1086"/>
        <w:gridCol w:w="130"/>
        <w:gridCol w:w="993"/>
        <w:gridCol w:w="1090"/>
        <w:gridCol w:w="130"/>
        <w:gridCol w:w="1075"/>
        <w:gridCol w:w="1012"/>
      </w:tblGrid>
      <w:tr w:rsidR="008C156D" w:rsidRPr="005B1972" w14:paraId="739CF912" w14:textId="77777777" w:rsidTr="008C156D">
        <w:trPr>
          <w:divId w:val="1264731076"/>
          <w:trHeight w:hRule="exact" w:val="225"/>
        </w:trPr>
        <w:tc>
          <w:tcPr>
            <w:tcW w:w="636" w:type="pct"/>
            <w:tcBorders>
              <w:top w:val="single" w:sz="4" w:space="0" w:color="293F5B"/>
              <w:left w:val="nil"/>
              <w:bottom w:val="nil"/>
              <w:right w:val="nil"/>
            </w:tcBorders>
            <w:shd w:val="clear" w:color="auto" w:fill="auto"/>
            <w:noWrap/>
            <w:vAlign w:val="center"/>
            <w:hideMark/>
          </w:tcPr>
          <w:p w14:paraId="4E96A45D" w14:textId="52853C1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single" w:sz="4" w:space="0" w:color="293F5B"/>
              <w:left w:val="nil"/>
              <w:bottom w:val="nil"/>
              <w:right w:val="nil"/>
            </w:tcBorders>
            <w:shd w:val="clear" w:color="auto" w:fill="auto"/>
            <w:noWrap/>
            <w:vAlign w:val="center"/>
            <w:hideMark/>
          </w:tcPr>
          <w:p w14:paraId="042C63E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4" w:type="pct"/>
            <w:tcBorders>
              <w:top w:val="single" w:sz="4" w:space="0" w:color="293F5B"/>
              <w:left w:val="nil"/>
              <w:bottom w:val="nil"/>
              <w:right w:val="nil"/>
            </w:tcBorders>
            <w:shd w:val="clear" w:color="auto" w:fill="auto"/>
            <w:noWrap/>
            <w:vAlign w:val="center"/>
            <w:hideMark/>
          </w:tcPr>
          <w:p w14:paraId="360209E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single" w:sz="4" w:space="0" w:color="293F5B"/>
              <w:left w:val="nil"/>
              <w:bottom w:val="nil"/>
              <w:right w:val="nil"/>
            </w:tcBorders>
            <w:shd w:val="clear" w:color="auto" w:fill="auto"/>
            <w:noWrap/>
            <w:vAlign w:val="center"/>
            <w:hideMark/>
          </w:tcPr>
          <w:p w14:paraId="0743EE5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4" w:type="pct"/>
            <w:tcBorders>
              <w:top w:val="single" w:sz="4" w:space="0" w:color="293F5B"/>
              <w:left w:val="nil"/>
              <w:bottom w:val="nil"/>
              <w:right w:val="nil"/>
            </w:tcBorders>
            <w:shd w:val="clear" w:color="auto" w:fill="auto"/>
            <w:noWrap/>
            <w:vAlign w:val="center"/>
            <w:hideMark/>
          </w:tcPr>
          <w:p w14:paraId="541A60C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51" w:type="pct"/>
            <w:gridSpan w:val="2"/>
            <w:tcBorders>
              <w:top w:val="single" w:sz="4" w:space="0" w:color="293F5B"/>
              <w:left w:val="nil"/>
              <w:bottom w:val="nil"/>
              <w:right w:val="nil"/>
            </w:tcBorders>
            <w:shd w:val="clear" w:color="auto" w:fill="auto"/>
            <w:vAlign w:val="center"/>
            <w:hideMark/>
          </w:tcPr>
          <w:p w14:paraId="12FEC95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cash flows</w:t>
            </w:r>
          </w:p>
        </w:tc>
        <w:tc>
          <w:tcPr>
            <w:tcW w:w="84" w:type="pct"/>
            <w:tcBorders>
              <w:top w:val="single" w:sz="4" w:space="0" w:color="293F5B"/>
              <w:left w:val="nil"/>
              <w:bottom w:val="nil"/>
              <w:right w:val="nil"/>
            </w:tcBorders>
            <w:shd w:val="clear" w:color="auto" w:fill="auto"/>
            <w:noWrap/>
            <w:vAlign w:val="center"/>
            <w:hideMark/>
          </w:tcPr>
          <w:p w14:paraId="537E164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55" w:type="pct"/>
            <w:gridSpan w:val="2"/>
            <w:tcBorders>
              <w:top w:val="single" w:sz="4" w:space="0" w:color="293F5B"/>
              <w:left w:val="nil"/>
              <w:bottom w:val="nil"/>
              <w:right w:val="nil"/>
            </w:tcBorders>
            <w:shd w:val="clear" w:color="auto" w:fill="auto"/>
            <w:vAlign w:val="center"/>
            <w:hideMark/>
          </w:tcPr>
          <w:p w14:paraId="272939D9"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5C262FD0"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680C0D11"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15E23D0"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0390A5DA" w14:textId="77777777" w:rsidR="008C156D" w:rsidRPr="005B1972" w:rsidRDefault="008C156D" w:rsidP="008C156D">
            <w:pPr>
              <w:spacing w:before="0" w:after="0" w:line="240" w:lineRule="auto"/>
              <w:jc w:val="center"/>
              <w:rPr>
                <w:rFonts w:ascii="Times New Roman" w:hAnsi="Times New Roman"/>
                <w:sz w:val="20"/>
              </w:rPr>
            </w:pPr>
          </w:p>
        </w:tc>
        <w:tc>
          <w:tcPr>
            <w:tcW w:w="704" w:type="pct"/>
            <w:tcBorders>
              <w:top w:val="nil"/>
              <w:left w:val="nil"/>
              <w:bottom w:val="nil"/>
              <w:right w:val="nil"/>
            </w:tcBorders>
            <w:shd w:val="clear" w:color="auto" w:fill="auto"/>
            <w:noWrap/>
            <w:vAlign w:val="center"/>
            <w:hideMark/>
          </w:tcPr>
          <w:p w14:paraId="5F375404"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689F03A7" w14:textId="77777777" w:rsidR="008C156D" w:rsidRPr="005B1972" w:rsidRDefault="008C156D" w:rsidP="008C156D">
            <w:pPr>
              <w:spacing w:before="0" w:after="0" w:line="240" w:lineRule="auto"/>
              <w:jc w:val="center"/>
              <w:rPr>
                <w:rFonts w:ascii="Times New Roman" w:hAnsi="Times New Roman"/>
                <w:sz w:val="20"/>
              </w:rPr>
            </w:pPr>
          </w:p>
        </w:tc>
        <w:tc>
          <w:tcPr>
            <w:tcW w:w="1351" w:type="pct"/>
            <w:gridSpan w:val="2"/>
            <w:tcBorders>
              <w:top w:val="nil"/>
              <w:left w:val="nil"/>
              <w:bottom w:val="nil"/>
              <w:right w:val="nil"/>
            </w:tcBorders>
            <w:shd w:val="clear" w:color="auto" w:fill="auto"/>
            <w:vAlign w:val="center"/>
            <w:hideMark/>
          </w:tcPr>
          <w:p w14:paraId="375C149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from investments in</w:t>
            </w:r>
          </w:p>
        </w:tc>
        <w:tc>
          <w:tcPr>
            <w:tcW w:w="84" w:type="pct"/>
            <w:tcBorders>
              <w:top w:val="nil"/>
              <w:left w:val="nil"/>
              <w:bottom w:val="nil"/>
              <w:right w:val="nil"/>
            </w:tcBorders>
            <w:shd w:val="clear" w:color="auto" w:fill="auto"/>
            <w:noWrap/>
            <w:vAlign w:val="center"/>
            <w:hideMark/>
          </w:tcPr>
          <w:p w14:paraId="628E55B8"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5" w:type="pct"/>
            <w:gridSpan w:val="2"/>
            <w:tcBorders>
              <w:top w:val="nil"/>
              <w:left w:val="nil"/>
              <w:bottom w:val="nil"/>
              <w:right w:val="nil"/>
            </w:tcBorders>
            <w:shd w:val="clear" w:color="auto" w:fill="auto"/>
            <w:vAlign w:val="center"/>
            <w:hideMark/>
          </w:tcPr>
          <w:p w14:paraId="097B5986"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Headline</w:t>
            </w:r>
          </w:p>
        </w:tc>
      </w:tr>
      <w:tr w:rsidR="008C156D" w:rsidRPr="005B1972" w14:paraId="358C3396"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40051900"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E9CF80F"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06E50FE0" w14:textId="77777777" w:rsidR="008C156D" w:rsidRPr="005B1972" w:rsidRDefault="008C156D" w:rsidP="008C156D">
            <w:pPr>
              <w:spacing w:before="0" w:after="0" w:line="240" w:lineRule="auto"/>
              <w:jc w:val="center"/>
              <w:rPr>
                <w:rFonts w:ascii="Times New Roman" w:hAnsi="Times New Roman"/>
                <w:sz w:val="20"/>
              </w:rPr>
            </w:pPr>
          </w:p>
        </w:tc>
        <w:tc>
          <w:tcPr>
            <w:tcW w:w="704" w:type="pct"/>
            <w:tcBorders>
              <w:top w:val="nil"/>
              <w:left w:val="nil"/>
              <w:bottom w:val="nil"/>
              <w:right w:val="nil"/>
            </w:tcBorders>
            <w:shd w:val="clear" w:color="auto" w:fill="auto"/>
            <w:noWrap/>
            <w:vAlign w:val="center"/>
            <w:hideMark/>
          </w:tcPr>
          <w:p w14:paraId="1C9EAF3D" w14:textId="77777777" w:rsidR="008C156D" w:rsidRPr="005B1972" w:rsidRDefault="008C156D" w:rsidP="008C156D">
            <w:pPr>
              <w:spacing w:before="0" w:after="0" w:line="240" w:lineRule="auto"/>
              <w:rPr>
                <w:rFonts w:ascii="Times New Roman" w:hAnsi="Times New Roman"/>
                <w:sz w:val="20"/>
              </w:rPr>
            </w:pPr>
          </w:p>
        </w:tc>
        <w:tc>
          <w:tcPr>
            <w:tcW w:w="84" w:type="pct"/>
            <w:tcBorders>
              <w:top w:val="nil"/>
              <w:left w:val="nil"/>
              <w:bottom w:val="nil"/>
              <w:right w:val="nil"/>
            </w:tcBorders>
            <w:shd w:val="clear" w:color="auto" w:fill="auto"/>
            <w:noWrap/>
            <w:vAlign w:val="center"/>
            <w:hideMark/>
          </w:tcPr>
          <w:p w14:paraId="0EB566BE" w14:textId="77777777" w:rsidR="008C156D" w:rsidRPr="005B1972" w:rsidRDefault="008C156D" w:rsidP="008C156D">
            <w:pPr>
              <w:spacing w:before="0" w:after="0" w:line="240" w:lineRule="auto"/>
              <w:jc w:val="center"/>
              <w:rPr>
                <w:rFonts w:ascii="Times New Roman" w:hAnsi="Times New Roman"/>
                <w:sz w:val="20"/>
              </w:rPr>
            </w:pPr>
          </w:p>
        </w:tc>
        <w:tc>
          <w:tcPr>
            <w:tcW w:w="1351" w:type="pct"/>
            <w:gridSpan w:val="2"/>
            <w:tcBorders>
              <w:top w:val="nil"/>
              <w:left w:val="nil"/>
              <w:bottom w:val="nil"/>
              <w:right w:val="nil"/>
            </w:tcBorders>
            <w:shd w:val="clear" w:color="auto" w:fill="auto"/>
            <w:vAlign w:val="center"/>
            <w:hideMark/>
          </w:tcPr>
          <w:p w14:paraId="6033479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xml:space="preserve"> financial assets for </w:t>
            </w:r>
          </w:p>
        </w:tc>
        <w:tc>
          <w:tcPr>
            <w:tcW w:w="84" w:type="pct"/>
            <w:tcBorders>
              <w:top w:val="nil"/>
              <w:left w:val="nil"/>
              <w:bottom w:val="nil"/>
              <w:right w:val="nil"/>
            </w:tcBorders>
            <w:shd w:val="clear" w:color="auto" w:fill="auto"/>
            <w:noWrap/>
            <w:vAlign w:val="center"/>
            <w:hideMark/>
          </w:tcPr>
          <w:p w14:paraId="2A4F1B8B"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5" w:type="pct"/>
            <w:gridSpan w:val="2"/>
            <w:tcBorders>
              <w:top w:val="nil"/>
              <w:left w:val="nil"/>
              <w:bottom w:val="nil"/>
              <w:right w:val="nil"/>
            </w:tcBorders>
            <w:shd w:val="clear" w:color="auto" w:fill="auto"/>
            <w:vAlign w:val="center"/>
            <w:hideMark/>
          </w:tcPr>
          <w:p w14:paraId="37E05E3E"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cash</w:t>
            </w:r>
          </w:p>
        </w:tc>
      </w:tr>
      <w:tr w:rsidR="008C156D" w:rsidRPr="005B1972" w14:paraId="37820BA3"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5EA3CAC5"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CA6DA2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Receipts</w:t>
            </w:r>
          </w:p>
        </w:tc>
        <w:tc>
          <w:tcPr>
            <w:tcW w:w="84" w:type="pct"/>
            <w:tcBorders>
              <w:top w:val="nil"/>
              <w:left w:val="nil"/>
              <w:bottom w:val="nil"/>
              <w:right w:val="nil"/>
            </w:tcBorders>
            <w:shd w:val="clear" w:color="auto" w:fill="auto"/>
            <w:noWrap/>
            <w:vAlign w:val="center"/>
            <w:hideMark/>
          </w:tcPr>
          <w:p w14:paraId="380B19C7"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1CE8AF7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Payments</w:t>
            </w:r>
          </w:p>
        </w:tc>
        <w:tc>
          <w:tcPr>
            <w:tcW w:w="84" w:type="pct"/>
            <w:tcBorders>
              <w:top w:val="nil"/>
              <w:left w:val="nil"/>
              <w:bottom w:val="nil"/>
              <w:right w:val="nil"/>
            </w:tcBorders>
            <w:shd w:val="clear" w:color="auto" w:fill="auto"/>
            <w:noWrap/>
            <w:vAlign w:val="center"/>
            <w:hideMark/>
          </w:tcPr>
          <w:p w14:paraId="259FA58C"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1" w:type="pct"/>
            <w:gridSpan w:val="2"/>
            <w:tcBorders>
              <w:top w:val="nil"/>
              <w:left w:val="nil"/>
              <w:bottom w:val="nil"/>
              <w:right w:val="nil"/>
            </w:tcBorders>
            <w:shd w:val="clear" w:color="auto" w:fill="auto"/>
            <w:vAlign w:val="center"/>
            <w:hideMark/>
          </w:tcPr>
          <w:p w14:paraId="789EAC5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policy purposes(b)</w:t>
            </w:r>
          </w:p>
        </w:tc>
        <w:tc>
          <w:tcPr>
            <w:tcW w:w="84" w:type="pct"/>
            <w:tcBorders>
              <w:top w:val="nil"/>
              <w:left w:val="nil"/>
              <w:bottom w:val="nil"/>
              <w:right w:val="nil"/>
            </w:tcBorders>
            <w:shd w:val="clear" w:color="auto" w:fill="auto"/>
            <w:noWrap/>
            <w:vAlign w:val="center"/>
            <w:hideMark/>
          </w:tcPr>
          <w:p w14:paraId="7A47A168"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355" w:type="pct"/>
            <w:gridSpan w:val="2"/>
            <w:tcBorders>
              <w:top w:val="nil"/>
              <w:left w:val="nil"/>
              <w:bottom w:val="nil"/>
              <w:right w:val="nil"/>
            </w:tcBorders>
            <w:shd w:val="clear" w:color="auto" w:fill="auto"/>
            <w:vAlign w:val="center"/>
            <w:hideMark/>
          </w:tcPr>
          <w:p w14:paraId="29081E6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balance(c)</w:t>
            </w:r>
          </w:p>
        </w:tc>
      </w:tr>
      <w:tr w:rsidR="008C156D" w:rsidRPr="005B1972" w14:paraId="4CA390F9"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13053FFD"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04" w:type="pct"/>
            <w:tcBorders>
              <w:top w:val="single" w:sz="4" w:space="0" w:color="293F5B"/>
              <w:left w:val="nil"/>
              <w:bottom w:val="nil"/>
              <w:right w:val="nil"/>
            </w:tcBorders>
            <w:shd w:val="clear" w:color="auto" w:fill="auto"/>
            <w:noWrap/>
            <w:vAlign w:val="center"/>
            <w:hideMark/>
          </w:tcPr>
          <w:p w14:paraId="4B7483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4" w:type="pct"/>
            <w:tcBorders>
              <w:top w:val="nil"/>
              <w:left w:val="nil"/>
              <w:bottom w:val="nil"/>
              <w:right w:val="nil"/>
            </w:tcBorders>
            <w:shd w:val="clear" w:color="auto" w:fill="auto"/>
            <w:noWrap/>
            <w:vAlign w:val="center"/>
            <w:hideMark/>
          </w:tcPr>
          <w:p w14:paraId="4FDB62B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single" w:sz="4" w:space="0" w:color="293F5B"/>
              <w:left w:val="nil"/>
              <w:bottom w:val="nil"/>
              <w:right w:val="nil"/>
            </w:tcBorders>
            <w:shd w:val="clear" w:color="auto" w:fill="auto"/>
            <w:noWrap/>
            <w:vAlign w:val="center"/>
            <w:hideMark/>
          </w:tcPr>
          <w:p w14:paraId="2E6729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4" w:type="pct"/>
            <w:tcBorders>
              <w:top w:val="nil"/>
              <w:left w:val="nil"/>
              <w:bottom w:val="nil"/>
              <w:right w:val="nil"/>
            </w:tcBorders>
            <w:shd w:val="clear" w:color="auto" w:fill="auto"/>
            <w:noWrap/>
            <w:vAlign w:val="center"/>
            <w:hideMark/>
          </w:tcPr>
          <w:p w14:paraId="46ADFD3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single" w:sz="4" w:space="0" w:color="293F5B"/>
              <w:left w:val="nil"/>
              <w:bottom w:val="nil"/>
              <w:right w:val="nil"/>
            </w:tcBorders>
            <w:shd w:val="clear" w:color="auto" w:fill="auto"/>
            <w:noWrap/>
            <w:vAlign w:val="center"/>
            <w:hideMark/>
          </w:tcPr>
          <w:p w14:paraId="1BD8EC8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7" w:type="pct"/>
            <w:tcBorders>
              <w:top w:val="single" w:sz="4" w:space="0" w:color="293F5B"/>
              <w:left w:val="nil"/>
              <w:bottom w:val="nil"/>
              <w:right w:val="nil"/>
            </w:tcBorders>
            <w:shd w:val="clear" w:color="auto" w:fill="auto"/>
            <w:noWrap/>
            <w:vAlign w:val="center"/>
            <w:hideMark/>
          </w:tcPr>
          <w:p w14:paraId="6BF773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4" w:type="pct"/>
            <w:tcBorders>
              <w:top w:val="nil"/>
              <w:left w:val="nil"/>
              <w:bottom w:val="nil"/>
              <w:right w:val="nil"/>
            </w:tcBorders>
            <w:shd w:val="clear" w:color="auto" w:fill="auto"/>
            <w:noWrap/>
            <w:vAlign w:val="center"/>
            <w:hideMark/>
          </w:tcPr>
          <w:p w14:paraId="0F0787C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single" w:sz="4" w:space="0" w:color="293F5B"/>
              <w:left w:val="nil"/>
              <w:bottom w:val="nil"/>
              <w:right w:val="nil"/>
            </w:tcBorders>
            <w:shd w:val="clear" w:color="auto" w:fill="auto"/>
            <w:noWrap/>
            <w:vAlign w:val="center"/>
            <w:hideMark/>
          </w:tcPr>
          <w:p w14:paraId="2EF0EDA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58" w:type="pct"/>
            <w:tcBorders>
              <w:top w:val="single" w:sz="4" w:space="0" w:color="293F5B"/>
              <w:left w:val="nil"/>
              <w:bottom w:val="nil"/>
              <w:right w:val="nil"/>
            </w:tcBorders>
            <w:shd w:val="clear" w:color="auto" w:fill="auto"/>
            <w:noWrap/>
            <w:vAlign w:val="center"/>
            <w:hideMark/>
          </w:tcPr>
          <w:p w14:paraId="6BDB06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30288568"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39FD72F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single" w:sz="4" w:space="0" w:color="293F5B"/>
              <w:right w:val="nil"/>
            </w:tcBorders>
            <w:shd w:val="clear" w:color="auto" w:fill="auto"/>
            <w:noWrap/>
            <w:vAlign w:val="center"/>
            <w:hideMark/>
          </w:tcPr>
          <w:p w14:paraId="4B2FD3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 w:type="pct"/>
            <w:tcBorders>
              <w:top w:val="nil"/>
              <w:left w:val="nil"/>
              <w:bottom w:val="nil"/>
              <w:right w:val="nil"/>
            </w:tcBorders>
            <w:shd w:val="clear" w:color="auto" w:fill="auto"/>
            <w:noWrap/>
            <w:vAlign w:val="center"/>
            <w:hideMark/>
          </w:tcPr>
          <w:p w14:paraId="04E3254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single" w:sz="4" w:space="0" w:color="293F5B"/>
              <w:right w:val="nil"/>
            </w:tcBorders>
            <w:shd w:val="clear" w:color="auto" w:fill="auto"/>
            <w:noWrap/>
            <w:vAlign w:val="center"/>
            <w:hideMark/>
          </w:tcPr>
          <w:p w14:paraId="19194B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 w:type="pct"/>
            <w:tcBorders>
              <w:top w:val="nil"/>
              <w:left w:val="nil"/>
              <w:bottom w:val="nil"/>
              <w:right w:val="nil"/>
            </w:tcBorders>
            <w:shd w:val="clear" w:color="auto" w:fill="auto"/>
            <w:noWrap/>
            <w:vAlign w:val="center"/>
            <w:hideMark/>
          </w:tcPr>
          <w:p w14:paraId="7A67489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single" w:sz="4" w:space="0" w:color="293F5B"/>
              <w:right w:val="nil"/>
            </w:tcBorders>
            <w:shd w:val="clear" w:color="auto" w:fill="auto"/>
            <w:noWrap/>
            <w:vAlign w:val="center"/>
            <w:hideMark/>
          </w:tcPr>
          <w:p w14:paraId="675860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7" w:type="pct"/>
            <w:tcBorders>
              <w:top w:val="nil"/>
              <w:left w:val="nil"/>
              <w:bottom w:val="single" w:sz="4" w:space="0" w:color="293F5B"/>
              <w:right w:val="nil"/>
            </w:tcBorders>
            <w:shd w:val="clear" w:color="auto" w:fill="auto"/>
            <w:noWrap/>
            <w:vAlign w:val="center"/>
            <w:hideMark/>
          </w:tcPr>
          <w:p w14:paraId="447C2A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4" w:type="pct"/>
            <w:tcBorders>
              <w:top w:val="nil"/>
              <w:left w:val="nil"/>
              <w:bottom w:val="nil"/>
              <w:right w:val="nil"/>
            </w:tcBorders>
            <w:shd w:val="clear" w:color="auto" w:fill="auto"/>
            <w:noWrap/>
            <w:vAlign w:val="center"/>
            <w:hideMark/>
          </w:tcPr>
          <w:p w14:paraId="6A78772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single" w:sz="4" w:space="0" w:color="293F5B"/>
              <w:right w:val="nil"/>
            </w:tcBorders>
            <w:shd w:val="clear" w:color="auto" w:fill="auto"/>
            <w:noWrap/>
            <w:vAlign w:val="center"/>
            <w:hideMark/>
          </w:tcPr>
          <w:p w14:paraId="2A80D6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658" w:type="pct"/>
            <w:tcBorders>
              <w:top w:val="nil"/>
              <w:left w:val="nil"/>
              <w:bottom w:val="single" w:sz="4" w:space="0" w:color="293F5B"/>
              <w:right w:val="nil"/>
            </w:tcBorders>
            <w:shd w:val="clear" w:color="auto" w:fill="auto"/>
            <w:noWrap/>
            <w:vAlign w:val="center"/>
            <w:hideMark/>
          </w:tcPr>
          <w:p w14:paraId="2B9FE5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2E186445"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1D92C33F" w14:textId="099F59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704" w:type="pct"/>
            <w:tcBorders>
              <w:top w:val="nil"/>
              <w:left w:val="nil"/>
              <w:bottom w:val="nil"/>
              <w:right w:val="nil"/>
            </w:tcBorders>
            <w:shd w:val="clear" w:color="auto" w:fill="auto"/>
            <w:noWrap/>
            <w:vAlign w:val="center"/>
            <w:hideMark/>
          </w:tcPr>
          <w:p w14:paraId="225900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302,024</w:t>
            </w:r>
          </w:p>
        </w:tc>
        <w:tc>
          <w:tcPr>
            <w:tcW w:w="84" w:type="pct"/>
            <w:tcBorders>
              <w:top w:val="nil"/>
              <w:left w:val="nil"/>
              <w:bottom w:val="nil"/>
              <w:right w:val="nil"/>
            </w:tcBorders>
            <w:shd w:val="clear" w:color="auto" w:fill="auto"/>
            <w:noWrap/>
            <w:vAlign w:val="center"/>
            <w:hideMark/>
          </w:tcPr>
          <w:p w14:paraId="4B84A6E3"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B032D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346,102</w:t>
            </w:r>
          </w:p>
        </w:tc>
        <w:tc>
          <w:tcPr>
            <w:tcW w:w="84" w:type="pct"/>
            <w:tcBorders>
              <w:top w:val="nil"/>
              <w:left w:val="nil"/>
              <w:bottom w:val="nil"/>
              <w:right w:val="nil"/>
            </w:tcBorders>
            <w:shd w:val="clear" w:color="auto" w:fill="auto"/>
            <w:noWrap/>
            <w:vAlign w:val="center"/>
            <w:hideMark/>
          </w:tcPr>
          <w:p w14:paraId="0400FB6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34BA31EE" w14:textId="543D10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7,028</w:t>
            </w:r>
          </w:p>
        </w:tc>
        <w:tc>
          <w:tcPr>
            <w:tcW w:w="707" w:type="pct"/>
            <w:tcBorders>
              <w:top w:val="nil"/>
              <w:left w:val="nil"/>
              <w:bottom w:val="nil"/>
              <w:right w:val="nil"/>
            </w:tcBorders>
            <w:shd w:val="clear" w:color="auto" w:fill="auto"/>
            <w:noWrap/>
            <w:vAlign w:val="center"/>
            <w:hideMark/>
          </w:tcPr>
          <w:p w14:paraId="661A4D2D" w14:textId="42AB7AA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c>
          <w:tcPr>
            <w:tcW w:w="84" w:type="pct"/>
            <w:tcBorders>
              <w:top w:val="nil"/>
              <w:left w:val="nil"/>
              <w:bottom w:val="nil"/>
              <w:right w:val="nil"/>
            </w:tcBorders>
            <w:shd w:val="clear" w:color="auto" w:fill="auto"/>
            <w:noWrap/>
            <w:vAlign w:val="center"/>
            <w:hideMark/>
          </w:tcPr>
          <w:p w14:paraId="1A0FAFC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66D67B58" w14:textId="7CB527C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51,106</w:t>
            </w:r>
          </w:p>
        </w:tc>
        <w:tc>
          <w:tcPr>
            <w:tcW w:w="658" w:type="pct"/>
            <w:tcBorders>
              <w:top w:val="nil"/>
              <w:left w:val="nil"/>
              <w:bottom w:val="nil"/>
              <w:right w:val="nil"/>
            </w:tcBorders>
            <w:shd w:val="clear" w:color="auto" w:fill="auto"/>
            <w:noWrap/>
            <w:vAlign w:val="center"/>
            <w:hideMark/>
          </w:tcPr>
          <w:p w14:paraId="4D46BEF4" w14:textId="761CD0D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w:t>
            </w:r>
          </w:p>
        </w:tc>
      </w:tr>
      <w:tr w:rsidR="008C156D" w:rsidRPr="005B1972" w14:paraId="3980CB02"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78CB656F" w14:textId="41F3ED6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704" w:type="pct"/>
            <w:tcBorders>
              <w:top w:val="nil"/>
              <w:left w:val="nil"/>
              <w:bottom w:val="nil"/>
              <w:right w:val="nil"/>
            </w:tcBorders>
            <w:shd w:val="clear" w:color="auto" w:fill="auto"/>
            <w:noWrap/>
            <w:vAlign w:val="center"/>
            <w:hideMark/>
          </w:tcPr>
          <w:p w14:paraId="2DFF40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329,874</w:t>
            </w:r>
          </w:p>
        </w:tc>
        <w:tc>
          <w:tcPr>
            <w:tcW w:w="84" w:type="pct"/>
            <w:tcBorders>
              <w:top w:val="nil"/>
              <w:left w:val="nil"/>
              <w:bottom w:val="nil"/>
              <w:right w:val="nil"/>
            </w:tcBorders>
            <w:shd w:val="clear" w:color="auto" w:fill="auto"/>
            <w:noWrap/>
            <w:vAlign w:val="center"/>
            <w:hideMark/>
          </w:tcPr>
          <w:p w14:paraId="3451751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4063E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371,032</w:t>
            </w:r>
          </w:p>
        </w:tc>
        <w:tc>
          <w:tcPr>
            <w:tcW w:w="84" w:type="pct"/>
            <w:tcBorders>
              <w:top w:val="nil"/>
              <w:left w:val="nil"/>
              <w:bottom w:val="nil"/>
              <w:right w:val="nil"/>
            </w:tcBorders>
            <w:shd w:val="clear" w:color="auto" w:fill="auto"/>
            <w:noWrap/>
            <w:vAlign w:val="center"/>
            <w:hideMark/>
          </w:tcPr>
          <w:p w14:paraId="6EA0A4E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23E33B7D" w14:textId="40060BC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5,866</w:t>
            </w:r>
          </w:p>
        </w:tc>
        <w:tc>
          <w:tcPr>
            <w:tcW w:w="707" w:type="pct"/>
            <w:tcBorders>
              <w:top w:val="nil"/>
              <w:left w:val="nil"/>
              <w:bottom w:val="nil"/>
              <w:right w:val="nil"/>
            </w:tcBorders>
            <w:shd w:val="clear" w:color="auto" w:fill="auto"/>
            <w:noWrap/>
            <w:vAlign w:val="center"/>
            <w:hideMark/>
          </w:tcPr>
          <w:p w14:paraId="5F6DF0C4" w14:textId="3EEF69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center"/>
            <w:hideMark/>
          </w:tcPr>
          <w:p w14:paraId="17BA7E8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6895978D" w14:textId="35FA32A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47,023</w:t>
            </w:r>
          </w:p>
        </w:tc>
        <w:tc>
          <w:tcPr>
            <w:tcW w:w="658" w:type="pct"/>
            <w:tcBorders>
              <w:top w:val="nil"/>
              <w:left w:val="nil"/>
              <w:bottom w:val="nil"/>
              <w:right w:val="nil"/>
            </w:tcBorders>
            <w:shd w:val="clear" w:color="auto" w:fill="auto"/>
            <w:noWrap/>
            <w:vAlign w:val="center"/>
            <w:hideMark/>
          </w:tcPr>
          <w:p w14:paraId="4DE3DC21" w14:textId="02B6A9C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w:t>
            </w:r>
          </w:p>
        </w:tc>
      </w:tr>
      <w:tr w:rsidR="008C156D" w:rsidRPr="005B1972" w14:paraId="78363235"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1CF8F095" w14:textId="4FE5AAD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704" w:type="pct"/>
            <w:tcBorders>
              <w:top w:val="nil"/>
              <w:left w:val="nil"/>
              <w:bottom w:val="nil"/>
              <w:right w:val="nil"/>
            </w:tcBorders>
            <w:shd w:val="clear" w:color="auto" w:fill="auto"/>
            <w:noWrap/>
            <w:vAlign w:val="center"/>
            <w:hideMark/>
          </w:tcPr>
          <w:p w14:paraId="15324A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351,052</w:t>
            </w:r>
          </w:p>
        </w:tc>
        <w:tc>
          <w:tcPr>
            <w:tcW w:w="84" w:type="pct"/>
            <w:tcBorders>
              <w:top w:val="nil"/>
              <w:left w:val="nil"/>
              <w:bottom w:val="nil"/>
              <w:right w:val="nil"/>
            </w:tcBorders>
            <w:shd w:val="clear" w:color="auto" w:fill="auto"/>
            <w:noWrap/>
            <w:vAlign w:val="center"/>
            <w:hideMark/>
          </w:tcPr>
          <w:p w14:paraId="455AA6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1B80D3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367,204</w:t>
            </w:r>
          </w:p>
        </w:tc>
        <w:tc>
          <w:tcPr>
            <w:tcW w:w="84" w:type="pct"/>
            <w:tcBorders>
              <w:top w:val="nil"/>
              <w:left w:val="nil"/>
              <w:bottom w:val="nil"/>
              <w:right w:val="nil"/>
            </w:tcBorders>
            <w:shd w:val="clear" w:color="auto" w:fill="auto"/>
            <w:noWrap/>
            <w:vAlign w:val="center"/>
            <w:hideMark/>
          </w:tcPr>
          <w:p w14:paraId="4CE0BC5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64A5637D" w14:textId="6ACB6D6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4,802</w:t>
            </w:r>
          </w:p>
        </w:tc>
        <w:tc>
          <w:tcPr>
            <w:tcW w:w="707" w:type="pct"/>
            <w:tcBorders>
              <w:top w:val="nil"/>
              <w:left w:val="nil"/>
              <w:bottom w:val="nil"/>
              <w:right w:val="nil"/>
            </w:tcBorders>
            <w:shd w:val="clear" w:color="auto" w:fill="auto"/>
            <w:noWrap/>
            <w:vAlign w:val="center"/>
            <w:hideMark/>
          </w:tcPr>
          <w:p w14:paraId="37E69A1D" w14:textId="2BBCDEF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24B30D0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040670E7" w14:textId="635CDF6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20,954</w:t>
            </w:r>
          </w:p>
        </w:tc>
        <w:tc>
          <w:tcPr>
            <w:tcW w:w="658" w:type="pct"/>
            <w:tcBorders>
              <w:top w:val="nil"/>
              <w:left w:val="nil"/>
              <w:bottom w:val="nil"/>
              <w:right w:val="nil"/>
            </w:tcBorders>
            <w:shd w:val="clear" w:color="auto" w:fill="auto"/>
            <w:noWrap/>
            <w:vAlign w:val="center"/>
            <w:hideMark/>
          </w:tcPr>
          <w:p w14:paraId="0625EE5E" w14:textId="43E2EEF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w:t>
            </w:r>
          </w:p>
        </w:tc>
      </w:tr>
      <w:tr w:rsidR="008C156D" w:rsidRPr="005B1972" w14:paraId="72B11297"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523125F2" w14:textId="32C9FB6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704" w:type="pct"/>
            <w:tcBorders>
              <w:top w:val="nil"/>
              <w:left w:val="nil"/>
              <w:bottom w:val="nil"/>
              <w:right w:val="nil"/>
            </w:tcBorders>
            <w:shd w:val="clear" w:color="auto" w:fill="auto"/>
            <w:noWrap/>
            <w:vAlign w:val="center"/>
            <w:hideMark/>
          </w:tcPr>
          <w:p w14:paraId="428997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360,322</w:t>
            </w:r>
          </w:p>
        </w:tc>
        <w:tc>
          <w:tcPr>
            <w:tcW w:w="84" w:type="pct"/>
            <w:tcBorders>
              <w:top w:val="nil"/>
              <w:left w:val="nil"/>
              <w:bottom w:val="nil"/>
              <w:right w:val="nil"/>
            </w:tcBorders>
            <w:shd w:val="clear" w:color="auto" w:fill="auto"/>
            <w:noWrap/>
            <w:vAlign w:val="center"/>
            <w:hideMark/>
          </w:tcPr>
          <w:p w14:paraId="3378454D"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280773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406,430</w:t>
            </w:r>
          </w:p>
        </w:tc>
        <w:tc>
          <w:tcPr>
            <w:tcW w:w="84" w:type="pct"/>
            <w:tcBorders>
              <w:top w:val="nil"/>
              <w:left w:val="nil"/>
              <w:bottom w:val="nil"/>
              <w:right w:val="nil"/>
            </w:tcBorders>
            <w:shd w:val="clear" w:color="auto" w:fill="auto"/>
            <w:noWrap/>
            <w:vAlign w:val="center"/>
            <w:hideMark/>
          </w:tcPr>
          <w:p w14:paraId="40D9E41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020FBA99" w14:textId="68E4E6F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6,371</w:t>
            </w:r>
          </w:p>
        </w:tc>
        <w:tc>
          <w:tcPr>
            <w:tcW w:w="707" w:type="pct"/>
            <w:tcBorders>
              <w:top w:val="nil"/>
              <w:left w:val="nil"/>
              <w:bottom w:val="nil"/>
              <w:right w:val="nil"/>
            </w:tcBorders>
            <w:shd w:val="clear" w:color="auto" w:fill="auto"/>
            <w:noWrap/>
            <w:vAlign w:val="center"/>
            <w:hideMark/>
          </w:tcPr>
          <w:p w14:paraId="30761F34" w14:textId="04D1BD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center"/>
            <w:hideMark/>
          </w:tcPr>
          <w:p w14:paraId="3E97DA6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62A230A0" w14:textId="5392887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52,479</w:t>
            </w:r>
          </w:p>
        </w:tc>
        <w:tc>
          <w:tcPr>
            <w:tcW w:w="658" w:type="pct"/>
            <w:tcBorders>
              <w:top w:val="nil"/>
              <w:left w:val="nil"/>
              <w:bottom w:val="nil"/>
              <w:right w:val="nil"/>
            </w:tcBorders>
            <w:shd w:val="clear" w:color="auto" w:fill="auto"/>
            <w:noWrap/>
            <w:vAlign w:val="center"/>
            <w:hideMark/>
          </w:tcPr>
          <w:p w14:paraId="03306576" w14:textId="28B1C3A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w:t>
            </w:r>
          </w:p>
        </w:tc>
      </w:tr>
      <w:tr w:rsidR="008C156D" w:rsidRPr="005B1972" w14:paraId="4366562B"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0E2329F1" w14:textId="282C502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704" w:type="pct"/>
            <w:tcBorders>
              <w:top w:val="nil"/>
              <w:left w:val="nil"/>
              <w:bottom w:val="nil"/>
              <w:right w:val="nil"/>
            </w:tcBorders>
            <w:shd w:val="clear" w:color="auto" w:fill="auto"/>
            <w:noWrap/>
            <w:vAlign w:val="center"/>
            <w:hideMark/>
          </w:tcPr>
          <w:p w14:paraId="760CA9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378,301</w:t>
            </w:r>
          </w:p>
        </w:tc>
        <w:tc>
          <w:tcPr>
            <w:tcW w:w="84" w:type="pct"/>
            <w:tcBorders>
              <w:top w:val="nil"/>
              <w:left w:val="nil"/>
              <w:bottom w:val="nil"/>
              <w:right w:val="nil"/>
            </w:tcBorders>
            <w:shd w:val="clear" w:color="auto" w:fill="auto"/>
            <w:noWrap/>
            <w:vAlign w:val="center"/>
            <w:hideMark/>
          </w:tcPr>
          <w:p w14:paraId="5EC1927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31C7E5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412,079</w:t>
            </w:r>
          </w:p>
        </w:tc>
        <w:tc>
          <w:tcPr>
            <w:tcW w:w="84" w:type="pct"/>
            <w:tcBorders>
              <w:top w:val="nil"/>
              <w:left w:val="nil"/>
              <w:bottom w:val="nil"/>
              <w:right w:val="nil"/>
            </w:tcBorders>
            <w:shd w:val="clear" w:color="auto" w:fill="auto"/>
            <w:noWrap/>
            <w:vAlign w:val="center"/>
            <w:hideMark/>
          </w:tcPr>
          <w:p w14:paraId="37271E9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72CDDBB9" w14:textId="04783E8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5,158</w:t>
            </w:r>
          </w:p>
        </w:tc>
        <w:tc>
          <w:tcPr>
            <w:tcW w:w="707" w:type="pct"/>
            <w:tcBorders>
              <w:top w:val="nil"/>
              <w:left w:val="nil"/>
              <w:bottom w:val="nil"/>
              <w:right w:val="nil"/>
            </w:tcBorders>
            <w:shd w:val="clear" w:color="auto" w:fill="auto"/>
            <w:noWrap/>
            <w:vAlign w:val="center"/>
            <w:hideMark/>
          </w:tcPr>
          <w:p w14:paraId="5E7349FB" w14:textId="5BA0FFC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07EA131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39EB9C05" w14:textId="0D3EFA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38,936</w:t>
            </w:r>
          </w:p>
        </w:tc>
        <w:tc>
          <w:tcPr>
            <w:tcW w:w="658" w:type="pct"/>
            <w:tcBorders>
              <w:top w:val="nil"/>
              <w:left w:val="nil"/>
              <w:bottom w:val="nil"/>
              <w:right w:val="nil"/>
            </w:tcBorders>
            <w:shd w:val="clear" w:color="auto" w:fill="auto"/>
            <w:noWrap/>
            <w:vAlign w:val="center"/>
            <w:hideMark/>
          </w:tcPr>
          <w:p w14:paraId="1ECD41E9" w14:textId="19E8F0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r>
      <w:tr w:rsidR="008C156D" w:rsidRPr="005B1972" w14:paraId="2BA32BA9"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4804973F" w14:textId="71342FE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704" w:type="pct"/>
            <w:tcBorders>
              <w:top w:val="nil"/>
              <w:left w:val="nil"/>
              <w:bottom w:val="nil"/>
              <w:right w:val="nil"/>
            </w:tcBorders>
            <w:shd w:val="clear" w:color="auto" w:fill="auto"/>
            <w:noWrap/>
            <w:vAlign w:val="center"/>
            <w:hideMark/>
          </w:tcPr>
          <w:p w14:paraId="732B2D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386,924</w:t>
            </w:r>
          </w:p>
        </w:tc>
        <w:tc>
          <w:tcPr>
            <w:tcW w:w="84" w:type="pct"/>
            <w:tcBorders>
              <w:top w:val="nil"/>
              <w:left w:val="nil"/>
              <w:bottom w:val="nil"/>
              <w:right w:val="nil"/>
            </w:tcBorders>
            <w:shd w:val="clear" w:color="auto" w:fill="auto"/>
            <w:noWrap/>
            <w:vAlign w:val="center"/>
            <w:hideMark/>
          </w:tcPr>
          <w:p w14:paraId="5A86B467"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CC3C0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423,328</w:t>
            </w:r>
          </w:p>
        </w:tc>
        <w:tc>
          <w:tcPr>
            <w:tcW w:w="84" w:type="pct"/>
            <w:tcBorders>
              <w:top w:val="nil"/>
              <w:left w:val="nil"/>
              <w:bottom w:val="nil"/>
              <w:right w:val="nil"/>
            </w:tcBorders>
            <w:shd w:val="clear" w:color="auto" w:fill="auto"/>
            <w:noWrap/>
            <w:vAlign w:val="center"/>
            <w:hideMark/>
          </w:tcPr>
          <w:p w14:paraId="7CB4ADC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3A7C5FEC" w14:textId="0FDB18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12,684</w:t>
            </w:r>
          </w:p>
        </w:tc>
        <w:tc>
          <w:tcPr>
            <w:tcW w:w="707" w:type="pct"/>
            <w:tcBorders>
              <w:top w:val="nil"/>
              <w:left w:val="nil"/>
              <w:bottom w:val="nil"/>
              <w:right w:val="nil"/>
            </w:tcBorders>
            <w:shd w:val="clear" w:color="auto" w:fill="auto"/>
            <w:noWrap/>
            <w:vAlign w:val="center"/>
            <w:hideMark/>
          </w:tcPr>
          <w:p w14:paraId="5078C177" w14:textId="509A7C1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c>
          <w:tcPr>
            <w:tcW w:w="84" w:type="pct"/>
            <w:tcBorders>
              <w:top w:val="nil"/>
              <w:left w:val="nil"/>
              <w:bottom w:val="nil"/>
              <w:right w:val="nil"/>
            </w:tcBorders>
            <w:shd w:val="clear" w:color="auto" w:fill="auto"/>
            <w:noWrap/>
            <w:vAlign w:val="center"/>
            <w:hideMark/>
          </w:tcPr>
          <w:p w14:paraId="43A2DF2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5A589F3B" w14:textId="1EFDD24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49,088</w:t>
            </w:r>
          </w:p>
        </w:tc>
        <w:tc>
          <w:tcPr>
            <w:tcW w:w="658" w:type="pct"/>
            <w:tcBorders>
              <w:top w:val="nil"/>
              <w:left w:val="nil"/>
              <w:bottom w:val="nil"/>
              <w:right w:val="nil"/>
            </w:tcBorders>
            <w:shd w:val="clear" w:color="auto" w:fill="auto"/>
            <w:noWrap/>
            <w:vAlign w:val="center"/>
            <w:hideMark/>
          </w:tcPr>
          <w:p w14:paraId="14E18B21" w14:textId="2A29A2E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w:t>
            </w:r>
          </w:p>
        </w:tc>
      </w:tr>
      <w:tr w:rsidR="008C156D" w:rsidRPr="005B1972" w14:paraId="4F50FC02"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2DCEAE7D" w14:textId="1856F00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704" w:type="pct"/>
            <w:tcBorders>
              <w:top w:val="nil"/>
              <w:left w:val="nil"/>
              <w:bottom w:val="nil"/>
              <w:right w:val="nil"/>
            </w:tcBorders>
            <w:shd w:val="clear" w:color="auto" w:fill="auto"/>
            <w:noWrap/>
            <w:vAlign w:val="center"/>
            <w:hideMark/>
          </w:tcPr>
          <w:p w14:paraId="6D08BE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409,868</w:t>
            </w:r>
          </w:p>
        </w:tc>
        <w:tc>
          <w:tcPr>
            <w:tcW w:w="84" w:type="pct"/>
            <w:tcBorders>
              <w:top w:val="nil"/>
              <w:left w:val="nil"/>
              <w:bottom w:val="nil"/>
              <w:right w:val="nil"/>
            </w:tcBorders>
            <w:shd w:val="clear" w:color="auto" w:fill="auto"/>
            <w:noWrap/>
            <w:vAlign w:val="center"/>
            <w:hideMark/>
          </w:tcPr>
          <w:p w14:paraId="038CFD6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2E1B84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439,375</w:t>
            </w:r>
          </w:p>
        </w:tc>
        <w:tc>
          <w:tcPr>
            <w:tcW w:w="84" w:type="pct"/>
            <w:tcBorders>
              <w:top w:val="nil"/>
              <w:left w:val="nil"/>
              <w:bottom w:val="nil"/>
              <w:right w:val="nil"/>
            </w:tcBorders>
            <w:shd w:val="clear" w:color="auto" w:fill="auto"/>
            <w:noWrap/>
            <w:vAlign w:val="center"/>
            <w:hideMark/>
          </w:tcPr>
          <w:p w14:paraId="3867323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69FD56B1" w14:textId="586E59E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13,501</w:t>
            </w:r>
          </w:p>
        </w:tc>
        <w:tc>
          <w:tcPr>
            <w:tcW w:w="707" w:type="pct"/>
            <w:tcBorders>
              <w:top w:val="nil"/>
              <w:left w:val="nil"/>
              <w:bottom w:val="nil"/>
              <w:right w:val="nil"/>
            </w:tcBorders>
            <w:shd w:val="clear" w:color="auto" w:fill="auto"/>
            <w:noWrap/>
            <w:vAlign w:val="center"/>
            <w:hideMark/>
          </w:tcPr>
          <w:p w14:paraId="36F3BCC9" w14:textId="6656B1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c>
          <w:tcPr>
            <w:tcW w:w="84" w:type="pct"/>
            <w:tcBorders>
              <w:top w:val="nil"/>
              <w:left w:val="nil"/>
              <w:bottom w:val="nil"/>
              <w:right w:val="nil"/>
            </w:tcBorders>
            <w:shd w:val="clear" w:color="auto" w:fill="auto"/>
            <w:noWrap/>
            <w:vAlign w:val="center"/>
            <w:hideMark/>
          </w:tcPr>
          <w:p w14:paraId="3F9E47D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3637786C" w14:textId="0839CF0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43,008</w:t>
            </w:r>
          </w:p>
        </w:tc>
        <w:tc>
          <w:tcPr>
            <w:tcW w:w="658" w:type="pct"/>
            <w:tcBorders>
              <w:top w:val="nil"/>
              <w:left w:val="nil"/>
              <w:bottom w:val="nil"/>
              <w:right w:val="nil"/>
            </w:tcBorders>
            <w:shd w:val="clear" w:color="auto" w:fill="auto"/>
            <w:noWrap/>
            <w:vAlign w:val="center"/>
            <w:hideMark/>
          </w:tcPr>
          <w:p w14:paraId="0913953D" w14:textId="71BC1B4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r>
      <w:tr w:rsidR="008C156D" w:rsidRPr="005B1972" w14:paraId="0B2AAFC9" w14:textId="77777777" w:rsidTr="008C156D">
        <w:trPr>
          <w:divId w:val="1264731076"/>
          <w:trHeight w:hRule="exact" w:val="200"/>
        </w:trPr>
        <w:tc>
          <w:tcPr>
            <w:tcW w:w="636" w:type="pct"/>
            <w:tcBorders>
              <w:top w:val="nil"/>
              <w:left w:val="nil"/>
              <w:bottom w:val="nil"/>
              <w:right w:val="nil"/>
            </w:tcBorders>
            <w:shd w:val="clear" w:color="auto" w:fill="auto"/>
            <w:noWrap/>
            <w:vAlign w:val="center"/>
            <w:hideMark/>
          </w:tcPr>
          <w:p w14:paraId="70E0B110" w14:textId="4D01E8A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704" w:type="pct"/>
            <w:tcBorders>
              <w:top w:val="nil"/>
              <w:left w:val="nil"/>
              <w:bottom w:val="nil"/>
              <w:right w:val="nil"/>
            </w:tcBorders>
            <w:shd w:val="clear" w:color="auto" w:fill="auto"/>
            <w:noWrap/>
            <w:vAlign w:val="center"/>
            <w:hideMark/>
          </w:tcPr>
          <w:p w14:paraId="76F5B8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446,905</w:t>
            </w:r>
          </w:p>
        </w:tc>
        <w:tc>
          <w:tcPr>
            <w:tcW w:w="84" w:type="pct"/>
            <w:tcBorders>
              <w:top w:val="nil"/>
              <w:left w:val="nil"/>
              <w:bottom w:val="nil"/>
              <w:right w:val="nil"/>
            </w:tcBorders>
            <w:shd w:val="clear" w:color="auto" w:fill="auto"/>
            <w:noWrap/>
            <w:vAlign w:val="center"/>
            <w:hideMark/>
          </w:tcPr>
          <w:p w14:paraId="4BC4880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4DA47C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452,742</w:t>
            </w:r>
          </w:p>
        </w:tc>
        <w:tc>
          <w:tcPr>
            <w:tcW w:w="84" w:type="pct"/>
            <w:tcBorders>
              <w:top w:val="nil"/>
              <w:left w:val="nil"/>
              <w:bottom w:val="nil"/>
              <w:right w:val="nil"/>
            </w:tcBorders>
            <w:shd w:val="clear" w:color="auto" w:fill="auto"/>
            <w:noWrap/>
            <w:vAlign w:val="center"/>
            <w:hideMark/>
          </w:tcPr>
          <w:p w14:paraId="3A3D4E5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5CF39169" w14:textId="248FB00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20,041</w:t>
            </w:r>
          </w:p>
        </w:tc>
        <w:tc>
          <w:tcPr>
            <w:tcW w:w="707" w:type="pct"/>
            <w:tcBorders>
              <w:top w:val="nil"/>
              <w:left w:val="nil"/>
              <w:bottom w:val="nil"/>
              <w:right w:val="nil"/>
            </w:tcBorders>
            <w:shd w:val="clear" w:color="auto" w:fill="auto"/>
            <w:noWrap/>
            <w:vAlign w:val="center"/>
            <w:hideMark/>
          </w:tcPr>
          <w:p w14:paraId="071E4443" w14:textId="37A07F1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w:t>
            </w:r>
          </w:p>
        </w:tc>
        <w:tc>
          <w:tcPr>
            <w:tcW w:w="84" w:type="pct"/>
            <w:tcBorders>
              <w:top w:val="nil"/>
              <w:left w:val="nil"/>
              <w:bottom w:val="nil"/>
              <w:right w:val="nil"/>
            </w:tcBorders>
            <w:shd w:val="clear" w:color="auto" w:fill="auto"/>
            <w:noWrap/>
            <w:vAlign w:val="center"/>
            <w:hideMark/>
          </w:tcPr>
          <w:p w14:paraId="2F2D6D0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7CBC38DF" w14:textId="720D13A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25,878</w:t>
            </w:r>
          </w:p>
        </w:tc>
        <w:tc>
          <w:tcPr>
            <w:tcW w:w="658" w:type="pct"/>
            <w:tcBorders>
              <w:top w:val="nil"/>
              <w:left w:val="nil"/>
              <w:bottom w:val="nil"/>
              <w:right w:val="nil"/>
            </w:tcBorders>
            <w:shd w:val="clear" w:color="auto" w:fill="auto"/>
            <w:noWrap/>
            <w:vAlign w:val="center"/>
            <w:hideMark/>
          </w:tcPr>
          <w:p w14:paraId="5BDEBDF8" w14:textId="6FC8101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w:t>
            </w:r>
          </w:p>
        </w:tc>
      </w:tr>
      <w:tr w:rsidR="008C156D" w:rsidRPr="005B1972" w14:paraId="761DF69E"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7FA65994" w14:textId="6E560AC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704" w:type="pct"/>
            <w:tcBorders>
              <w:top w:val="nil"/>
              <w:left w:val="nil"/>
              <w:bottom w:val="nil"/>
              <w:right w:val="nil"/>
            </w:tcBorders>
            <w:shd w:val="clear" w:color="auto" w:fill="auto"/>
            <w:noWrap/>
            <w:vAlign w:val="center"/>
            <w:hideMark/>
          </w:tcPr>
          <w:p w14:paraId="2BC77F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485,286</w:t>
            </w:r>
          </w:p>
        </w:tc>
        <w:tc>
          <w:tcPr>
            <w:tcW w:w="84" w:type="pct"/>
            <w:tcBorders>
              <w:top w:val="nil"/>
              <w:left w:val="nil"/>
              <w:bottom w:val="nil"/>
              <w:right w:val="nil"/>
            </w:tcBorders>
            <w:shd w:val="clear" w:color="auto" w:fill="auto"/>
            <w:noWrap/>
            <w:vAlign w:val="center"/>
            <w:hideMark/>
          </w:tcPr>
          <w:p w14:paraId="1F6E3C0D"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63027E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478,098</w:t>
            </w:r>
          </w:p>
        </w:tc>
        <w:tc>
          <w:tcPr>
            <w:tcW w:w="84" w:type="pct"/>
            <w:tcBorders>
              <w:top w:val="nil"/>
              <w:left w:val="nil"/>
              <w:bottom w:val="nil"/>
              <w:right w:val="nil"/>
            </w:tcBorders>
            <w:shd w:val="clear" w:color="auto" w:fill="auto"/>
            <w:noWrap/>
            <w:vAlign w:val="center"/>
            <w:hideMark/>
          </w:tcPr>
          <w:p w14:paraId="71C3EA9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040BF1A9" w14:textId="732B8E0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14,387</w:t>
            </w:r>
          </w:p>
        </w:tc>
        <w:tc>
          <w:tcPr>
            <w:tcW w:w="707" w:type="pct"/>
            <w:tcBorders>
              <w:top w:val="nil"/>
              <w:left w:val="nil"/>
              <w:bottom w:val="nil"/>
              <w:right w:val="nil"/>
            </w:tcBorders>
            <w:shd w:val="clear" w:color="auto" w:fill="auto"/>
            <w:noWrap/>
            <w:vAlign w:val="center"/>
            <w:hideMark/>
          </w:tcPr>
          <w:p w14:paraId="5942A075" w14:textId="29A1F6C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6C128DF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1EDCC799" w14:textId="7065A0E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7,199</w:t>
            </w:r>
          </w:p>
        </w:tc>
        <w:tc>
          <w:tcPr>
            <w:tcW w:w="658" w:type="pct"/>
            <w:tcBorders>
              <w:top w:val="nil"/>
              <w:left w:val="nil"/>
              <w:bottom w:val="nil"/>
              <w:right w:val="nil"/>
            </w:tcBorders>
            <w:shd w:val="clear" w:color="auto" w:fill="auto"/>
            <w:noWrap/>
            <w:vAlign w:val="center"/>
            <w:hideMark/>
          </w:tcPr>
          <w:p w14:paraId="16E1F919" w14:textId="2E2D9CF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106E1358"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768AF0A0" w14:textId="1EF915D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704" w:type="pct"/>
            <w:tcBorders>
              <w:top w:val="nil"/>
              <w:left w:val="nil"/>
              <w:bottom w:val="nil"/>
              <w:right w:val="nil"/>
            </w:tcBorders>
            <w:shd w:val="clear" w:color="auto" w:fill="auto"/>
            <w:noWrap/>
            <w:vAlign w:val="center"/>
            <w:hideMark/>
          </w:tcPr>
          <w:p w14:paraId="4B3E13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469,398</w:t>
            </w:r>
          </w:p>
        </w:tc>
        <w:tc>
          <w:tcPr>
            <w:tcW w:w="84" w:type="pct"/>
            <w:tcBorders>
              <w:top w:val="nil"/>
              <w:left w:val="nil"/>
              <w:bottom w:val="nil"/>
              <w:right w:val="nil"/>
            </w:tcBorders>
            <w:shd w:val="clear" w:color="auto" w:fill="auto"/>
            <w:noWrap/>
            <w:vAlign w:val="center"/>
            <w:hideMark/>
          </w:tcPr>
          <w:p w14:paraId="277552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ADB46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549,634</w:t>
            </w:r>
          </w:p>
        </w:tc>
        <w:tc>
          <w:tcPr>
            <w:tcW w:w="84" w:type="pct"/>
            <w:tcBorders>
              <w:top w:val="nil"/>
              <w:left w:val="nil"/>
              <w:bottom w:val="nil"/>
              <w:right w:val="nil"/>
            </w:tcBorders>
            <w:shd w:val="clear" w:color="auto" w:fill="auto"/>
            <w:noWrap/>
            <w:vAlign w:val="center"/>
            <w:hideMark/>
          </w:tcPr>
          <w:p w14:paraId="29279AA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6F65DBD3" w14:textId="06D35D0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13,632</w:t>
            </w:r>
          </w:p>
        </w:tc>
        <w:tc>
          <w:tcPr>
            <w:tcW w:w="707" w:type="pct"/>
            <w:tcBorders>
              <w:top w:val="nil"/>
              <w:left w:val="nil"/>
              <w:bottom w:val="nil"/>
              <w:right w:val="nil"/>
            </w:tcBorders>
            <w:shd w:val="clear" w:color="auto" w:fill="auto"/>
            <w:noWrap/>
            <w:vAlign w:val="center"/>
            <w:hideMark/>
          </w:tcPr>
          <w:p w14:paraId="31AF2CF5" w14:textId="38BDFA0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285C7D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7F552601" w14:textId="3E67125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93,868</w:t>
            </w:r>
          </w:p>
        </w:tc>
        <w:tc>
          <w:tcPr>
            <w:tcW w:w="658" w:type="pct"/>
            <w:tcBorders>
              <w:top w:val="nil"/>
              <w:left w:val="nil"/>
              <w:bottom w:val="nil"/>
              <w:right w:val="nil"/>
            </w:tcBorders>
            <w:shd w:val="clear" w:color="auto" w:fill="auto"/>
            <w:noWrap/>
            <w:vAlign w:val="center"/>
            <w:hideMark/>
          </w:tcPr>
          <w:p w14:paraId="009FE057" w14:textId="66C0FEF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w:t>
            </w:r>
          </w:p>
        </w:tc>
      </w:tr>
      <w:tr w:rsidR="008C156D" w:rsidRPr="005B1972" w14:paraId="5F60C92B"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69E8D11D" w14:textId="2D5841E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704" w:type="pct"/>
            <w:tcBorders>
              <w:top w:val="nil"/>
              <w:left w:val="nil"/>
              <w:bottom w:val="nil"/>
              <w:right w:val="nil"/>
            </w:tcBorders>
            <w:shd w:val="clear" w:color="auto" w:fill="auto"/>
            <w:noWrap/>
            <w:vAlign w:val="center"/>
            <w:hideMark/>
          </w:tcPr>
          <w:p w14:paraId="23AB29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519,913</w:t>
            </w:r>
          </w:p>
        </w:tc>
        <w:tc>
          <w:tcPr>
            <w:tcW w:w="84" w:type="pct"/>
            <w:tcBorders>
              <w:top w:val="nil"/>
              <w:left w:val="nil"/>
              <w:bottom w:val="nil"/>
              <w:right w:val="nil"/>
            </w:tcBorders>
            <w:shd w:val="clear" w:color="auto" w:fill="auto"/>
            <w:noWrap/>
            <w:vAlign w:val="center"/>
            <w:hideMark/>
          </w:tcPr>
          <w:p w14:paraId="7853B6D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E9A100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654,084</w:t>
            </w:r>
          </w:p>
        </w:tc>
        <w:tc>
          <w:tcPr>
            <w:tcW w:w="84" w:type="pct"/>
            <w:tcBorders>
              <w:top w:val="nil"/>
              <w:left w:val="nil"/>
              <w:bottom w:val="nil"/>
              <w:right w:val="nil"/>
            </w:tcBorders>
            <w:shd w:val="clear" w:color="auto" w:fill="auto"/>
            <w:noWrap/>
            <w:vAlign w:val="center"/>
            <w:hideMark/>
          </w:tcPr>
          <w:p w14:paraId="37659FC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50AE8654" w14:textId="6BA7918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3,364</w:t>
            </w:r>
          </w:p>
        </w:tc>
        <w:tc>
          <w:tcPr>
            <w:tcW w:w="707" w:type="pct"/>
            <w:tcBorders>
              <w:top w:val="nil"/>
              <w:left w:val="nil"/>
              <w:bottom w:val="nil"/>
              <w:right w:val="nil"/>
            </w:tcBorders>
            <w:shd w:val="clear" w:color="auto" w:fill="auto"/>
            <w:noWrap/>
            <w:vAlign w:val="center"/>
            <w:hideMark/>
          </w:tcPr>
          <w:p w14:paraId="52642ED7" w14:textId="68FD30F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0.2</w:t>
            </w:r>
          </w:p>
        </w:tc>
        <w:tc>
          <w:tcPr>
            <w:tcW w:w="84" w:type="pct"/>
            <w:tcBorders>
              <w:top w:val="nil"/>
              <w:left w:val="nil"/>
              <w:bottom w:val="nil"/>
              <w:right w:val="nil"/>
            </w:tcBorders>
            <w:shd w:val="clear" w:color="auto" w:fill="auto"/>
            <w:noWrap/>
            <w:vAlign w:val="center"/>
            <w:hideMark/>
          </w:tcPr>
          <w:p w14:paraId="6865BE4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22419145" w14:textId="09B6C05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137,535</w:t>
            </w:r>
          </w:p>
        </w:tc>
        <w:tc>
          <w:tcPr>
            <w:tcW w:w="658" w:type="pct"/>
            <w:tcBorders>
              <w:top w:val="nil"/>
              <w:left w:val="nil"/>
              <w:bottom w:val="nil"/>
              <w:right w:val="nil"/>
            </w:tcBorders>
            <w:shd w:val="clear" w:color="auto" w:fill="auto"/>
            <w:noWrap/>
            <w:vAlign w:val="center"/>
            <w:hideMark/>
          </w:tcPr>
          <w:p w14:paraId="486ED7FC" w14:textId="21474C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6.6</w:t>
            </w:r>
          </w:p>
        </w:tc>
      </w:tr>
      <w:tr w:rsidR="008C156D" w:rsidRPr="005B1972" w14:paraId="4F3C08F4"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1F1262AC" w14:textId="219E9E4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704" w:type="pct"/>
            <w:tcBorders>
              <w:top w:val="nil"/>
              <w:left w:val="nil"/>
              <w:bottom w:val="nil"/>
              <w:right w:val="nil"/>
            </w:tcBorders>
            <w:shd w:val="clear" w:color="auto" w:fill="auto"/>
            <w:noWrap/>
            <w:vAlign w:val="center"/>
            <w:hideMark/>
          </w:tcPr>
          <w:p w14:paraId="1F60111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584,358</w:t>
            </w:r>
          </w:p>
        </w:tc>
        <w:tc>
          <w:tcPr>
            <w:tcW w:w="84" w:type="pct"/>
            <w:tcBorders>
              <w:top w:val="nil"/>
              <w:left w:val="nil"/>
              <w:bottom w:val="nil"/>
              <w:right w:val="nil"/>
            </w:tcBorders>
            <w:shd w:val="clear" w:color="auto" w:fill="auto"/>
            <w:noWrap/>
            <w:vAlign w:val="center"/>
            <w:hideMark/>
          </w:tcPr>
          <w:p w14:paraId="437D5AF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B171F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616,320</w:t>
            </w:r>
          </w:p>
        </w:tc>
        <w:tc>
          <w:tcPr>
            <w:tcW w:w="84" w:type="pct"/>
            <w:tcBorders>
              <w:top w:val="nil"/>
              <w:left w:val="nil"/>
              <w:bottom w:val="nil"/>
              <w:right w:val="nil"/>
            </w:tcBorders>
            <w:shd w:val="clear" w:color="auto" w:fill="auto"/>
            <w:noWrap/>
            <w:vAlign w:val="center"/>
            <w:hideMark/>
          </w:tcPr>
          <w:p w14:paraId="0113E7B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73AC9C82" w14:textId="2536AC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1,340</w:t>
            </w:r>
          </w:p>
        </w:tc>
        <w:tc>
          <w:tcPr>
            <w:tcW w:w="707" w:type="pct"/>
            <w:tcBorders>
              <w:top w:val="nil"/>
              <w:left w:val="nil"/>
              <w:bottom w:val="nil"/>
              <w:right w:val="nil"/>
            </w:tcBorders>
            <w:shd w:val="clear" w:color="auto" w:fill="auto"/>
            <w:noWrap/>
            <w:vAlign w:val="center"/>
            <w:hideMark/>
          </w:tcPr>
          <w:p w14:paraId="3FFD294E" w14:textId="27C2CF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c>
          <w:tcPr>
            <w:tcW w:w="84" w:type="pct"/>
            <w:tcBorders>
              <w:top w:val="nil"/>
              <w:left w:val="nil"/>
              <w:bottom w:val="nil"/>
              <w:right w:val="nil"/>
            </w:tcBorders>
            <w:shd w:val="clear" w:color="auto" w:fill="auto"/>
            <w:noWrap/>
            <w:vAlign w:val="center"/>
            <w:hideMark/>
          </w:tcPr>
          <w:p w14:paraId="6E2660F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5161BB97" w14:textId="0AACB75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33,302</w:t>
            </w:r>
          </w:p>
        </w:tc>
        <w:tc>
          <w:tcPr>
            <w:tcW w:w="658" w:type="pct"/>
            <w:tcBorders>
              <w:top w:val="nil"/>
              <w:left w:val="nil"/>
              <w:bottom w:val="nil"/>
              <w:right w:val="nil"/>
            </w:tcBorders>
            <w:shd w:val="clear" w:color="auto" w:fill="auto"/>
            <w:noWrap/>
            <w:vAlign w:val="center"/>
            <w:hideMark/>
          </w:tcPr>
          <w:p w14:paraId="2D6678FB" w14:textId="21A4594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w:t>
            </w:r>
          </w:p>
        </w:tc>
      </w:tr>
      <w:tr w:rsidR="008C156D" w:rsidRPr="005B1972" w14:paraId="119096FB"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4D305554" w14:textId="42B65F4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704" w:type="pct"/>
            <w:tcBorders>
              <w:top w:val="nil"/>
              <w:left w:val="nil"/>
              <w:bottom w:val="nil"/>
              <w:right w:val="nil"/>
            </w:tcBorders>
            <w:shd w:val="clear" w:color="auto" w:fill="auto"/>
            <w:noWrap/>
            <w:vAlign w:val="center"/>
            <w:hideMark/>
          </w:tcPr>
          <w:p w14:paraId="5246457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649,477</w:t>
            </w:r>
          </w:p>
        </w:tc>
        <w:tc>
          <w:tcPr>
            <w:tcW w:w="84" w:type="pct"/>
            <w:tcBorders>
              <w:top w:val="nil"/>
              <w:left w:val="nil"/>
              <w:bottom w:val="nil"/>
              <w:right w:val="nil"/>
            </w:tcBorders>
            <w:shd w:val="clear" w:color="auto" w:fill="auto"/>
            <w:noWrap/>
            <w:vAlign w:val="center"/>
            <w:hideMark/>
          </w:tcPr>
          <w:p w14:paraId="6CE2D6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5543D7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627,413</w:t>
            </w:r>
          </w:p>
        </w:tc>
        <w:tc>
          <w:tcPr>
            <w:tcW w:w="84" w:type="pct"/>
            <w:tcBorders>
              <w:top w:val="nil"/>
              <w:left w:val="nil"/>
              <w:bottom w:val="nil"/>
              <w:right w:val="nil"/>
            </w:tcBorders>
            <w:shd w:val="clear" w:color="auto" w:fill="auto"/>
            <w:noWrap/>
            <w:vAlign w:val="center"/>
            <w:hideMark/>
          </w:tcPr>
          <w:p w14:paraId="26B71A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59785310" w14:textId="66EB10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7,962</w:t>
            </w:r>
          </w:p>
        </w:tc>
        <w:tc>
          <w:tcPr>
            <w:tcW w:w="707" w:type="pct"/>
            <w:tcBorders>
              <w:top w:val="nil"/>
              <w:left w:val="nil"/>
              <w:bottom w:val="nil"/>
              <w:right w:val="nil"/>
            </w:tcBorders>
            <w:shd w:val="clear" w:color="auto" w:fill="auto"/>
            <w:noWrap/>
            <w:vAlign w:val="center"/>
            <w:hideMark/>
          </w:tcPr>
          <w:p w14:paraId="78175FE8" w14:textId="7E4828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84" w:type="pct"/>
            <w:tcBorders>
              <w:top w:val="nil"/>
              <w:left w:val="nil"/>
              <w:bottom w:val="nil"/>
              <w:right w:val="nil"/>
            </w:tcBorders>
            <w:shd w:val="clear" w:color="auto" w:fill="auto"/>
            <w:noWrap/>
            <w:vAlign w:val="center"/>
            <w:hideMark/>
          </w:tcPr>
          <w:p w14:paraId="33C731F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7BD536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14,103</w:t>
            </w:r>
          </w:p>
        </w:tc>
        <w:tc>
          <w:tcPr>
            <w:tcW w:w="658" w:type="pct"/>
            <w:tcBorders>
              <w:top w:val="nil"/>
              <w:left w:val="nil"/>
              <w:bottom w:val="nil"/>
              <w:right w:val="nil"/>
            </w:tcBorders>
            <w:shd w:val="clear" w:color="auto" w:fill="auto"/>
            <w:noWrap/>
            <w:vAlign w:val="center"/>
            <w:hideMark/>
          </w:tcPr>
          <w:p w14:paraId="3DA582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69BFAF65"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72FCDBC5" w14:textId="7E099069"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704" w:type="pct"/>
            <w:tcBorders>
              <w:top w:val="nil"/>
              <w:left w:val="nil"/>
              <w:bottom w:val="nil"/>
              <w:right w:val="nil"/>
            </w:tcBorders>
            <w:shd w:val="clear" w:color="auto" w:fill="auto"/>
            <w:noWrap/>
            <w:vAlign w:val="center"/>
            <w:hideMark/>
          </w:tcPr>
          <w:p w14:paraId="6988046F"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692,307</w:t>
            </w:r>
          </w:p>
        </w:tc>
        <w:tc>
          <w:tcPr>
            <w:tcW w:w="84" w:type="pct"/>
            <w:tcBorders>
              <w:top w:val="nil"/>
              <w:left w:val="nil"/>
              <w:bottom w:val="nil"/>
              <w:right w:val="nil"/>
            </w:tcBorders>
            <w:shd w:val="clear" w:color="auto" w:fill="auto"/>
            <w:noWrap/>
            <w:vAlign w:val="center"/>
            <w:hideMark/>
          </w:tcPr>
          <w:p w14:paraId="221EF782"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704" w:type="pct"/>
            <w:tcBorders>
              <w:top w:val="nil"/>
              <w:left w:val="nil"/>
              <w:bottom w:val="nil"/>
              <w:right w:val="nil"/>
            </w:tcBorders>
            <w:shd w:val="clear" w:color="auto" w:fill="auto"/>
            <w:noWrap/>
            <w:vAlign w:val="center"/>
            <w:hideMark/>
          </w:tcPr>
          <w:p w14:paraId="190A0042"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682,961</w:t>
            </w:r>
          </w:p>
        </w:tc>
        <w:tc>
          <w:tcPr>
            <w:tcW w:w="84" w:type="pct"/>
            <w:tcBorders>
              <w:top w:val="nil"/>
              <w:left w:val="nil"/>
              <w:bottom w:val="nil"/>
              <w:right w:val="nil"/>
            </w:tcBorders>
            <w:shd w:val="clear" w:color="auto" w:fill="auto"/>
            <w:noWrap/>
            <w:vAlign w:val="center"/>
            <w:hideMark/>
          </w:tcPr>
          <w:p w14:paraId="2FB8A923"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44" w:type="pct"/>
            <w:tcBorders>
              <w:top w:val="nil"/>
              <w:left w:val="nil"/>
              <w:bottom w:val="nil"/>
              <w:right w:val="nil"/>
            </w:tcBorders>
            <w:shd w:val="clear" w:color="auto" w:fill="auto"/>
            <w:noWrap/>
            <w:vAlign w:val="center"/>
            <w:hideMark/>
          </w:tcPr>
          <w:p w14:paraId="5A3D704A" w14:textId="2C6CEDB4"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2,879</w:t>
            </w:r>
          </w:p>
        </w:tc>
        <w:tc>
          <w:tcPr>
            <w:tcW w:w="707" w:type="pct"/>
            <w:tcBorders>
              <w:top w:val="nil"/>
              <w:left w:val="nil"/>
              <w:bottom w:val="nil"/>
              <w:right w:val="nil"/>
            </w:tcBorders>
            <w:shd w:val="clear" w:color="auto" w:fill="auto"/>
            <w:noWrap/>
            <w:vAlign w:val="center"/>
            <w:hideMark/>
          </w:tcPr>
          <w:p w14:paraId="0209B927" w14:textId="01A08223"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0.1</w:t>
            </w:r>
          </w:p>
        </w:tc>
        <w:tc>
          <w:tcPr>
            <w:tcW w:w="84" w:type="pct"/>
            <w:tcBorders>
              <w:top w:val="nil"/>
              <w:left w:val="nil"/>
              <w:bottom w:val="nil"/>
              <w:right w:val="nil"/>
            </w:tcBorders>
            <w:shd w:val="clear" w:color="auto" w:fill="auto"/>
            <w:noWrap/>
            <w:vAlign w:val="center"/>
            <w:hideMark/>
          </w:tcPr>
          <w:p w14:paraId="4A10C0B8"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97" w:type="pct"/>
            <w:tcBorders>
              <w:top w:val="nil"/>
              <w:left w:val="nil"/>
              <w:bottom w:val="nil"/>
              <w:right w:val="nil"/>
            </w:tcBorders>
            <w:shd w:val="clear" w:color="auto" w:fill="auto"/>
            <w:noWrap/>
            <w:vAlign w:val="center"/>
            <w:hideMark/>
          </w:tcPr>
          <w:p w14:paraId="7FBE2B7C"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6,467</w:t>
            </w:r>
          </w:p>
        </w:tc>
        <w:tc>
          <w:tcPr>
            <w:tcW w:w="658" w:type="pct"/>
            <w:tcBorders>
              <w:top w:val="nil"/>
              <w:left w:val="nil"/>
              <w:bottom w:val="nil"/>
              <w:right w:val="nil"/>
            </w:tcBorders>
            <w:shd w:val="clear" w:color="auto" w:fill="auto"/>
            <w:noWrap/>
            <w:vAlign w:val="center"/>
            <w:hideMark/>
          </w:tcPr>
          <w:p w14:paraId="3D972052"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0.2</w:t>
            </w:r>
          </w:p>
        </w:tc>
      </w:tr>
      <w:tr w:rsidR="008C156D" w:rsidRPr="005B1972" w14:paraId="1A53601E" w14:textId="77777777" w:rsidTr="008C156D">
        <w:trPr>
          <w:divId w:val="1264731076"/>
          <w:trHeight w:hRule="exact" w:val="220"/>
        </w:trPr>
        <w:tc>
          <w:tcPr>
            <w:tcW w:w="636" w:type="pct"/>
            <w:tcBorders>
              <w:top w:val="nil"/>
              <w:left w:val="nil"/>
              <w:bottom w:val="nil"/>
              <w:right w:val="nil"/>
            </w:tcBorders>
            <w:shd w:val="clear" w:color="auto" w:fill="auto"/>
            <w:noWrap/>
            <w:vAlign w:val="center"/>
            <w:hideMark/>
          </w:tcPr>
          <w:p w14:paraId="79B8AC13" w14:textId="5CBF256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704" w:type="pct"/>
            <w:tcBorders>
              <w:top w:val="nil"/>
              <w:left w:val="nil"/>
              <w:bottom w:val="nil"/>
              <w:right w:val="nil"/>
            </w:tcBorders>
            <w:shd w:val="clear" w:color="auto" w:fill="auto"/>
            <w:noWrap/>
            <w:vAlign w:val="center"/>
            <w:hideMark/>
          </w:tcPr>
          <w:p w14:paraId="3CAE54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698,446</w:t>
            </w:r>
          </w:p>
        </w:tc>
        <w:tc>
          <w:tcPr>
            <w:tcW w:w="84" w:type="pct"/>
            <w:tcBorders>
              <w:top w:val="nil"/>
              <w:left w:val="nil"/>
              <w:bottom w:val="nil"/>
              <w:right w:val="nil"/>
            </w:tcBorders>
            <w:shd w:val="clear" w:color="auto" w:fill="auto"/>
            <w:noWrap/>
            <w:vAlign w:val="center"/>
            <w:hideMark/>
          </w:tcPr>
          <w:p w14:paraId="06F83F1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7C9886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726,732</w:t>
            </w:r>
          </w:p>
        </w:tc>
        <w:tc>
          <w:tcPr>
            <w:tcW w:w="84" w:type="pct"/>
            <w:tcBorders>
              <w:top w:val="nil"/>
              <w:left w:val="nil"/>
              <w:bottom w:val="nil"/>
              <w:right w:val="nil"/>
            </w:tcBorders>
            <w:shd w:val="clear" w:color="auto" w:fill="auto"/>
            <w:noWrap/>
            <w:vAlign w:val="center"/>
            <w:hideMark/>
          </w:tcPr>
          <w:p w14:paraId="0268263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708E998A" w14:textId="48900CA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18,916</w:t>
            </w:r>
          </w:p>
        </w:tc>
        <w:tc>
          <w:tcPr>
            <w:tcW w:w="707" w:type="pct"/>
            <w:tcBorders>
              <w:top w:val="nil"/>
              <w:left w:val="nil"/>
              <w:bottom w:val="nil"/>
              <w:right w:val="nil"/>
            </w:tcBorders>
            <w:shd w:val="clear" w:color="auto" w:fill="auto"/>
            <w:noWrap/>
            <w:vAlign w:val="center"/>
            <w:hideMark/>
          </w:tcPr>
          <w:p w14:paraId="29A53E9E" w14:textId="5F489F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43600B2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56983274" w14:textId="4E0511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47,202</w:t>
            </w:r>
          </w:p>
        </w:tc>
        <w:tc>
          <w:tcPr>
            <w:tcW w:w="658" w:type="pct"/>
            <w:tcBorders>
              <w:top w:val="nil"/>
              <w:left w:val="nil"/>
              <w:bottom w:val="nil"/>
              <w:right w:val="nil"/>
            </w:tcBorders>
            <w:shd w:val="clear" w:color="auto" w:fill="auto"/>
            <w:noWrap/>
            <w:vAlign w:val="center"/>
            <w:hideMark/>
          </w:tcPr>
          <w:p w14:paraId="27D465D5" w14:textId="6C5E767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1.7</w:t>
            </w:r>
          </w:p>
        </w:tc>
      </w:tr>
      <w:tr w:rsidR="008C156D" w:rsidRPr="005B1972" w14:paraId="478B1D00" w14:textId="77777777" w:rsidTr="008C156D">
        <w:trPr>
          <w:divId w:val="1264731076"/>
          <w:trHeight w:hRule="exact" w:val="220"/>
        </w:trPr>
        <w:tc>
          <w:tcPr>
            <w:tcW w:w="636" w:type="pct"/>
            <w:tcBorders>
              <w:top w:val="nil"/>
              <w:left w:val="nil"/>
              <w:bottom w:val="nil"/>
              <w:right w:val="nil"/>
            </w:tcBorders>
            <w:shd w:val="clear" w:color="auto" w:fill="auto"/>
            <w:noWrap/>
            <w:vAlign w:val="center"/>
            <w:hideMark/>
          </w:tcPr>
          <w:p w14:paraId="0B9B1A2C" w14:textId="11CB65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704" w:type="pct"/>
            <w:tcBorders>
              <w:top w:val="nil"/>
              <w:left w:val="nil"/>
              <w:bottom w:val="nil"/>
              <w:right w:val="nil"/>
            </w:tcBorders>
            <w:shd w:val="clear" w:color="auto" w:fill="auto"/>
            <w:noWrap/>
            <w:vAlign w:val="center"/>
            <w:hideMark/>
          </w:tcPr>
          <w:p w14:paraId="5847B1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719,353</w:t>
            </w:r>
          </w:p>
        </w:tc>
        <w:tc>
          <w:tcPr>
            <w:tcW w:w="84" w:type="pct"/>
            <w:tcBorders>
              <w:top w:val="nil"/>
              <w:left w:val="nil"/>
              <w:bottom w:val="nil"/>
              <w:right w:val="nil"/>
            </w:tcBorders>
            <w:shd w:val="clear" w:color="auto" w:fill="auto"/>
            <w:noWrap/>
            <w:vAlign w:val="center"/>
            <w:hideMark/>
          </w:tcPr>
          <w:p w14:paraId="5161DEE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2B02C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762,192</w:t>
            </w:r>
          </w:p>
        </w:tc>
        <w:tc>
          <w:tcPr>
            <w:tcW w:w="84" w:type="pct"/>
            <w:tcBorders>
              <w:top w:val="nil"/>
              <w:left w:val="nil"/>
              <w:bottom w:val="nil"/>
              <w:right w:val="nil"/>
            </w:tcBorders>
            <w:shd w:val="clear" w:color="auto" w:fill="auto"/>
            <w:noWrap/>
            <w:vAlign w:val="center"/>
            <w:hideMark/>
          </w:tcPr>
          <w:p w14:paraId="2BAA6D7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4435A626" w14:textId="4D8A379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20,932</w:t>
            </w:r>
          </w:p>
        </w:tc>
        <w:tc>
          <w:tcPr>
            <w:tcW w:w="707" w:type="pct"/>
            <w:tcBorders>
              <w:top w:val="nil"/>
              <w:left w:val="nil"/>
              <w:bottom w:val="nil"/>
              <w:right w:val="nil"/>
            </w:tcBorders>
            <w:shd w:val="clear" w:color="auto" w:fill="auto"/>
            <w:noWrap/>
            <w:vAlign w:val="center"/>
            <w:hideMark/>
          </w:tcPr>
          <w:p w14:paraId="5933E3AF" w14:textId="1AC936D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36B28F4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7B2FADC5" w14:textId="2FD7F3F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63,770</w:t>
            </w:r>
          </w:p>
        </w:tc>
        <w:tc>
          <w:tcPr>
            <w:tcW w:w="658" w:type="pct"/>
            <w:tcBorders>
              <w:top w:val="nil"/>
              <w:left w:val="nil"/>
              <w:bottom w:val="nil"/>
              <w:right w:val="nil"/>
            </w:tcBorders>
            <w:shd w:val="clear" w:color="auto" w:fill="auto"/>
            <w:noWrap/>
            <w:vAlign w:val="center"/>
            <w:hideMark/>
          </w:tcPr>
          <w:p w14:paraId="6F2A5EFE" w14:textId="47EA67D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w:t>
            </w:r>
          </w:p>
        </w:tc>
      </w:tr>
      <w:tr w:rsidR="008C156D" w:rsidRPr="005B1972" w14:paraId="45FF7A1E" w14:textId="77777777" w:rsidTr="008C156D">
        <w:trPr>
          <w:divId w:val="1264731076"/>
          <w:trHeight w:hRule="exact" w:val="225"/>
        </w:trPr>
        <w:tc>
          <w:tcPr>
            <w:tcW w:w="636" w:type="pct"/>
            <w:tcBorders>
              <w:top w:val="nil"/>
              <w:left w:val="nil"/>
              <w:bottom w:val="nil"/>
              <w:right w:val="nil"/>
            </w:tcBorders>
            <w:shd w:val="clear" w:color="auto" w:fill="auto"/>
            <w:noWrap/>
            <w:vAlign w:val="center"/>
            <w:hideMark/>
          </w:tcPr>
          <w:p w14:paraId="3EE4640A" w14:textId="2FD7E43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704" w:type="pct"/>
            <w:tcBorders>
              <w:top w:val="nil"/>
              <w:left w:val="nil"/>
              <w:bottom w:val="nil"/>
              <w:right w:val="nil"/>
            </w:tcBorders>
            <w:shd w:val="clear" w:color="auto" w:fill="auto"/>
            <w:noWrap/>
            <w:vAlign w:val="center"/>
            <w:hideMark/>
          </w:tcPr>
          <w:p w14:paraId="5ADEA1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760,010</w:t>
            </w:r>
          </w:p>
        </w:tc>
        <w:tc>
          <w:tcPr>
            <w:tcW w:w="84" w:type="pct"/>
            <w:tcBorders>
              <w:top w:val="nil"/>
              <w:left w:val="nil"/>
              <w:bottom w:val="nil"/>
              <w:right w:val="nil"/>
            </w:tcBorders>
            <w:shd w:val="clear" w:color="auto" w:fill="auto"/>
            <w:noWrap/>
            <w:vAlign w:val="center"/>
            <w:hideMark/>
          </w:tcPr>
          <w:p w14:paraId="29EE80EF"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4" w:type="pct"/>
            <w:tcBorders>
              <w:top w:val="nil"/>
              <w:left w:val="nil"/>
              <w:bottom w:val="nil"/>
              <w:right w:val="nil"/>
            </w:tcBorders>
            <w:shd w:val="clear" w:color="auto" w:fill="auto"/>
            <w:noWrap/>
            <w:vAlign w:val="center"/>
            <w:hideMark/>
          </w:tcPr>
          <w:p w14:paraId="3DD525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786,722</w:t>
            </w:r>
          </w:p>
        </w:tc>
        <w:tc>
          <w:tcPr>
            <w:tcW w:w="84" w:type="pct"/>
            <w:tcBorders>
              <w:top w:val="nil"/>
              <w:left w:val="nil"/>
              <w:bottom w:val="nil"/>
              <w:right w:val="nil"/>
            </w:tcBorders>
            <w:shd w:val="clear" w:color="auto" w:fill="auto"/>
            <w:noWrap/>
            <w:vAlign w:val="center"/>
            <w:hideMark/>
          </w:tcPr>
          <w:p w14:paraId="34FAF72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44" w:type="pct"/>
            <w:tcBorders>
              <w:top w:val="nil"/>
              <w:left w:val="nil"/>
              <w:bottom w:val="nil"/>
              <w:right w:val="nil"/>
            </w:tcBorders>
            <w:shd w:val="clear" w:color="auto" w:fill="auto"/>
            <w:noWrap/>
            <w:vAlign w:val="center"/>
            <w:hideMark/>
          </w:tcPr>
          <w:p w14:paraId="1AE7888E" w14:textId="7AFFB6A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20,130</w:t>
            </w:r>
          </w:p>
        </w:tc>
        <w:tc>
          <w:tcPr>
            <w:tcW w:w="707" w:type="pct"/>
            <w:tcBorders>
              <w:top w:val="nil"/>
              <w:left w:val="nil"/>
              <w:bottom w:val="nil"/>
              <w:right w:val="nil"/>
            </w:tcBorders>
            <w:shd w:val="clear" w:color="auto" w:fill="auto"/>
            <w:noWrap/>
            <w:vAlign w:val="center"/>
            <w:hideMark/>
          </w:tcPr>
          <w:p w14:paraId="3F6E61B7" w14:textId="400F72E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c>
          <w:tcPr>
            <w:tcW w:w="84" w:type="pct"/>
            <w:tcBorders>
              <w:top w:val="nil"/>
              <w:left w:val="nil"/>
              <w:bottom w:val="nil"/>
              <w:right w:val="nil"/>
            </w:tcBorders>
            <w:shd w:val="clear" w:color="auto" w:fill="auto"/>
            <w:noWrap/>
            <w:vAlign w:val="center"/>
            <w:hideMark/>
          </w:tcPr>
          <w:p w14:paraId="08A770D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97" w:type="pct"/>
            <w:tcBorders>
              <w:top w:val="nil"/>
              <w:left w:val="nil"/>
              <w:bottom w:val="nil"/>
              <w:right w:val="nil"/>
            </w:tcBorders>
            <w:shd w:val="clear" w:color="auto" w:fill="auto"/>
            <w:noWrap/>
            <w:vAlign w:val="center"/>
            <w:hideMark/>
          </w:tcPr>
          <w:p w14:paraId="1A9FB268" w14:textId="45A7E05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46,843</w:t>
            </w:r>
          </w:p>
        </w:tc>
        <w:tc>
          <w:tcPr>
            <w:tcW w:w="658" w:type="pct"/>
            <w:tcBorders>
              <w:top w:val="nil"/>
              <w:left w:val="nil"/>
              <w:bottom w:val="nil"/>
              <w:right w:val="nil"/>
            </w:tcBorders>
            <w:shd w:val="clear" w:color="auto" w:fill="auto"/>
            <w:noWrap/>
            <w:vAlign w:val="center"/>
            <w:hideMark/>
          </w:tcPr>
          <w:p w14:paraId="7B8C0742" w14:textId="6932B38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r>
      <w:tr w:rsidR="008C156D" w:rsidRPr="005B1972" w14:paraId="5E8BF89A" w14:textId="77777777" w:rsidTr="008C156D">
        <w:trPr>
          <w:divId w:val="1264731076"/>
          <w:trHeight w:hRule="exact" w:val="225"/>
        </w:trPr>
        <w:tc>
          <w:tcPr>
            <w:tcW w:w="636" w:type="pct"/>
            <w:tcBorders>
              <w:top w:val="nil"/>
              <w:left w:val="nil"/>
              <w:bottom w:val="single" w:sz="4" w:space="0" w:color="auto"/>
              <w:right w:val="nil"/>
            </w:tcBorders>
            <w:shd w:val="clear" w:color="auto" w:fill="auto"/>
            <w:noWrap/>
            <w:vAlign w:val="center"/>
            <w:hideMark/>
          </w:tcPr>
          <w:p w14:paraId="74FCB693" w14:textId="6BF9712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704" w:type="pct"/>
            <w:tcBorders>
              <w:top w:val="nil"/>
              <w:left w:val="nil"/>
              <w:bottom w:val="single" w:sz="4" w:space="0" w:color="auto"/>
              <w:right w:val="nil"/>
            </w:tcBorders>
            <w:shd w:val="clear" w:color="auto" w:fill="auto"/>
            <w:noWrap/>
            <w:vAlign w:val="center"/>
            <w:hideMark/>
          </w:tcPr>
          <w:p w14:paraId="1DF511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801,811</w:t>
            </w:r>
          </w:p>
        </w:tc>
        <w:tc>
          <w:tcPr>
            <w:tcW w:w="84" w:type="pct"/>
            <w:tcBorders>
              <w:top w:val="nil"/>
              <w:left w:val="nil"/>
              <w:bottom w:val="single" w:sz="4" w:space="0" w:color="auto"/>
              <w:right w:val="nil"/>
            </w:tcBorders>
            <w:shd w:val="clear" w:color="auto" w:fill="auto"/>
            <w:noWrap/>
            <w:vAlign w:val="center"/>
            <w:hideMark/>
          </w:tcPr>
          <w:p w14:paraId="5DBC7EF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4" w:type="pct"/>
            <w:tcBorders>
              <w:top w:val="nil"/>
              <w:left w:val="nil"/>
              <w:bottom w:val="single" w:sz="4" w:space="0" w:color="auto"/>
              <w:right w:val="nil"/>
            </w:tcBorders>
            <w:shd w:val="clear" w:color="auto" w:fill="auto"/>
            <w:noWrap/>
            <w:vAlign w:val="center"/>
            <w:hideMark/>
          </w:tcPr>
          <w:p w14:paraId="2360B9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826,157</w:t>
            </w:r>
          </w:p>
        </w:tc>
        <w:tc>
          <w:tcPr>
            <w:tcW w:w="84" w:type="pct"/>
            <w:tcBorders>
              <w:top w:val="nil"/>
              <w:left w:val="nil"/>
              <w:bottom w:val="single" w:sz="4" w:space="0" w:color="auto"/>
              <w:right w:val="nil"/>
            </w:tcBorders>
            <w:shd w:val="clear" w:color="auto" w:fill="auto"/>
            <w:noWrap/>
            <w:vAlign w:val="center"/>
            <w:hideMark/>
          </w:tcPr>
          <w:p w14:paraId="50B2AA4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44" w:type="pct"/>
            <w:tcBorders>
              <w:top w:val="nil"/>
              <w:left w:val="nil"/>
              <w:bottom w:val="single" w:sz="4" w:space="0" w:color="auto"/>
              <w:right w:val="nil"/>
            </w:tcBorders>
            <w:shd w:val="clear" w:color="auto" w:fill="auto"/>
            <w:noWrap/>
            <w:vAlign w:val="center"/>
            <w:hideMark/>
          </w:tcPr>
          <w:p w14:paraId="713C1D31" w14:textId="77EEC5D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17,676</w:t>
            </w:r>
          </w:p>
        </w:tc>
        <w:tc>
          <w:tcPr>
            <w:tcW w:w="707" w:type="pct"/>
            <w:tcBorders>
              <w:top w:val="nil"/>
              <w:left w:val="nil"/>
              <w:bottom w:val="single" w:sz="4" w:space="0" w:color="auto"/>
              <w:right w:val="nil"/>
            </w:tcBorders>
            <w:shd w:val="clear" w:color="auto" w:fill="auto"/>
            <w:noWrap/>
            <w:vAlign w:val="center"/>
            <w:hideMark/>
          </w:tcPr>
          <w:p w14:paraId="2A38DD1C" w14:textId="29DD41F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0.6</w:t>
            </w:r>
          </w:p>
        </w:tc>
        <w:tc>
          <w:tcPr>
            <w:tcW w:w="84" w:type="pct"/>
            <w:tcBorders>
              <w:top w:val="nil"/>
              <w:left w:val="nil"/>
              <w:bottom w:val="single" w:sz="4" w:space="0" w:color="auto"/>
              <w:right w:val="nil"/>
            </w:tcBorders>
            <w:shd w:val="clear" w:color="auto" w:fill="auto"/>
            <w:noWrap/>
            <w:vAlign w:val="center"/>
            <w:hideMark/>
          </w:tcPr>
          <w:p w14:paraId="62873B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97" w:type="pct"/>
            <w:tcBorders>
              <w:top w:val="nil"/>
              <w:left w:val="nil"/>
              <w:bottom w:val="single" w:sz="4" w:space="0" w:color="auto"/>
              <w:right w:val="nil"/>
            </w:tcBorders>
            <w:shd w:val="clear" w:color="auto" w:fill="auto"/>
            <w:noWrap/>
            <w:vAlign w:val="center"/>
            <w:hideMark/>
          </w:tcPr>
          <w:p w14:paraId="790F5136" w14:textId="2D8EC0B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42,022</w:t>
            </w:r>
          </w:p>
        </w:tc>
        <w:tc>
          <w:tcPr>
            <w:tcW w:w="658" w:type="pct"/>
            <w:tcBorders>
              <w:top w:val="nil"/>
              <w:left w:val="nil"/>
              <w:bottom w:val="single" w:sz="4" w:space="0" w:color="auto"/>
              <w:right w:val="nil"/>
            </w:tcBorders>
            <w:shd w:val="clear" w:color="auto" w:fill="auto"/>
            <w:noWrap/>
            <w:vAlign w:val="center"/>
            <w:hideMark/>
          </w:tcPr>
          <w:p w14:paraId="5BAB87F7" w14:textId="53EC05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w:t>
            </w:r>
          </w:p>
        </w:tc>
      </w:tr>
    </w:tbl>
    <w:p w14:paraId="01CDBF24" w14:textId="4DF86495" w:rsidR="00E61870" w:rsidRPr="005B1972" w:rsidRDefault="00E61870" w:rsidP="001B7D75">
      <w:pPr>
        <w:pStyle w:val="ChartandTableFootnoteAlpha"/>
        <w:numPr>
          <w:ilvl w:val="0"/>
          <w:numId w:val="8"/>
        </w:numPr>
      </w:pPr>
      <w:r w:rsidRPr="005B1972">
        <w:t>Data have been revised in the 202</w:t>
      </w:r>
      <w:r w:rsidR="00767C28" w:rsidRPr="005B1972">
        <w:t>4</w:t>
      </w:r>
      <w:r w:rsidR="007E11F2" w:rsidRPr="005B1972">
        <w:t>–</w:t>
      </w:r>
      <w:r w:rsidRPr="005B1972">
        <w:t>2</w:t>
      </w:r>
      <w:r w:rsidR="00767C28" w:rsidRPr="005B1972">
        <w:t>5</w:t>
      </w:r>
      <w:r w:rsidRPr="005B1972">
        <w:t xml:space="preserve"> Budget to improve accuracy and comparability through time. </w:t>
      </w:r>
    </w:p>
    <w:p w14:paraId="4D2A6CDE" w14:textId="72C92480" w:rsidR="00E61870" w:rsidRPr="005B1972" w:rsidRDefault="00E61870" w:rsidP="001B7D75">
      <w:pPr>
        <w:pStyle w:val="ChartandTableFootnoteAlpha"/>
        <w:numPr>
          <w:ilvl w:val="0"/>
          <w:numId w:val="8"/>
        </w:numPr>
      </w:pPr>
      <w:r w:rsidRPr="005B1972">
        <w:t xml:space="preserve">Prior to 1999–2000, net cash flows from investments in financial assets for policy purposes were referred to as </w:t>
      </w:r>
      <w:r w:rsidR="00B833E7" w:rsidRPr="005B1972">
        <w:t>‘</w:t>
      </w:r>
      <w:r w:rsidRPr="005B1972">
        <w:t>net advances</w:t>
      </w:r>
      <w:r w:rsidR="00B833E7" w:rsidRPr="005B1972">
        <w:t>’</w:t>
      </w:r>
      <w:r w:rsidRPr="005B1972">
        <w:t xml:space="preserve">. A negative number reflects a cash outflow, while a positive number reflects a cash inflow. </w:t>
      </w:r>
    </w:p>
    <w:p w14:paraId="6F9F619B" w14:textId="26644817" w:rsidR="00E61870" w:rsidRPr="005B1972" w:rsidRDefault="00E61870" w:rsidP="001B7D75">
      <w:pPr>
        <w:pStyle w:val="ChartandTableFootnoteAlpha"/>
        <w:numPr>
          <w:ilvl w:val="0"/>
          <w:numId w:val="8"/>
        </w:numPr>
      </w:pPr>
      <w:r w:rsidRPr="005B1972">
        <w:t xml:space="preserve">Headline cash balance is equal to receipts less payments, plus net cash flows from investments in financial assets for policy purposes. Receipts and payments are identical to </w:t>
      </w:r>
      <w:r w:rsidR="004E4A55" w:rsidRPr="005B1972">
        <w:t>Table </w:t>
      </w:r>
      <w:r w:rsidRPr="005B1972">
        <w:t>11.1.</w:t>
      </w:r>
    </w:p>
    <w:p w14:paraId="507069CC" w14:textId="77777777" w:rsidR="00E61870" w:rsidRPr="005B1972" w:rsidRDefault="00E61870" w:rsidP="0054581F">
      <w:pPr>
        <w:pStyle w:val="ChartandTableFootnoteAlpha"/>
        <w:numPr>
          <w:ilvl w:val="0"/>
          <w:numId w:val="19"/>
        </w:numPr>
      </w:pPr>
      <w:r w:rsidRPr="005B1972">
        <w:t>Estimates.</w:t>
      </w:r>
    </w:p>
    <w:p w14:paraId="0397A5EF" w14:textId="77777777" w:rsidR="00E61870" w:rsidRPr="005B1972" w:rsidRDefault="00E61870" w:rsidP="00E61870">
      <w:pPr>
        <w:pStyle w:val="TableLine"/>
        <w:rPr>
          <w:rFonts w:eastAsiaTheme="minorHAnsi"/>
        </w:rPr>
      </w:pPr>
    </w:p>
    <w:p w14:paraId="3C51DEF6" w14:textId="77777777" w:rsidR="007C0503" w:rsidRPr="005B1972" w:rsidRDefault="00E61870" w:rsidP="007C0503">
      <w:r w:rsidRPr="005B1972">
        <w:br w:type="page"/>
      </w:r>
      <w:bookmarkStart w:id="21" w:name="_Toc4860999"/>
      <w:bookmarkStart w:id="22" w:name="_Toc52705611"/>
      <w:bookmarkStart w:id="23" w:name="_Toc98771070"/>
      <w:bookmarkStart w:id="24" w:name="_Toc512345558"/>
      <w:bookmarkStart w:id="25" w:name="_Toc512346144"/>
      <w:bookmarkStart w:id="26" w:name="_Toc512346340"/>
      <w:bookmarkStart w:id="27" w:name="_Toc512346529"/>
      <w:bookmarkStart w:id="28" w:name="_Toc512587602"/>
    </w:p>
    <w:bookmarkEnd w:id="21"/>
    <w:bookmarkEnd w:id="22"/>
    <w:bookmarkEnd w:id="23"/>
    <w:bookmarkEnd w:id="24"/>
    <w:bookmarkEnd w:id="25"/>
    <w:bookmarkEnd w:id="26"/>
    <w:bookmarkEnd w:id="27"/>
    <w:bookmarkEnd w:id="28"/>
    <w:p w14:paraId="1711A304" w14:textId="660AF8D1" w:rsidR="008C156D" w:rsidRPr="005B1972" w:rsidRDefault="004E4A55" w:rsidP="008C156D">
      <w:pPr>
        <w:pStyle w:val="TableHeading"/>
        <w:rPr>
          <w:rFonts w:asciiTheme="minorHAnsi" w:eastAsiaTheme="minorHAnsi" w:hAnsiTheme="minorHAnsi" w:cstheme="minorBidi"/>
          <w:sz w:val="22"/>
          <w:szCs w:val="22"/>
          <w:lang w:eastAsia="en-US"/>
        </w:rPr>
      </w:pPr>
      <w:r w:rsidRPr="005B1972">
        <w:lastRenderedPageBreak/>
        <w:t>Table </w:t>
      </w:r>
      <w:r w:rsidR="00E61870" w:rsidRPr="005B1972">
        <w:t>11.3: Australian Government general government sector taxation receipts, non</w:t>
      </w:r>
      <w:r w:rsidR="00B833E7" w:rsidRPr="005B1972">
        <w:noBreakHyphen/>
      </w:r>
      <w:r w:rsidR="00E61870" w:rsidRPr="005B1972">
        <w:t>taxation receipts and total receipts</w:t>
      </w:r>
      <w:r w:rsidR="00E61870" w:rsidRPr="005B1972">
        <w:rPr>
          <w:vertAlign w:val="superscript"/>
        </w:rPr>
        <w:t>(a</w:t>
      </w:r>
      <w:bookmarkStart w:id="29" w:name="_1709470320"/>
      <w:bookmarkEnd w:id="29"/>
      <w:r w:rsidR="00CA3992" w:rsidRPr="005B1972">
        <w:rPr>
          <w:vertAlign w:val="superscript"/>
        </w:rPr>
        <w:t>)</w:t>
      </w:r>
      <w:r w:rsidR="00134A28" w:rsidRPr="005B1972">
        <w:rPr>
          <w:rFonts w:eastAsiaTheme="minorHAnsi"/>
          <w:vertAlign w:val="superscript"/>
          <w:lang w:eastAsia="en-US"/>
        </w:rPr>
        <w:t xml:space="preserve"> </w:t>
      </w:r>
    </w:p>
    <w:tbl>
      <w:tblPr>
        <w:tblW w:w="5000" w:type="pct"/>
        <w:tblCellMar>
          <w:left w:w="0" w:type="dxa"/>
          <w:right w:w="28" w:type="dxa"/>
        </w:tblCellMar>
        <w:tblLook w:val="04A0" w:firstRow="1" w:lastRow="0" w:firstColumn="1" w:lastColumn="0" w:noHBand="0" w:noVBand="1"/>
      </w:tblPr>
      <w:tblGrid>
        <w:gridCol w:w="1001"/>
        <w:gridCol w:w="1059"/>
        <w:gridCol w:w="1092"/>
        <w:gridCol w:w="128"/>
        <w:gridCol w:w="971"/>
        <w:gridCol w:w="1180"/>
        <w:gridCol w:w="128"/>
        <w:gridCol w:w="1059"/>
        <w:gridCol w:w="1092"/>
      </w:tblGrid>
      <w:tr w:rsidR="008C156D" w:rsidRPr="005B1972" w14:paraId="6ABF3793" w14:textId="77777777" w:rsidTr="008C156D">
        <w:trPr>
          <w:divId w:val="1826968211"/>
          <w:trHeight w:hRule="exact" w:val="225"/>
        </w:trPr>
        <w:tc>
          <w:tcPr>
            <w:tcW w:w="649" w:type="pct"/>
            <w:tcBorders>
              <w:top w:val="single" w:sz="4" w:space="0" w:color="293F5B"/>
              <w:left w:val="nil"/>
              <w:bottom w:val="nil"/>
              <w:right w:val="nil"/>
            </w:tcBorders>
            <w:shd w:val="clear" w:color="auto" w:fill="auto"/>
            <w:noWrap/>
            <w:vAlign w:val="center"/>
            <w:hideMark/>
          </w:tcPr>
          <w:p w14:paraId="4DFC03E8" w14:textId="300A52A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582EC7B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Taxation receipts</w:t>
            </w:r>
          </w:p>
        </w:tc>
        <w:tc>
          <w:tcPr>
            <w:tcW w:w="83" w:type="pct"/>
            <w:tcBorders>
              <w:top w:val="single" w:sz="4" w:space="0" w:color="293F5B"/>
              <w:left w:val="nil"/>
              <w:bottom w:val="nil"/>
              <w:right w:val="nil"/>
            </w:tcBorders>
            <w:shd w:val="clear" w:color="auto" w:fill="auto"/>
            <w:noWrap/>
            <w:vAlign w:val="center"/>
            <w:hideMark/>
          </w:tcPr>
          <w:p w14:paraId="15B017D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1F903A1A" w14:textId="2C5928D1"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taxation receipts</w:t>
            </w:r>
          </w:p>
        </w:tc>
        <w:tc>
          <w:tcPr>
            <w:tcW w:w="83" w:type="pct"/>
            <w:tcBorders>
              <w:top w:val="single" w:sz="4" w:space="0" w:color="293F5B"/>
              <w:left w:val="nil"/>
              <w:bottom w:val="nil"/>
              <w:right w:val="nil"/>
            </w:tcBorders>
            <w:shd w:val="clear" w:color="auto" w:fill="auto"/>
            <w:noWrap/>
            <w:vAlign w:val="center"/>
            <w:hideMark/>
          </w:tcPr>
          <w:p w14:paraId="7B11AF7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7086498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Total receipts(b)</w:t>
            </w:r>
          </w:p>
        </w:tc>
      </w:tr>
      <w:tr w:rsidR="008C156D" w:rsidRPr="005B1972" w14:paraId="2D2E92F3"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4C3EE86" w14:textId="77777777" w:rsidR="008C156D" w:rsidRPr="005B1972" w:rsidRDefault="008C156D" w:rsidP="008C156D">
            <w:pPr>
              <w:spacing w:before="0" w:after="0" w:line="240" w:lineRule="auto"/>
              <w:jc w:val="center"/>
              <w:rPr>
                <w:rFonts w:ascii="Arial" w:hAnsi="Arial" w:cs="Arial"/>
                <w:color w:val="0D0D0D"/>
                <w:sz w:val="16"/>
                <w:szCs w:val="16"/>
              </w:rPr>
            </w:pPr>
          </w:p>
        </w:tc>
        <w:tc>
          <w:tcPr>
            <w:tcW w:w="687" w:type="pct"/>
            <w:tcBorders>
              <w:top w:val="single" w:sz="4" w:space="0" w:color="293F5B"/>
              <w:left w:val="nil"/>
              <w:bottom w:val="nil"/>
              <w:right w:val="nil"/>
            </w:tcBorders>
            <w:shd w:val="clear" w:color="auto" w:fill="auto"/>
            <w:noWrap/>
            <w:vAlign w:val="center"/>
            <w:hideMark/>
          </w:tcPr>
          <w:p w14:paraId="2BA268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08" w:type="pct"/>
            <w:tcBorders>
              <w:top w:val="single" w:sz="4" w:space="0" w:color="293F5B"/>
              <w:left w:val="nil"/>
              <w:bottom w:val="nil"/>
              <w:right w:val="nil"/>
            </w:tcBorders>
            <w:shd w:val="clear" w:color="auto" w:fill="auto"/>
            <w:noWrap/>
            <w:vAlign w:val="center"/>
            <w:hideMark/>
          </w:tcPr>
          <w:p w14:paraId="10952C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3" w:type="pct"/>
            <w:tcBorders>
              <w:top w:val="nil"/>
              <w:left w:val="nil"/>
              <w:bottom w:val="nil"/>
              <w:right w:val="nil"/>
            </w:tcBorders>
            <w:shd w:val="clear" w:color="auto" w:fill="auto"/>
            <w:noWrap/>
            <w:vAlign w:val="center"/>
            <w:hideMark/>
          </w:tcPr>
          <w:p w14:paraId="45E76A4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single" w:sz="4" w:space="0" w:color="293F5B"/>
              <w:left w:val="nil"/>
              <w:bottom w:val="nil"/>
              <w:right w:val="nil"/>
            </w:tcBorders>
            <w:shd w:val="clear" w:color="auto" w:fill="auto"/>
            <w:noWrap/>
            <w:vAlign w:val="center"/>
            <w:hideMark/>
          </w:tcPr>
          <w:p w14:paraId="59E555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65" w:type="pct"/>
            <w:tcBorders>
              <w:top w:val="single" w:sz="4" w:space="0" w:color="293F5B"/>
              <w:left w:val="nil"/>
              <w:bottom w:val="nil"/>
              <w:right w:val="nil"/>
            </w:tcBorders>
            <w:shd w:val="clear" w:color="auto" w:fill="auto"/>
            <w:noWrap/>
            <w:vAlign w:val="center"/>
            <w:hideMark/>
          </w:tcPr>
          <w:p w14:paraId="4E0827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3" w:type="pct"/>
            <w:tcBorders>
              <w:top w:val="nil"/>
              <w:left w:val="nil"/>
              <w:bottom w:val="nil"/>
              <w:right w:val="nil"/>
            </w:tcBorders>
            <w:shd w:val="clear" w:color="auto" w:fill="auto"/>
            <w:noWrap/>
            <w:vAlign w:val="center"/>
            <w:hideMark/>
          </w:tcPr>
          <w:p w14:paraId="29E30FF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single" w:sz="4" w:space="0" w:color="293F5B"/>
              <w:left w:val="nil"/>
              <w:bottom w:val="nil"/>
              <w:right w:val="nil"/>
            </w:tcBorders>
            <w:shd w:val="clear" w:color="auto" w:fill="auto"/>
            <w:noWrap/>
            <w:vAlign w:val="center"/>
            <w:hideMark/>
          </w:tcPr>
          <w:p w14:paraId="06E931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08" w:type="pct"/>
            <w:tcBorders>
              <w:top w:val="single" w:sz="4" w:space="0" w:color="293F5B"/>
              <w:left w:val="nil"/>
              <w:bottom w:val="nil"/>
              <w:right w:val="nil"/>
            </w:tcBorders>
            <w:shd w:val="clear" w:color="auto" w:fill="auto"/>
            <w:noWrap/>
            <w:vAlign w:val="center"/>
            <w:hideMark/>
          </w:tcPr>
          <w:p w14:paraId="3B259E1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574245AC"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EC84FC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single" w:sz="4" w:space="0" w:color="293F5B"/>
              <w:right w:val="nil"/>
            </w:tcBorders>
            <w:shd w:val="clear" w:color="auto" w:fill="auto"/>
            <w:noWrap/>
            <w:vAlign w:val="center"/>
            <w:hideMark/>
          </w:tcPr>
          <w:p w14:paraId="15A8E3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8" w:type="pct"/>
            <w:tcBorders>
              <w:top w:val="nil"/>
              <w:left w:val="nil"/>
              <w:bottom w:val="single" w:sz="4" w:space="0" w:color="293F5B"/>
              <w:right w:val="nil"/>
            </w:tcBorders>
            <w:shd w:val="clear" w:color="auto" w:fill="auto"/>
            <w:noWrap/>
            <w:vAlign w:val="center"/>
            <w:hideMark/>
          </w:tcPr>
          <w:p w14:paraId="0B35220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noWrap/>
            <w:vAlign w:val="center"/>
            <w:hideMark/>
          </w:tcPr>
          <w:p w14:paraId="106716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single" w:sz="4" w:space="0" w:color="293F5B"/>
              <w:right w:val="nil"/>
            </w:tcBorders>
            <w:shd w:val="clear" w:color="auto" w:fill="auto"/>
            <w:noWrap/>
            <w:vAlign w:val="center"/>
            <w:hideMark/>
          </w:tcPr>
          <w:p w14:paraId="5DDCA9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65" w:type="pct"/>
            <w:tcBorders>
              <w:top w:val="nil"/>
              <w:left w:val="nil"/>
              <w:bottom w:val="single" w:sz="4" w:space="0" w:color="293F5B"/>
              <w:right w:val="nil"/>
            </w:tcBorders>
            <w:shd w:val="clear" w:color="auto" w:fill="auto"/>
            <w:noWrap/>
            <w:vAlign w:val="center"/>
            <w:hideMark/>
          </w:tcPr>
          <w:p w14:paraId="75580E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noWrap/>
            <w:vAlign w:val="center"/>
            <w:hideMark/>
          </w:tcPr>
          <w:p w14:paraId="4E398C9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single" w:sz="4" w:space="0" w:color="293F5B"/>
              <w:right w:val="nil"/>
            </w:tcBorders>
            <w:shd w:val="clear" w:color="auto" w:fill="auto"/>
            <w:noWrap/>
            <w:vAlign w:val="center"/>
            <w:hideMark/>
          </w:tcPr>
          <w:p w14:paraId="10D2B4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8" w:type="pct"/>
            <w:tcBorders>
              <w:top w:val="nil"/>
              <w:left w:val="nil"/>
              <w:bottom w:val="single" w:sz="4" w:space="0" w:color="293F5B"/>
              <w:right w:val="nil"/>
            </w:tcBorders>
            <w:shd w:val="clear" w:color="auto" w:fill="auto"/>
            <w:noWrap/>
            <w:vAlign w:val="center"/>
            <w:hideMark/>
          </w:tcPr>
          <w:p w14:paraId="7E59D4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65C24474"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2477C58E" w14:textId="00F0081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1970</w:t>
            </w:r>
            <w:r w:rsidR="00B833E7" w:rsidRPr="005B1972">
              <w:rPr>
                <w:rFonts w:ascii="Arial" w:hAnsi="Arial" w:cs="Arial"/>
                <w:color w:val="0D0D0D"/>
                <w:sz w:val="16"/>
                <w:szCs w:val="16"/>
              </w:rPr>
              <w:noBreakHyphen/>
            </w:r>
            <w:r w:rsidRPr="005B1972">
              <w:rPr>
                <w:rFonts w:ascii="Arial" w:hAnsi="Arial" w:cs="Arial"/>
                <w:color w:val="0D0D0D"/>
                <w:sz w:val="16"/>
                <w:szCs w:val="16"/>
              </w:rPr>
              <w:t>71</w:t>
            </w:r>
          </w:p>
        </w:tc>
        <w:tc>
          <w:tcPr>
            <w:tcW w:w="687" w:type="pct"/>
            <w:tcBorders>
              <w:top w:val="nil"/>
              <w:left w:val="nil"/>
              <w:bottom w:val="nil"/>
              <w:right w:val="nil"/>
            </w:tcBorders>
            <w:shd w:val="clear" w:color="auto" w:fill="auto"/>
            <w:noWrap/>
            <w:vAlign w:val="center"/>
            <w:hideMark/>
          </w:tcPr>
          <w:p w14:paraId="21E2AB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7,193</w:t>
            </w:r>
          </w:p>
        </w:tc>
        <w:tc>
          <w:tcPr>
            <w:tcW w:w="708" w:type="pct"/>
            <w:tcBorders>
              <w:top w:val="nil"/>
              <w:left w:val="nil"/>
              <w:bottom w:val="nil"/>
              <w:right w:val="nil"/>
            </w:tcBorders>
            <w:shd w:val="clear" w:color="auto" w:fill="auto"/>
            <w:noWrap/>
            <w:vAlign w:val="center"/>
            <w:hideMark/>
          </w:tcPr>
          <w:p w14:paraId="0FE9BC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17.8</w:t>
            </w:r>
          </w:p>
        </w:tc>
        <w:tc>
          <w:tcPr>
            <w:tcW w:w="83" w:type="pct"/>
            <w:tcBorders>
              <w:top w:val="nil"/>
              <w:left w:val="nil"/>
              <w:bottom w:val="nil"/>
              <w:right w:val="nil"/>
            </w:tcBorders>
            <w:shd w:val="clear" w:color="auto" w:fill="auto"/>
            <w:noWrap/>
            <w:vAlign w:val="center"/>
            <w:hideMark/>
          </w:tcPr>
          <w:p w14:paraId="14F220F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7E79E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1,097</w:t>
            </w:r>
          </w:p>
        </w:tc>
        <w:tc>
          <w:tcPr>
            <w:tcW w:w="765" w:type="pct"/>
            <w:tcBorders>
              <w:top w:val="nil"/>
              <w:left w:val="nil"/>
              <w:bottom w:val="nil"/>
              <w:right w:val="nil"/>
            </w:tcBorders>
            <w:shd w:val="clear" w:color="auto" w:fill="auto"/>
            <w:noWrap/>
            <w:vAlign w:val="center"/>
            <w:hideMark/>
          </w:tcPr>
          <w:p w14:paraId="7BA8A3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w:t>
            </w:r>
          </w:p>
        </w:tc>
        <w:tc>
          <w:tcPr>
            <w:tcW w:w="83" w:type="pct"/>
            <w:tcBorders>
              <w:top w:val="nil"/>
              <w:left w:val="nil"/>
              <w:bottom w:val="nil"/>
              <w:right w:val="nil"/>
            </w:tcBorders>
            <w:shd w:val="clear" w:color="auto" w:fill="auto"/>
            <w:noWrap/>
            <w:vAlign w:val="center"/>
            <w:hideMark/>
          </w:tcPr>
          <w:p w14:paraId="0F98730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682B7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8,290</w:t>
            </w:r>
          </w:p>
        </w:tc>
        <w:tc>
          <w:tcPr>
            <w:tcW w:w="708" w:type="pct"/>
            <w:tcBorders>
              <w:top w:val="nil"/>
              <w:left w:val="nil"/>
              <w:bottom w:val="nil"/>
              <w:right w:val="nil"/>
            </w:tcBorders>
            <w:shd w:val="clear" w:color="auto" w:fill="auto"/>
            <w:noWrap/>
            <w:vAlign w:val="center"/>
            <w:hideMark/>
          </w:tcPr>
          <w:p w14:paraId="3FC78E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20.5</w:t>
            </w:r>
          </w:p>
        </w:tc>
      </w:tr>
      <w:tr w:rsidR="008C156D" w:rsidRPr="005B1972" w14:paraId="48E0C3C0"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8C8FEBD" w14:textId="687AE2A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1971</w:t>
            </w:r>
            <w:r w:rsidR="00B833E7" w:rsidRPr="005B1972">
              <w:rPr>
                <w:rFonts w:ascii="Arial" w:hAnsi="Arial" w:cs="Arial"/>
                <w:color w:val="0D0D0D"/>
                <w:sz w:val="16"/>
                <w:szCs w:val="16"/>
              </w:rPr>
              <w:noBreakHyphen/>
            </w:r>
            <w:r w:rsidRPr="005B1972">
              <w:rPr>
                <w:rFonts w:ascii="Arial" w:hAnsi="Arial" w:cs="Arial"/>
                <w:color w:val="0D0D0D"/>
                <w:sz w:val="16"/>
                <w:szCs w:val="16"/>
              </w:rPr>
              <w:t>72</w:t>
            </w:r>
          </w:p>
        </w:tc>
        <w:tc>
          <w:tcPr>
            <w:tcW w:w="687" w:type="pct"/>
            <w:tcBorders>
              <w:top w:val="nil"/>
              <w:left w:val="nil"/>
              <w:bottom w:val="nil"/>
              <w:right w:val="nil"/>
            </w:tcBorders>
            <w:shd w:val="clear" w:color="auto" w:fill="auto"/>
            <w:noWrap/>
            <w:vAlign w:val="center"/>
            <w:hideMark/>
          </w:tcPr>
          <w:p w14:paraId="01E188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7,895</w:t>
            </w:r>
          </w:p>
        </w:tc>
        <w:tc>
          <w:tcPr>
            <w:tcW w:w="708" w:type="pct"/>
            <w:tcBorders>
              <w:top w:val="nil"/>
              <w:left w:val="nil"/>
              <w:bottom w:val="nil"/>
              <w:right w:val="nil"/>
            </w:tcBorders>
            <w:shd w:val="clear" w:color="auto" w:fill="auto"/>
            <w:noWrap/>
            <w:vAlign w:val="center"/>
            <w:hideMark/>
          </w:tcPr>
          <w:p w14:paraId="4439C4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w:t>
            </w:r>
          </w:p>
        </w:tc>
        <w:tc>
          <w:tcPr>
            <w:tcW w:w="83" w:type="pct"/>
            <w:tcBorders>
              <w:top w:val="nil"/>
              <w:left w:val="nil"/>
              <w:bottom w:val="nil"/>
              <w:right w:val="nil"/>
            </w:tcBorders>
            <w:shd w:val="clear" w:color="auto" w:fill="auto"/>
            <w:noWrap/>
            <w:vAlign w:val="center"/>
            <w:hideMark/>
          </w:tcPr>
          <w:p w14:paraId="7730BB7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3940A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1,240</w:t>
            </w:r>
          </w:p>
        </w:tc>
        <w:tc>
          <w:tcPr>
            <w:tcW w:w="765" w:type="pct"/>
            <w:tcBorders>
              <w:top w:val="nil"/>
              <w:left w:val="nil"/>
              <w:bottom w:val="nil"/>
              <w:right w:val="nil"/>
            </w:tcBorders>
            <w:shd w:val="clear" w:color="auto" w:fill="auto"/>
            <w:noWrap/>
            <w:vAlign w:val="center"/>
            <w:hideMark/>
          </w:tcPr>
          <w:p w14:paraId="015C69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w:t>
            </w:r>
          </w:p>
        </w:tc>
        <w:tc>
          <w:tcPr>
            <w:tcW w:w="83" w:type="pct"/>
            <w:tcBorders>
              <w:top w:val="nil"/>
              <w:left w:val="nil"/>
              <w:bottom w:val="nil"/>
              <w:right w:val="nil"/>
            </w:tcBorders>
            <w:shd w:val="clear" w:color="auto" w:fill="auto"/>
            <w:noWrap/>
            <w:vAlign w:val="center"/>
            <w:hideMark/>
          </w:tcPr>
          <w:p w14:paraId="5141227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4AD4FB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9,135</w:t>
            </w:r>
          </w:p>
        </w:tc>
        <w:tc>
          <w:tcPr>
            <w:tcW w:w="708" w:type="pct"/>
            <w:tcBorders>
              <w:top w:val="nil"/>
              <w:left w:val="nil"/>
              <w:bottom w:val="nil"/>
              <w:right w:val="nil"/>
            </w:tcBorders>
            <w:shd w:val="clear" w:color="auto" w:fill="auto"/>
            <w:noWrap/>
            <w:vAlign w:val="center"/>
            <w:hideMark/>
          </w:tcPr>
          <w:p w14:paraId="67D3F1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20.5</w:t>
            </w:r>
          </w:p>
        </w:tc>
      </w:tr>
      <w:tr w:rsidR="008C156D" w:rsidRPr="005B1972" w14:paraId="65CCD10C"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71C27397" w14:textId="0DD761B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1972</w:t>
            </w:r>
            <w:r w:rsidR="00B833E7" w:rsidRPr="005B1972">
              <w:rPr>
                <w:rFonts w:ascii="Arial" w:hAnsi="Arial" w:cs="Arial"/>
                <w:color w:val="0D0D0D"/>
                <w:sz w:val="16"/>
                <w:szCs w:val="16"/>
              </w:rPr>
              <w:noBreakHyphen/>
            </w:r>
            <w:r w:rsidRPr="005B1972">
              <w:rPr>
                <w:rFonts w:ascii="Arial" w:hAnsi="Arial" w:cs="Arial"/>
                <w:color w:val="0D0D0D"/>
                <w:sz w:val="16"/>
                <w:szCs w:val="16"/>
              </w:rPr>
              <w:t>73</w:t>
            </w:r>
          </w:p>
        </w:tc>
        <w:tc>
          <w:tcPr>
            <w:tcW w:w="687" w:type="pct"/>
            <w:tcBorders>
              <w:top w:val="nil"/>
              <w:left w:val="nil"/>
              <w:bottom w:val="nil"/>
              <w:right w:val="nil"/>
            </w:tcBorders>
            <w:shd w:val="clear" w:color="auto" w:fill="auto"/>
            <w:noWrap/>
            <w:vAlign w:val="center"/>
            <w:hideMark/>
          </w:tcPr>
          <w:p w14:paraId="4BD955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8,411</w:t>
            </w:r>
          </w:p>
        </w:tc>
        <w:tc>
          <w:tcPr>
            <w:tcW w:w="708" w:type="pct"/>
            <w:tcBorders>
              <w:top w:val="nil"/>
              <w:left w:val="nil"/>
              <w:bottom w:val="nil"/>
              <w:right w:val="nil"/>
            </w:tcBorders>
            <w:shd w:val="clear" w:color="auto" w:fill="auto"/>
            <w:noWrap/>
            <w:vAlign w:val="center"/>
            <w:hideMark/>
          </w:tcPr>
          <w:p w14:paraId="6BB998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w:t>
            </w:r>
          </w:p>
        </w:tc>
        <w:tc>
          <w:tcPr>
            <w:tcW w:w="83" w:type="pct"/>
            <w:tcBorders>
              <w:top w:val="nil"/>
              <w:left w:val="nil"/>
              <w:bottom w:val="nil"/>
              <w:right w:val="nil"/>
            </w:tcBorders>
            <w:shd w:val="clear" w:color="auto" w:fill="auto"/>
            <w:noWrap/>
            <w:vAlign w:val="center"/>
            <w:hideMark/>
          </w:tcPr>
          <w:p w14:paraId="4A2DBC2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7990E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1,324</w:t>
            </w:r>
          </w:p>
        </w:tc>
        <w:tc>
          <w:tcPr>
            <w:tcW w:w="765" w:type="pct"/>
            <w:tcBorders>
              <w:top w:val="nil"/>
              <w:left w:val="nil"/>
              <w:bottom w:val="nil"/>
              <w:right w:val="nil"/>
            </w:tcBorders>
            <w:shd w:val="clear" w:color="auto" w:fill="auto"/>
            <w:noWrap/>
            <w:vAlign w:val="center"/>
            <w:hideMark/>
          </w:tcPr>
          <w:p w14:paraId="25C08EB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w:t>
            </w:r>
          </w:p>
        </w:tc>
        <w:tc>
          <w:tcPr>
            <w:tcW w:w="83" w:type="pct"/>
            <w:tcBorders>
              <w:top w:val="nil"/>
              <w:left w:val="nil"/>
              <w:bottom w:val="nil"/>
              <w:right w:val="nil"/>
            </w:tcBorders>
            <w:shd w:val="clear" w:color="auto" w:fill="auto"/>
            <w:noWrap/>
            <w:vAlign w:val="center"/>
            <w:hideMark/>
          </w:tcPr>
          <w:p w14:paraId="672EC95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8EEA2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9,735</w:t>
            </w:r>
          </w:p>
        </w:tc>
        <w:tc>
          <w:tcPr>
            <w:tcW w:w="708" w:type="pct"/>
            <w:tcBorders>
              <w:top w:val="nil"/>
              <w:left w:val="nil"/>
              <w:bottom w:val="nil"/>
              <w:right w:val="nil"/>
            </w:tcBorders>
            <w:shd w:val="clear" w:color="auto" w:fill="auto"/>
            <w:noWrap/>
            <w:vAlign w:val="center"/>
            <w:hideMark/>
          </w:tcPr>
          <w:p w14:paraId="45CD08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w:t>
            </w:r>
          </w:p>
        </w:tc>
      </w:tr>
      <w:tr w:rsidR="008C156D" w:rsidRPr="005B1972" w14:paraId="69060AE6"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7D7CA76D" w14:textId="5DD8032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1973</w:t>
            </w:r>
            <w:r w:rsidR="00B833E7" w:rsidRPr="005B1972">
              <w:rPr>
                <w:rFonts w:ascii="Arial" w:hAnsi="Arial" w:cs="Arial"/>
                <w:color w:val="0D0D0D"/>
                <w:sz w:val="16"/>
                <w:szCs w:val="16"/>
              </w:rPr>
              <w:noBreakHyphen/>
            </w:r>
            <w:r w:rsidRPr="005B1972">
              <w:rPr>
                <w:rFonts w:ascii="Arial" w:hAnsi="Arial" w:cs="Arial"/>
                <w:color w:val="0D0D0D"/>
                <w:sz w:val="16"/>
                <w:szCs w:val="16"/>
              </w:rPr>
              <w:t>74</w:t>
            </w:r>
          </w:p>
        </w:tc>
        <w:tc>
          <w:tcPr>
            <w:tcW w:w="687" w:type="pct"/>
            <w:tcBorders>
              <w:top w:val="nil"/>
              <w:left w:val="nil"/>
              <w:bottom w:val="nil"/>
              <w:right w:val="nil"/>
            </w:tcBorders>
            <w:shd w:val="clear" w:color="auto" w:fill="auto"/>
            <w:noWrap/>
            <w:vAlign w:val="center"/>
            <w:hideMark/>
          </w:tcPr>
          <w:p w14:paraId="322FFA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10,832</w:t>
            </w:r>
          </w:p>
        </w:tc>
        <w:tc>
          <w:tcPr>
            <w:tcW w:w="708" w:type="pct"/>
            <w:tcBorders>
              <w:top w:val="nil"/>
              <w:left w:val="nil"/>
              <w:bottom w:val="nil"/>
              <w:right w:val="nil"/>
            </w:tcBorders>
            <w:shd w:val="clear" w:color="auto" w:fill="auto"/>
            <w:noWrap/>
            <w:vAlign w:val="center"/>
            <w:hideMark/>
          </w:tcPr>
          <w:p w14:paraId="75A175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17.9</w:t>
            </w:r>
          </w:p>
        </w:tc>
        <w:tc>
          <w:tcPr>
            <w:tcW w:w="83" w:type="pct"/>
            <w:tcBorders>
              <w:top w:val="nil"/>
              <w:left w:val="nil"/>
              <w:bottom w:val="nil"/>
              <w:right w:val="nil"/>
            </w:tcBorders>
            <w:shd w:val="clear" w:color="auto" w:fill="auto"/>
            <w:noWrap/>
            <w:vAlign w:val="center"/>
            <w:hideMark/>
          </w:tcPr>
          <w:p w14:paraId="4E218A5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7C526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1,396</w:t>
            </w:r>
          </w:p>
        </w:tc>
        <w:tc>
          <w:tcPr>
            <w:tcW w:w="765" w:type="pct"/>
            <w:tcBorders>
              <w:top w:val="nil"/>
              <w:left w:val="nil"/>
              <w:bottom w:val="nil"/>
              <w:right w:val="nil"/>
            </w:tcBorders>
            <w:shd w:val="clear" w:color="auto" w:fill="auto"/>
            <w:noWrap/>
            <w:vAlign w:val="center"/>
            <w:hideMark/>
          </w:tcPr>
          <w:p w14:paraId="6153FF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w:t>
            </w:r>
          </w:p>
        </w:tc>
        <w:tc>
          <w:tcPr>
            <w:tcW w:w="83" w:type="pct"/>
            <w:tcBorders>
              <w:top w:val="nil"/>
              <w:left w:val="nil"/>
              <w:bottom w:val="nil"/>
              <w:right w:val="nil"/>
            </w:tcBorders>
            <w:shd w:val="clear" w:color="auto" w:fill="auto"/>
            <w:noWrap/>
            <w:vAlign w:val="center"/>
            <w:hideMark/>
          </w:tcPr>
          <w:p w14:paraId="6E8555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C3BBE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12,228</w:t>
            </w:r>
          </w:p>
        </w:tc>
        <w:tc>
          <w:tcPr>
            <w:tcW w:w="708" w:type="pct"/>
            <w:tcBorders>
              <w:top w:val="nil"/>
              <w:left w:val="nil"/>
              <w:bottom w:val="nil"/>
              <w:right w:val="nil"/>
            </w:tcBorders>
            <w:shd w:val="clear" w:color="auto" w:fill="auto"/>
            <w:noWrap/>
            <w:vAlign w:val="center"/>
            <w:hideMark/>
          </w:tcPr>
          <w:p w14:paraId="6B1A3F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20.3</w:t>
            </w:r>
          </w:p>
        </w:tc>
      </w:tr>
      <w:tr w:rsidR="008C156D" w:rsidRPr="005B1972" w14:paraId="5C3A81E6"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27DCF665" w14:textId="0F11C4C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1974</w:t>
            </w:r>
            <w:r w:rsidR="00B833E7" w:rsidRPr="005B1972">
              <w:rPr>
                <w:rFonts w:ascii="Arial" w:hAnsi="Arial" w:cs="Arial"/>
                <w:color w:val="0D0D0D"/>
                <w:sz w:val="16"/>
                <w:szCs w:val="16"/>
              </w:rPr>
              <w:noBreakHyphen/>
            </w:r>
            <w:r w:rsidRPr="005B1972">
              <w:rPr>
                <w:rFonts w:ascii="Arial" w:hAnsi="Arial" w:cs="Arial"/>
                <w:color w:val="0D0D0D"/>
                <w:sz w:val="16"/>
                <w:szCs w:val="16"/>
              </w:rPr>
              <w:t>75</w:t>
            </w:r>
          </w:p>
        </w:tc>
        <w:tc>
          <w:tcPr>
            <w:tcW w:w="687" w:type="pct"/>
            <w:tcBorders>
              <w:top w:val="nil"/>
              <w:left w:val="nil"/>
              <w:bottom w:val="nil"/>
              <w:right w:val="nil"/>
            </w:tcBorders>
            <w:shd w:val="clear" w:color="auto" w:fill="auto"/>
            <w:noWrap/>
            <w:vAlign w:val="center"/>
            <w:hideMark/>
          </w:tcPr>
          <w:p w14:paraId="62E536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14,141</w:t>
            </w:r>
          </w:p>
        </w:tc>
        <w:tc>
          <w:tcPr>
            <w:tcW w:w="708" w:type="pct"/>
            <w:tcBorders>
              <w:top w:val="nil"/>
              <w:left w:val="nil"/>
              <w:bottom w:val="nil"/>
              <w:right w:val="nil"/>
            </w:tcBorders>
            <w:shd w:val="clear" w:color="auto" w:fill="auto"/>
            <w:noWrap/>
            <w:vAlign w:val="center"/>
            <w:hideMark/>
          </w:tcPr>
          <w:p w14:paraId="0E5CC3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19.8</w:t>
            </w:r>
          </w:p>
        </w:tc>
        <w:tc>
          <w:tcPr>
            <w:tcW w:w="83" w:type="pct"/>
            <w:tcBorders>
              <w:top w:val="nil"/>
              <w:left w:val="nil"/>
              <w:bottom w:val="nil"/>
              <w:right w:val="nil"/>
            </w:tcBorders>
            <w:shd w:val="clear" w:color="auto" w:fill="auto"/>
            <w:noWrap/>
            <w:vAlign w:val="center"/>
            <w:hideMark/>
          </w:tcPr>
          <w:p w14:paraId="17D06CB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1E64D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1,502</w:t>
            </w:r>
          </w:p>
        </w:tc>
        <w:tc>
          <w:tcPr>
            <w:tcW w:w="765" w:type="pct"/>
            <w:tcBorders>
              <w:top w:val="nil"/>
              <w:left w:val="nil"/>
              <w:bottom w:val="nil"/>
              <w:right w:val="nil"/>
            </w:tcBorders>
            <w:shd w:val="clear" w:color="auto" w:fill="auto"/>
            <w:noWrap/>
            <w:vAlign w:val="center"/>
            <w:hideMark/>
          </w:tcPr>
          <w:p w14:paraId="6B47E9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c>
          <w:tcPr>
            <w:tcW w:w="83" w:type="pct"/>
            <w:tcBorders>
              <w:top w:val="nil"/>
              <w:left w:val="nil"/>
              <w:bottom w:val="nil"/>
              <w:right w:val="nil"/>
            </w:tcBorders>
            <w:shd w:val="clear" w:color="auto" w:fill="auto"/>
            <w:noWrap/>
            <w:vAlign w:val="center"/>
            <w:hideMark/>
          </w:tcPr>
          <w:p w14:paraId="40DFE3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81F54B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15,643</w:t>
            </w:r>
          </w:p>
        </w:tc>
        <w:tc>
          <w:tcPr>
            <w:tcW w:w="708" w:type="pct"/>
            <w:tcBorders>
              <w:top w:val="nil"/>
              <w:left w:val="nil"/>
              <w:bottom w:val="nil"/>
              <w:right w:val="nil"/>
            </w:tcBorders>
            <w:shd w:val="clear" w:color="auto" w:fill="auto"/>
            <w:noWrap/>
            <w:vAlign w:val="center"/>
            <w:hideMark/>
          </w:tcPr>
          <w:p w14:paraId="1500D6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r>
      <w:tr w:rsidR="008C156D" w:rsidRPr="005B1972" w14:paraId="5DC9DFAB"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B9636B6" w14:textId="1ACABB9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1975</w:t>
            </w:r>
            <w:r w:rsidR="00B833E7" w:rsidRPr="005B1972">
              <w:rPr>
                <w:rFonts w:ascii="Arial" w:hAnsi="Arial" w:cs="Arial"/>
                <w:color w:val="0D0D0D"/>
                <w:sz w:val="16"/>
                <w:szCs w:val="16"/>
              </w:rPr>
              <w:noBreakHyphen/>
            </w:r>
            <w:r w:rsidRPr="005B1972">
              <w:rPr>
                <w:rFonts w:ascii="Arial" w:hAnsi="Arial" w:cs="Arial"/>
                <w:color w:val="0D0D0D"/>
                <w:sz w:val="16"/>
                <w:szCs w:val="16"/>
              </w:rPr>
              <w:t>76</w:t>
            </w:r>
          </w:p>
        </w:tc>
        <w:tc>
          <w:tcPr>
            <w:tcW w:w="687" w:type="pct"/>
            <w:tcBorders>
              <w:top w:val="nil"/>
              <w:left w:val="nil"/>
              <w:bottom w:val="nil"/>
              <w:right w:val="nil"/>
            </w:tcBorders>
            <w:shd w:val="clear" w:color="auto" w:fill="auto"/>
            <w:noWrap/>
            <w:vAlign w:val="center"/>
            <w:hideMark/>
          </w:tcPr>
          <w:p w14:paraId="5CBDBC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16,920</w:t>
            </w:r>
          </w:p>
        </w:tc>
        <w:tc>
          <w:tcPr>
            <w:tcW w:w="708" w:type="pct"/>
            <w:tcBorders>
              <w:top w:val="nil"/>
              <w:left w:val="nil"/>
              <w:bottom w:val="nil"/>
              <w:right w:val="nil"/>
            </w:tcBorders>
            <w:shd w:val="clear" w:color="auto" w:fill="auto"/>
            <w:noWrap/>
            <w:vAlign w:val="center"/>
            <w:hideMark/>
          </w:tcPr>
          <w:p w14:paraId="75E275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20.3</w:t>
            </w:r>
          </w:p>
        </w:tc>
        <w:tc>
          <w:tcPr>
            <w:tcW w:w="83" w:type="pct"/>
            <w:tcBorders>
              <w:top w:val="nil"/>
              <w:left w:val="nil"/>
              <w:bottom w:val="nil"/>
              <w:right w:val="nil"/>
            </w:tcBorders>
            <w:shd w:val="clear" w:color="auto" w:fill="auto"/>
            <w:noWrap/>
            <w:vAlign w:val="center"/>
            <w:hideMark/>
          </w:tcPr>
          <w:p w14:paraId="0BB0D21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97834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1,807</w:t>
            </w:r>
          </w:p>
        </w:tc>
        <w:tc>
          <w:tcPr>
            <w:tcW w:w="765" w:type="pct"/>
            <w:tcBorders>
              <w:top w:val="nil"/>
              <w:left w:val="nil"/>
              <w:bottom w:val="nil"/>
              <w:right w:val="nil"/>
            </w:tcBorders>
            <w:shd w:val="clear" w:color="auto" w:fill="auto"/>
            <w:noWrap/>
            <w:vAlign w:val="center"/>
            <w:hideMark/>
          </w:tcPr>
          <w:p w14:paraId="3376F6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75EE5B2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542B71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18,727</w:t>
            </w:r>
          </w:p>
        </w:tc>
        <w:tc>
          <w:tcPr>
            <w:tcW w:w="708" w:type="pct"/>
            <w:tcBorders>
              <w:top w:val="nil"/>
              <w:left w:val="nil"/>
              <w:bottom w:val="nil"/>
              <w:right w:val="nil"/>
            </w:tcBorders>
            <w:shd w:val="clear" w:color="auto" w:fill="auto"/>
            <w:noWrap/>
            <w:vAlign w:val="center"/>
            <w:hideMark/>
          </w:tcPr>
          <w:p w14:paraId="21A8A4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r>
      <w:tr w:rsidR="008C156D" w:rsidRPr="005B1972" w14:paraId="7307BD83"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2496891A" w14:textId="70C2589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1976</w:t>
            </w:r>
            <w:r w:rsidR="00B833E7" w:rsidRPr="005B1972">
              <w:rPr>
                <w:rFonts w:ascii="Arial" w:hAnsi="Arial" w:cs="Arial"/>
                <w:color w:val="0D0D0D"/>
                <w:sz w:val="16"/>
                <w:szCs w:val="16"/>
              </w:rPr>
              <w:noBreakHyphen/>
            </w:r>
            <w:r w:rsidRPr="005B1972">
              <w:rPr>
                <w:rFonts w:ascii="Arial" w:hAnsi="Arial" w:cs="Arial"/>
                <w:color w:val="0D0D0D"/>
                <w:sz w:val="16"/>
                <w:szCs w:val="16"/>
              </w:rPr>
              <w:t>77</w:t>
            </w:r>
          </w:p>
        </w:tc>
        <w:tc>
          <w:tcPr>
            <w:tcW w:w="687" w:type="pct"/>
            <w:tcBorders>
              <w:top w:val="nil"/>
              <w:left w:val="nil"/>
              <w:bottom w:val="nil"/>
              <w:right w:val="nil"/>
            </w:tcBorders>
            <w:shd w:val="clear" w:color="auto" w:fill="auto"/>
            <w:noWrap/>
            <w:vAlign w:val="center"/>
            <w:hideMark/>
          </w:tcPr>
          <w:p w14:paraId="3E1666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19,714</w:t>
            </w:r>
          </w:p>
        </w:tc>
        <w:tc>
          <w:tcPr>
            <w:tcW w:w="708" w:type="pct"/>
            <w:tcBorders>
              <w:top w:val="nil"/>
              <w:left w:val="nil"/>
              <w:bottom w:val="nil"/>
              <w:right w:val="nil"/>
            </w:tcBorders>
            <w:shd w:val="clear" w:color="auto" w:fill="auto"/>
            <w:noWrap/>
            <w:vAlign w:val="center"/>
            <w:hideMark/>
          </w:tcPr>
          <w:p w14:paraId="7C574A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20.5</w:t>
            </w:r>
          </w:p>
        </w:tc>
        <w:tc>
          <w:tcPr>
            <w:tcW w:w="83" w:type="pct"/>
            <w:tcBorders>
              <w:top w:val="nil"/>
              <w:left w:val="nil"/>
              <w:bottom w:val="nil"/>
              <w:right w:val="nil"/>
            </w:tcBorders>
            <w:shd w:val="clear" w:color="auto" w:fill="auto"/>
            <w:noWrap/>
            <w:vAlign w:val="center"/>
            <w:hideMark/>
          </w:tcPr>
          <w:p w14:paraId="3BCA9D4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6FF97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2,176</w:t>
            </w:r>
          </w:p>
        </w:tc>
        <w:tc>
          <w:tcPr>
            <w:tcW w:w="765" w:type="pct"/>
            <w:tcBorders>
              <w:top w:val="nil"/>
              <w:left w:val="nil"/>
              <w:bottom w:val="nil"/>
              <w:right w:val="nil"/>
            </w:tcBorders>
            <w:shd w:val="clear" w:color="auto" w:fill="auto"/>
            <w:noWrap/>
            <w:vAlign w:val="center"/>
            <w:hideMark/>
          </w:tcPr>
          <w:p w14:paraId="766263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w:t>
            </w:r>
          </w:p>
        </w:tc>
        <w:tc>
          <w:tcPr>
            <w:tcW w:w="83" w:type="pct"/>
            <w:tcBorders>
              <w:top w:val="nil"/>
              <w:left w:val="nil"/>
              <w:bottom w:val="nil"/>
              <w:right w:val="nil"/>
            </w:tcBorders>
            <w:shd w:val="clear" w:color="auto" w:fill="auto"/>
            <w:noWrap/>
            <w:vAlign w:val="center"/>
            <w:hideMark/>
          </w:tcPr>
          <w:p w14:paraId="3789891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325C65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21,890</w:t>
            </w:r>
          </w:p>
        </w:tc>
        <w:tc>
          <w:tcPr>
            <w:tcW w:w="708" w:type="pct"/>
            <w:tcBorders>
              <w:top w:val="nil"/>
              <w:left w:val="nil"/>
              <w:bottom w:val="nil"/>
              <w:right w:val="nil"/>
            </w:tcBorders>
            <w:shd w:val="clear" w:color="auto" w:fill="auto"/>
            <w:noWrap/>
            <w:vAlign w:val="center"/>
            <w:hideMark/>
          </w:tcPr>
          <w:p w14:paraId="1DB2E4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r>
      <w:tr w:rsidR="008C156D" w:rsidRPr="005B1972" w14:paraId="779CCF46"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0AFE313F" w14:textId="1064085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1977</w:t>
            </w:r>
            <w:r w:rsidR="00B833E7" w:rsidRPr="005B1972">
              <w:rPr>
                <w:rFonts w:ascii="Arial" w:hAnsi="Arial" w:cs="Arial"/>
                <w:color w:val="0D0D0D"/>
                <w:sz w:val="16"/>
                <w:szCs w:val="16"/>
              </w:rPr>
              <w:noBreakHyphen/>
            </w:r>
            <w:r w:rsidRPr="005B1972">
              <w:rPr>
                <w:rFonts w:ascii="Arial" w:hAnsi="Arial" w:cs="Arial"/>
                <w:color w:val="0D0D0D"/>
                <w:sz w:val="16"/>
                <w:szCs w:val="16"/>
              </w:rPr>
              <w:t>78</w:t>
            </w:r>
          </w:p>
        </w:tc>
        <w:tc>
          <w:tcPr>
            <w:tcW w:w="687" w:type="pct"/>
            <w:tcBorders>
              <w:top w:val="nil"/>
              <w:left w:val="nil"/>
              <w:bottom w:val="nil"/>
              <w:right w:val="nil"/>
            </w:tcBorders>
            <w:shd w:val="clear" w:color="auto" w:fill="auto"/>
            <w:noWrap/>
            <w:vAlign w:val="center"/>
            <w:hideMark/>
          </w:tcPr>
          <w:p w14:paraId="54B3EB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21,428</w:t>
            </w:r>
          </w:p>
        </w:tc>
        <w:tc>
          <w:tcPr>
            <w:tcW w:w="708" w:type="pct"/>
            <w:tcBorders>
              <w:top w:val="nil"/>
              <w:left w:val="nil"/>
              <w:bottom w:val="nil"/>
              <w:right w:val="nil"/>
            </w:tcBorders>
            <w:shd w:val="clear" w:color="auto" w:fill="auto"/>
            <w:noWrap/>
            <w:vAlign w:val="center"/>
            <w:hideMark/>
          </w:tcPr>
          <w:p w14:paraId="1564D8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w:t>
            </w:r>
          </w:p>
        </w:tc>
        <w:tc>
          <w:tcPr>
            <w:tcW w:w="83" w:type="pct"/>
            <w:tcBorders>
              <w:top w:val="nil"/>
              <w:left w:val="nil"/>
              <w:bottom w:val="nil"/>
              <w:right w:val="nil"/>
            </w:tcBorders>
            <w:shd w:val="clear" w:color="auto" w:fill="auto"/>
            <w:noWrap/>
            <w:vAlign w:val="center"/>
            <w:hideMark/>
          </w:tcPr>
          <w:p w14:paraId="58CA483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340CB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2,591</w:t>
            </w:r>
          </w:p>
        </w:tc>
        <w:tc>
          <w:tcPr>
            <w:tcW w:w="765" w:type="pct"/>
            <w:tcBorders>
              <w:top w:val="nil"/>
              <w:left w:val="nil"/>
              <w:bottom w:val="nil"/>
              <w:right w:val="nil"/>
            </w:tcBorders>
            <w:shd w:val="clear" w:color="auto" w:fill="auto"/>
            <w:noWrap/>
            <w:vAlign w:val="center"/>
            <w:hideMark/>
          </w:tcPr>
          <w:p w14:paraId="47B8D6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c>
          <w:tcPr>
            <w:tcW w:w="83" w:type="pct"/>
            <w:tcBorders>
              <w:top w:val="nil"/>
              <w:left w:val="nil"/>
              <w:bottom w:val="nil"/>
              <w:right w:val="nil"/>
            </w:tcBorders>
            <w:shd w:val="clear" w:color="auto" w:fill="auto"/>
            <w:noWrap/>
            <w:vAlign w:val="center"/>
            <w:hideMark/>
          </w:tcPr>
          <w:p w14:paraId="190CD73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CA91E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24,019</w:t>
            </w:r>
          </w:p>
        </w:tc>
        <w:tc>
          <w:tcPr>
            <w:tcW w:w="708" w:type="pct"/>
            <w:tcBorders>
              <w:top w:val="nil"/>
              <w:left w:val="nil"/>
              <w:bottom w:val="nil"/>
              <w:right w:val="nil"/>
            </w:tcBorders>
            <w:shd w:val="clear" w:color="auto" w:fill="auto"/>
            <w:noWrap/>
            <w:vAlign w:val="center"/>
            <w:hideMark/>
          </w:tcPr>
          <w:p w14:paraId="1F0756E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w:t>
            </w:r>
          </w:p>
        </w:tc>
      </w:tr>
      <w:tr w:rsidR="008C156D" w:rsidRPr="005B1972" w14:paraId="64CD31FB"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55C8B2F4" w14:textId="0F55C38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1978</w:t>
            </w:r>
            <w:r w:rsidR="00B833E7" w:rsidRPr="005B1972">
              <w:rPr>
                <w:rFonts w:ascii="Arial" w:hAnsi="Arial" w:cs="Arial"/>
                <w:color w:val="0D0D0D"/>
                <w:sz w:val="16"/>
                <w:szCs w:val="16"/>
              </w:rPr>
              <w:noBreakHyphen/>
            </w:r>
            <w:r w:rsidRPr="005B1972">
              <w:rPr>
                <w:rFonts w:ascii="Arial" w:hAnsi="Arial" w:cs="Arial"/>
                <w:color w:val="0D0D0D"/>
                <w:sz w:val="16"/>
                <w:szCs w:val="16"/>
              </w:rPr>
              <w:t>79</w:t>
            </w:r>
          </w:p>
        </w:tc>
        <w:tc>
          <w:tcPr>
            <w:tcW w:w="687" w:type="pct"/>
            <w:tcBorders>
              <w:top w:val="nil"/>
              <w:left w:val="nil"/>
              <w:bottom w:val="nil"/>
              <w:right w:val="nil"/>
            </w:tcBorders>
            <w:shd w:val="clear" w:color="auto" w:fill="auto"/>
            <w:noWrap/>
            <w:vAlign w:val="center"/>
            <w:hideMark/>
          </w:tcPr>
          <w:p w14:paraId="0F8624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23,409</w:t>
            </w:r>
          </w:p>
        </w:tc>
        <w:tc>
          <w:tcPr>
            <w:tcW w:w="708" w:type="pct"/>
            <w:tcBorders>
              <w:top w:val="nil"/>
              <w:left w:val="nil"/>
              <w:bottom w:val="nil"/>
              <w:right w:val="nil"/>
            </w:tcBorders>
            <w:shd w:val="clear" w:color="auto" w:fill="auto"/>
            <w:noWrap/>
            <w:vAlign w:val="center"/>
            <w:hideMark/>
          </w:tcPr>
          <w:p w14:paraId="2839686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w:t>
            </w:r>
          </w:p>
        </w:tc>
        <w:tc>
          <w:tcPr>
            <w:tcW w:w="83" w:type="pct"/>
            <w:tcBorders>
              <w:top w:val="nil"/>
              <w:left w:val="nil"/>
              <w:bottom w:val="nil"/>
              <w:right w:val="nil"/>
            </w:tcBorders>
            <w:shd w:val="clear" w:color="auto" w:fill="auto"/>
            <w:noWrap/>
            <w:vAlign w:val="center"/>
            <w:hideMark/>
          </w:tcPr>
          <w:p w14:paraId="3D67C8D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19065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2,720</w:t>
            </w:r>
          </w:p>
        </w:tc>
        <w:tc>
          <w:tcPr>
            <w:tcW w:w="765" w:type="pct"/>
            <w:tcBorders>
              <w:top w:val="nil"/>
              <w:left w:val="nil"/>
              <w:bottom w:val="nil"/>
              <w:right w:val="nil"/>
            </w:tcBorders>
            <w:shd w:val="clear" w:color="auto" w:fill="auto"/>
            <w:noWrap/>
            <w:vAlign w:val="center"/>
            <w:hideMark/>
          </w:tcPr>
          <w:p w14:paraId="2B9E3B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w:t>
            </w:r>
          </w:p>
        </w:tc>
        <w:tc>
          <w:tcPr>
            <w:tcW w:w="83" w:type="pct"/>
            <w:tcBorders>
              <w:top w:val="nil"/>
              <w:left w:val="nil"/>
              <w:bottom w:val="nil"/>
              <w:right w:val="nil"/>
            </w:tcBorders>
            <w:shd w:val="clear" w:color="auto" w:fill="auto"/>
            <w:noWrap/>
            <w:vAlign w:val="center"/>
            <w:hideMark/>
          </w:tcPr>
          <w:p w14:paraId="7069B2A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1F819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26,129</w:t>
            </w:r>
          </w:p>
        </w:tc>
        <w:tc>
          <w:tcPr>
            <w:tcW w:w="708" w:type="pct"/>
            <w:tcBorders>
              <w:top w:val="nil"/>
              <w:left w:val="nil"/>
              <w:bottom w:val="nil"/>
              <w:right w:val="nil"/>
            </w:tcBorders>
            <w:shd w:val="clear" w:color="auto" w:fill="auto"/>
            <w:noWrap/>
            <w:vAlign w:val="center"/>
            <w:hideMark/>
          </w:tcPr>
          <w:p w14:paraId="45FBB7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r>
      <w:tr w:rsidR="008C156D" w:rsidRPr="005B1972" w14:paraId="3853268F"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2F034D51" w14:textId="197D281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1979</w:t>
            </w:r>
            <w:r w:rsidR="00B833E7" w:rsidRPr="005B1972">
              <w:rPr>
                <w:rFonts w:ascii="Arial" w:hAnsi="Arial" w:cs="Arial"/>
                <w:color w:val="0D0D0D"/>
                <w:sz w:val="16"/>
                <w:szCs w:val="16"/>
              </w:rPr>
              <w:noBreakHyphen/>
            </w:r>
            <w:r w:rsidRPr="005B1972">
              <w:rPr>
                <w:rFonts w:ascii="Arial" w:hAnsi="Arial" w:cs="Arial"/>
                <w:color w:val="0D0D0D"/>
                <w:sz w:val="16"/>
                <w:szCs w:val="16"/>
              </w:rPr>
              <w:t>80</w:t>
            </w:r>
          </w:p>
        </w:tc>
        <w:tc>
          <w:tcPr>
            <w:tcW w:w="687" w:type="pct"/>
            <w:tcBorders>
              <w:top w:val="nil"/>
              <w:left w:val="nil"/>
              <w:bottom w:val="nil"/>
              <w:right w:val="nil"/>
            </w:tcBorders>
            <w:shd w:val="clear" w:color="auto" w:fill="auto"/>
            <w:noWrap/>
            <w:vAlign w:val="center"/>
            <w:hideMark/>
          </w:tcPr>
          <w:p w14:paraId="2CB9DB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27,473</w:t>
            </w:r>
          </w:p>
        </w:tc>
        <w:tc>
          <w:tcPr>
            <w:tcW w:w="708" w:type="pct"/>
            <w:tcBorders>
              <w:top w:val="nil"/>
              <w:left w:val="nil"/>
              <w:bottom w:val="nil"/>
              <w:right w:val="nil"/>
            </w:tcBorders>
            <w:shd w:val="clear" w:color="auto" w:fill="auto"/>
            <w:noWrap/>
            <w:vAlign w:val="center"/>
            <w:hideMark/>
          </w:tcPr>
          <w:p w14:paraId="7132AE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w:t>
            </w:r>
          </w:p>
        </w:tc>
        <w:tc>
          <w:tcPr>
            <w:tcW w:w="83" w:type="pct"/>
            <w:tcBorders>
              <w:top w:val="nil"/>
              <w:left w:val="nil"/>
              <w:bottom w:val="nil"/>
              <w:right w:val="nil"/>
            </w:tcBorders>
            <w:shd w:val="clear" w:color="auto" w:fill="auto"/>
            <w:noWrap/>
            <w:vAlign w:val="center"/>
            <w:hideMark/>
          </w:tcPr>
          <w:p w14:paraId="404B18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C0593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2,848</w:t>
            </w:r>
          </w:p>
        </w:tc>
        <w:tc>
          <w:tcPr>
            <w:tcW w:w="765" w:type="pct"/>
            <w:tcBorders>
              <w:top w:val="nil"/>
              <w:left w:val="nil"/>
              <w:bottom w:val="nil"/>
              <w:right w:val="nil"/>
            </w:tcBorders>
            <w:shd w:val="clear" w:color="auto" w:fill="auto"/>
            <w:noWrap/>
            <w:vAlign w:val="center"/>
            <w:hideMark/>
          </w:tcPr>
          <w:p w14:paraId="1CF2BE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c>
          <w:tcPr>
            <w:tcW w:w="83" w:type="pct"/>
            <w:tcBorders>
              <w:top w:val="nil"/>
              <w:left w:val="nil"/>
              <w:bottom w:val="nil"/>
              <w:right w:val="nil"/>
            </w:tcBorders>
            <w:shd w:val="clear" w:color="auto" w:fill="auto"/>
            <w:noWrap/>
            <w:vAlign w:val="center"/>
            <w:hideMark/>
          </w:tcPr>
          <w:p w14:paraId="27949FF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BCA5E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30,321</w:t>
            </w:r>
          </w:p>
        </w:tc>
        <w:tc>
          <w:tcPr>
            <w:tcW w:w="708" w:type="pct"/>
            <w:tcBorders>
              <w:top w:val="nil"/>
              <w:left w:val="nil"/>
              <w:bottom w:val="nil"/>
              <w:right w:val="nil"/>
            </w:tcBorders>
            <w:shd w:val="clear" w:color="auto" w:fill="auto"/>
            <w:noWrap/>
            <w:vAlign w:val="center"/>
            <w:hideMark/>
          </w:tcPr>
          <w:p w14:paraId="6D92EB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r>
      <w:tr w:rsidR="008C156D" w:rsidRPr="005B1972" w14:paraId="42E06D93"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8FB0035" w14:textId="04F5E9A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1980</w:t>
            </w:r>
            <w:r w:rsidR="00B833E7" w:rsidRPr="005B1972">
              <w:rPr>
                <w:rFonts w:ascii="Arial" w:hAnsi="Arial" w:cs="Arial"/>
                <w:color w:val="0D0D0D"/>
                <w:sz w:val="16"/>
                <w:szCs w:val="16"/>
              </w:rPr>
              <w:noBreakHyphen/>
            </w:r>
            <w:r w:rsidRPr="005B1972">
              <w:rPr>
                <w:rFonts w:ascii="Arial" w:hAnsi="Arial" w:cs="Arial"/>
                <w:color w:val="0D0D0D"/>
                <w:sz w:val="16"/>
                <w:szCs w:val="16"/>
              </w:rPr>
              <w:t>81</w:t>
            </w:r>
          </w:p>
        </w:tc>
        <w:tc>
          <w:tcPr>
            <w:tcW w:w="687" w:type="pct"/>
            <w:tcBorders>
              <w:top w:val="nil"/>
              <w:left w:val="nil"/>
              <w:bottom w:val="nil"/>
              <w:right w:val="nil"/>
            </w:tcBorders>
            <w:shd w:val="clear" w:color="auto" w:fill="auto"/>
            <w:noWrap/>
            <w:vAlign w:val="center"/>
            <w:hideMark/>
          </w:tcPr>
          <w:p w14:paraId="0043DD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32,641</w:t>
            </w:r>
          </w:p>
        </w:tc>
        <w:tc>
          <w:tcPr>
            <w:tcW w:w="708" w:type="pct"/>
            <w:tcBorders>
              <w:top w:val="nil"/>
              <w:left w:val="nil"/>
              <w:bottom w:val="nil"/>
              <w:right w:val="nil"/>
            </w:tcBorders>
            <w:shd w:val="clear" w:color="auto" w:fill="auto"/>
            <w:noWrap/>
            <w:vAlign w:val="center"/>
            <w:hideMark/>
          </w:tcPr>
          <w:p w14:paraId="468DA9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21.4</w:t>
            </w:r>
          </w:p>
        </w:tc>
        <w:tc>
          <w:tcPr>
            <w:tcW w:w="83" w:type="pct"/>
            <w:tcBorders>
              <w:top w:val="nil"/>
              <w:left w:val="nil"/>
              <w:bottom w:val="nil"/>
              <w:right w:val="nil"/>
            </w:tcBorders>
            <w:shd w:val="clear" w:color="auto" w:fill="auto"/>
            <w:noWrap/>
            <w:vAlign w:val="center"/>
            <w:hideMark/>
          </w:tcPr>
          <w:p w14:paraId="43BE3E2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46322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3,352</w:t>
            </w:r>
          </w:p>
        </w:tc>
        <w:tc>
          <w:tcPr>
            <w:tcW w:w="765" w:type="pct"/>
            <w:tcBorders>
              <w:top w:val="nil"/>
              <w:left w:val="nil"/>
              <w:bottom w:val="nil"/>
              <w:right w:val="nil"/>
            </w:tcBorders>
            <w:shd w:val="clear" w:color="auto" w:fill="auto"/>
            <w:noWrap/>
            <w:vAlign w:val="center"/>
            <w:hideMark/>
          </w:tcPr>
          <w:p w14:paraId="1A381B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757587A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38E1A9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35,993</w:t>
            </w:r>
          </w:p>
        </w:tc>
        <w:tc>
          <w:tcPr>
            <w:tcW w:w="708" w:type="pct"/>
            <w:tcBorders>
              <w:top w:val="nil"/>
              <w:left w:val="nil"/>
              <w:bottom w:val="nil"/>
              <w:right w:val="nil"/>
            </w:tcBorders>
            <w:shd w:val="clear" w:color="auto" w:fill="auto"/>
            <w:noWrap/>
            <w:vAlign w:val="center"/>
            <w:hideMark/>
          </w:tcPr>
          <w:p w14:paraId="443BBD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r>
      <w:tr w:rsidR="008C156D" w:rsidRPr="005B1972" w14:paraId="598148FB"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36D87718" w14:textId="3C363CC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1981</w:t>
            </w:r>
            <w:r w:rsidR="00B833E7" w:rsidRPr="005B1972">
              <w:rPr>
                <w:rFonts w:ascii="Arial" w:hAnsi="Arial" w:cs="Arial"/>
                <w:color w:val="0D0D0D"/>
                <w:sz w:val="16"/>
                <w:szCs w:val="16"/>
              </w:rPr>
              <w:noBreakHyphen/>
            </w:r>
            <w:r w:rsidRPr="005B1972">
              <w:rPr>
                <w:rFonts w:ascii="Arial" w:hAnsi="Arial" w:cs="Arial"/>
                <w:color w:val="0D0D0D"/>
                <w:sz w:val="16"/>
                <w:szCs w:val="16"/>
              </w:rPr>
              <w:t>82</w:t>
            </w:r>
          </w:p>
        </w:tc>
        <w:tc>
          <w:tcPr>
            <w:tcW w:w="687" w:type="pct"/>
            <w:tcBorders>
              <w:top w:val="nil"/>
              <w:left w:val="nil"/>
              <w:bottom w:val="nil"/>
              <w:right w:val="nil"/>
            </w:tcBorders>
            <w:shd w:val="clear" w:color="auto" w:fill="auto"/>
            <w:noWrap/>
            <w:vAlign w:val="center"/>
            <w:hideMark/>
          </w:tcPr>
          <w:p w14:paraId="295DB3A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37,880</w:t>
            </w:r>
          </w:p>
        </w:tc>
        <w:tc>
          <w:tcPr>
            <w:tcW w:w="708" w:type="pct"/>
            <w:tcBorders>
              <w:top w:val="nil"/>
              <w:left w:val="nil"/>
              <w:bottom w:val="nil"/>
              <w:right w:val="nil"/>
            </w:tcBorders>
            <w:shd w:val="clear" w:color="auto" w:fill="auto"/>
            <w:noWrap/>
            <w:vAlign w:val="center"/>
            <w:hideMark/>
          </w:tcPr>
          <w:p w14:paraId="0AC0EE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w:t>
            </w:r>
          </w:p>
        </w:tc>
        <w:tc>
          <w:tcPr>
            <w:tcW w:w="83" w:type="pct"/>
            <w:tcBorders>
              <w:top w:val="nil"/>
              <w:left w:val="nil"/>
              <w:bottom w:val="nil"/>
              <w:right w:val="nil"/>
            </w:tcBorders>
            <w:shd w:val="clear" w:color="auto" w:fill="auto"/>
            <w:noWrap/>
            <w:vAlign w:val="center"/>
            <w:hideMark/>
          </w:tcPr>
          <w:p w14:paraId="267CE64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09BB7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3,619</w:t>
            </w:r>
          </w:p>
        </w:tc>
        <w:tc>
          <w:tcPr>
            <w:tcW w:w="765" w:type="pct"/>
            <w:tcBorders>
              <w:top w:val="nil"/>
              <w:left w:val="nil"/>
              <w:bottom w:val="nil"/>
              <w:right w:val="nil"/>
            </w:tcBorders>
            <w:shd w:val="clear" w:color="auto" w:fill="auto"/>
            <w:noWrap/>
            <w:vAlign w:val="center"/>
            <w:hideMark/>
          </w:tcPr>
          <w:p w14:paraId="10E7AE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c>
          <w:tcPr>
            <w:tcW w:w="83" w:type="pct"/>
            <w:tcBorders>
              <w:top w:val="nil"/>
              <w:left w:val="nil"/>
              <w:bottom w:val="nil"/>
              <w:right w:val="nil"/>
            </w:tcBorders>
            <w:shd w:val="clear" w:color="auto" w:fill="auto"/>
            <w:noWrap/>
            <w:vAlign w:val="center"/>
            <w:hideMark/>
          </w:tcPr>
          <w:p w14:paraId="2317D1D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3D8F7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41,499</w:t>
            </w:r>
          </w:p>
        </w:tc>
        <w:tc>
          <w:tcPr>
            <w:tcW w:w="708" w:type="pct"/>
            <w:tcBorders>
              <w:top w:val="nil"/>
              <w:left w:val="nil"/>
              <w:bottom w:val="nil"/>
              <w:right w:val="nil"/>
            </w:tcBorders>
            <w:shd w:val="clear" w:color="auto" w:fill="auto"/>
            <w:noWrap/>
            <w:vAlign w:val="center"/>
            <w:hideMark/>
          </w:tcPr>
          <w:p w14:paraId="15A441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r>
      <w:tr w:rsidR="008C156D" w:rsidRPr="005B1972" w14:paraId="6F94F7FE"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FD9AE02" w14:textId="61AB5C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1982</w:t>
            </w:r>
            <w:r w:rsidR="00B833E7" w:rsidRPr="005B1972">
              <w:rPr>
                <w:rFonts w:ascii="Arial" w:hAnsi="Arial" w:cs="Arial"/>
                <w:color w:val="0D0D0D"/>
                <w:sz w:val="16"/>
                <w:szCs w:val="16"/>
              </w:rPr>
              <w:noBreakHyphen/>
            </w:r>
            <w:r w:rsidRPr="005B1972">
              <w:rPr>
                <w:rFonts w:ascii="Arial" w:hAnsi="Arial" w:cs="Arial"/>
                <w:color w:val="0D0D0D"/>
                <w:sz w:val="16"/>
                <w:szCs w:val="16"/>
              </w:rPr>
              <w:t>83</w:t>
            </w:r>
          </w:p>
        </w:tc>
        <w:tc>
          <w:tcPr>
            <w:tcW w:w="687" w:type="pct"/>
            <w:tcBorders>
              <w:top w:val="nil"/>
              <w:left w:val="nil"/>
              <w:bottom w:val="nil"/>
              <w:right w:val="nil"/>
            </w:tcBorders>
            <w:shd w:val="clear" w:color="auto" w:fill="auto"/>
            <w:noWrap/>
            <w:vAlign w:val="center"/>
            <w:hideMark/>
          </w:tcPr>
          <w:p w14:paraId="6CF560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41,025</w:t>
            </w:r>
          </w:p>
        </w:tc>
        <w:tc>
          <w:tcPr>
            <w:tcW w:w="708" w:type="pct"/>
            <w:tcBorders>
              <w:top w:val="nil"/>
              <w:left w:val="nil"/>
              <w:bottom w:val="nil"/>
              <w:right w:val="nil"/>
            </w:tcBorders>
            <w:shd w:val="clear" w:color="auto" w:fill="auto"/>
            <w:noWrap/>
            <w:vAlign w:val="center"/>
            <w:hideMark/>
          </w:tcPr>
          <w:p w14:paraId="1C9690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w:t>
            </w:r>
          </w:p>
        </w:tc>
        <w:tc>
          <w:tcPr>
            <w:tcW w:w="83" w:type="pct"/>
            <w:tcBorders>
              <w:top w:val="nil"/>
              <w:left w:val="nil"/>
              <w:bottom w:val="nil"/>
              <w:right w:val="nil"/>
            </w:tcBorders>
            <w:shd w:val="clear" w:color="auto" w:fill="auto"/>
            <w:noWrap/>
            <w:vAlign w:val="center"/>
            <w:hideMark/>
          </w:tcPr>
          <w:p w14:paraId="573AAF5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0165AE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4,438</w:t>
            </w:r>
          </w:p>
        </w:tc>
        <w:tc>
          <w:tcPr>
            <w:tcW w:w="765" w:type="pct"/>
            <w:tcBorders>
              <w:top w:val="nil"/>
              <w:left w:val="nil"/>
              <w:bottom w:val="nil"/>
              <w:right w:val="nil"/>
            </w:tcBorders>
            <w:shd w:val="clear" w:color="auto" w:fill="auto"/>
            <w:noWrap/>
            <w:vAlign w:val="center"/>
            <w:hideMark/>
          </w:tcPr>
          <w:p w14:paraId="34DB44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w:t>
            </w:r>
          </w:p>
        </w:tc>
        <w:tc>
          <w:tcPr>
            <w:tcW w:w="83" w:type="pct"/>
            <w:tcBorders>
              <w:top w:val="nil"/>
              <w:left w:val="nil"/>
              <w:bottom w:val="nil"/>
              <w:right w:val="nil"/>
            </w:tcBorders>
            <w:shd w:val="clear" w:color="auto" w:fill="auto"/>
            <w:noWrap/>
            <w:vAlign w:val="center"/>
            <w:hideMark/>
          </w:tcPr>
          <w:p w14:paraId="5AE8DEE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32BD0E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45,463</w:t>
            </w:r>
          </w:p>
        </w:tc>
        <w:tc>
          <w:tcPr>
            <w:tcW w:w="708" w:type="pct"/>
            <w:tcBorders>
              <w:top w:val="nil"/>
              <w:left w:val="nil"/>
              <w:bottom w:val="nil"/>
              <w:right w:val="nil"/>
            </w:tcBorders>
            <w:shd w:val="clear" w:color="auto" w:fill="auto"/>
            <w:noWrap/>
            <w:vAlign w:val="center"/>
            <w:hideMark/>
          </w:tcPr>
          <w:p w14:paraId="19DDDD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r>
      <w:tr w:rsidR="008C156D" w:rsidRPr="005B1972" w14:paraId="0BCC56E0"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0FAB885" w14:textId="7F859A7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1983</w:t>
            </w:r>
            <w:r w:rsidR="00B833E7" w:rsidRPr="005B1972">
              <w:rPr>
                <w:rFonts w:ascii="Arial" w:hAnsi="Arial" w:cs="Arial"/>
                <w:color w:val="0D0D0D"/>
                <w:sz w:val="16"/>
                <w:szCs w:val="16"/>
              </w:rPr>
              <w:noBreakHyphen/>
            </w:r>
            <w:r w:rsidRPr="005B1972">
              <w:rPr>
                <w:rFonts w:ascii="Arial" w:hAnsi="Arial" w:cs="Arial"/>
                <w:color w:val="0D0D0D"/>
                <w:sz w:val="16"/>
                <w:szCs w:val="16"/>
              </w:rPr>
              <w:t>84</w:t>
            </w:r>
          </w:p>
        </w:tc>
        <w:tc>
          <w:tcPr>
            <w:tcW w:w="687" w:type="pct"/>
            <w:tcBorders>
              <w:top w:val="nil"/>
              <w:left w:val="nil"/>
              <w:bottom w:val="nil"/>
              <w:right w:val="nil"/>
            </w:tcBorders>
            <w:shd w:val="clear" w:color="auto" w:fill="auto"/>
            <w:noWrap/>
            <w:vAlign w:val="center"/>
            <w:hideMark/>
          </w:tcPr>
          <w:p w14:paraId="6D8599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44,849</w:t>
            </w:r>
          </w:p>
        </w:tc>
        <w:tc>
          <w:tcPr>
            <w:tcW w:w="708" w:type="pct"/>
            <w:tcBorders>
              <w:top w:val="nil"/>
              <w:left w:val="nil"/>
              <w:bottom w:val="nil"/>
              <w:right w:val="nil"/>
            </w:tcBorders>
            <w:shd w:val="clear" w:color="auto" w:fill="auto"/>
            <w:noWrap/>
            <w:vAlign w:val="center"/>
            <w:hideMark/>
          </w:tcPr>
          <w:p w14:paraId="396C7B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21.0</w:t>
            </w:r>
          </w:p>
        </w:tc>
        <w:tc>
          <w:tcPr>
            <w:tcW w:w="83" w:type="pct"/>
            <w:tcBorders>
              <w:top w:val="nil"/>
              <w:left w:val="nil"/>
              <w:bottom w:val="nil"/>
              <w:right w:val="nil"/>
            </w:tcBorders>
            <w:shd w:val="clear" w:color="auto" w:fill="auto"/>
            <w:noWrap/>
            <w:vAlign w:val="center"/>
            <w:hideMark/>
          </w:tcPr>
          <w:p w14:paraId="11BA159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ADC0B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5,132</w:t>
            </w:r>
          </w:p>
        </w:tc>
        <w:tc>
          <w:tcPr>
            <w:tcW w:w="765" w:type="pct"/>
            <w:tcBorders>
              <w:top w:val="nil"/>
              <w:left w:val="nil"/>
              <w:bottom w:val="nil"/>
              <w:right w:val="nil"/>
            </w:tcBorders>
            <w:shd w:val="clear" w:color="auto" w:fill="auto"/>
            <w:noWrap/>
            <w:vAlign w:val="center"/>
            <w:hideMark/>
          </w:tcPr>
          <w:p w14:paraId="56A250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w:t>
            </w:r>
          </w:p>
        </w:tc>
        <w:tc>
          <w:tcPr>
            <w:tcW w:w="83" w:type="pct"/>
            <w:tcBorders>
              <w:top w:val="nil"/>
              <w:left w:val="nil"/>
              <w:bottom w:val="nil"/>
              <w:right w:val="nil"/>
            </w:tcBorders>
            <w:shd w:val="clear" w:color="auto" w:fill="auto"/>
            <w:noWrap/>
            <w:vAlign w:val="center"/>
            <w:hideMark/>
          </w:tcPr>
          <w:p w14:paraId="2BE9464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F3ACD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49,981</w:t>
            </w:r>
          </w:p>
        </w:tc>
        <w:tc>
          <w:tcPr>
            <w:tcW w:w="708" w:type="pct"/>
            <w:tcBorders>
              <w:top w:val="nil"/>
              <w:left w:val="nil"/>
              <w:bottom w:val="nil"/>
              <w:right w:val="nil"/>
            </w:tcBorders>
            <w:shd w:val="clear" w:color="auto" w:fill="auto"/>
            <w:noWrap/>
            <w:vAlign w:val="center"/>
            <w:hideMark/>
          </w:tcPr>
          <w:p w14:paraId="7DFA70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r>
      <w:tr w:rsidR="008C156D" w:rsidRPr="005B1972" w14:paraId="36D77586"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392D8A32" w14:textId="57244DD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1984</w:t>
            </w:r>
            <w:r w:rsidR="00B833E7" w:rsidRPr="005B1972">
              <w:rPr>
                <w:rFonts w:ascii="Arial" w:hAnsi="Arial" w:cs="Arial"/>
                <w:color w:val="0D0D0D"/>
                <w:sz w:val="16"/>
                <w:szCs w:val="16"/>
              </w:rPr>
              <w:noBreakHyphen/>
            </w:r>
            <w:r w:rsidRPr="005B1972">
              <w:rPr>
                <w:rFonts w:ascii="Arial" w:hAnsi="Arial" w:cs="Arial"/>
                <w:color w:val="0D0D0D"/>
                <w:sz w:val="16"/>
                <w:szCs w:val="16"/>
              </w:rPr>
              <w:t>85</w:t>
            </w:r>
          </w:p>
        </w:tc>
        <w:tc>
          <w:tcPr>
            <w:tcW w:w="687" w:type="pct"/>
            <w:tcBorders>
              <w:top w:val="nil"/>
              <w:left w:val="nil"/>
              <w:bottom w:val="nil"/>
              <w:right w:val="nil"/>
            </w:tcBorders>
            <w:shd w:val="clear" w:color="auto" w:fill="auto"/>
            <w:noWrap/>
            <w:vAlign w:val="center"/>
            <w:hideMark/>
          </w:tcPr>
          <w:p w14:paraId="231B6A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52,970</w:t>
            </w:r>
          </w:p>
        </w:tc>
        <w:tc>
          <w:tcPr>
            <w:tcW w:w="708" w:type="pct"/>
            <w:tcBorders>
              <w:top w:val="nil"/>
              <w:left w:val="nil"/>
              <w:bottom w:val="nil"/>
              <w:right w:val="nil"/>
            </w:tcBorders>
            <w:shd w:val="clear" w:color="auto" w:fill="auto"/>
            <w:noWrap/>
            <w:vAlign w:val="center"/>
            <w:hideMark/>
          </w:tcPr>
          <w:p w14:paraId="6DC5C5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83" w:type="pct"/>
            <w:tcBorders>
              <w:top w:val="nil"/>
              <w:left w:val="nil"/>
              <w:bottom w:val="nil"/>
              <w:right w:val="nil"/>
            </w:tcBorders>
            <w:shd w:val="clear" w:color="auto" w:fill="auto"/>
            <w:noWrap/>
            <w:vAlign w:val="center"/>
            <w:hideMark/>
          </w:tcPr>
          <w:p w14:paraId="572FCDB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FF44A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5,847</w:t>
            </w:r>
          </w:p>
        </w:tc>
        <w:tc>
          <w:tcPr>
            <w:tcW w:w="765" w:type="pct"/>
            <w:tcBorders>
              <w:top w:val="nil"/>
              <w:left w:val="nil"/>
              <w:bottom w:val="nil"/>
              <w:right w:val="nil"/>
            </w:tcBorders>
            <w:shd w:val="clear" w:color="auto" w:fill="auto"/>
            <w:noWrap/>
            <w:vAlign w:val="center"/>
            <w:hideMark/>
          </w:tcPr>
          <w:p w14:paraId="39ED8D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c>
          <w:tcPr>
            <w:tcW w:w="83" w:type="pct"/>
            <w:tcBorders>
              <w:top w:val="nil"/>
              <w:left w:val="nil"/>
              <w:bottom w:val="nil"/>
              <w:right w:val="nil"/>
            </w:tcBorders>
            <w:shd w:val="clear" w:color="auto" w:fill="auto"/>
            <w:noWrap/>
            <w:vAlign w:val="center"/>
            <w:hideMark/>
          </w:tcPr>
          <w:p w14:paraId="6956527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FA6022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58,817</w:t>
            </w:r>
          </w:p>
        </w:tc>
        <w:tc>
          <w:tcPr>
            <w:tcW w:w="708" w:type="pct"/>
            <w:tcBorders>
              <w:top w:val="nil"/>
              <w:left w:val="nil"/>
              <w:bottom w:val="nil"/>
              <w:right w:val="nil"/>
            </w:tcBorders>
            <w:shd w:val="clear" w:color="auto" w:fill="auto"/>
            <w:noWrap/>
            <w:vAlign w:val="center"/>
            <w:hideMark/>
          </w:tcPr>
          <w:p w14:paraId="0EADA6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r>
      <w:tr w:rsidR="008C156D" w:rsidRPr="005B1972" w14:paraId="192F8867"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02C4772A" w14:textId="46F3C9E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1985</w:t>
            </w:r>
            <w:r w:rsidR="00B833E7" w:rsidRPr="005B1972">
              <w:rPr>
                <w:rFonts w:ascii="Arial" w:hAnsi="Arial" w:cs="Arial"/>
                <w:color w:val="0D0D0D"/>
                <w:sz w:val="16"/>
                <w:szCs w:val="16"/>
              </w:rPr>
              <w:noBreakHyphen/>
            </w:r>
            <w:r w:rsidRPr="005B1972">
              <w:rPr>
                <w:rFonts w:ascii="Arial" w:hAnsi="Arial" w:cs="Arial"/>
                <w:color w:val="0D0D0D"/>
                <w:sz w:val="16"/>
                <w:szCs w:val="16"/>
              </w:rPr>
              <w:t>86</w:t>
            </w:r>
          </w:p>
        </w:tc>
        <w:tc>
          <w:tcPr>
            <w:tcW w:w="687" w:type="pct"/>
            <w:tcBorders>
              <w:top w:val="nil"/>
              <w:left w:val="nil"/>
              <w:bottom w:val="nil"/>
              <w:right w:val="nil"/>
            </w:tcBorders>
            <w:shd w:val="clear" w:color="auto" w:fill="auto"/>
            <w:noWrap/>
            <w:vAlign w:val="center"/>
            <w:hideMark/>
          </w:tcPr>
          <w:p w14:paraId="461C45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58,841</w:t>
            </w:r>
          </w:p>
        </w:tc>
        <w:tc>
          <w:tcPr>
            <w:tcW w:w="708" w:type="pct"/>
            <w:tcBorders>
              <w:top w:val="nil"/>
              <w:left w:val="nil"/>
              <w:bottom w:val="nil"/>
              <w:right w:val="nil"/>
            </w:tcBorders>
            <w:shd w:val="clear" w:color="auto" w:fill="auto"/>
            <w:noWrap/>
            <w:vAlign w:val="center"/>
            <w:hideMark/>
          </w:tcPr>
          <w:p w14:paraId="45AE7E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22.6</w:t>
            </w:r>
          </w:p>
        </w:tc>
        <w:tc>
          <w:tcPr>
            <w:tcW w:w="83" w:type="pct"/>
            <w:tcBorders>
              <w:top w:val="nil"/>
              <w:left w:val="nil"/>
              <w:bottom w:val="nil"/>
              <w:right w:val="nil"/>
            </w:tcBorders>
            <w:shd w:val="clear" w:color="auto" w:fill="auto"/>
            <w:noWrap/>
            <w:vAlign w:val="center"/>
            <w:hideMark/>
          </w:tcPr>
          <w:p w14:paraId="522A5CE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E3A25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7,365</w:t>
            </w:r>
          </w:p>
        </w:tc>
        <w:tc>
          <w:tcPr>
            <w:tcW w:w="765" w:type="pct"/>
            <w:tcBorders>
              <w:top w:val="nil"/>
              <w:left w:val="nil"/>
              <w:bottom w:val="nil"/>
              <w:right w:val="nil"/>
            </w:tcBorders>
            <w:shd w:val="clear" w:color="auto" w:fill="auto"/>
            <w:noWrap/>
            <w:vAlign w:val="center"/>
            <w:hideMark/>
          </w:tcPr>
          <w:p w14:paraId="57B284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w:t>
            </w:r>
          </w:p>
        </w:tc>
        <w:tc>
          <w:tcPr>
            <w:tcW w:w="83" w:type="pct"/>
            <w:tcBorders>
              <w:top w:val="nil"/>
              <w:left w:val="nil"/>
              <w:bottom w:val="nil"/>
              <w:right w:val="nil"/>
            </w:tcBorders>
            <w:shd w:val="clear" w:color="auto" w:fill="auto"/>
            <w:noWrap/>
            <w:vAlign w:val="center"/>
            <w:hideMark/>
          </w:tcPr>
          <w:p w14:paraId="767FBA3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D188A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66,206</w:t>
            </w:r>
          </w:p>
        </w:tc>
        <w:tc>
          <w:tcPr>
            <w:tcW w:w="708" w:type="pct"/>
            <w:tcBorders>
              <w:top w:val="nil"/>
              <w:left w:val="nil"/>
              <w:bottom w:val="nil"/>
              <w:right w:val="nil"/>
            </w:tcBorders>
            <w:shd w:val="clear" w:color="auto" w:fill="auto"/>
            <w:noWrap/>
            <w:vAlign w:val="center"/>
            <w:hideMark/>
          </w:tcPr>
          <w:p w14:paraId="518FEA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w:t>
            </w:r>
          </w:p>
        </w:tc>
      </w:tr>
      <w:tr w:rsidR="008C156D" w:rsidRPr="005B1972" w14:paraId="0505CABD"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F90874C" w14:textId="52137AB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1986</w:t>
            </w:r>
            <w:r w:rsidR="00B833E7" w:rsidRPr="005B1972">
              <w:rPr>
                <w:rFonts w:ascii="Arial" w:hAnsi="Arial" w:cs="Arial"/>
                <w:color w:val="0D0D0D"/>
                <w:sz w:val="16"/>
                <w:szCs w:val="16"/>
              </w:rPr>
              <w:noBreakHyphen/>
            </w:r>
            <w:r w:rsidRPr="005B1972">
              <w:rPr>
                <w:rFonts w:ascii="Arial" w:hAnsi="Arial" w:cs="Arial"/>
                <w:color w:val="0D0D0D"/>
                <w:sz w:val="16"/>
                <w:szCs w:val="16"/>
              </w:rPr>
              <w:t>87</w:t>
            </w:r>
          </w:p>
        </w:tc>
        <w:tc>
          <w:tcPr>
            <w:tcW w:w="687" w:type="pct"/>
            <w:tcBorders>
              <w:top w:val="nil"/>
              <w:left w:val="nil"/>
              <w:bottom w:val="nil"/>
              <w:right w:val="nil"/>
            </w:tcBorders>
            <w:shd w:val="clear" w:color="auto" w:fill="auto"/>
            <w:noWrap/>
            <w:vAlign w:val="center"/>
            <w:hideMark/>
          </w:tcPr>
          <w:p w14:paraId="76A34B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66,467</w:t>
            </w:r>
          </w:p>
        </w:tc>
        <w:tc>
          <w:tcPr>
            <w:tcW w:w="708" w:type="pct"/>
            <w:tcBorders>
              <w:top w:val="nil"/>
              <w:left w:val="nil"/>
              <w:bottom w:val="nil"/>
              <w:right w:val="nil"/>
            </w:tcBorders>
            <w:shd w:val="clear" w:color="auto" w:fill="auto"/>
            <w:noWrap/>
            <w:vAlign w:val="center"/>
            <w:hideMark/>
          </w:tcPr>
          <w:p w14:paraId="7183D0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3" w:type="pct"/>
            <w:tcBorders>
              <w:top w:val="nil"/>
              <w:left w:val="nil"/>
              <w:bottom w:val="nil"/>
              <w:right w:val="nil"/>
            </w:tcBorders>
            <w:shd w:val="clear" w:color="auto" w:fill="auto"/>
            <w:noWrap/>
            <w:vAlign w:val="center"/>
            <w:hideMark/>
          </w:tcPr>
          <w:p w14:paraId="68F2D06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63254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8,257</w:t>
            </w:r>
          </w:p>
        </w:tc>
        <w:tc>
          <w:tcPr>
            <w:tcW w:w="765" w:type="pct"/>
            <w:tcBorders>
              <w:top w:val="nil"/>
              <w:left w:val="nil"/>
              <w:bottom w:val="nil"/>
              <w:right w:val="nil"/>
            </w:tcBorders>
            <w:shd w:val="clear" w:color="auto" w:fill="auto"/>
            <w:noWrap/>
            <w:vAlign w:val="center"/>
            <w:hideMark/>
          </w:tcPr>
          <w:p w14:paraId="13EF75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w:t>
            </w:r>
          </w:p>
        </w:tc>
        <w:tc>
          <w:tcPr>
            <w:tcW w:w="83" w:type="pct"/>
            <w:tcBorders>
              <w:top w:val="nil"/>
              <w:left w:val="nil"/>
              <w:bottom w:val="nil"/>
              <w:right w:val="nil"/>
            </w:tcBorders>
            <w:shd w:val="clear" w:color="auto" w:fill="auto"/>
            <w:noWrap/>
            <w:vAlign w:val="center"/>
            <w:hideMark/>
          </w:tcPr>
          <w:p w14:paraId="64725B4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224F8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74,724</w:t>
            </w:r>
          </w:p>
        </w:tc>
        <w:tc>
          <w:tcPr>
            <w:tcW w:w="708" w:type="pct"/>
            <w:tcBorders>
              <w:top w:val="nil"/>
              <w:left w:val="nil"/>
              <w:bottom w:val="nil"/>
              <w:right w:val="nil"/>
            </w:tcBorders>
            <w:shd w:val="clear" w:color="auto" w:fill="auto"/>
            <w:noWrap/>
            <w:vAlign w:val="center"/>
            <w:hideMark/>
          </w:tcPr>
          <w:p w14:paraId="2F5C5A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r>
      <w:tr w:rsidR="008C156D" w:rsidRPr="005B1972" w14:paraId="00D87912"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A3F5E8B" w14:textId="4700671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1987</w:t>
            </w:r>
            <w:r w:rsidR="00B833E7" w:rsidRPr="005B1972">
              <w:rPr>
                <w:rFonts w:ascii="Arial" w:hAnsi="Arial" w:cs="Arial"/>
                <w:color w:val="0D0D0D"/>
                <w:sz w:val="16"/>
                <w:szCs w:val="16"/>
              </w:rPr>
              <w:noBreakHyphen/>
            </w:r>
            <w:r w:rsidRPr="005B1972">
              <w:rPr>
                <w:rFonts w:ascii="Arial" w:hAnsi="Arial" w:cs="Arial"/>
                <w:color w:val="0D0D0D"/>
                <w:sz w:val="16"/>
                <w:szCs w:val="16"/>
              </w:rPr>
              <w:t>88</w:t>
            </w:r>
          </w:p>
        </w:tc>
        <w:tc>
          <w:tcPr>
            <w:tcW w:w="687" w:type="pct"/>
            <w:tcBorders>
              <w:top w:val="nil"/>
              <w:left w:val="nil"/>
              <w:bottom w:val="nil"/>
              <w:right w:val="nil"/>
            </w:tcBorders>
            <w:shd w:val="clear" w:color="auto" w:fill="auto"/>
            <w:noWrap/>
            <w:vAlign w:val="center"/>
            <w:hideMark/>
          </w:tcPr>
          <w:p w14:paraId="7C1AE8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75,076</w:t>
            </w:r>
          </w:p>
        </w:tc>
        <w:tc>
          <w:tcPr>
            <w:tcW w:w="708" w:type="pct"/>
            <w:tcBorders>
              <w:top w:val="nil"/>
              <w:left w:val="nil"/>
              <w:bottom w:val="nil"/>
              <w:right w:val="nil"/>
            </w:tcBorders>
            <w:shd w:val="clear" w:color="auto" w:fill="auto"/>
            <w:noWrap/>
            <w:vAlign w:val="center"/>
            <w:hideMark/>
          </w:tcPr>
          <w:p w14:paraId="2F6735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w:t>
            </w:r>
          </w:p>
        </w:tc>
        <w:tc>
          <w:tcPr>
            <w:tcW w:w="83" w:type="pct"/>
            <w:tcBorders>
              <w:top w:val="nil"/>
              <w:left w:val="nil"/>
              <w:bottom w:val="nil"/>
              <w:right w:val="nil"/>
            </w:tcBorders>
            <w:shd w:val="clear" w:color="auto" w:fill="auto"/>
            <w:noWrap/>
            <w:vAlign w:val="center"/>
            <w:hideMark/>
          </w:tcPr>
          <w:p w14:paraId="2576826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E7598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8,415</w:t>
            </w:r>
          </w:p>
        </w:tc>
        <w:tc>
          <w:tcPr>
            <w:tcW w:w="765" w:type="pct"/>
            <w:tcBorders>
              <w:top w:val="nil"/>
              <w:left w:val="nil"/>
              <w:bottom w:val="nil"/>
              <w:right w:val="nil"/>
            </w:tcBorders>
            <w:shd w:val="clear" w:color="auto" w:fill="auto"/>
            <w:noWrap/>
            <w:vAlign w:val="center"/>
            <w:hideMark/>
          </w:tcPr>
          <w:p w14:paraId="107807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w:t>
            </w:r>
          </w:p>
        </w:tc>
        <w:tc>
          <w:tcPr>
            <w:tcW w:w="83" w:type="pct"/>
            <w:tcBorders>
              <w:top w:val="nil"/>
              <w:left w:val="nil"/>
              <w:bottom w:val="nil"/>
              <w:right w:val="nil"/>
            </w:tcBorders>
            <w:shd w:val="clear" w:color="auto" w:fill="auto"/>
            <w:noWrap/>
            <w:vAlign w:val="center"/>
            <w:hideMark/>
          </w:tcPr>
          <w:p w14:paraId="67BBE01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D90E6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83,491</w:t>
            </w:r>
          </w:p>
        </w:tc>
        <w:tc>
          <w:tcPr>
            <w:tcW w:w="708" w:type="pct"/>
            <w:tcBorders>
              <w:top w:val="nil"/>
              <w:left w:val="nil"/>
              <w:bottom w:val="nil"/>
              <w:right w:val="nil"/>
            </w:tcBorders>
            <w:shd w:val="clear" w:color="auto" w:fill="auto"/>
            <w:noWrap/>
            <w:vAlign w:val="center"/>
            <w:hideMark/>
          </w:tcPr>
          <w:p w14:paraId="2AE727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r>
      <w:tr w:rsidR="008C156D" w:rsidRPr="005B1972" w14:paraId="241C5157"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0BA96655" w14:textId="1688444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687" w:type="pct"/>
            <w:tcBorders>
              <w:top w:val="nil"/>
              <w:left w:val="nil"/>
              <w:bottom w:val="nil"/>
              <w:right w:val="nil"/>
            </w:tcBorders>
            <w:shd w:val="clear" w:color="auto" w:fill="auto"/>
            <w:noWrap/>
            <w:vAlign w:val="center"/>
            <w:hideMark/>
          </w:tcPr>
          <w:p w14:paraId="7CC786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83,452</w:t>
            </w:r>
          </w:p>
        </w:tc>
        <w:tc>
          <w:tcPr>
            <w:tcW w:w="708" w:type="pct"/>
            <w:tcBorders>
              <w:top w:val="nil"/>
              <w:left w:val="nil"/>
              <w:bottom w:val="nil"/>
              <w:right w:val="nil"/>
            </w:tcBorders>
            <w:shd w:val="clear" w:color="auto" w:fill="auto"/>
            <w:noWrap/>
            <w:vAlign w:val="center"/>
            <w:hideMark/>
          </w:tcPr>
          <w:p w14:paraId="0D8378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22.7</w:t>
            </w:r>
          </w:p>
        </w:tc>
        <w:tc>
          <w:tcPr>
            <w:tcW w:w="83" w:type="pct"/>
            <w:tcBorders>
              <w:top w:val="nil"/>
              <w:left w:val="nil"/>
              <w:bottom w:val="nil"/>
              <w:right w:val="nil"/>
            </w:tcBorders>
            <w:shd w:val="clear" w:color="auto" w:fill="auto"/>
            <w:noWrap/>
            <w:vAlign w:val="center"/>
            <w:hideMark/>
          </w:tcPr>
          <w:p w14:paraId="079FAD7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3CF2F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7,296</w:t>
            </w:r>
          </w:p>
        </w:tc>
        <w:tc>
          <w:tcPr>
            <w:tcW w:w="765" w:type="pct"/>
            <w:tcBorders>
              <w:top w:val="nil"/>
              <w:left w:val="nil"/>
              <w:bottom w:val="nil"/>
              <w:right w:val="nil"/>
            </w:tcBorders>
            <w:shd w:val="clear" w:color="auto" w:fill="auto"/>
            <w:noWrap/>
            <w:vAlign w:val="center"/>
            <w:hideMark/>
          </w:tcPr>
          <w:p w14:paraId="0E6AEA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36B8CE3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ACB69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90,748</w:t>
            </w:r>
          </w:p>
        </w:tc>
        <w:tc>
          <w:tcPr>
            <w:tcW w:w="708" w:type="pct"/>
            <w:tcBorders>
              <w:top w:val="nil"/>
              <w:left w:val="nil"/>
              <w:bottom w:val="nil"/>
              <w:right w:val="nil"/>
            </w:tcBorders>
            <w:shd w:val="clear" w:color="auto" w:fill="auto"/>
            <w:noWrap/>
            <w:vAlign w:val="center"/>
            <w:hideMark/>
          </w:tcPr>
          <w:p w14:paraId="18AC46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24.6</w:t>
            </w:r>
          </w:p>
        </w:tc>
      </w:tr>
      <w:tr w:rsidR="008C156D" w:rsidRPr="005B1972" w14:paraId="7A09CE83"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D694B92" w14:textId="14ACC91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687" w:type="pct"/>
            <w:tcBorders>
              <w:top w:val="nil"/>
              <w:left w:val="nil"/>
              <w:bottom w:val="nil"/>
              <w:right w:val="nil"/>
            </w:tcBorders>
            <w:shd w:val="clear" w:color="auto" w:fill="auto"/>
            <w:noWrap/>
            <w:vAlign w:val="center"/>
            <w:hideMark/>
          </w:tcPr>
          <w:p w14:paraId="7B851F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90,773</w:t>
            </w:r>
          </w:p>
        </w:tc>
        <w:tc>
          <w:tcPr>
            <w:tcW w:w="708" w:type="pct"/>
            <w:tcBorders>
              <w:top w:val="nil"/>
              <w:left w:val="nil"/>
              <w:bottom w:val="nil"/>
              <w:right w:val="nil"/>
            </w:tcBorders>
            <w:shd w:val="clear" w:color="auto" w:fill="auto"/>
            <w:noWrap/>
            <w:vAlign w:val="center"/>
            <w:hideMark/>
          </w:tcPr>
          <w:p w14:paraId="3D15FD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22.4</w:t>
            </w:r>
          </w:p>
        </w:tc>
        <w:tc>
          <w:tcPr>
            <w:tcW w:w="83" w:type="pct"/>
            <w:tcBorders>
              <w:top w:val="nil"/>
              <w:left w:val="nil"/>
              <w:bottom w:val="nil"/>
              <w:right w:val="nil"/>
            </w:tcBorders>
            <w:shd w:val="clear" w:color="auto" w:fill="auto"/>
            <w:noWrap/>
            <w:vAlign w:val="center"/>
            <w:hideMark/>
          </w:tcPr>
          <w:p w14:paraId="0FAD609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095F74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7,852</w:t>
            </w:r>
          </w:p>
        </w:tc>
        <w:tc>
          <w:tcPr>
            <w:tcW w:w="765" w:type="pct"/>
            <w:tcBorders>
              <w:top w:val="nil"/>
              <w:left w:val="nil"/>
              <w:bottom w:val="nil"/>
              <w:right w:val="nil"/>
            </w:tcBorders>
            <w:shd w:val="clear" w:color="auto" w:fill="auto"/>
            <w:noWrap/>
            <w:vAlign w:val="center"/>
            <w:hideMark/>
          </w:tcPr>
          <w:p w14:paraId="2E06E3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nil"/>
              <w:right w:val="nil"/>
            </w:tcBorders>
            <w:shd w:val="clear" w:color="auto" w:fill="auto"/>
            <w:noWrap/>
            <w:vAlign w:val="center"/>
            <w:hideMark/>
          </w:tcPr>
          <w:p w14:paraId="595AE0E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E7327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98,625</w:t>
            </w:r>
          </w:p>
        </w:tc>
        <w:tc>
          <w:tcPr>
            <w:tcW w:w="708" w:type="pct"/>
            <w:tcBorders>
              <w:top w:val="nil"/>
              <w:left w:val="nil"/>
              <w:bottom w:val="nil"/>
              <w:right w:val="nil"/>
            </w:tcBorders>
            <w:shd w:val="clear" w:color="auto" w:fill="auto"/>
            <w:noWrap/>
            <w:vAlign w:val="center"/>
            <w:hideMark/>
          </w:tcPr>
          <w:p w14:paraId="72AD36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w:t>
            </w:r>
          </w:p>
        </w:tc>
      </w:tr>
      <w:tr w:rsidR="008C156D" w:rsidRPr="005B1972" w14:paraId="4EC00833"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54478FD" w14:textId="49FEC60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687" w:type="pct"/>
            <w:tcBorders>
              <w:top w:val="nil"/>
              <w:left w:val="nil"/>
              <w:bottom w:val="nil"/>
              <w:right w:val="nil"/>
            </w:tcBorders>
            <w:shd w:val="clear" w:color="auto" w:fill="auto"/>
            <w:noWrap/>
            <w:vAlign w:val="center"/>
            <w:hideMark/>
          </w:tcPr>
          <w:p w14:paraId="0EE276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92,739</w:t>
            </w:r>
          </w:p>
        </w:tc>
        <w:tc>
          <w:tcPr>
            <w:tcW w:w="708" w:type="pct"/>
            <w:tcBorders>
              <w:top w:val="nil"/>
              <w:left w:val="nil"/>
              <w:bottom w:val="nil"/>
              <w:right w:val="nil"/>
            </w:tcBorders>
            <w:shd w:val="clear" w:color="auto" w:fill="auto"/>
            <w:noWrap/>
            <w:vAlign w:val="center"/>
            <w:hideMark/>
          </w:tcPr>
          <w:p w14:paraId="20E5F8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w:t>
            </w:r>
          </w:p>
        </w:tc>
        <w:tc>
          <w:tcPr>
            <w:tcW w:w="83" w:type="pct"/>
            <w:tcBorders>
              <w:top w:val="nil"/>
              <w:left w:val="nil"/>
              <w:bottom w:val="nil"/>
              <w:right w:val="nil"/>
            </w:tcBorders>
            <w:shd w:val="clear" w:color="auto" w:fill="auto"/>
            <w:noWrap/>
            <w:vAlign w:val="center"/>
            <w:hideMark/>
          </w:tcPr>
          <w:p w14:paraId="317697B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DA68E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7,488</w:t>
            </w:r>
          </w:p>
        </w:tc>
        <w:tc>
          <w:tcPr>
            <w:tcW w:w="765" w:type="pct"/>
            <w:tcBorders>
              <w:top w:val="nil"/>
              <w:left w:val="nil"/>
              <w:bottom w:val="nil"/>
              <w:right w:val="nil"/>
            </w:tcBorders>
            <w:shd w:val="clear" w:color="auto" w:fill="auto"/>
            <w:noWrap/>
            <w:vAlign w:val="center"/>
            <w:hideMark/>
          </w:tcPr>
          <w:p w14:paraId="69B6F5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83" w:type="pct"/>
            <w:tcBorders>
              <w:top w:val="nil"/>
              <w:left w:val="nil"/>
              <w:bottom w:val="nil"/>
              <w:right w:val="nil"/>
            </w:tcBorders>
            <w:shd w:val="clear" w:color="auto" w:fill="auto"/>
            <w:noWrap/>
            <w:vAlign w:val="center"/>
            <w:hideMark/>
          </w:tcPr>
          <w:p w14:paraId="2B00F07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5E1534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100,227</w:t>
            </w:r>
          </w:p>
        </w:tc>
        <w:tc>
          <w:tcPr>
            <w:tcW w:w="708" w:type="pct"/>
            <w:tcBorders>
              <w:top w:val="nil"/>
              <w:left w:val="nil"/>
              <w:bottom w:val="nil"/>
              <w:right w:val="nil"/>
            </w:tcBorders>
            <w:shd w:val="clear" w:color="auto" w:fill="auto"/>
            <w:noWrap/>
            <w:vAlign w:val="center"/>
            <w:hideMark/>
          </w:tcPr>
          <w:p w14:paraId="6E9E6C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r>
      <w:tr w:rsidR="008C156D" w:rsidRPr="005B1972" w14:paraId="29373942"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38077ABF" w14:textId="5B2CF5E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687" w:type="pct"/>
            <w:tcBorders>
              <w:top w:val="nil"/>
              <w:left w:val="nil"/>
              <w:bottom w:val="nil"/>
              <w:right w:val="nil"/>
            </w:tcBorders>
            <w:shd w:val="clear" w:color="auto" w:fill="auto"/>
            <w:noWrap/>
            <w:vAlign w:val="center"/>
            <w:hideMark/>
          </w:tcPr>
          <w:p w14:paraId="11FCD2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87,364</w:t>
            </w:r>
          </w:p>
        </w:tc>
        <w:tc>
          <w:tcPr>
            <w:tcW w:w="708" w:type="pct"/>
            <w:tcBorders>
              <w:top w:val="nil"/>
              <w:left w:val="nil"/>
              <w:bottom w:val="nil"/>
              <w:right w:val="nil"/>
            </w:tcBorders>
            <w:shd w:val="clear" w:color="auto" w:fill="auto"/>
            <w:noWrap/>
            <w:vAlign w:val="center"/>
            <w:hideMark/>
          </w:tcPr>
          <w:p w14:paraId="2B29D4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w:t>
            </w:r>
          </w:p>
        </w:tc>
        <w:tc>
          <w:tcPr>
            <w:tcW w:w="83" w:type="pct"/>
            <w:tcBorders>
              <w:top w:val="nil"/>
              <w:left w:val="nil"/>
              <w:bottom w:val="nil"/>
              <w:right w:val="nil"/>
            </w:tcBorders>
            <w:shd w:val="clear" w:color="auto" w:fill="auto"/>
            <w:noWrap/>
            <w:vAlign w:val="center"/>
            <w:hideMark/>
          </w:tcPr>
          <w:p w14:paraId="7EDAE29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E3387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8,476</w:t>
            </w:r>
          </w:p>
        </w:tc>
        <w:tc>
          <w:tcPr>
            <w:tcW w:w="765" w:type="pct"/>
            <w:tcBorders>
              <w:top w:val="nil"/>
              <w:left w:val="nil"/>
              <w:bottom w:val="nil"/>
              <w:right w:val="nil"/>
            </w:tcBorders>
            <w:shd w:val="clear" w:color="auto" w:fill="auto"/>
            <w:noWrap/>
            <w:vAlign w:val="center"/>
            <w:hideMark/>
          </w:tcPr>
          <w:p w14:paraId="09EDD8A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049D715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710BA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95,840</w:t>
            </w:r>
          </w:p>
        </w:tc>
        <w:tc>
          <w:tcPr>
            <w:tcW w:w="708" w:type="pct"/>
            <w:tcBorders>
              <w:top w:val="nil"/>
              <w:left w:val="nil"/>
              <w:bottom w:val="nil"/>
              <w:right w:val="nil"/>
            </w:tcBorders>
            <w:shd w:val="clear" w:color="auto" w:fill="auto"/>
            <w:noWrap/>
            <w:vAlign w:val="center"/>
            <w:hideMark/>
          </w:tcPr>
          <w:p w14:paraId="47BFEEC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22.6</w:t>
            </w:r>
          </w:p>
        </w:tc>
      </w:tr>
      <w:tr w:rsidR="008C156D" w:rsidRPr="005B1972" w14:paraId="33DAF9D8"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469C55F8" w14:textId="45AAFC8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687" w:type="pct"/>
            <w:tcBorders>
              <w:top w:val="nil"/>
              <w:left w:val="nil"/>
              <w:bottom w:val="nil"/>
              <w:right w:val="nil"/>
            </w:tcBorders>
            <w:shd w:val="clear" w:color="auto" w:fill="auto"/>
            <w:noWrap/>
            <w:vAlign w:val="center"/>
            <w:hideMark/>
          </w:tcPr>
          <w:p w14:paraId="769ADF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88,760</w:t>
            </w:r>
          </w:p>
        </w:tc>
        <w:tc>
          <w:tcPr>
            <w:tcW w:w="708" w:type="pct"/>
            <w:tcBorders>
              <w:top w:val="nil"/>
              <w:left w:val="nil"/>
              <w:bottom w:val="nil"/>
              <w:right w:val="nil"/>
            </w:tcBorders>
            <w:shd w:val="clear" w:color="auto" w:fill="auto"/>
            <w:noWrap/>
            <w:vAlign w:val="center"/>
            <w:hideMark/>
          </w:tcPr>
          <w:p w14:paraId="2E78C0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w:t>
            </w:r>
          </w:p>
        </w:tc>
        <w:tc>
          <w:tcPr>
            <w:tcW w:w="83" w:type="pct"/>
            <w:tcBorders>
              <w:top w:val="nil"/>
              <w:left w:val="nil"/>
              <w:bottom w:val="nil"/>
              <w:right w:val="nil"/>
            </w:tcBorders>
            <w:shd w:val="clear" w:color="auto" w:fill="auto"/>
            <w:noWrap/>
            <w:vAlign w:val="center"/>
            <w:hideMark/>
          </w:tcPr>
          <w:p w14:paraId="696D239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AFC3D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8,873</w:t>
            </w:r>
          </w:p>
        </w:tc>
        <w:tc>
          <w:tcPr>
            <w:tcW w:w="765" w:type="pct"/>
            <w:tcBorders>
              <w:top w:val="nil"/>
              <w:left w:val="nil"/>
              <w:bottom w:val="nil"/>
              <w:right w:val="nil"/>
            </w:tcBorders>
            <w:shd w:val="clear" w:color="auto" w:fill="auto"/>
            <w:noWrap/>
            <w:vAlign w:val="center"/>
            <w:hideMark/>
          </w:tcPr>
          <w:p w14:paraId="59C71D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46C4133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B2108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97,633</w:t>
            </w:r>
          </w:p>
        </w:tc>
        <w:tc>
          <w:tcPr>
            <w:tcW w:w="708" w:type="pct"/>
            <w:tcBorders>
              <w:top w:val="nil"/>
              <w:left w:val="nil"/>
              <w:bottom w:val="nil"/>
              <w:right w:val="nil"/>
            </w:tcBorders>
            <w:shd w:val="clear" w:color="auto" w:fill="auto"/>
            <w:noWrap/>
            <w:vAlign w:val="center"/>
            <w:hideMark/>
          </w:tcPr>
          <w:p w14:paraId="6D42B9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r>
      <w:tr w:rsidR="008C156D" w:rsidRPr="005B1972" w14:paraId="6CDD00E1"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72AFAA02" w14:textId="5E1E898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687" w:type="pct"/>
            <w:tcBorders>
              <w:top w:val="nil"/>
              <w:left w:val="nil"/>
              <w:bottom w:val="nil"/>
              <w:right w:val="nil"/>
            </w:tcBorders>
            <w:shd w:val="clear" w:color="auto" w:fill="auto"/>
            <w:noWrap/>
            <w:vAlign w:val="center"/>
            <w:hideMark/>
          </w:tcPr>
          <w:p w14:paraId="581A07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93,362</w:t>
            </w:r>
          </w:p>
        </w:tc>
        <w:tc>
          <w:tcPr>
            <w:tcW w:w="708" w:type="pct"/>
            <w:tcBorders>
              <w:top w:val="nil"/>
              <w:left w:val="nil"/>
              <w:bottom w:val="nil"/>
              <w:right w:val="nil"/>
            </w:tcBorders>
            <w:shd w:val="clear" w:color="auto" w:fill="auto"/>
            <w:noWrap/>
            <w:vAlign w:val="center"/>
            <w:hideMark/>
          </w:tcPr>
          <w:p w14:paraId="798DBF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w:t>
            </w:r>
          </w:p>
        </w:tc>
        <w:tc>
          <w:tcPr>
            <w:tcW w:w="83" w:type="pct"/>
            <w:tcBorders>
              <w:top w:val="nil"/>
              <w:left w:val="nil"/>
              <w:bottom w:val="nil"/>
              <w:right w:val="nil"/>
            </w:tcBorders>
            <w:shd w:val="clear" w:color="auto" w:fill="auto"/>
            <w:noWrap/>
            <w:vAlign w:val="center"/>
            <w:hideMark/>
          </w:tcPr>
          <w:p w14:paraId="4E064CF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2C364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10,462</w:t>
            </w:r>
          </w:p>
        </w:tc>
        <w:tc>
          <w:tcPr>
            <w:tcW w:w="765" w:type="pct"/>
            <w:tcBorders>
              <w:top w:val="nil"/>
              <w:left w:val="nil"/>
              <w:bottom w:val="nil"/>
              <w:right w:val="nil"/>
            </w:tcBorders>
            <w:shd w:val="clear" w:color="auto" w:fill="auto"/>
            <w:noWrap/>
            <w:vAlign w:val="center"/>
            <w:hideMark/>
          </w:tcPr>
          <w:p w14:paraId="7D024B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5C13A0A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780833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103,824</w:t>
            </w:r>
          </w:p>
        </w:tc>
        <w:tc>
          <w:tcPr>
            <w:tcW w:w="708" w:type="pct"/>
            <w:tcBorders>
              <w:top w:val="nil"/>
              <w:left w:val="nil"/>
              <w:bottom w:val="nil"/>
              <w:right w:val="nil"/>
            </w:tcBorders>
            <w:shd w:val="clear" w:color="auto" w:fill="auto"/>
            <w:noWrap/>
            <w:vAlign w:val="center"/>
            <w:hideMark/>
          </w:tcPr>
          <w:p w14:paraId="6DAEFA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w:t>
            </w:r>
          </w:p>
        </w:tc>
      </w:tr>
      <w:tr w:rsidR="008C156D" w:rsidRPr="005B1972" w14:paraId="5BAECB9D"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7577AD26" w14:textId="0FD2227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687" w:type="pct"/>
            <w:tcBorders>
              <w:top w:val="nil"/>
              <w:left w:val="nil"/>
              <w:bottom w:val="nil"/>
              <w:right w:val="nil"/>
            </w:tcBorders>
            <w:shd w:val="clear" w:color="auto" w:fill="auto"/>
            <w:noWrap/>
            <w:vAlign w:val="center"/>
            <w:hideMark/>
          </w:tcPr>
          <w:p w14:paraId="0B3A7C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104,921</w:t>
            </w:r>
          </w:p>
        </w:tc>
        <w:tc>
          <w:tcPr>
            <w:tcW w:w="708" w:type="pct"/>
            <w:tcBorders>
              <w:top w:val="nil"/>
              <w:left w:val="nil"/>
              <w:bottom w:val="nil"/>
              <w:right w:val="nil"/>
            </w:tcBorders>
            <w:shd w:val="clear" w:color="auto" w:fill="auto"/>
            <w:noWrap/>
            <w:vAlign w:val="center"/>
            <w:hideMark/>
          </w:tcPr>
          <w:p w14:paraId="5DD735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21.2</w:t>
            </w:r>
          </w:p>
        </w:tc>
        <w:tc>
          <w:tcPr>
            <w:tcW w:w="83" w:type="pct"/>
            <w:tcBorders>
              <w:top w:val="nil"/>
              <w:left w:val="nil"/>
              <w:bottom w:val="nil"/>
              <w:right w:val="nil"/>
            </w:tcBorders>
            <w:shd w:val="clear" w:color="auto" w:fill="auto"/>
            <w:noWrap/>
            <w:vAlign w:val="center"/>
            <w:hideMark/>
          </w:tcPr>
          <w:p w14:paraId="243747D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7CD06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8,537</w:t>
            </w:r>
          </w:p>
        </w:tc>
        <w:tc>
          <w:tcPr>
            <w:tcW w:w="765" w:type="pct"/>
            <w:tcBorders>
              <w:top w:val="nil"/>
              <w:left w:val="nil"/>
              <w:bottom w:val="nil"/>
              <w:right w:val="nil"/>
            </w:tcBorders>
            <w:shd w:val="clear" w:color="auto" w:fill="auto"/>
            <w:noWrap/>
            <w:vAlign w:val="center"/>
            <w:hideMark/>
          </w:tcPr>
          <w:p w14:paraId="0F7BC0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3" w:type="pct"/>
            <w:tcBorders>
              <w:top w:val="nil"/>
              <w:left w:val="nil"/>
              <w:bottom w:val="nil"/>
              <w:right w:val="nil"/>
            </w:tcBorders>
            <w:shd w:val="clear" w:color="auto" w:fill="auto"/>
            <w:noWrap/>
            <w:vAlign w:val="center"/>
            <w:hideMark/>
          </w:tcPr>
          <w:p w14:paraId="1987D2D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AAF61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113,458</w:t>
            </w:r>
          </w:p>
        </w:tc>
        <w:tc>
          <w:tcPr>
            <w:tcW w:w="708" w:type="pct"/>
            <w:tcBorders>
              <w:top w:val="nil"/>
              <w:left w:val="nil"/>
              <w:bottom w:val="nil"/>
              <w:right w:val="nil"/>
            </w:tcBorders>
            <w:shd w:val="clear" w:color="auto" w:fill="auto"/>
            <w:noWrap/>
            <w:vAlign w:val="center"/>
            <w:hideMark/>
          </w:tcPr>
          <w:p w14:paraId="0534F5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w:t>
            </w:r>
          </w:p>
        </w:tc>
      </w:tr>
      <w:tr w:rsidR="008C156D" w:rsidRPr="005B1972" w14:paraId="0525ACA9"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5BC62112" w14:textId="0F04271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687" w:type="pct"/>
            <w:tcBorders>
              <w:top w:val="nil"/>
              <w:left w:val="nil"/>
              <w:bottom w:val="nil"/>
              <w:right w:val="nil"/>
            </w:tcBorders>
            <w:shd w:val="clear" w:color="auto" w:fill="auto"/>
            <w:noWrap/>
            <w:vAlign w:val="center"/>
            <w:hideMark/>
          </w:tcPr>
          <w:p w14:paraId="5AEFA3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115,700</w:t>
            </w:r>
          </w:p>
        </w:tc>
        <w:tc>
          <w:tcPr>
            <w:tcW w:w="708" w:type="pct"/>
            <w:tcBorders>
              <w:top w:val="nil"/>
              <w:left w:val="nil"/>
              <w:bottom w:val="nil"/>
              <w:right w:val="nil"/>
            </w:tcBorders>
            <w:shd w:val="clear" w:color="auto" w:fill="auto"/>
            <w:noWrap/>
            <w:vAlign w:val="center"/>
            <w:hideMark/>
          </w:tcPr>
          <w:p w14:paraId="367292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w:t>
            </w:r>
          </w:p>
        </w:tc>
        <w:tc>
          <w:tcPr>
            <w:tcW w:w="83" w:type="pct"/>
            <w:tcBorders>
              <w:top w:val="nil"/>
              <w:left w:val="nil"/>
              <w:bottom w:val="nil"/>
              <w:right w:val="nil"/>
            </w:tcBorders>
            <w:shd w:val="clear" w:color="auto" w:fill="auto"/>
            <w:noWrap/>
            <w:vAlign w:val="center"/>
            <w:hideMark/>
          </w:tcPr>
          <w:p w14:paraId="6457DE3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9F4EA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8,729</w:t>
            </w:r>
          </w:p>
        </w:tc>
        <w:tc>
          <w:tcPr>
            <w:tcW w:w="765" w:type="pct"/>
            <w:tcBorders>
              <w:top w:val="nil"/>
              <w:left w:val="nil"/>
              <w:bottom w:val="nil"/>
              <w:right w:val="nil"/>
            </w:tcBorders>
            <w:shd w:val="clear" w:color="auto" w:fill="auto"/>
            <w:noWrap/>
            <w:vAlign w:val="center"/>
            <w:hideMark/>
          </w:tcPr>
          <w:p w14:paraId="63D425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3" w:type="pct"/>
            <w:tcBorders>
              <w:top w:val="nil"/>
              <w:left w:val="nil"/>
              <w:bottom w:val="nil"/>
              <w:right w:val="nil"/>
            </w:tcBorders>
            <w:shd w:val="clear" w:color="auto" w:fill="auto"/>
            <w:noWrap/>
            <w:vAlign w:val="center"/>
            <w:hideMark/>
          </w:tcPr>
          <w:p w14:paraId="5CBE279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601B9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124,429</w:t>
            </w:r>
          </w:p>
        </w:tc>
        <w:tc>
          <w:tcPr>
            <w:tcW w:w="708" w:type="pct"/>
            <w:tcBorders>
              <w:top w:val="nil"/>
              <w:left w:val="nil"/>
              <w:bottom w:val="nil"/>
              <w:right w:val="nil"/>
            </w:tcBorders>
            <w:shd w:val="clear" w:color="auto" w:fill="auto"/>
            <w:noWrap/>
            <w:vAlign w:val="center"/>
            <w:hideMark/>
          </w:tcPr>
          <w:p w14:paraId="0B382D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r>
      <w:tr w:rsidR="008C156D" w:rsidRPr="005B1972" w14:paraId="164C1858"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115D8DD0" w14:textId="76D0442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687" w:type="pct"/>
            <w:tcBorders>
              <w:top w:val="nil"/>
              <w:left w:val="nil"/>
              <w:bottom w:val="nil"/>
              <w:right w:val="nil"/>
            </w:tcBorders>
            <w:shd w:val="clear" w:color="auto" w:fill="auto"/>
            <w:noWrap/>
            <w:vAlign w:val="center"/>
            <w:hideMark/>
          </w:tcPr>
          <w:p w14:paraId="4D1623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124,559</w:t>
            </w:r>
          </w:p>
        </w:tc>
        <w:tc>
          <w:tcPr>
            <w:tcW w:w="708" w:type="pct"/>
            <w:tcBorders>
              <w:top w:val="nil"/>
              <w:left w:val="nil"/>
              <w:bottom w:val="nil"/>
              <w:right w:val="nil"/>
            </w:tcBorders>
            <w:shd w:val="clear" w:color="auto" w:fill="auto"/>
            <w:noWrap/>
            <w:vAlign w:val="center"/>
            <w:hideMark/>
          </w:tcPr>
          <w:p w14:paraId="656855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22.4</w:t>
            </w:r>
          </w:p>
        </w:tc>
        <w:tc>
          <w:tcPr>
            <w:tcW w:w="83" w:type="pct"/>
            <w:tcBorders>
              <w:top w:val="nil"/>
              <w:left w:val="nil"/>
              <w:bottom w:val="nil"/>
              <w:right w:val="nil"/>
            </w:tcBorders>
            <w:shd w:val="clear" w:color="auto" w:fill="auto"/>
            <w:noWrap/>
            <w:vAlign w:val="center"/>
            <w:hideMark/>
          </w:tcPr>
          <w:p w14:paraId="6E91BF8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86EB3A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9,033</w:t>
            </w:r>
          </w:p>
        </w:tc>
        <w:tc>
          <w:tcPr>
            <w:tcW w:w="765" w:type="pct"/>
            <w:tcBorders>
              <w:top w:val="nil"/>
              <w:left w:val="nil"/>
              <w:bottom w:val="nil"/>
              <w:right w:val="nil"/>
            </w:tcBorders>
            <w:shd w:val="clear" w:color="auto" w:fill="auto"/>
            <w:noWrap/>
            <w:vAlign w:val="center"/>
            <w:hideMark/>
          </w:tcPr>
          <w:p w14:paraId="79EE09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c>
          <w:tcPr>
            <w:tcW w:w="83" w:type="pct"/>
            <w:tcBorders>
              <w:top w:val="nil"/>
              <w:left w:val="nil"/>
              <w:bottom w:val="nil"/>
              <w:right w:val="nil"/>
            </w:tcBorders>
            <w:shd w:val="clear" w:color="auto" w:fill="auto"/>
            <w:noWrap/>
            <w:vAlign w:val="center"/>
            <w:hideMark/>
          </w:tcPr>
          <w:p w14:paraId="3BFD767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5B5C3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133,592</w:t>
            </w:r>
          </w:p>
        </w:tc>
        <w:tc>
          <w:tcPr>
            <w:tcW w:w="708" w:type="pct"/>
            <w:tcBorders>
              <w:top w:val="nil"/>
              <w:left w:val="nil"/>
              <w:bottom w:val="nil"/>
              <w:right w:val="nil"/>
            </w:tcBorders>
            <w:shd w:val="clear" w:color="auto" w:fill="auto"/>
            <w:noWrap/>
            <w:vAlign w:val="center"/>
            <w:hideMark/>
          </w:tcPr>
          <w:p w14:paraId="2914995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r>
      <w:tr w:rsidR="008C156D" w:rsidRPr="005B1972" w14:paraId="3C33F85B"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004EAB1C" w14:textId="586E289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687" w:type="pct"/>
            <w:tcBorders>
              <w:top w:val="nil"/>
              <w:left w:val="nil"/>
              <w:bottom w:val="nil"/>
              <w:right w:val="nil"/>
            </w:tcBorders>
            <w:shd w:val="clear" w:color="auto" w:fill="auto"/>
            <w:noWrap/>
            <w:vAlign w:val="center"/>
            <w:hideMark/>
          </w:tcPr>
          <w:p w14:paraId="6506FB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130,984</w:t>
            </w:r>
          </w:p>
        </w:tc>
        <w:tc>
          <w:tcPr>
            <w:tcW w:w="708" w:type="pct"/>
            <w:tcBorders>
              <w:top w:val="nil"/>
              <w:left w:val="nil"/>
              <w:bottom w:val="nil"/>
              <w:right w:val="nil"/>
            </w:tcBorders>
            <w:shd w:val="clear" w:color="auto" w:fill="auto"/>
            <w:noWrap/>
            <w:vAlign w:val="center"/>
            <w:hideMark/>
          </w:tcPr>
          <w:p w14:paraId="57DA36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w:t>
            </w:r>
          </w:p>
        </w:tc>
        <w:tc>
          <w:tcPr>
            <w:tcW w:w="83" w:type="pct"/>
            <w:tcBorders>
              <w:top w:val="nil"/>
              <w:left w:val="nil"/>
              <w:bottom w:val="nil"/>
              <w:right w:val="nil"/>
            </w:tcBorders>
            <w:shd w:val="clear" w:color="auto" w:fill="auto"/>
            <w:noWrap/>
            <w:vAlign w:val="center"/>
            <w:hideMark/>
          </w:tcPr>
          <w:p w14:paraId="696ADD9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3C3D0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9,752</w:t>
            </w:r>
          </w:p>
        </w:tc>
        <w:tc>
          <w:tcPr>
            <w:tcW w:w="765" w:type="pct"/>
            <w:tcBorders>
              <w:top w:val="nil"/>
              <w:left w:val="nil"/>
              <w:bottom w:val="nil"/>
              <w:right w:val="nil"/>
            </w:tcBorders>
            <w:shd w:val="clear" w:color="auto" w:fill="auto"/>
            <w:noWrap/>
            <w:vAlign w:val="center"/>
            <w:hideMark/>
          </w:tcPr>
          <w:p w14:paraId="4A119F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3" w:type="pct"/>
            <w:tcBorders>
              <w:top w:val="nil"/>
              <w:left w:val="nil"/>
              <w:bottom w:val="nil"/>
              <w:right w:val="nil"/>
            </w:tcBorders>
            <w:shd w:val="clear" w:color="auto" w:fill="auto"/>
            <w:noWrap/>
            <w:vAlign w:val="center"/>
            <w:hideMark/>
          </w:tcPr>
          <w:p w14:paraId="2133DD9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5DC8CF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140,736</w:t>
            </w:r>
          </w:p>
        </w:tc>
        <w:tc>
          <w:tcPr>
            <w:tcW w:w="708" w:type="pct"/>
            <w:tcBorders>
              <w:top w:val="nil"/>
              <w:left w:val="nil"/>
              <w:bottom w:val="nil"/>
              <w:right w:val="nil"/>
            </w:tcBorders>
            <w:shd w:val="clear" w:color="auto" w:fill="auto"/>
            <w:noWrap/>
            <w:vAlign w:val="center"/>
            <w:hideMark/>
          </w:tcPr>
          <w:p w14:paraId="7BCE80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r>
      <w:tr w:rsidR="008C156D" w:rsidRPr="005B1972" w14:paraId="0F687B4E"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30CB9E31" w14:textId="44405B3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687" w:type="pct"/>
            <w:tcBorders>
              <w:top w:val="nil"/>
              <w:left w:val="nil"/>
              <w:bottom w:val="nil"/>
              <w:right w:val="nil"/>
            </w:tcBorders>
            <w:shd w:val="clear" w:color="auto" w:fill="auto"/>
            <w:noWrap/>
            <w:vAlign w:val="center"/>
            <w:hideMark/>
          </w:tcPr>
          <w:p w14:paraId="0E807D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138,420</w:t>
            </w:r>
          </w:p>
        </w:tc>
        <w:tc>
          <w:tcPr>
            <w:tcW w:w="708" w:type="pct"/>
            <w:tcBorders>
              <w:top w:val="nil"/>
              <w:left w:val="nil"/>
              <w:bottom w:val="nil"/>
              <w:right w:val="nil"/>
            </w:tcBorders>
            <w:shd w:val="clear" w:color="auto" w:fill="auto"/>
            <w:noWrap/>
            <w:vAlign w:val="center"/>
            <w:hideMark/>
          </w:tcPr>
          <w:p w14:paraId="724F8D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w:t>
            </w:r>
          </w:p>
        </w:tc>
        <w:tc>
          <w:tcPr>
            <w:tcW w:w="83" w:type="pct"/>
            <w:tcBorders>
              <w:top w:val="nil"/>
              <w:left w:val="nil"/>
              <w:bottom w:val="nil"/>
              <w:right w:val="nil"/>
            </w:tcBorders>
            <w:shd w:val="clear" w:color="auto" w:fill="auto"/>
            <w:noWrap/>
            <w:vAlign w:val="center"/>
            <w:hideMark/>
          </w:tcPr>
          <w:p w14:paraId="7103AD3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519BA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13,643</w:t>
            </w:r>
          </w:p>
        </w:tc>
        <w:tc>
          <w:tcPr>
            <w:tcW w:w="765" w:type="pct"/>
            <w:tcBorders>
              <w:top w:val="nil"/>
              <w:left w:val="nil"/>
              <w:bottom w:val="nil"/>
              <w:right w:val="nil"/>
            </w:tcBorders>
            <w:shd w:val="clear" w:color="auto" w:fill="auto"/>
            <w:noWrap/>
            <w:vAlign w:val="center"/>
            <w:hideMark/>
          </w:tcPr>
          <w:p w14:paraId="370A1E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1A3D65B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40748AA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152,063</w:t>
            </w:r>
          </w:p>
        </w:tc>
        <w:tc>
          <w:tcPr>
            <w:tcW w:w="708" w:type="pct"/>
            <w:tcBorders>
              <w:top w:val="nil"/>
              <w:left w:val="nil"/>
              <w:bottom w:val="nil"/>
              <w:right w:val="nil"/>
            </w:tcBorders>
            <w:shd w:val="clear" w:color="auto" w:fill="auto"/>
            <w:noWrap/>
            <w:vAlign w:val="center"/>
            <w:hideMark/>
          </w:tcPr>
          <w:p w14:paraId="51F7183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r>
      <w:tr w:rsidR="008C156D" w:rsidRPr="005B1972" w14:paraId="7454AF0A"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364F0ED7" w14:textId="283A378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687" w:type="pct"/>
            <w:tcBorders>
              <w:top w:val="nil"/>
              <w:left w:val="nil"/>
              <w:bottom w:val="nil"/>
              <w:right w:val="nil"/>
            </w:tcBorders>
            <w:shd w:val="clear" w:color="auto" w:fill="auto"/>
            <w:noWrap/>
            <w:vAlign w:val="center"/>
            <w:hideMark/>
          </w:tcPr>
          <w:p w14:paraId="11F92E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151,313</w:t>
            </w:r>
          </w:p>
        </w:tc>
        <w:tc>
          <w:tcPr>
            <w:tcW w:w="708" w:type="pct"/>
            <w:tcBorders>
              <w:top w:val="nil"/>
              <w:left w:val="nil"/>
              <w:bottom w:val="nil"/>
              <w:right w:val="nil"/>
            </w:tcBorders>
            <w:shd w:val="clear" w:color="auto" w:fill="auto"/>
            <w:noWrap/>
            <w:vAlign w:val="center"/>
            <w:hideMark/>
          </w:tcPr>
          <w:p w14:paraId="1F69F5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c>
          <w:tcPr>
            <w:tcW w:w="83" w:type="pct"/>
            <w:tcBorders>
              <w:top w:val="nil"/>
              <w:left w:val="nil"/>
              <w:bottom w:val="nil"/>
              <w:right w:val="nil"/>
            </w:tcBorders>
            <w:shd w:val="clear" w:color="auto" w:fill="auto"/>
            <w:noWrap/>
            <w:vAlign w:val="center"/>
            <w:hideMark/>
          </w:tcPr>
          <w:p w14:paraId="3F0E7EE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A27C3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14,887</w:t>
            </w:r>
          </w:p>
        </w:tc>
        <w:tc>
          <w:tcPr>
            <w:tcW w:w="765" w:type="pct"/>
            <w:tcBorders>
              <w:top w:val="nil"/>
              <w:left w:val="nil"/>
              <w:bottom w:val="nil"/>
              <w:right w:val="nil"/>
            </w:tcBorders>
            <w:shd w:val="clear" w:color="auto" w:fill="auto"/>
            <w:noWrap/>
            <w:vAlign w:val="center"/>
            <w:hideMark/>
          </w:tcPr>
          <w:p w14:paraId="529545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4399165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2FC1B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166,199</w:t>
            </w:r>
          </w:p>
        </w:tc>
        <w:tc>
          <w:tcPr>
            <w:tcW w:w="708" w:type="pct"/>
            <w:tcBorders>
              <w:top w:val="nil"/>
              <w:left w:val="nil"/>
              <w:bottom w:val="nil"/>
              <w:right w:val="nil"/>
            </w:tcBorders>
            <w:shd w:val="clear" w:color="auto" w:fill="auto"/>
            <w:noWrap/>
            <w:vAlign w:val="center"/>
            <w:hideMark/>
          </w:tcPr>
          <w:p w14:paraId="7CB985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r>
      <w:tr w:rsidR="008C156D" w:rsidRPr="005B1972" w14:paraId="23C8F1D1"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FCC04E5" w14:textId="5B942FA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687" w:type="pct"/>
            <w:tcBorders>
              <w:top w:val="nil"/>
              <w:left w:val="nil"/>
              <w:bottom w:val="nil"/>
              <w:right w:val="nil"/>
            </w:tcBorders>
            <w:shd w:val="clear" w:color="auto" w:fill="auto"/>
            <w:noWrap/>
            <w:vAlign w:val="center"/>
            <w:hideMark/>
          </w:tcPr>
          <w:p w14:paraId="00E4C5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170,354</w:t>
            </w:r>
          </w:p>
        </w:tc>
        <w:tc>
          <w:tcPr>
            <w:tcW w:w="708" w:type="pct"/>
            <w:tcBorders>
              <w:top w:val="nil"/>
              <w:left w:val="nil"/>
              <w:bottom w:val="nil"/>
              <w:right w:val="nil"/>
            </w:tcBorders>
            <w:shd w:val="clear" w:color="auto" w:fill="auto"/>
            <w:noWrap/>
            <w:vAlign w:val="center"/>
            <w:hideMark/>
          </w:tcPr>
          <w:p w14:paraId="637B45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c>
          <w:tcPr>
            <w:tcW w:w="83" w:type="pct"/>
            <w:tcBorders>
              <w:top w:val="nil"/>
              <w:left w:val="nil"/>
              <w:bottom w:val="nil"/>
              <w:right w:val="nil"/>
            </w:tcBorders>
            <w:shd w:val="clear" w:color="auto" w:fill="auto"/>
            <w:noWrap/>
            <w:vAlign w:val="center"/>
            <w:hideMark/>
          </w:tcPr>
          <w:p w14:paraId="0B19CDD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7FA14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12,641</w:t>
            </w:r>
          </w:p>
        </w:tc>
        <w:tc>
          <w:tcPr>
            <w:tcW w:w="765" w:type="pct"/>
            <w:tcBorders>
              <w:top w:val="nil"/>
              <w:left w:val="nil"/>
              <w:bottom w:val="nil"/>
              <w:right w:val="nil"/>
            </w:tcBorders>
            <w:shd w:val="clear" w:color="auto" w:fill="auto"/>
            <w:noWrap/>
            <w:vAlign w:val="center"/>
            <w:hideMark/>
          </w:tcPr>
          <w:p w14:paraId="4FEAE4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83" w:type="pct"/>
            <w:tcBorders>
              <w:top w:val="nil"/>
              <w:left w:val="nil"/>
              <w:bottom w:val="nil"/>
              <w:right w:val="nil"/>
            </w:tcBorders>
            <w:shd w:val="clear" w:color="auto" w:fill="auto"/>
            <w:noWrap/>
            <w:vAlign w:val="center"/>
            <w:hideMark/>
          </w:tcPr>
          <w:p w14:paraId="0145860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333F1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182,996</w:t>
            </w:r>
          </w:p>
        </w:tc>
        <w:tc>
          <w:tcPr>
            <w:tcW w:w="708" w:type="pct"/>
            <w:tcBorders>
              <w:top w:val="nil"/>
              <w:left w:val="nil"/>
              <w:bottom w:val="nil"/>
              <w:right w:val="nil"/>
            </w:tcBorders>
            <w:shd w:val="clear" w:color="auto" w:fill="auto"/>
            <w:noWrap/>
            <w:vAlign w:val="center"/>
            <w:hideMark/>
          </w:tcPr>
          <w:p w14:paraId="5AB9C5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w:t>
            </w:r>
          </w:p>
        </w:tc>
      </w:tr>
      <w:tr w:rsidR="008C156D" w:rsidRPr="005B1972" w14:paraId="442C10FE"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EF1A8F4" w14:textId="7EC2B11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687" w:type="pct"/>
            <w:tcBorders>
              <w:top w:val="nil"/>
              <w:left w:val="nil"/>
              <w:bottom w:val="nil"/>
              <w:right w:val="nil"/>
            </w:tcBorders>
            <w:shd w:val="clear" w:color="auto" w:fill="auto"/>
            <w:noWrap/>
            <w:vAlign w:val="center"/>
            <w:hideMark/>
          </w:tcPr>
          <w:p w14:paraId="47EB84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175,371</w:t>
            </w:r>
          </w:p>
        </w:tc>
        <w:tc>
          <w:tcPr>
            <w:tcW w:w="708" w:type="pct"/>
            <w:tcBorders>
              <w:top w:val="nil"/>
              <w:left w:val="nil"/>
              <w:bottom w:val="nil"/>
              <w:right w:val="nil"/>
            </w:tcBorders>
            <w:shd w:val="clear" w:color="auto" w:fill="auto"/>
            <w:noWrap/>
            <w:vAlign w:val="center"/>
            <w:hideMark/>
          </w:tcPr>
          <w:p w14:paraId="313A0B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3" w:type="pct"/>
            <w:tcBorders>
              <w:top w:val="nil"/>
              <w:left w:val="nil"/>
              <w:bottom w:val="nil"/>
              <w:right w:val="nil"/>
            </w:tcBorders>
            <w:shd w:val="clear" w:color="auto" w:fill="auto"/>
            <w:noWrap/>
            <w:vAlign w:val="center"/>
            <w:hideMark/>
          </w:tcPr>
          <w:p w14:paraId="1AE7BC8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737E9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12,218</w:t>
            </w:r>
          </w:p>
        </w:tc>
        <w:tc>
          <w:tcPr>
            <w:tcW w:w="765" w:type="pct"/>
            <w:tcBorders>
              <w:top w:val="nil"/>
              <w:left w:val="nil"/>
              <w:bottom w:val="nil"/>
              <w:right w:val="nil"/>
            </w:tcBorders>
            <w:shd w:val="clear" w:color="auto" w:fill="auto"/>
            <w:noWrap/>
            <w:vAlign w:val="center"/>
            <w:hideMark/>
          </w:tcPr>
          <w:p w14:paraId="470F1D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c>
          <w:tcPr>
            <w:tcW w:w="83" w:type="pct"/>
            <w:tcBorders>
              <w:top w:val="nil"/>
              <w:left w:val="nil"/>
              <w:bottom w:val="nil"/>
              <w:right w:val="nil"/>
            </w:tcBorders>
            <w:shd w:val="clear" w:color="auto" w:fill="auto"/>
            <w:noWrap/>
            <w:vAlign w:val="center"/>
            <w:hideMark/>
          </w:tcPr>
          <w:p w14:paraId="29E7CA2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3C438D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187,588</w:t>
            </w:r>
          </w:p>
        </w:tc>
        <w:tc>
          <w:tcPr>
            <w:tcW w:w="708" w:type="pct"/>
            <w:tcBorders>
              <w:top w:val="nil"/>
              <w:left w:val="nil"/>
              <w:bottom w:val="nil"/>
              <w:right w:val="nil"/>
            </w:tcBorders>
            <w:shd w:val="clear" w:color="auto" w:fill="auto"/>
            <w:noWrap/>
            <w:vAlign w:val="center"/>
            <w:hideMark/>
          </w:tcPr>
          <w:p w14:paraId="069CB0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r>
      <w:tr w:rsidR="008C156D" w:rsidRPr="005B1972" w14:paraId="150C1E8B"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6994A8BA" w14:textId="3318E82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687" w:type="pct"/>
            <w:tcBorders>
              <w:top w:val="nil"/>
              <w:left w:val="nil"/>
              <w:bottom w:val="nil"/>
              <w:right w:val="nil"/>
            </w:tcBorders>
            <w:shd w:val="clear" w:color="auto" w:fill="auto"/>
            <w:noWrap/>
            <w:vAlign w:val="center"/>
            <w:hideMark/>
          </w:tcPr>
          <w:p w14:paraId="0719DA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192,391</w:t>
            </w:r>
          </w:p>
        </w:tc>
        <w:tc>
          <w:tcPr>
            <w:tcW w:w="708" w:type="pct"/>
            <w:tcBorders>
              <w:top w:val="nil"/>
              <w:left w:val="nil"/>
              <w:bottom w:val="nil"/>
              <w:right w:val="nil"/>
            </w:tcBorders>
            <w:shd w:val="clear" w:color="auto" w:fill="auto"/>
            <w:noWrap/>
            <w:vAlign w:val="center"/>
            <w:hideMark/>
          </w:tcPr>
          <w:p w14:paraId="05D520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3" w:type="pct"/>
            <w:tcBorders>
              <w:top w:val="nil"/>
              <w:left w:val="nil"/>
              <w:bottom w:val="nil"/>
              <w:right w:val="nil"/>
            </w:tcBorders>
            <w:shd w:val="clear" w:color="auto" w:fill="auto"/>
            <w:noWrap/>
            <w:vAlign w:val="center"/>
            <w:hideMark/>
          </w:tcPr>
          <w:p w14:paraId="5C39D7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1FEBD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12,222</w:t>
            </w:r>
          </w:p>
        </w:tc>
        <w:tc>
          <w:tcPr>
            <w:tcW w:w="765" w:type="pct"/>
            <w:tcBorders>
              <w:top w:val="nil"/>
              <w:left w:val="nil"/>
              <w:bottom w:val="nil"/>
              <w:right w:val="nil"/>
            </w:tcBorders>
            <w:shd w:val="clear" w:color="auto" w:fill="auto"/>
            <w:noWrap/>
            <w:vAlign w:val="center"/>
            <w:hideMark/>
          </w:tcPr>
          <w:p w14:paraId="14C2EB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3" w:type="pct"/>
            <w:tcBorders>
              <w:top w:val="nil"/>
              <w:left w:val="nil"/>
              <w:bottom w:val="nil"/>
              <w:right w:val="nil"/>
            </w:tcBorders>
            <w:shd w:val="clear" w:color="auto" w:fill="auto"/>
            <w:noWrap/>
            <w:vAlign w:val="center"/>
            <w:hideMark/>
          </w:tcPr>
          <w:p w14:paraId="14D3A13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5DDAEA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204,613</w:t>
            </w:r>
          </w:p>
        </w:tc>
        <w:tc>
          <w:tcPr>
            <w:tcW w:w="708" w:type="pct"/>
            <w:tcBorders>
              <w:top w:val="nil"/>
              <w:left w:val="nil"/>
              <w:bottom w:val="nil"/>
              <w:right w:val="nil"/>
            </w:tcBorders>
            <w:shd w:val="clear" w:color="auto" w:fill="auto"/>
            <w:noWrap/>
            <w:vAlign w:val="center"/>
            <w:hideMark/>
          </w:tcPr>
          <w:p w14:paraId="748107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r>
      <w:tr w:rsidR="008C156D" w:rsidRPr="005B1972" w14:paraId="40304300"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0CFC7E76" w14:textId="2CC6F2C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687" w:type="pct"/>
            <w:tcBorders>
              <w:top w:val="nil"/>
              <w:left w:val="nil"/>
              <w:bottom w:val="nil"/>
              <w:right w:val="nil"/>
            </w:tcBorders>
            <w:shd w:val="clear" w:color="auto" w:fill="auto"/>
            <w:noWrap/>
            <w:vAlign w:val="center"/>
            <w:hideMark/>
          </w:tcPr>
          <w:p w14:paraId="4D8C1E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206,734</w:t>
            </w:r>
          </w:p>
        </w:tc>
        <w:tc>
          <w:tcPr>
            <w:tcW w:w="708" w:type="pct"/>
            <w:tcBorders>
              <w:top w:val="nil"/>
              <w:left w:val="nil"/>
              <w:bottom w:val="nil"/>
              <w:right w:val="nil"/>
            </w:tcBorders>
            <w:shd w:val="clear" w:color="auto" w:fill="auto"/>
            <w:noWrap/>
            <w:vAlign w:val="center"/>
            <w:hideMark/>
          </w:tcPr>
          <w:p w14:paraId="1381BA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3" w:type="pct"/>
            <w:tcBorders>
              <w:top w:val="nil"/>
              <w:left w:val="nil"/>
              <w:bottom w:val="nil"/>
              <w:right w:val="nil"/>
            </w:tcBorders>
            <w:shd w:val="clear" w:color="auto" w:fill="auto"/>
            <w:noWrap/>
            <w:vAlign w:val="center"/>
            <w:hideMark/>
          </w:tcPr>
          <w:p w14:paraId="72D5D61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0825B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11,041</w:t>
            </w:r>
          </w:p>
        </w:tc>
        <w:tc>
          <w:tcPr>
            <w:tcW w:w="765" w:type="pct"/>
            <w:tcBorders>
              <w:top w:val="nil"/>
              <w:left w:val="nil"/>
              <w:bottom w:val="nil"/>
              <w:right w:val="nil"/>
            </w:tcBorders>
            <w:shd w:val="clear" w:color="auto" w:fill="auto"/>
            <w:noWrap/>
            <w:vAlign w:val="center"/>
            <w:hideMark/>
          </w:tcPr>
          <w:p w14:paraId="73F020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3" w:type="pct"/>
            <w:tcBorders>
              <w:top w:val="nil"/>
              <w:left w:val="nil"/>
              <w:bottom w:val="nil"/>
              <w:right w:val="nil"/>
            </w:tcBorders>
            <w:shd w:val="clear" w:color="auto" w:fill="auto"/>
            <w:noWrap/>
            <w:vAlign w:val="center"/>
            <w:hideMark/>
          </w:tcPr>
          <w:p w14:paraId="5E09176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DD40E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217,775</w:t>
            </w:r>
          </w:p>
        </w:tc>
        <w:tc>
          <w:tcPr>
            <w:tcW w:w="708" w:type="pct"/>
            <w:tcBorders>
              <w:top w:val="nil"/>
              <w:left w:val="nil"/>
              <w:bottom w:val="nil"/>
              <w:right w:val="nil"/>
            </w:tcBorders>
            <w:shd w:val="clear" w:color="auto" w:fill="auto"/>
            <w:noWrap/>
            <w:vAlign w:val="center"/>
            <w:hideMark/>
          </w:tcPr>
          <w:p w14:paraId="6B4E91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r>
      <w:tr w:rsidR="008C156D" w:rsidRPr="005B1972" w14:paraId="51FB036F"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168721B5" w14:textId="57962DB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687" w:type="pct"/>
            <w:tcBorders>
              <w:top w:val="nil"/>
              <w:left w:val="nil"/>
              <w:bottom w:val="nil"/>
              <w:right w:val="nil"/>
            </w:tcBorders>
            <w:shd w:val="clear" w:color="auto" w:fill="auto"/>
            <w:noWrap/>
            <w:vAlign w:val="center"/>
            <w:hideMark/>
          </w:tcPr>
          <w:p w14:paraId="5924D3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223,986</w:t>
            </w:r>
          </w:p>
        </w:tc>
        <w:tc>
          <w:tcPr>
            <w:tcW w:w="708" w:type="pct"/>
            <w:tcBorders>
              <w:top w:val="nil"/>
              <w:left w:val="nil"/>
              <w:bottom w:val="nil"/>
              <w:right w:val="nil"/>
            </w:tcBorders>
            <w:shd w:val="clear" w:color="auto" w:fill="auto"/>
            <w:noWrap/>
            <w:vAlign w:val="center"/>
            <w:hideMark/>
          </w:tcPr>
          <w:p w14:paraId="74E212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83" w:type="pct"/>
            <w:tcBorders>
              <w:top w:val="nil"/>
              <w:left w:val="nil"/>
              <w:bottom w:val="nil"/>
              <w:right w:val="nil"/>
            </w:tcBorders>
            <w:shd w:val="clear" w:color="auto" w:fill="auto"/>
            <w:noWrap/>
            <w:vAlign w:val="center"/>
            <w:hideMark/>
          </w:tcPr>
          <w:p w14:paraId="1FF6DED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CCFBE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11,999</w:t>
            </w:r>
          </w:p>
        </w:tc>
        <w:tc>
          <w:tcPr>
            <w:tcW w:w="765" w:type="pct"/>
            <w:tcBorders>
              <w:top w:val="nil"/>
              <w:left w:val="nil"/>
              <w:bottom w:val="nil"/>
              <w:right w:val="nil"/>
            </w:tcBorders>
            <w:shd w:val="clear" w:color="auto" w:fill="auto"/>
            <w:noWrap/>
            <w:vAlign w:val="center"/>
            <w:hideMark/>
          </w:tcPr>
          <w:p w14:paraId="28D904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3" w:type="pct"/>
            <w:tcBorders>
              <w:top w:val="nil"/>
              <w:left w:val="nil"/>
              <w:bottom w:val="nil"/>
              <w:right w:val="nil"/>
            </w:tcBorders>
            <w:shd w:val="clear" w:color="auto" w:fill="auto"/>
            <w:noWrap/>
            <w:vAlign w:val="center"/>
            <w:hideMark/>
          </w:tcPr>
          <w:p w14:paraId="2895B1D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1D3B5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235,984</w:t>
            </w:r>
          </w:p>
        </w:tc>
        <w:tc>
          <w:tcPr>
            <w:tcW w:w="708" w:type="pct"/>
            <w:tcBorders>
              <w:top w:val="nil"/>
              <w:left w:val="nil"/>
              <w:bottom w:val="nil"/>
              <w:right w:val="nil"/>
            </w:tcBorders>
            <w:shd w:val="clear" w:color="auto" w:fill="auto"/>
            <w:noWrap/>
            <w:vAlign w:val="center"/>
            <w:hideMark/>
          </w:tcPr>
          <w:p w14:paraId="01F93F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r>
      <w:tr w:rsidR="008C156D" w:rsidRPr="005B1972" w14:paraId="735EE48A"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25BFAD18" w14:textId="056F668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687" w:type="pct"/>
            <w:tcBorders>
              <w:top w:val="nil"/>
              <w:left w:val="nil"/>
              <w:bottom w:val="nil"/>
              <w:right w:val="nil"/>
            </w:tcBorders>
            <w:shd w:val="clear" w:color="auto" w:fill="auto"/>
            <w:noWrap/>
            <w:vAlign w:val="center"/>
            <w:hideMark/>
          </w:tcPr>
          <w:p w14:paraId="45602E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241,987</w:t>
            </w:r>
          </w:p>
        </w:tc>
        <w:tc>
          <w:tcPr>
            <w:tcW w:w="708" w:type="pct"/>
            <w:tcBorders>
              <w:top w:val="nil"/>
              <w:left w:val="nil"/>
              <w:bottom w:val="nil"/>
              <w:right w:val="nil"/>
            </w:tcBorders>
            <w:shd w:val="clear" w:color="auto" w:fill="auto"/>
            <w:noWrap/>
            <w:vAlign w:val="center"/>
            <w:hideMark/>
          </w:tcPr>
          <w:p w14:paraId="15D8B1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83" w:type="pct"/>
            <w:tcBorders>
              <w:top w:val="nil"/>
              <w:left w:val="nil"/>
              <w:bottom w:val="nil"/>
              <w:right w:val="nil"/>
            </w:tcBorders>
            <w:shd w:val="clear" w:color="auto" w:fill="auto"/>
            <w:noWrap/>
            <w:vAlign w:val="center"/>
            <w:hideMark/>
          </w:tcPr>
          <w:p w14:paraId="35174E0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A189D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13,956</w:t>
            </w:r>
          </w:p>
        </w:tc>
        <w:tc>
          <w:tcPr>
            <w:tcW w:w="765" w:type="pct"/>
            <w:tcBorders>
              <w:top w:val="nil"/>
              <w:left w:val="nil"/>
              <w:bottom w:val="nil"/>
              <w:right w:val="nil"/>
            </w:tcBorders>
            <w:shd w:val="clear" w:color="auto" w:fill="auto"/>
            <w:noWrap/>
            <w:vAlign w:val="center"/>
            <w:hideMark/>
          </w:tcPr>
          <w:p w14:paraId="7D6EBEC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3" w:type="pct"/>
            <w:tcBorders>
              <w:top w:val="nil"/>
              <w:left w:val="nil"/>
              <w:bottom w:val="nil"/>
              <w:right w:val="nil"/>
            </w:tcBorders>
            <w:shd w:val="clear" w:color="auto" w:fill="auto"/>
            <w:noWrap/>
            <w:vAlign w:val="center"/>
            <w:hideMark/>
          </w:tcPr>
          <w:p w14:paraId="1C9A791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D235C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255,943</w:t>
            </w:r>
          </w:p>
        </w:tc>
        <w:tc>
          <w:tcPr>
            <w:tcW w:w="708" w:type="pct"/>
            <w:tcBorders>
              <w:top w:val="nil"/>
              <w:left w:val="nil"/>
              <w:bottom w:val="nil"/>
              <w:right w:val="nil"/>
            </w:tcBorders>
            <w:shd w:val="clear" w:color="auto" w:fill="auto"/>
            <w:noWrap/>
            <w:vAlign w:val="center"/>
            <w:hideMark/>
          </w:tcPr>
          <w:p w14:paraId="00AC77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r>
      <w:tr w:rsidR="008C156D" w:rsidRPr="005B1972" w14:paraId="2FD83E30"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1A72674A" w14:textId="71BB1F5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687" w:type="pct"/>
            <w:tcBorders>
              <w:top w:val="nil"/>
              <w:left w:val="nil"/>
              <w:bottom w:val="nil"/>
              <w:right w:val="nil"/>
            </w:tcBorders>
            <w:shd w:val="clear" w:color="auto" w:fill="auto"/>
            <w:noWrap/>
            <w:vAlign w:val="center"/>
            <w:hideMark/>
          </w:tcPr>
          <w:p w14:paraId="31F149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258,252</w:t>
            </w:r>
          </w:p>
        </w:tc>
        <w:tc>
          <w:tcPr>
            <w:tcW w:w="708" w:type="pct"/>
            <w:tcBorders>
              <w:top w:val="nil"/>
              <w:left w:val="nil"/>
              <w:bottom w:val="nil"/>
              <w:right w:val="nil"/>
            </w:tcBorders>
            <w:shd w:val="clear" w:color="auto" w:fill="auto"/>
            <w:noWrap/>
            <w:vAlign w:val="center"/>
            <w:hideMark/>
          </w:tcPr>
          <w:p w14:paraId="108FB9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83" w:type="pct"/>
            <w:tcBorders>
              <w:top w:val="nil"/>
              <w:left w:val="nil"/>
              <w:bottom w:val="nil"/>
              <w:right w:val="nil"/>
            </w:tcBorders>
            <w:shd w:val="clear" w:color="auto" w:fill="auto"/>
            <w:noWrap/>
            <w:vAlign w:val="center"/>
            <w:hideMark/>
          </w:tcPr>
          <w:p w14:paraId="74DD913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319DB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14,385</w:t>
            </w:r>
          </w:p>
        </w:tc>
        <w:tc>
          <w:tcPr>
            <w:tcW w:w="765" w:type="pct"/>
            <w:tcBorders>
              <w:top w:val="nil"/>
              <w:left w:val="nil"/>
              <w:bottom w:val="nil"/>
              <w:right w:val="nil"/>
            </w:tcBorders>
            <w:shd w:val="clear" w:color="auto" w:fill="auto"/>
            <w:noWrap/>
            <w:vAlign w:val="center"/>
            <w:hideMark/>
          </w:tcPr>
          <w:p w14:paraId="4216FC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3" w:type="pct"/>
            <w:tcBorders>
              <w:top w:val="nil"/>
              <w:left w:val="nil"/>
              <w:bottom w:val="nil"/>
              <w:right w:val="nil"/>
            </w:tcBorders>
            <w:shd w:val="clear" w:color="auto" w:fill="auto"/>
            <w:noWrap/>
            <w:vAlign w:val="center"/>
            <w:hideMark/>
          </w:tcPr>
          <w:p w14:paraId="06D6EA8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7DF106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272,637</w:t>
            </w:r>
          </w:p>
        </w:tc>
        <w:tc>
          <w:tcPr>
            <w:tcW w:w="708" w:type="pct"/>
            <w:tcBorders>
              <w:top w:val="nil"/>
              <w:left w:val="nil"/>
              <w:bottom w:val="nil"/>
              <w:right w:val="nil"/>
            </w:tcBorders>
            <w:shd w:val="clear" w:color="auto" w:fill="auto"/>
            <w:noWrap/>
            <w:vAlign w:val="center"/>
            <w:hideMark/>
          </w:tcPr>
          <w:p w14:paraId="22A1AF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r>
      <w:tr w:rsidR="008C156D" w:rsidRPr="005B1972" w14:paraId="119A0DE1"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15D69759" w14:textId="506CB1B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687" w:type="pct"/>
            <w:tcBorders>
              <w:top w:val="nil"/>
              <w:left w:val="nil"/>
              <w:bottom w:val="nil"/>
              <w:right w:val="nil"/>
            </w:tcBorders>
            <w:shd w:val="clear" w:color="auto" w:fill="auto"/>
            <w:noWrap/>
            <w:vAlign w:val="center"/>
            <w:hideMark/>
          </w:tcPr>
          <w:p w14:paraId="6478F7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279,317</w:t>
            </w:r>
          </w:p>
        </w:tc>
        <w:tc>
          <w:tcPr>
            <w:tcW w:w="708" w:type="pct"/>
            <w:tcBorders>
              <w:top w:val="nil"/>
              <w:left w:val="nil"/>
              <w:bottom w:val="nil"/>
              <w:right w:val="nil"/>
            </w:tcBorders>
            <w:shd w:val="clear" w:color="auto" w:fill="auto"/>
            <w:noWrap/>
            <w:vAlign w:val="center"/>
            <w:hideMark/>
          </w:tcPr>
          <w:p w14:paraId="0FCE89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83" w:type="pct"/>
            <w:tcBorders>
              <w:top w:val="nil"/>
              <w:left w:val="nil"/>
              <w:bottom w:val="nil"/>
              <w:right w:val="nil"/>
            </w:tcBorders>
            <w:shd w:val="clear" w:color="auto" w:fill="auto"/>
            <w:noWrap/>
            <w:vAlign w:val="center"/>
            <w:hideMark/>
          </w:tcPr>
          <w:p w14:paraId="0187EA6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6389F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15,600</w:t>
            </w:r>
          </w:p>
        </w:tc>
        <w:tc>
          <w:tcPr>
            <w:tcW w:w="765" w:type="pct"/>
            <w:tcBorders>
              <w:top w:val="nil"/>
              <w:left w:val="nil"/>
              <w:bottom w:val="nil"/>
              <w:right w:val="nil"/>
            </w:tcBorders>
            <w:shd w:val="clear" w:color="auto" w:fill="auto"/>
            <w:noWrap/>
            <w:vAlign w:val="center"/>
            <w:hideMark/>
          </w:tcPr>
          <w:p w14:paraId="554DC3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3" w:type="pct"/>
            <w:tcBorders>
              <w:top w:val="nil"/>
              <w:left w:val="nil"/>
              <w:bottom w:val="nil"/>
              <w:right w:val="nil"/>
            </w:tcBorders>
            <w:shd w:val="clear" w:color="auto" w:fill="auto"/>
            <w:noWrap/>
            <w:vAlign w:val="center"/>
            <w:hideMark/>
          </w:tcPr>
          <w:p w14:paraId="2344C02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F8C84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294,917</w:t>
            </w:r>
          </w:p>
        </w:tc>
        <w:tc>
          <w:tcPr>
            <w:tcW w:w="708" w:type="pct"/>
            <w:tcBorders>
              <w:top w:val="nil"/>
              <w:left w:val="nil"/>
              <w:bottom w:val="nil"/>
              <w:right w:val="nil"/>
            </w:tcBorders>
            <w:shd w:val="clear" w:color="auto" w:fill="auto"/>
            <w:noWrap/>
            <w:vAlign w:val="center"/>
            <w:hideMark/>
          </w:tcPr>
          <w:p w14:paraId="6CB908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r>
      <w:tr w:rsidR="008C156D" w:rsidRPr="005B1972" w14:paraId="7C7D6CB8" w14:textId="77777777" w:rsidTr="008C156D">
        <w:trPr>
          <w:divId w:val="1826968211"/>
          <w:trHeight w:hRule="exact" w:val="225"/>
        </w:trPr>
        <w:tc>
          <w:tcPr>
            <w:tcW w:w="649" w:type="pct"/>
            <w:tcBorders>
              <w:top w:val="nil"/>
              <w:left w:val="nil"/>
              <w:bottom w:val="nil"/>
              <w:right w:val="nil"/>
            </w:tcBorders>
            <w:shd w:val="clear" w:color="auto" w:fill="auto"/>
            <w:noWrap/>
            <w:vAlign w:val="center"/>
            <w:hideMark/>
          </w:tcPr>
          <w:p w14:paraId="5E1326E9" w14:textId="4F93A64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687" w:type="pct"/>
            <w:tcBorders>
              <w:top w:val="nil"/>
              <w:left w:val="nil"/>
              <w:bottom w:val="nil"/>
              <w:right w:val="nil"/>
            </w:tcBorders>
            <w:shd w:val="clear" w:color="auto" w:fill="auto"/>
            <w:noWrap/>
            <w:vAlign w:val="center"/>
            <w:hideMark/>
          </w:tcPr>
          <w:p w14:paraId="1FC89F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273,674</w:t>
            </w:r>
          </w:p>
        </w:tc>
        <w:tc>
          <w:tcPr>
            <w:tcW w:w="708" w:type="pct"/>
            <w:tcBorders>
              <w:top w:val="nil"/>
              <w:left w:val="nil"/>
              <w:bottom w:val="nil"/>
              <w:right w:val="nil"/>
            </w:tcBorders>
            <w:shd w:val="clear" w:color="auto" w:fill="auto"/>
            <w:noWrap/>
            <w:vAlign w:val="center"/>
            <w:hideMark/>
          </w:tcPr>
          <w:p w14:paraId="6E887B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w:t>
            </w:r>
          </w:p>
        </w:tc>
        <w:tc>
          <w:tcPr>
            <w:tcW w:w="83" w:type="pct"/>
            <w:tcBorders>
              <w:top w:val="nil"/>
              <w:left w:val="nil"/>
              <w:bottom w:val="nil"/>
              <w:right w:val="nil"/>
            </w:tcBorders>
            <w:shd w:val="clear" w:color="auto" w:fill="auto"/>
            <w:noWrap/>
            <w:vAlign w:val="center"/>
            <w:hideMark/>
          </w:tcPr>
          <w:p w14:paraId="04E82FF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A8549E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18,926</w:t>
            </w:r>
          </w:p>
        </w:tc>
        <w:tc>
          <w:tcPr>
            <w:tcW w:w="765" w:type="pct"/>
            <w:tcBorders>
              <w:top w:val="nil"/>
              <w:left w:val="nil"/>
              <w:bottom w:val="nil"/>
              <w:right w:val="nil"/>
            </w:tcBorders>
            <w:shd w:val="clear" w:color="auto" w:fill="auto"/>
            <w:noWrap/>
            <w:vAlign w:val="center"/>
            <w:hideMark/>
          </w:tcPr>
          <w:p w14:paraId="467048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3" w:type="pct"/>
            <w:tcBorders>
              <w:top w:val="nil"/>
              <w:left w:val="nil"/>
              <w:bottom w:val="nil"/>
              <w:right w:val="nil"/>
            </w:tcBorders>
            <w:shd w:val="clear" w:color="auto" w:fill="auto"/>
            <w:noWrap/>
            <w:vAlign w:val="center"/>
            <w:hideMark/>
          </w:tcPr>
          <w:p w14:paraId="5C9C472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726370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292,600</w:t>
            </w:r>
          </w:p>
        </w:tc>
        <w:tc>
          <w:tcPr>
            <w:tcW w:w="708" w:type="pct"/>
            <w:tcBorders>
              <w:top w:val="nil"/>
              <w:left w:val="nil"/>
              <w:bottom w:val="nil"/>
              <w:right w:val="nil"/>
            </w:tcBorders>
            <w:shd w:val="clear" w:color="auto" w:fill="auto"/>
            <w:noWrap/>
            <w:vAlign w:val="center"/>
            <w:hideMark/>
          </w:tcPr>
          <w:p w14:paraId="6BD243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r>
      <w:tr w:rsidR="008C156D" w:rsidRPr="005B1972" w14:paraId="1E3F67BE" w14:textId="77777777" w:rsidTr="008C156D">
        <w:trPr>
          <w:divId w:val="1826968211"/>
          <w:trHeight w:hRule="exact" w:val="225"/>
        </w:trPr>
        <w:tc>
          <w:tcPr>
            <w:tcW w:w="649" w:type="pct"/>
            <w:tcBorders>
              <w:top w:val="nil"/>
              <w:left w:val="nil"/>
              <w:bottom w:val="single" w:sz="4" w:space="0" w:color="auto"/>
              <w:right w:val="nil"/>
            </w:tcBorders>
            <w:shd w:val="clear" w:color="auto" w:fill="auto"/>
            <w:noWrap/>
            <w:vAlign w:val="center"/>
            <w:hideMark/>
          </w:tcPr>
          <w:p w14:paraId="72C0BE8F" w14:textId="4491A4B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687" w:type="pct"/>
            <w:tcBorders>
              <w:top w:val="nil"/>
              <w:left w:val="nil"/>
              <w:bottom w:val="single" w:sz="4" w:space="0" w:color="auto"/>
              <w:right w:val="nil"/>
            </w:tcBorders>
            <w:shd w:val="clear" w:color="auto" w:fill="auto"/>
            <w:noWrap/>
            <w:vAlign w:val="center"/>
            <w:hideMark/>
          </w:tcPr>
          <w:p w14:paraId="675B6D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262,167</w:t>
            </w:r>
          </w:p>
        </w:tc>
        <w:tc>
          <w:tcPr>
            <w:tcW w:w="708" w:type="pct"/>
            <w:tcBorders>
              <w:top w:val="nil"/>
              <w:left w:val="nil"/>
              <w:bottom w:val="single" w:sz="4" w:space="0" w:color="auto"/>
              <w:right w:val="nil"/>
            </w:tcBorders>
            <w:shd w:val="clear" w:color="auto" w:fill="auto"/>
            <w:noWrap/>
            <w:vAlign w:val="center"/>
            <w:hideMark/>
          </w:tcPr>
          <w:p w14:paraId="3986D9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20.1</w:t>
            </w:r>
          </w:p>
        </w:tc>
        <w:tc>
          <w:tcPr>
            <w:tcW w:w="83" w:type="pct"/>
            <w:tcBorders>
              <w:top w:val="nil"/>
              <w:left w:val="nil"/>
              <w:bottom w:val="single" w:sz="4" w:space="0" w:color="auto"/>
              <w:right w:val="nil"/>
            </w:tcBorders>
            <w:shd w:val="clear" w:color="auto" w:fill="auto"/>
            <w:noWrap/>
            <w:vAlign w:val="center"/>
            <w:hideMark/>
          </w:tcPr>
          <w:p w14:paraId="054B03F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30" w:type="pct"/>
            <w:tcBorders>
              <w:top w:val="nil"/>
              <w:left w:val="nil"/>
              <w:bottom w:val="single" w:sz="4" w:space="0" w:color="auto"/>
              <w:right w:val="nil"/>
            </w:tcBorders>
            <w:shd w:val="clear" w:color="auto" w:fill="auto"/>
            <w:noWrap/>
            <w:vAlign w:val="center"/>
            <w:hideMark/>
          </w:tcPr>
          <w:p w14:paraId="29E4D0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22,495</w:t>
            </w:r>
          </w:p>
        </w:tc>
        <w:tc>
          <w:tcPr>
            <w:tcW w:w="765" w:type="pct"/>
            <w:tcBorders>
              <w:top w:val="nil"/>
              <w:left w:val="nil"/>
              <w:bottom w:val="single" w:sz="4" w:space="0" w:color="auto"/>
              <w:right w:val="nil"/>
            </w:tcBorders>
            <w:shd w:val="clear" w:color="auto" w:fill="auto"/>
            <w:noWrap/>
            <w:vAlign w:val="center"/>
            <w:hideMark/>
          </w:tcPr>
          <w:p w14:paraId="4A1C1B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3" w:type="pct"/>
            <w:tcBorders>
              <w:top w:val="nil"/>
              <w:left w:val="nil"/>
              <w:bottom w:val="single" w:sz="4" w:space="0" w:color="auto"/>
              <w:right w:val="nil"/>
            </w:tcBorders>
            <w:shd w:val="clear" w:color="auto" w:fill="auto"/>
            <w:noWrap/>
            <w:vAlign w:val="center"/>
            <w:hideMark/>
          </w:tcPr>
          <w:p w14:paraId="334EF8B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87" w:type="pct"/>
            <w:tcBorders>
              <w:top w:val="nil"/>
              <w:left w:val="nil"/>
              <w:bottom w:val="single" w:sz="4" w:space="0" w:color="auto"/>
              <w:right w:val="nil"/>
            </w:tcBorders>
            <w:shd w:val="clear" w:color="auto" w:fill="auto"/>
            <w:noWrap/>
            <w:vAlign w:val="center"/>
            <w:hideMark/>
          </w:tcPr>
          <w:p w14:paraId="77A845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284,662</w:t>
            </w:r>
          </w:p>
        </w:tc>
        <w:tc>
          <w:tcPr>
            <w:tcW w:w="708" w:type="pct"/>
            <w:tcBorders>
              <w:top w:val="nil"/>
              <w:left w:val="nil"/>
              <w:bottom w:val="single" w:sz="4" w:space="0" w:color="auto"/>
              <w:right w:val="nil"/>
            </w:tcBorders>
            <w:shd w:val="clear" w:color="auto" w:fill="auto"/>
            <w:noWrap/>
            <w:vAlign w:val="center"/>
            <w:hideMark/>
          </w:tcPr>
          <w:p w14:paraId="0D7A0C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r>
    </w:tbl>
    <w:p w14:paraId="1D06B4DD" w14:textId="104945E4" w:rsidR="007C0503" w:rsidRPr="005B1972" w:rsidRDefault="00E61870" w:rsidP="007C0503">
      <w:r w:rsidRPr="005B1972">
        <w:br w:type="page"/>
      </w:r>
    </w:p>
    <w:p w14:paraId="449DFE7A" w14:textId="214FDFCB"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11.3: Australian Government general government sector taxation receipts, non</w:t>
      </w:r>
      <w:r w:rsidR="00B833E7" w:rsidRPr="005B1972">
        <w:noBreakHyphen/>
      </w:r>
      <w:r w:rsidR="00E61870" w:rsidRPr="005B1972">
        <w:t>taxation receipts and total receipts</w:t>
      </w:r>
      <w:r w:rsidR="00E61870" w:rsidRPr="005B1972">
        <w:rPr>
          <w:vertAlign w:val="superscript"/>
        </w:rPr>
        <w:t>(a)</w:t>
      </w:r>
      <w:r w:rsidR="00E61870" w:rsidRPr="005B1972">
        <w:t xml:space="preserve"> (continued)</w:t>
      </w:r>
      <w:bookmarkStart w:id="30" w:name="_1709470323"/>
      <w:bookmarkEnd w:id="30"/>
      <w:r w:rsidR="004F2BFF" w:rsidRPr="005B1972">
        <w:t xml:space="preserve"> </w:t>
      </w:r>
    </w:p>
    <w:tbl>
      <w:tblPr>
        <w:tblW w:w="5000" w:type="pct"/>
        <w:tblCellMar>
          <w:left w:w="0" w:type="dxa"/>
          <w:right w:w="28" w:type="dxa"/>
        </w:tblCellMar>
        <w:tblLook w:val="04A0" w:firstRow="1" w:lastRow="0" w:firstColumn="1" w:lastColumn="0" w:noHBand="0" w:noVBand="1"/>
      </w:tblPr>
      <w:tblGrid>
        <w:gridCol w:w="1001"/>
        <w:gridCol w:w="1059"/>
        <w:gridCol w:w="1092"/>
        <w:gridCol w:w="128"/>
        <w:gridCol w:w="971"/>
        <w:gridCol w:w="1180"/>
        <w:gridCol w:w="128"/>
        <w:gridCol w:w="1059"/>
        <w:gridCol w:w="1092"/>
      </w:tblGrid>
      <w:tr w:rsidR="008C156D" w:rsidRPr="005B1972" w14:paraId="20BF243F" w14:textId="77777777" w:rsidTr="008C156D">
        <w:trPr>
          <w:divId w:val="812940703"/>
          <w:trHeight w:hRule="exact" w:val="225"/>
        </w:trPr>
        <w:tc>
          <w:tcPr>
            <w:tcW w:w="649" w:type="pct"/>
            <w:tcBorders>
              <w:top w:val="single" w:sz="4" w:space="0" w:color="293F5B"/>
              <w:left w:val="nil"/>
              <w:bottom w:val="nil"/>
              <w:right w:val="nil"/>
            </w:tcBorders>
            <w:shd w:val="clear" w:color="auto" w:fill="auto"/>
            <w:noWrap/>
            <w:vAlign w:val="center"/>
            <w:hideMark/>
          </w:tcPr>
          <w:p w14:paraId="292CD9D1" w14:textId="7C5E318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38ACEC3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Taxation receipts</w:t>
            </w:r>
          </w:p>
        </w:tc>
        <w:tc>
          <w:tcPr>
            <w:tcW w:w="83" w:type="pct"/>
            <w:tcBorders>
              <w:top w:val="single" w:sz="4" w:space="0" w:color="293F5B"/>
              <w:left w:val="nil"/>
              <w:bottom w:val="nil"/>
              <w:right w:val="nil"/>
            </w:tcBorders>
            <w:shd w:val="clear" w:color="auto" w:fill="auto"/>
            <w:noWrap/>
            <w:vAlign w:val="center"/>
            <w:hideMark/>
          </w:tcPr>
          <w:p w14:paraId="5CEFAB5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718BFD04" w14:textId="5A06C986"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taxation receipts</w:t>
            </w:r>
          </w:p>
        </w:tc>
        <w:tc>
          <w:tcPr>
            <w:tcW w:w="83" w:type="pct"/>
            <w:tcBorders>
              <w:top w:val="single" w:sz="4" w:space="0" w:color="293F5B"/>
              <w:left w:val="nil"/>
              <w:bottom w:val="nil"/>
              <w:right w:val="nil"/>
            </w:tcBorders>
            <w:shd w:val="clear" w:color="auto" w:fill="auto"/>
            <w:noWrap/>
            <w:vAlign w:val="center"/>
            <w:hideMark/>
          </w:tcPr>
          <w:p w14:paraId="2276844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5" w:type="pct"/>
            <w:gridSpan w:val="2"/>
            <w:tcBorders>
              <w:top w:val="single" w:sz="4" w:space="0" w:color="293F5B"/>
              <w:left w:val="nil"/>
              <w:bottom w:val="nil"/>
              <w:right w:val="nil"/>
            </w:tcBorders>
            <w:shd w:val="clear" w:color="auto" w:fill="auto"/>
            <w:noWrap/>
            <w:vAlign w:val="center"/>
            <w:hideMark/>
          </w:tcPr>
          <w:p w14:paraId="37BE75E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Total receipts(b)</w:t>
            </w:r>
          </w:p>
        </w:tc>
      </w:tr>
      <w:tr w:rsidR="008C156D" w:rsidRPr="005B1972" w14:paraId="002B03C4"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5FDE573B" w14:textId="77777777" w:rsidR="008C156D" w:rsidRPr="005B1972" w:rsidRDefault="008C156D" w:rsidP="008C156D">
            <w:pPr>
              <w:spacing w:before="0" w:after="0" w:line="240" w:lineRule="auto"/>
              <w:jc w:val="center"/>
              <w:rPr>
                <w:rFonts w:ascii="Arial" w:hAnsi="Arial" w:cs="Arial"/>
                <w:color w:val="0D0D0D"/>
                <w:sz w:val="16"/>
                <w:szCs w:val="16"/>
              </w:rPr>
            </w:pPr>
          </w:p>
        </w:tc>
        <w:tc>
          <w:tcPr>
            <w:tcW w:w="687" w:type="pct"/>
            <w:tcBorders>
              <w:top w:val="single" w:sz="4" w:space="0" w:color="293F5B"/>
              <w:left w:val="nil"/>
              <w:bottom w:val="nil"/>
              <w:right w:val="nil"/>
            </w:tcBorders>
            <w:shd w:val="clear" w:color="auto" w:fill="auto"/>
            <w:noWrap/>
            <w:vAlign w:val="center"/>
            <w:hideMark/>
          </w:tcPr>
          <w:p w14:paraId="6FC564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07" w:type="pct"/>
            <w:tcBorders>
              <w:top w:val="single" w:sz="4" w:space="0" w:color="293F5B"/>
              <w:left w:val="nil"/>
              <w:bottom w:val="nil"/>
              <w:right w:val="nil"/>
            </w:tcBorders>
            <w:shd w:val="clear" w:color="auto" w:fill="auto"/>
            <w:noWrap/>
            <w:vAlign w:val="center"/>
            <w:hideMark/>
          </w:tcPr>
          <w:p w14:paraId="02A0E1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3" w:type="pct"/>
            <w:tcBorders>
              <w:top w:val="nil"/>
              <w:left w:val="nil"/>
              <w:bottom w:val="nil"/>
              <w:right w:val="nil"/>
            </w:tcBorders>
            <w:shd w:val="clear" w:color="auto" w:fill="auto"/>
            <w:noWrap/>
            <w:vAlign w:val="center"/>
            <w:hideMark/>
          </w:tcPr>
          <w:p w14:paraId="7105110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single" w:sz="4" w:space="0" w:color="293F5B"/>
              <w:left w:val="nil"/>
              <w:bottom w:val="nil"/>
              <w:right w:val="nil"/>
            </w:tcBorders>
            <w:shd w:val="clear" w:color="auto" w:fill="auto"/>
            <w:noWrap/>
            <w:vAlign w:val="center"/>
            <w:hideMark/>
          </w:tcPr>
          <w:p w14:paraId="6A6B39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65" w:type="pct"/>
            <w:tcBorders>
              <w:top w:val="single" w:sz="4" w:space="0" w:color="293F5B"/>
              <w:left w:val="nil"/>
              <w:bottom w:val="nil"/>
              <w:right w:val="nil"/>
            </w:tcBorders>
            <w:shd w:val="clear" w:color="auto" w:fill="auto"/>
            <w:noWrap/>
            <w:vAlign w:val="center"/>
            <w:hideMark/>
          </w:tcPr>
          <w:p w14:paraId="2E8A9D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3" w:type="pct"/>
            <w:tcBorders>
              <w:top w:val="nil"/>
              <w:left w:val="nil"/>
              <w:bottom w:val="nil"/>
              <w:right w:val="nil"/>
            </w:tcBorders>
            <w:shd w:val="clear" w:color="auto" w:fill="auto"/>
            <w:noWrap/>
            <w:vAlign w:val="center"/>
            <w:hideMark/>
          </w:tcPr>
          <w:p w14:paraId="16CA015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single" w:sz="4" w:space="0" w:color="293F5B"/>
              <w:left w:val="nil"/>
              <w:bottom w:val="nil"/>
              <w:right w:val="nil"/>
            </w:tcBorders>
            <w:shd w:val="clear" w:color="auto" w:fill="auto"/>
            <w:noWrap/>
            <w:vAlign w:val="center"/>
            <w:hideMark/>
          </w:tcPr>
          <w:p w14:paraId="5EA20A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07" w:type="pct"/>
            <w:tcBorders>
              <w:top w:val="single" w:sz="4" w:space="0" w:color="293F5B"/>
              <w:left w:val="nil"/>
              <w:bottom w:val="nil"/>
              <w:right w:val="nil"/>
            </w:tcBorders>
            <w:shd w:val="clear" w:color="auto" w:fill="auto"/>
            <w:noWrap/>
            <w:vAlign w:val="center"/>
            <w:hideMark/>
          </w:tcPr>
          <w:p w14:paraId="096844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566F20BC"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0D3C1A9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single" w:sz="4" w:space="0" w:color="293F5B"/>
              <w:right w:val="nil"/>
            </w:tcBorders>
            <w:shd w:val="clear" w:color="auto" w:fill="auto"/>
            <w:noWrap/>
            <w:vAlign w:val="center"/>
            <w:hideMark/>
          </w:tcPr>
          <w:p w14:paraId="55D603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7" w:type="pct"/>
            <w:tcBorders>
              <w:top w:val="nil"/>
              <w:left w:val="nil"/>
              <w:bottom w:val="single" w:sz="4" w:space="0" w:color="293F5B"/>
              <w:right w:val="nil"/>
            </w:tcBorders>
            <w:shd w:val="clear" w:color="auto" w:fill="auto"/>
            <w:noWrap/>
            <w:vAlign w:val="center"/>
            <w:hideMark/>
          </w:tcPr>
          <w:p w14:paraId="0E5FA6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noWrap/>
            <w:vAlign w:val="center"/>
            <w:hideMark/>
          </w:tcPr>
          <w:p w14:paraId="06908E6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single" w:sz="4" w:space="0" w:color="293F5B"/>
              <w:right w:val="nil"/>
            </w:tcBorders>
            <w:shd w:val="clear" w:color="auto" w:fill="auto"/>
            <w:noWrap/>
            <w:vAlign w:val="center"/>
            <w:hideMark/>
          </w:tcPr>
          <w:p w14:paraId="72B3C8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65" w:type="pct"/>
            <w:tcBorders>
              <w:top w:val="nil"/>
              <w:left w:val="nil"/>
              <w:bottom w:val="single" w:sz="4" w:space="0" w:color="293F5B"/>
              <w:right w:val="nil"/>
            </w:tcBorders>
            <w:shd w:val="clear" w:color="auto" w:fill="auto"/>
            <w:noWrap/>
            <w:vAlign w:val="center"/>
            <w:hideMark/>
          </w:tcPr>
          <w:p w14:paraId="761C00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noWrap/>
            <w:vAlign w:val="center"/>
            <w:hideMark/>
          </w:tcPr>
          <w:p w14:paraId="2B3C691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single" w:sz="4" w:space="0" w:color="293F5B"/>
              <w:right w:val="nil"/>
            </w:tcBorders>
            <w:shd w:val="clear" w:color="auto" w:fill="auto"/>
            <w:noWrap/>
            <w:vAlign w:val="center"/>
            <w:hideMark/>
          </w:tcPr>
          <w:p w14:paraId="479979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07" w:type="pct"/>
            <w:tcBorders>
              <w:top w:val="nil"/>
              <w:left w:val="nil"/>
              <w:bottom w:val="single" w:sz="4" w:space="0" w:color="293F5B"/>
              <w:right w:val="nil"/>
            </w:tcBorders>
            <w:shd w:val="clear" w:color="auto" w:fill="auto"/>
            <w:noWrap/>
            <w:vAlign w:val="center"/>
            <w:hideMark/>
          </w:tcPr>
          <w:p w14:paraId="65E9D3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30EED04B"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0047AE28" w14:textId="034EF98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687" w:type="pct"/>
            <w:tcBorders>
              <w:top w:val="nil"/>
              <w:left w:val="nil"/>
              <w:bottom w:val="nil"/>
              <w:right w:val="nil"/>
            </w:tcBorders>
            <w:shd w:val="clear" w:color="auto" w:fill="auto"/>
            <w:noWrap/>
            <w:vAlign w:val="center"/>
            <w:hideMark/>
          </w:tcPr>
          <w:p w14:paraId="58F0F0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282,106</w:t>
            </w:r>
          </w:p>
        </w:tc>
        <w:tc>
          <w:tcPr>
            <w:tcW w:w="707" w:type="pct"/>
            <w:tcBorders>
              <w:top w:val="nil"/>
              <w:left w:val="nil"/>
              <w:bottom w:val="nil"/>
              <w:right w:val="nil"/>
            </w:tcBorders>
            <w:shd w:val="clear" w:color="auto" w:fill="auto"/>
            <w:noWrap/>
            <w:vAlign w:val="center"/>
            <w:hideMark/>
          </w:tcPr>
          <w:p w14:paraId="2E4917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19.9</w:t>
            </w:r>
          </w:p>
        </w:tc>
        <w:tc>
          <w:tcPr>
            <w:tcW w:w="83" w:type="pct"/>
            <w:tcBorders>
              <w:top w:val="nil"/>
              <w:left w:val="nil"/>
              <w:bottom w:val="nil"/>
              <w:right w:val="nil"/>
            </w:tcBorders>
            <w:shd w:val="clear" w:color="auto" w:fill="auto"/>
            <w:noWrap/>
            <w:vAlign w:val="center"/>
            <w:hideMark/>
          </w:tcPr>
          <w:p w14:paraId="451D665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13ECF1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19,918</w:t>
            </w:r>
          </w:p>
        </w:tc>
        <w:tc>
          <w:tcPr>
            <w:tcW w:w="765" w:type="pct"/>
            <w:tcBorders>
              <w:top w:val="nil"/>
              <w:left w:val="nil"/>
              <w:bottom w:val="nil"/>
              <w:right w:val="nil"/>
            </w:tcBorders>
            <w:shd w:val="clear" w:color="auto" w:fill="auto"/>
            <w:noWrap/>
            <w:vAlign w:val="center"/>
            <w:hideMark/>
          </w:tcPr>
          <w:p w14:paraId="0409D9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3" w:type="pct"/>
            <w:tcBorders>
              <w:top w:val="nil"/>
              <w:left w:val="nil"/>
              <w:bottom w:val="nil"/>
              <w:right w:val="nil"/>
            </w:tcBorders>
            <w:shd w:val="clear" w:color="auto" w:fill="auto"/>
            <w:noWrap/>
            <w:vAlign w:val="center"/>
            <w:hideMark/>
          </w:tcPr>
          <w:p w14:paraId="08E629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0C468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302,024</w:t>
            </w:r>
          </w:p>
        </w:tc>
        <w:tc>
          <w:tcPr>
            <w:tcW w:w="707" w:type="pct"/>
            <w:tcBorders>
              <w:top w:val="nil"/>
              <w:left w:val="nil"/>
              <w:bottom w:val="nil"/>
              <w:right w:val="nil"/>
            </w:tcBorders>
            <w:shd w:val="clear" w:color="auto" w:fill="auto"/>
            <w:noWrap/>
            <w:vAlign w:val="center"/>
            <w:hideMark/>
          </w:tcPr>
          <w:p w14:paraId="09F902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r>
      <w:tr w:rsidR="008C156D" w:rsidRPr="005B1972" w14:paraId="3750C2E3"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54B99896" w14:textId="1D327A4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687" w:type="pct"/>
            <w:tcBorders>
              <w:top w:val="nil"/>
              <w:left w:val="nil"/>
              <w:bottom w:val="nil"/>
              <w:right w:val="nil"/>
            </w:tcBorders>
            <w:shd w:val="clear" w:color="auto" w:fill="auto"/>
            <w:noWrap/>
            <w:vAlign w:val="center"/>
            <w:hideMark/>
          </w:tcPr>
          <w:p w14:paraId="6F1F91B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311,269</w:t>
            </w:r>
          </w:p>
        </w:tc>
        <w:tc>
          <w:tcPr>
            <w:tcW w:w="707" w:type="pct"/>
            <w:tcBorders>
              <w:top w:val="nil"/>
              <w:left w:val="nil"/>
              <w:bottom w:val="nil"/>
              <w:right w:val="nil"/>
            </w:tcBorders>
            <w:shd w:val="clear" w:color="auto" w:fill="auto"/>
            <w:noWrap/>
            <w:vAlign w:val="center"/>
            <w:hideMark/>
          </w:tcPr>
          <w:p w14:paraId="2924F15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20.7</w:t>
            </w:r>
          </w:p>
        </w:tc>
        <w:tc>
          <w:tcPr>
            <w:tcW w:w="83" w:type="pct"/>
            <w:tcBorders>
              <w:top w:val="nil"/>
              <w:left w:val="nil"/>
              <w:bottom w:val="nil"/>
              <w:right w:val="nil"/>
            </w:tcBorders>
            <w:shd w:val="clear" w:color="auto" w:fill="auto"/>
            <w:noWrap/>
            <w:vAlign w:val="center"/>
            <w:hideMark/>
          </w:tcPr>
          <w:p w14:paraId="094B7FB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06FFC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18,606</w:t>
            </w:r>
          </w:p>
        </w:tc>
        <w:tc>
          <w:tcPr>
            <w:tcW w:w="765" w:type="pct"/>
            <w:tcBorders>
              <w:top w:val="nil"/>
              <w:left w:val="nil"/>
              <w:bottom w:val="nil"/>
              <w:right w:val="nil"/>
            </w:tcBorders>
            <w:shd w:val="clear" w:color="auto" w:fill="auto"/>
            <w:noWrap/>
            <w:vAlign w:val="center"/>
            <w:hideMark/>
          </w:tcPr>
          <w:p w14:paraId="533E62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c>
          <w:tcPr>
            <w:tcW w:w="83" w:type="pct"/>
            <w:tcBorders>
              <w:top w:val="nil"/>
              <w:left w:val="nil"/>
              <w:bottom w:val="nil"/>
              <w:right w:val="nil"/>
            </w:tcBorders>
            <w:shd w:val="clear" w:color="auto" w:fill="auto"/>
            <w:noWrap/>
            <w:vAlign w:val="center"/>
            <w:hideMark/>
          </w:tcPr>
          <w:p w14:paraId="1B45673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509499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329,874</w:t>
            </w:r>
          </w:p>
        </w:tc>
        <w:tc>
          <w:tcPr>
            <w:tcW w:w="707" w:type="pct"/>
            <w:tcBorders>
              <w:top w:val="nil"/>
              <w:left w:val="nil"/>
              <w:bottom w:val="nil"/>
              <w:right w:val="nil"/>
            </w:tcBorders>
            <w:shd w:val="clear" w:color="auto" w:fill="auto"/>
            <w:noWrap/>
            <w:vAlign w:val="center"/>
            <w:hideMark/>
          </w:tcPr>
          <w:p w14:paraId="6FC017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r>
      <w:tr w:rsidR="008C156D" w:rsidRPr="005B1972" w14:paraId="7D6F02DB"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30516126" w14:textId="355F5DB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687" w:type="pct"/>
            <w:tcBorders>
              <w:top w:val="nil"/>
              <w:left w:val="nil"/>
              <w:bottom w:val="nil"/>
              <w:right w:val="nil"/>
            </w:tcBorders>
            <w:shd w:val="clear" w:color="auto" w:fill="auto"/>
            <w:noWrap/>
            <w:vAlign w:val="center"/>
            <w:hideMark/>
          </w:tcPr>
          <w:p w14:paraId="3D08AA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327,835</w:t>
            </w:r>
          </w:p>
        </w:tc>
        <w:tc>
          <w:tcPr>
            <w:tcW w:w="707" w:type="pct"/>
            <w:tcBorders>
              <w:top w:val="nil"/>
              <w:left w:val="nil"/>
              <w:bottom w:val="nil"/>
              <w:right w:val="nil"/>
            </w:tcBorders>
            <w:shd w:val="clear" w:color="auto" w:fill="auto"/>
            <w:noWrap/>
            <w:vAlign w:val="center"/>
            <w:hideMark/>
          </w:tcPr>
          <w:p w14:paraId="108B47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c>
          <w:tcPr>
            <w:tcW w:w="83" w:type="pct"/>
            <w:tcBorders>
              <w:top w:val="nil"/>
              <w:left w:val="nil"/>
              <w:bottom w:val="nil"/>
              <w:right w:val="nil"/>
            </w:tcBorders>
            <w:shd w:val="clear" w:color="auto" w:fill="auto"/>
            <w:noWrap/>
            <w:vAlign w:val="center"/>
            <w:hideMark/>
          </w:tcPr>
          <w:p w14:paraId="4A37DD0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C280D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23,218</w:t>
            </w:r>
          </w:p>
        </w:tc>
        <w:tc>
          <w:tcPr>
            <w:tcW w:w="765" w:type="pct"/>
            <w:tcBorders>
              <w:top w:val="nil"/>
              <w:left w:val="nil"/>
              <w:bottom w:val="nil"/>
              <w:right w:val="nil"/>
            </w:tcBorders>
            <w:shd w:val="clear" w:color="auto" w:fill="auto"/>
            <w:noWrap/>
            <w:vAlign w:val="center"/>
            <w:hideMark/>
          </w:tcPr>
          <w:p w14:paraId="07AAD42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3" w:type="pct"/>
            <w:tcBorders>
              <w:top w:val="nil"/>
              <w:left w:val="nil"/>
              <w:bottom w:val="nil"/>
              <w:right w:val="nil"/>
            </w:tcBorders>
            <w:shd w:val="clear" w:color="auto" w:fill="auto"/>
            <w:noWrap/>
            <w:vAlign w:val="center"/>
            <w:hideMark/>
          </w:tcPr>
          <w:p w14:paraId="3F9A9A1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91632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351,052</w:t>
            </w:r>
          </w:p>
        </w:tc>
        <w:tc>
          <w:tcPr>
            <w:tcW w:w="707" w:type="pct"/>
            <w:tcBorders>
              <w:top w:val="nil"/>
              <w:left w:val="nil"/>
              <w:bottom w:val="nil"/>
              <w:right w:val="nil"/>
            </w:tcBorders>
            <w:shd w:val="clear" w:color="auto" w:fill="auto"/>
            <w:noWrap/>
            <w:vAlign w:val="center"/>
            <w:hideMark/>
          </w:tcPr>
          <w:p w14:paraId="53A509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r>
      <w:tr w:rsidR="008C156D" w:rsidRPr="005B1972" w14:paraId="5C269509"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26CD938E" w14:textId="35DCE3C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687" w:type="pct"/>
            <w:tcBorders>
              <w:top w:val="nil"/>
              <w:left w:val="nil"/>
              <w:bottom w:val="nil"/>
              <w:right w:val="nil"/>
            </w:tcBorders>
            <w:shd w:val="clear" w:color="auto" w:fill="auto"/>
            <w:noWrap/>
            <w:vAlign w:val="center"/>
            <w:hideMark/>
          </w:tcPr>
          <w:p w14:paraId="37A27C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340,283</w:t>
            </w:r>
          </w:p>
        </w:tc>
        <w:tc>
          <w:tcPr>
            <w:tcW w:w="707" w:type="pct"/>
            <w:tcBorders>
              <w:top w:val="nil"/>
              <w:left w:val="nil"/>
              <w:bottom w:val="nil"/>
              <w:right w:val="nil"/>
            </w:tcBorders>
            <w:shd w:val="clear" w:color="auto" w:fill="auto"/>
            <w:noWrap/>
            <w:vAlign w:val="center"/>
            <w:hideMark/>
          </w:tcPr>
          <w:p w14:paraId="6F81247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c>
          <w:tcPr>
            <w:tcW w:w="83" w:type="pct"/>
            <w:tcBorders>
              <w:top w:val="nil"/>
              <w:left w:val="nil"/>
              <w:bottom w:val="nil"/>
              <w:right w:val="nil"/>
            </w:tcBorders>
            <w:shd w:val="clear" w:color="auto" w:fill="auto"/>
            <w:noWrap/>
            <w:vAlign w:val="center"/>
            <w:hideMark/>
          </w:tcPr>
          <w:p w14:paraId="48614D6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57E2AC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20,038</w:t>
            </w:r>
          </w:p>
        </w:tc>
        <w:tc>
          <w:tcPr>
            <w:tcW w:w="765" w:type="pct"/>
            <w:tcBorders>
              <w:top w:val="nil"/>
              <w:left w:val="nil"/>
              <w:bottom w:val="nil"/>
              <w:right w:val="nil"/>
            </w:tcBorders>
            <w:shd w:val="clear" w:color="auto" w:fill="auto"/>
            <w:noWrap/>
            <w:vAlign w:val="center"/>
            <w:hideMark/>
          </w:tcPr>
          <w:p w14:paraId="2E0272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3" w:type="pct"/>
            <w:tcBorders>
              <w:top w:val="nil"/>
              <w:left w:val="nil"/>
              <w:bottom w:val="nil"/>
              <w:right w:val="nil"/>
            </w:tcBorders>
            <w:shd w:val="clear" w:color="auto" w:fill="auto"/>
            <w:noWrap/>
            <w:vAlign w:val="center"/>
            <w:hideMark/>
          </w:tcPr>
          <w:p w14:paraId="2EDDDB2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102D21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360,322</w:t>
            </w:r>
          </w:p>
        </w:tc>
        <w:tc>
          <w:tcPr>
            <w:tcW w:w="707" w:type="pct"/>
            <w:tcBorders>
              <w:top w:val="nil"/>
              <w:left w:val="nil"/>
              <w:bottom w:val="nil"/>
              <w:right w:val="nil"/>
            </w:tcBorders>
            <w:shd w:val="clear" w:color="auto" w:fill="auto"/>
            <w:noWrap/>
            <w:vAlign w:val="center"/>
            <w:hideMark/>
          </w:tcPr>
          <w:p w14:paraId="2E7511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r>
      <w:tr w:rsidR="008C156D" w:rsidRPr="005B1972" w14:paraId="39E2085F"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4F306C16" w14:textId="0C90D4F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687" w:type="pct"/>
            <w:tcBorders>
              <w:top w:val="nil"/>
              <w:left w:val="nil"/>
              <w:bottom w:val="nil"/>
              <w:right w:val="nil"/>
            </w:tcBorders>
            <w:shd w:val="clear" w:color="auto" w:fill="auto"/>
            <w:noWrap/>
            <w:vAlign w:val="center"/>
            <w:hideMark/>
          </w:tcPr>
          <w:p w14:paraId="0FAF5E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353,927</w:t>
            </w:r>
          </w:p>
        </w:tc>
        <w:tc>
          <w:tcPr>
            <w:tcW w:w="707" w:type="pct"/>
            <w:tcBorders>
              <w:top w:val="nil"/>
              <w:left w:val="nil"/>
              <w:bottom w:val="nil"/>
              <w:right w:val="nil"/>
            </w:tcBorders>
            <w:shd w:val="clear" w:color="auto" w:fill="auto"/>
            <w:noWrap/>
            <w:vAlign w:val="center"/>
            <w:hideMark/>
          </w:tcPr>
          <w:p w14:paraId="55C79F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83" w:type="pct"/>
            <w:tcBorders>
              <w:top w:val="nil"/>
              <w:left w:val="nil"/>
              <w:bottom w:val="nil"/>
              <w:right w:val="nil"/>
            </w:tcBorders>
            <w:shd w:val="clear" w:color="auto" w:fill="auto"/>
            <w:noWrap/>
            <w:vAlign w:val="center"/>
            <w:hideMark/>
          </w:tcPr>
          <w:p w14:paraId="664D010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32D73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24,374</w:t>
            </w:r>
          </w:p>
        </w:tc>
        <w:tc>
          <w:tcPr>
            <w:tcW w:w="765" w:type="pct"/>
            <w:tcBorders>
              <w:top w:val="nil"/>
              <w:left w:val="nil"/>
              <w:bottom w:val="nil"/>
              <w:right w:val="nil"/>
            </w:tcBorders>
            <w:shd w:val="clear" w:color="auto" w:fill="auto"/>
            <w:noWrap/>
            <w:vAlign w:val="center"/>
            <w:hideMark/>
          </w:tcPr>
          <w:p w14:paraId="71BA04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3" w:type="pct"/>
            <w:tcBorders>
              <w:top w:val="nil"/>
              <w:left w:val="nil"/>
              <w:bottom w:val="nil"/>
              <w:right w:val="nil"/>
            </w:tcBorders>
            <w:shd w:val="clear" w:color="auto" w:fill="auto"/>
            <w:noWrap/>
            <w:vAlign w:val="center"/>
            <w:hideMark/>
          </w:tcPr>
          <w:p w14:paraId="085E306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073DF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378,301</w:t>
            </w:r>
          </w:p>
        </w:tc>
        <w:tc>
          <w:tcPr>
            <w:tcW w:w="707" w:type="pct"/>
            <w:tcBorders>
              <w:top w:val="nil"/>
              <w:left w:val="nil"/>
              <w:bottom w:val="nil"/>
              <w:right w:val="nil"/>
            </w:tcBorders>
            <w:shd w:val="clear" w:color="auto" w:fill="auto"/>
            <w:noWrap/>
            <w:vAlign w:val="center"/>
            <w:hideMark/>
          </w:tcPr>
          <w:p w14:paraId="184569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r>
      <w:tr w:rsidR="008C156D" w:rsidRPr="005B1972" w14:paraId="71B3E168"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2F67F07E" w14:textId="29AC940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687" w:type="pct"/>
            <w:tcBorders>
              <w:top w:val="nil"/>
              <w:left w:val="nil"/>
              <w:bottom w:val="nil"/>
              <w:right w:val="nil"/>
            </w:tcBorders>
            <w:shd w:val="clear" w:color="auto" w:fill="auto"/>
            <w:noWrap/>
            <w:vAlign w:val="center"/>
            <w:hideMark/>
          </w:tcPr>
          <w:p w14:paraId="4181CC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362,445</w:t>
            </w:r>
          </w:p>
        </w:tc>
        <w:tc>
          <w:tcPr>
            <w:tcW w:w="707" w:type="pct"/>
            <w:tcBorders>
              <w:top w:val="nil"/>
              <w:left w:val="nil"/>
              <w:bottom w:val="nil"/>
              <w:right w:val="nil"/>
            </w:tcBorders>
            <w:shd w:val="clear" w:color="auto" w:fill="auto"/>
            <w:noWrap/>
            <w:vAlign w:val="center"/>
            <w:hideMark/>
          </w:tcPr>
          <w:p w14:paraId="2B872D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83" w:type="pct"/>
            <w:tcBorders>
              <w:top w:val="nil"/>
              <w:left w:val="nil"/>
              <w:bottom w:val="nil"/>
              <w:right w:val="nil"/>
            </w:tcBorders>
            <w:shd w:val="clear" w:color="auto" w:fill="auto"/>
            <w:noWrap/>
            <w:vAlign w:val="center"/>
            <w:hideMark/>
          </w:tcPr>
          <w:p w14:paraId="7BF38DD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99588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24,480</w:t>
            </w:r>
          </w:p>
        </w:tc>
        <w:tc>
          <w:tcPr>
            <w:tcW w:w="765" w:type="pct"/>
            <w:tcBorders>
              <w:top w:val="nil"/>
              <w:left w:val="nil"/>
              <w:bottom w:val="nil"/>
              <w:right w:val="nil"/>
            </w:tcBorders>
            <w:shd w:val="clear" w:color="auto" w:fill="auto"/>
            <w:noWrap/>
            <w:vAlign w:val="center"/>
            <w:hideMark/>
          </w:tcPr>
          <w:p w14:paraId="08B22C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3" w:type="pct"/>
            <w:tcBorders>
              <w:top w:val="nil"/>
              <w:left w:val="nil"/>
              <w:bottom w:val="nil"/>
              <w:right w:val="nil"/>
            </w:tcBorders>
            <w:shd w:val="clear" w:color="auto" w:fill="auto"/>
            <w:noWrap/>
            <w:vAlign w:val="center"/>
            <w:hideMark/>
          </w:tcPr>
          <w:p w14:paraId="366CE23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A2EAD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386,924</w:t>
            </w:r>
          </w:p>
        </w:tc>
        <w:tc>
          <w:tcPr>
            <w:tcW w:w="707" w:type="pct"/>
            <w:tcBorders>
              <w:top w:val="nil"/>
              <w:left w:val="nil"/>
              <w:bottom w:val="nil"/>
              <w:right w:val="nil"/>
            </w:tcBorders>
            <w:shd w:val="clear" w:color="auto" w:fill="auto"/>
            <w:noWrap/>
            <w:vAlign w:val="center"/>
            <w:hideMark/>
          </w:tcPr>
          <w:p w14:paraId="3BCE3A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r>
      <w:tr w:rsidR="008C156D" w:rsidRPr="005B1972" w14:paraId="09F1CD3D"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1CDB3F6E" w14:textId="322F57B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687" w:type="pct"/>
            <w:tcBorders>
              <w:top w:val="nil"/>
              <w:left w:val="nil"/>
              <w:bottom w:val="nil"/>
              <w:right w:val="nil"/>
            </w:tcBorders>
            <w:shd w:val="clear" w:color="auto" w:fill="auto"/>
            <w:noWrap/>
            <w:vAlign w:val="center"/>
            <w:hideMark/>
          </w:tcPr>
          <w:p w14:paraId="221D21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379,336</w:t>
            </w:r>
          </w:p>
        </w:tc>
        <w:tc>
          <w:tcPr>
            <w:tcW w:w="707" w:type="pct"/>
            <w:tcBorders>
              <w:top w:val="nil"/>
              <w:left w:val="nil"/>
              <w:bottom w:val="nil"/>
              <w:right w:val="nil"/>
            </w:tcBorders>
            <w:shd w:val="clear" w:color="auto" w:fill="auto"/>
            <w:noWrap/>
            <w:vAlign w:val="center"/>
            <w:hideMark/>
          </w:tcPr>
          <w:p w14:paraId="528C8B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21.6</w:t>
            </w:r>
          </w:p>
        </w:tc>
        <w:tc>
          <w:tcPr>
            <w:tcW w:w="83" w:type="pct"/>
            <w:tcBorders>
              <w:top w:val="nil"/>
              <w:left w:val="nil"/>
              <w:bottom w:val="nil"/>
              <w:right w:val="nil"/>
            </w:tcBorders>
            <w:shd w:val="clear" w:color="auto" w:fill="auto"/>
            <w:noWrap/>
            <w:vAlign w:val="center"/>
            <w:hideMark/>
          </w:tcPr>
          <w:p w14:paraId="74BDC96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FE37F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30,532</w:t>
            </w:r>
          </w:p>
        </w:tc>
        <w:tc>
          <w:tcPr>
            <w:tcW w:w="765" w:type="pct"/>
            <w:tcBorders>
              <w:top w:val="nil"/>
              <w:left w:val="nil"/>
              <w:bottom w:val="nil"/>
              <w:right w:val="nil"/>
            </w:tcBorders>
            <w:shd w:val="clear" w:color="auto" w:fill="auto"/>
            <w:noWrap/>
            <w:vAlign w:val="center"/>
            <w:hideMark/>
          </w:tcPr>
          <w:p w14:paraId="45A050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3" w:type="pct"/>
            <w:tcBorders>
              <w:top w:val="nil"/>
              <w:left w:val="nil"/>
              <w:bottom w:val="nil"/>
              <w:right w:val="nil"/>
            </w:tcBorders>
            <w:shd w:val="clear" w:color="auto" w:fill="auto"/>
            <w:noWrap/>
            <w:vAlign w:val="center"/>
            <w:hideMark/>
          </w:tcPr>
          <w:p w14:paraId="323B805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FB7F3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409,868</w:t>
            </w:r>
          </w:p>
        </w:tc>
        <w:tc>
          <w:tcPr>
            <w:tcW w:w="707" w:type="pct"/>
            <w:tcBorders>
              <w:top w:val="nil"/>
              <w:left w:val="nil"/>
              <w:bottom w:val="nil"/>
              <w:right w:val="nil"/>
            </w:tcBorders>
            <w:shd w:val="clear" w:color="auto" w:fill="auto"/>
            <w:noWrap/>
            <w:vAlign w:val="center"/>
            <w:hideMark/>
          </w:tcPr>
          <w:p w14:paraId="3F03A5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r>
      <w:tr w:rsidR="008C156D" w:rsidRPr="005B1972" w14:paraId="750A61E3"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1C5B628C" w14:textId="4129DDD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687" w:type="pct"/>
            <w:tcBorders>
              <w:top w:val="nil"/>
              <w:left w:val="nil"/>
              <w:bottom w:val="nil"/>
              <w:right w:val="nil"/>
            </w:tcBorders>
            <w:shd w:val="clear" w:color="auto" w:fill="auto"/>
            <w:noWrap/>
            <w:vAlign w:val="center"/>
            <w:hideMark/>
          </w:tcPr>
          <w:p w14:paraId="78E04F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418,118</w:t>
            </w:r>
          </w:p>
        </w:tc>
        <w:tc>
          <w:tcPr>
            <w:tcW w:w="707" w:type="pct"/>
            <w:tcBorders>
              <w:top w:val="nil"/>
              <w:left w:val="nil"/>
              <w:bottom w:val="nil"/>
              <w:right w:val="nil"/>
            </w:tcBorders>
            <w:shd w:val="clear" w:color="auto" w:fill="auto"/>
            <w:noWrap/>
            <w:vAlign w:val="center"/>
            <w:hideMark/>
          </w:tcPr>
          <w:p w14:paraId="50690F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22.7</w:t>
            </w:r>
          </w:p>
        </w:tc>
        <w:tc>
          <w:tcPr>
            <w:tcW w:w="83" w:type="pct"/>
            <w:tcBorders>
              <w:top w:val="nil"/>
              <w:left w:val="nil"/>
              <w:bottom w:val="nil"/>
              <w:right w:val="nil"/>
            </w:tcBorders>
            <w:shd w:val="clear" w:color="auto" w:fill="auto"/>
            <w:noWrap/>
            <w:vAlign w:val="center"/>
            <w:hideMark/>
          </w:tcPr>
          <w:p w14:paraId="698D073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25BC9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28,787</w:t>
            </w:r>
          </w:p>
        </w:tc>
        <w:tc>
          <w:tcPr>
            <w:tcW w:w="765" w:type="pct"/>
            <w:tcBorders>
              <w:top w:val="nil"/>
              <w:left w:val="nil"/>
              <w:bottom w:val="nil"/>
              <w:right w:val="nil"/>
            </w:tcBorders>
            <w:shd w:val="clear" w:color="auto" w:fill="auto"/>
            <w:noWrap/>
            <w:vAlign w:val="center"/>
            <w:hideMark/>
          </w:tcPr>
          <w:p w14:paraId="765FC6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c>
          <w:tcPr>
            <w:tcW w:w="83" w:type="pct"/>
            <w:tcBorders>
              <w:top w:val="nil"/>
              <w:left w:val="nil"/>
              <w:bottom w:val="nil"/>
              <w:right w:val="nil"/>
            </w:tcBorders>
            <w:shd w:val="clear" w:color="auto" w:fill="auto"/>
            <w:noWrap/>
            <w:vAlign w:val="center"/>
            <w:hideMark/>
          </w:tcPr>
          <w:p w14:paraId="5350BD1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5B7288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446,905</w:t>
            </w:r>
          </w:p>
        </w:tc>
        <w:tc>
          <w:tcPr>
            <w:tcW w:w="707" w:type="pct"/>
            <w:tcBorders>
              <w:top w:val="nil"/>
              <w:left w:val="nil"/>
              <w:bottom w:val="nil"/>
              <w:right w:val="nil"/>
            </w:tcBorders>
            <w:shd w:val="clear" w:color="auto" w:fill="auto"/>
            <w:noWrap/>
            <w:vAlign w:val="center"/>
            <w:hideMark/>
          </w:tcPr>
          <w:p w14:paraId="53E78C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r>
      <w:tr w:rsidR="008C156D" w:rsidRPr="005B1972" w14:paraId="7FB4A3BE"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2A5A2F29" w14:textId="3DBCB26D" w:rsidR="008C156D" w:rsidRPr="005B1972" w:rsidRDefault="008C156D" w:rsidP="008C156D">
            <w:pPr>
              <w:spacing w:before="0" w:after="0" w:line="240" w:lineRule="auto"/>
              <w:rPr>
                <w:rFonts w:ascii="Arial" w:hAnsi="Arial" w:cs="Arial"/>
                <w:sz w:val="16"/>
                <w:szCs w:val="16"/>
              </w:rPr>
            </w:pPr>
            <w:r w:rsidRPr="005B1972">
              <w:rPr>
                <w:rFonts w:ascii="Arial" w:hAnsi="Arial" w:cs="Arial"/>
                <w:sz w:val="16"/>
                <w:szCs w:val="16"/>
              </w:rPr>
              <w:t>2018</w:t>
            </w:r>
            <w:r w:rsidR="00B833E7" w:rsidRPr="005B1972">
              <w:rPr>
                <w:rFonts w:ascii="Arial" w:hAnsi="Arial" w:cs="Arial"/>
                <w:sz w:val="16"/>
                <w:szCs w:val="16"/>
              </w:rPr>
              <w:noBreakHyphen/>
            </w:r>
            <w:r w:rsidRPr="005B1972">
              <w:rPr>
                <w:rFonts w:ascii="Arial" w:hAnsi="Arial" w:cs="Arial"/>
                <w:sz w:val="16"/>
                <w:szCs w:val="16"/>
              </w:rPr>
              <w:t>19</w:t>
            </w:r>
          </w:p>
        </w:tc>
        <w:tc>
          <w:tcPr>
            <w:tcW w:w="687" w:type="pct"/>
            <w:tcBorders>
              <w:top w:val="nil"/>
              <w:left w:val="nil"/>
              <w:bottom w:val="nil"/>
              <w:right w:val="nil"/>
            </w:tcBorders>
            <w:shd w:val="clear" w:color="auto" w:fill="auto"/>
            <w:noWrap/>
            <w:vAlign w:val="center"/>
            <w:hideMark/>
          </w:tcPr>
          <w:p w14:paraId="60D00E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448,654</w:t>
            </w:r>
          </w:p>
        </w:tc>
        <w:tc>
          <w:tcPr>
            <w:tcW w:w="707" w:type="pct"/>
            <w:tcBorders>
              <w:top w:val="nil"/>
              <w:left w:val="nil"/>
              <w:bottom w:val="nil"/>
              <w:right w:val="nil"/>
            </w:tcBorders>
            <w:shd w:val="clear" w:color="auto" w:fill="auto"/>
            <w:noWrap/>
            <w:vAlign w:val="center"/>
            <w:hideMark/>
          </w:tcPr>
          <w:p w14:paraId="28D230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w:t>
            </w:r>
          </w:p>
        </w:tc>
        <w:tc>
          <w:tcPr>
            <w:tcW w:w="83" w:type="pct"/>
            <w:tcBorders>
              <w:top w:val="nil"/>
              <w:left w:val="nil"/>
              <w:bottom w:val="nil"/>
              <w:right w:val="nil"/>
            </w:tcBorders>
            <w:shd w:val="clear" w:color="auto" w:fill="auto"/>
            <w:noWrap/>
            <w:vAlign w:val="center"/>
            <w:hideMark/>
          </w:tcPr>
          <w:p w14:paraId="228DB9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21FEC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36,631</w:t>
            </w:r>
          </w:p>
        </w:tc>
        <w:tc>
          <w:tcPr>
            <w:tcW w:w="765" w:type="pct"/>
            <w:tcBorders>
              <w:top w:val="nil"/>
              <w:left w:val="nil"/>
              <w:bottom w:val="nil"/>
              <w:right w:val="nil"/>
            </w:tcBorders>
            <w:shd w:val="clear" w:color="auto" w:fill="auto"/>
            <w:noWrap/>
            <w:vAlign w:val="center"/>
            <w:hideMark/>
          </w:tcPr>
          <w:p w14:paraId="0DB3C6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nil"/>
              <w:right w:val="nil"/>
            </w:tcBorders>
            <w:shd w:val="clear" w:color="auto" w:fill="auto"/>
            <w:noWrap/>
            <w:vAlign w:val="center"/>
            <w:hideMark/>
          </w:tcPr>
          <w:p w14:paraId="44CFFBC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79FB7D6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485,286</w:t>
            </w:r>
          </w:p>
        </w:tc>
        <w:tc>
          <w:tcPr>
            <w:tcW w:w="707" w:type="pct"/>
            <w:tcBorders>
              <w:top w:val="nil"/>
              <w:left w:val="nil"/>
              <w:bottom w:val="nil"/>
              <w:right w:val="nil"/>
            </w:tcBorders>
            <w:shd w:val="clear" w:color="auto" w:fill="auto"/>
            <w:noWrap/>
            <w:vAlign w:val="center"/>
            <w:hideMark/>
          </w:tcPr>
          <w:p w14:paraId="4007A0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r>
      <w:tr w:rsidR="008C156D" w:rsidRPr="005B1972" w14:paraId="23C6FBDC"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4FFAAA75" w14:textId="5E04893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687" w:type="pct"/>
            <w:tcBorders>
              <w:top w:val="nil"/>
              <w:left w:val="nil"/>
              <w:bottom w:val="nil"/>
              <w:right w:val="nil"/>
            </w:tcBorders>
            <w:shd w:val="clear" w:color="auto" w:fill="auto"/>
            <w:noWrap/>
            <w:vAlign w:val="center"/>
            <w:hideMark/>
          </w:tcPr>
          <w:p w14:paraId="5E6A1C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431,854</w:t>
            </w:r>
          </w:p>
        </w:tc>
        <w:tc>
          <w:tcPr>
            <w:tcW w:w="707" w:type="pct"/>
            <w:tcBorders>
              <w:top w:val="nil"/>
              <w:left w:val="nil"/>
              <w:bottom w:val="nil"/>
              <w:right w:val="nil"/>
            </w:tcBorders>
            <w:shd w:val="clear" w:color="auto" w:fill="auto"/>
            <w:noWrap/>
            <w:vAlign w:val="center"/>
            <w:hideMark/>
          </w:tcPr>
          <w:p w14:paraId="27E1A2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83" w:type="pct"/>
            <w:tcBorders>
              <w:top w:val="nil"/>
              <w:left w:val="nil"/>
              <w:bottom w:val="nil"/>
              <w:right w:val="nil"/>
            </w:tcBorders>
            <w:shd w:val="clear" w:color="auto" w:fill="auto"/>
            <w:noWrap/>
            <w:vAlign w:val="center"/>
            <w:hideMark/>
          </w:tcPr>
          <w:p w14:paraId="1626B0E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55D5D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37,544</w:t>
            </w:r>
          </w:p>
        </w:tc>
        <w:tc>
          <w:tcPr>
            <w:tcW w:w="765" w:type="pct"/>
            <w:tcBorders>
              <w:top w:val="nil"/>
              <w:left w:val="nil"/>
              <w:bottom w:val="nil"/>
              <w:right w:val="nil"/>
            </w:tcBorders>
            <w:shd w:val="clear" w:color="auto" w:fill="auto"/>
            <w:noWrap/>
            <w:vAlign w:val="center"/>
            <w:hideMark/>
          </w:tcPr>
          <w:p w14:paraId="49C741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nil"/>
              <w:right w:val="nil"/>
            </w:tcBorders>
            <w:shd w:val="clear" w:color="auto" w:fill="auto"/>
            <w:noWrap/>
            <w:vAlign w:val="center"/>
            <w:hideMark/>
          </w:tcPr>
          <w:p w14:paraId="7C2E17D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F5505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469,398</w:t>
            </w:r>
          </w:p>
        </w:tc>
        <w:tc>
          <w:tcPr>
            <w:tcW w:w="707" w:type="pct"/>
            <w:tcBorders>
              <w:top w:val="nil"/>
              <w:left w:val="nil"/>
              <w:bottom w:val="nil"/>
              <w:right w:val="nil"/>
            </w:tcBorders>
            <w:shd w:val="clear" w:color="auto" w:fill="auto"/>
            <w:noWrap/>
            <w:vAlign w:val="center"/>
            <w:hideMark/>
          </w:tcPr>
          <w:p w14:paraId="4BBCC4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r>
      <w:tr w:rsidR="008C156D" w:rsidRPr="005B1972" w14:paraId="05BE7FC9"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23B8DDFF" w14:textId="032B523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687" w:type="pct"/>
            <w:tcBorders>
              <w:top w:val="nil"/>
              <w:left w:val="nil"/>
              <w:bottom w:val="nil"/>
              <w:right w:val="nil"/>
            </w:tcBorders>
            <w:shd w:val="clear" w:color="auto" w:fill="auto"/>
            <w:noWrap/>
            <w:vAlign w:val="center"/>
            <w:hideMark/>
          </w:tcPr>
          <w:p w14:paraId="062946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473,941</w:t>
            </w:r>
          </w:p>
        </w:tc>
        <w:tc>
          <w:tcPr>
            <w:tcW w:w="707" w:type="pct"/>
            <w:tcBorders>
              <w:top w:val="nil"/>
              <w:left w:val="nil"/>
              <w:bottom w:val="nil"/>
              <w:right w:val="nil"/>
            </w:tcBorders>
            <w:shd w:val="clear" w:color="auto" w:fill="auto"/>
            <w:noWrap/>
            <w:vAlign w:val="center"/>
            <w:hideMark/>
          </w:tcPr>
          <w:p w14:paraId="78832F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22.7</w:t>
            </w:r>
          </w:p>
        </w:tc>
        <w:tc>
          <w:tcPr>
            <w:tcW w:w="83" w:type="pct"/>
            <w:tcBorders>
              <w:top w:val="nil"/>
              <w:left w:val="nil"/>
              <w:bottom w:val="nil"/>
              <w:right w:val="nil"/>
            </w:tcBorders>
            <w:shd w:val="clear" w:color="auto" w:fill="auto"/>
            <w:noWrap/>
            <w:vAlign w:val="center"/>
            <w:hideMark/>
          </w:tcPr>
          <w:p w14:paraId="5BCA395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780607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45,972</w:t>
            </w:r>
          </w:p>
        </w:tc>
        <w:tc>
          <w:tcPr>
            <w:tcW w:w="765" w:type="pct"/>
            <w:tcBorders>
              <w:top w:val="nil"/>
              <w:left w:val="nil"/>
              <w:bottom w:val="nil"/>
              <w:right w:val="nil"/>
            </w:tcBorders>
            <w:shd w:val="clear" w:color="auto" w:fill="auto"/>
            <w:noWrap/>
            <w:vAlign w:val="center"/>
            <w:hideMark/>
          </w:tcPr>
          <w:p w14:paraId="1A6198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c>
          <w:tcPr>
            <w:tcW w:w="83" w:type="pct"/>
            <w:tcBorders>
              <w:top w:val="nil"/>
              <w:left w:val="nil"/>
              <w:bottom w:val="nil"/>
              <w:right w:val="nil"/>
            </w:tcBorders>
            <w:shd w:val="clear" w:color="auto" w:fill="auto"/>
            <w:noWrap/>
            <w:vAlign w:val="center"/>
            <w:hideMark/>
          </w:tcPr>
          <w:p w14:paraId="2D3543C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F75BD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519,913</w:t>
            </w:r>
          </w:p>
        </w:tc>
        <w:tc>
          <w:tcPr>
            <w:tcW w:w="707" w:type="pct"/>
            <w:tcBorders>
              <w:top w:val="nil"/>
              <w:left w:val="nil"/>
              <w:bottom w:val="nil"/>
              <w:right w:val="nil"/>
            </w:tcBorders>
            <w:shd w:val="clear" w:color="auto" w:fill="auto"/>
            <w:noWrap/>
            <w:vAlign w:val="center"/>
            <w:hideMark/>
          </w:tcPr>
          <w:p w14:paraId="130018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r>
      <w:tr w:rsidR="008C156D" w:rsidRPr="005B1972" w14:paraId="6A8F56B3"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7838EF93" w14:textId="56803C6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687" w:type="pct"/>
            <w:tcBorders>
              <w:top w:val="nil"/>
              <w:left w:val="nil"/>
              <w:bottom w:val="nil"/>
              <w:right w:val="nil"/>
            </w:tcBorders>
            <w:shd w:val="clear" w:color="auto" w:fill="auto"/>
            <w:noWrap/>
            <w:vAlign w:val="center"/>
            <w:hideMark/>
          </w:tcPr>
          <w:p w14:paraId="3B4BC50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536,586</w:t>
            </w:r>
          </w:p>
        </w:tc>
        <w:tc>
          <w:tcPr>
            <w:tcW w:w="707" w:type="pct"/>
            <w:tcBorders>
              <w:top w:val="nil"/>
              <w:left w:val="nil"/>
              <w:bottom w:val="nil"/>
              <w:right w:val="nil"/>
            </w:tcBorders>
            <w:shd w:val="clear" w:color="auto" w:fill="auto"/>
            <w:noWrap/>
            <w:vAlign w:val="center"/>
            <w:hideMark/>
          </w:tcPr>
          <w:p w14:paraId="64D263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w:t>
            </w:r>
          </w:p>
        </w:tc>
        <w:tc>
          <w:tcPr>
            <w:tcW w:w="83" w:type="pct"/>
            <w:tcBorders>
              <w:top w:val="nil"/>
              <w:left w:val="nil"/>
              <w:bottom w:val="nil"/>
              <w:right w:val="nil"/>
            </w:tcBorders>
            <w:shd w:val="clear" w:color="auto" w:fill="auto"/>
            <w:noWrap/>
            <w:vAlign w:val="center"/>
            <w:hideMark/>
          </w:tcPr>
          <w:p w14:paraId="76385EE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6B9EC8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47,772</w:t>
            </w:r>
          </w:p>
        </w:tc>
        <w:tc>
          <w:tcPr>
            <w:tcW w:w="765" w:type="pct"/>
            <w:tcBorders>
              <w:top w:val="nil"/>
              <w:left w:val="nil"/>
              <w:bottom w:val="nil"/>
              <w:right w:val="nil"/>
            </w:tcBorders>
            <w:shd w:val="clear" w:color="auto" w:fill="auto"/>
            <w:noWrap/>
            <w:vAlign w:val="center"/>
            <w:hideMark/>
          </w:tcPr>
          <w:p w14:paraId="45702A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7B119CC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DB7B1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584,358</w:t>
            </w:r>
          </w:p>
        </w:tc>
        <w:tc>
          <w:tcPr>
            <w:tcW w:w="707" w:type="pct"/>
            <w:tcBorders>
              <w:top w:val="nil"/>
              <w:left w:val="nil"/>
              <w:bottom w:val="nil"/>
              <w:right w:val="nil"/>
            </w:tcBorders>
            <w:shd w:val="clear" w:color="auto" w:fill="auto"/>
            <w:noWrap/>
            <w:vAlign w:val="center"/>
            <w:hideMark/>
          </w:tcPr>
          <w:p w14:paraId="3B23E1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r>
      <w:tr w:rsidR="008C156D" w:rsidRPr="005B1972" w14:paraId="044A5070"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17FDF163" w14:textId="0807F34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687" w:type="pct"/>
            <w:tcBorders>
              <w:top w:val="nil"/>
              <w:left w:val="nil"/>
              <w:bottom w:val="nil"/>
              <w:right w:val="nil"/>
            </w:tcBorders>
            <w:shd w:val="clear" w:color="auto" w:fill="auto"/>
            <w:noWrap/>
            <w:vAlign w:val="center"/>
            <w:hideMark/>
          </w:tcPr>
          <w:p w14:paraId="04222D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601,300</w:t>
            </w:r>
          </w:p>
        </w:tc>
        <w:tc>
          <w:tcPr>
            <w:tcW w:w="707" w:type="pct"/>
            <w:tcBorders>
              <w:top w:val="nil"/>
              <w:left w:val="nil"/>
              <w:bottom w:val="nil"/>
              <w:right w:val="nil"/>
            </w:tcBorders>
            <w:shd w:val="clear" w:color="auto" w:fill="auto"/>
            <w:noWrap/>
            <w:vAlign w:val="center"/>
            <w:hideMark/>
          </w:tcPr>
          <w:p w14:paraId="2E27D7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c>
          <w:tcPr>
            <w:tcW w:w="83" w:type="pct"/>
            <w:tcBorders>
              <w:top w:val="nil"/>
              <w:left w:val="nil"/>
              <w:bottom w:val="nil"/>
              <w:right w:val="nil"/>
            </w:tcBorders>
            <w:shd w:val="clear" w:color="auto" w:fill="auto"/>
            <w:noWrap/>
            <w:vAlign w:val="center"/>
            <w:hideMark/>
          </w:tcPr>
          <w:p w14:paraId="4989839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3B8991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48,177</w:t>
            </w:r>
          </w:p>
        </w:tc>
        <w:tc>
          <w:tcPr>
            <w:tcW w:w="765" w:type="pct"/>
            <w:tcBorders>
              <w:top w:val="nil"/>
              <w:left w:val="nil"/>
              <w:bottom w:val="nil"/>
              <w:right w:val="nil"/>
            </w:tcBorders>
            <w:shd w:val="clear" w:color="auto" w:fill="auto"/>
            <w:noWrap/>
            <w:vAlign w:val="center"/>
            <w:hideMark/>
          </w:tcPr>
          <w:p w14:paraId="278E29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nil"/>
              <w:right w:val="nil"/>
            </w:tcBorders>
            <w:shd w:val="clear" w:color="auto" w:fill="auto"/>
            <w:noWrap/>
            <w:vAlign w:val="center"/>
            <w:hideMark/>
          </w:tcPr>
          <w:p w14:paraId="13D6A55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2C92B7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649,477</w:t>
            </w:r>
          </w:p>
        </w:tc>
        <w:tc>
          <w:tcPr>
            <w:tcW w:w="707" w:type="pct"/>
            <w:tcBorders>
              <w:top w:val="nil"/>
              <w:left w:val="nil"/>
              <w:bottom w:val="nil"/>
              <w:right w:val="nil"/>
            </w:tcBorders>
            <w:shd w:val="clear" w:color="auto" w:fill="auto"/>
            <w:noWrap/>
            <w:vAlign w:val="center"/>
            <w:hideMark/>
          </w:tcPr>
          <w:p w14:paraId="13A6E2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r>
      <w:tr w:rsidR="008C156D" w:rsidRPr="005B1972" w14:paraId="53EE1555" w14:textId="77777777" w:rsidTr="008C156D">
        <w:trPr>
          <w:divId w:val="812940703"/>
          <w:trHeight w:hRule="exact" w:val="225"/>
        </w:trPr>
        <w:tc>
          <w:tcPr>
            <w:tcW w:w="649" w:type="pct"/>
            <w:tcBorders>
              <w:top w:val="nil"/>
              <w:left w:val="nil"/>
              <w:bottom w:val="nil"/>
              <w:right w:val="nil"/>
            </w:tcBorders>
            <w:shd w:val="clear" w:color="auto" w:fill="auto"/>
            <w:noWrap/>
            <w:vAlign w:val="center"/>
            <w:hideMark/>
          </w:tcPr>
          <w:p w14:paraId="31FC996D" w14:textId="5D806F87"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687" w:type="pct"/>
            <w:tcBorders>
              <w:top w:val="nil"/>
              <w:left w:val="nil"/>
              <w:bottom w:val="nil"/>
              <w:right w:val="nil"/>
            </w:tcBorders>
            <w:shd w:val="clear" w:color="auto" w:fill="auto"/>
            <w:noWrap/>
            <w:vAlign w:val="center"/>
            <w:hideMark/>
          </w:tcPr>
          <w:p w14:paraId="4296C20A"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638,750</w:t>
            </w:r>
          </w:p>
        </w:tc>
        <w:tc>
          <w:tcPr>
            <w:tcW w:w="707" w:type="pct"/>
            <w:tcBorders>
              <w:top w:val="nil"/>
              <w:left w:val="nil"/>
              <w:bottom w:val="nil"/>
              <w:right w:val="nil"/>
            </w:tcBorders>
            <w:shd w:val="clear" w:color="auto" w:fill="auto"/>
            <w:noWrap/>
            <w:vAlign w:val="center"/>
            <w:hideMark/>
          </w:tcPr>
          <w:p w14:paraId="2C9ED28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23.8</w:t>
            </w:r>
          </w:p>
        </w:tc>
        <w:tc>
          <w:tcPr>
            <w:tcW w:w="83" w:type="pct"/>
            <w:tcBorders>
              <w:top w:val="nil"/>
              <w:left w:val="nil"/>
              <w:bottom w:val="nil"/>
              <w:right w:val="nil"/>
            </w:tcBorders>
            <w:shd w:val="clear" w:color="auto" w:fill="auto"/>
            <w:noWrap/>
            <w:vAlign w:val="center"/>
            <w:hideMark/>
          </w:tcPr>
          <w:p w14:paraId="63FE3C4F"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30" w:type="pct"/>
            <w:tcBorders>
              <w:top w:val="nil"/>
              <w:left w:val="nil"/>
              <w:bottom w:val="nil"/>
              <w:right w:val="nil"/>
            </w:tcBorders>
            <w:shd w:val="clear" w:color="auto" w:fill="auto"/>
            <w:noWrap/>
            <w:vAlign w:val="center"/>
            <w:hideMark/>
          </w:tcPr>
          <w:p w14:paraId="2B5C8B4D"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53,557</w:t>
            </w:r>
          </w:p>
        </w:tc>
        <w:tc>
          <w:tcPr>
            <w:tcW w:w="765" w:type="pct"/>
            <w:tcBorders>
              <w:top w:val="nil"/>
              <w:left w:val="nil"/>
              <w:bottom w:val="nil"/>
              <w:right w:val="nil"/>
            </w:tcBorders>
            <w:shd w:val="clear" w:color="auto" w:fill="auto"/>
            <w:noWrap/>
            <w:vAlign w:val="center"/>
            <w:hideMark/>
          </w:tcPr>
          <w:p w14:paraId="1858D255"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2.0</w:t>
            </w:r>
          </w:p>
        </w:tc>
        <w:tc>
          <w:tcPr>
            <w:tcW w:w="83" w:type="pct"/>
            <w:tcBorders>
              <w:top w:val="nil"/>
              <w:left w:val="nil"/>
              <w:bottom w:val="nil"/>
              <w:right w:val="nil"/>
            </w:tcBorders>
            <w:shd w:val="clear" w:color="auto" w:fill="auto"/>
            <w:noWrap/>
            <w:vAlign w:val="center"/>
            <w:hideMark/>
          </w:tcPr>
          <w:p w14:paraId="2289B3B0"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87" w:type="pct"/>
            <w:tcBorders>
              <w:top w:val="nil"/>
              <w:left w:val="nil"/>
              <w:bottom w:val="nil"/>
              <w:right w:val="nil"/>
            </w:tcBorders>
            <w:shd w:val="clear" w:color="auto" w:fill="auto"/>
            <w:noWrap/>
            <w:vAlign w:val="center"/>
            <w:hideMark/>
          </w:tcPr>
          <w:p w14:paraId="17BF323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692,307</w:t>
            </w:r>
          </w:p>
        </w:tc>
        <w:tc>
          <w:tcPr>
            <w:tcW w:w="707" w:type="pct"/>
            <w:tcBorders>
              <w:top w:val="nil"/>
              <w:left w:val="nil"/>
              <w:bottom w:val="nil"/>
              <w:right w:val="nil"/>
            </w:tcBorders>
            <w:shd w:val="clear" w:color="auto" w:fill="auto"/>
            <w:noWrap/>
            <w:vAlign w:val="center"/>
            <w:hideMark/>
          </w:tcPr>
          <w:p w14:paraId="1CF73D0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25.8</w:t>
            </w:r>
          </w:p>
        </w:tc>
      </w:tr>
      <w:tr w:rsidR="008C156D" w:rsidRPr="005B1972" w14:paraId="1EEFCA81" w14:textId="77777777" w:rsidTr="008C156D">
        <w:trPr>
          <w:divId w:val="812940703"/>
          <w:trHeight w:hRule="exact" w:val="220"/>
        </w:trPr>
        <w:tc>
          <w:tcPr>
            <w:tcW w:w="649" w:type="pct"/>
            <w:tcBorders>
              <w:top w:val="nil"/>
              <w:left w:val="nil"/>
              <w:bottom w:val="nil"/>
              <w:right w:val="nil"/>
            </w:tcBorders>
            <w:shd w:val="clear" w:color="auto" w:fill="auto"/>
            <w:noWrap/>
            <w:vAlign w:val="center"/>
            <w:hideMark/>
          </w:tcPr>
          <w:p w14:paraId="6FB53026" w14:textId="7098455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687" w:type="pct"/>
            <w:tcBorders>
              <w:top w:val="nil"/>
              <w:left w:val="nil"/>
              <w:bottom w:val="nil"/>
              <w:right w:val="nil"/>
            </w:tcBorders>
            <w:shd w:val="clear" w:color="auto" w:fill="auto"/>
            <w:noWrap/>
            <w:vAlign w:val="center"/>
            <w:hideMark/>
          </w:tcPr>
          <w:p w14:paraId="15050C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642,542</w:t>
            </w:r>
          </w:p>
        </w:tc>
        <w:tc>
          <w:tcPr>
            <w:tcW w:w="707" w:type="pct"/>
            <w:tcBorders>
              <w:top w:val="nil"/>
              <w:left w:val="nil"/>
              <w:bottom w:val="nil"/>
              <w:right w:val="nil"/>
            </w:tcBorders>
            <w:shd w:val="clear" w:color="auto" w:fill="auto"/>
            <w:noWrap/>
            <w:vAlign w:val="center"/>
            <w:hideMark/>
          </w:tcPr>
          <w:p w14:paraId="7DC05D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3" w:type="pct"/>
            <w:tcBorders>
              <w:top w:val="nil"/>
              <w:left w:val="nil"/>
              <w:bottom w:val="nil"/>
              <w:right w:val="nil"/>
            </w:tcBorders>
            <w:shd w:val="clear" w:color="auto" w:fill="auto"/>
            <w:noWrap/>
            <w:vAlign w:val="center"/>
            <w:hideMark/>
          </w:tcPr>
          <w:p w14:paraId="57CE4D9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208345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55,904</w:t>
            </w:r>
          </w:p>
        </w:tc>
        <w:tc>
          <w:tcPr>
            <w:tcW w:w="765" w:type="pct"/>
            <w:tcBorders>
              <w:top w:val="nil"/>
              <w:left w:val="nil"/>
              <w:bottom w:val="nil"/>
              <w:right w:val="nil"/>
            </w:tcBorders>
            <w:shd w:val="clear" w:color="auto" w:fill="auto"/>
            <w:noWrap/>
            <w:vAlign w:val="center"/>
            <w:hideMark/>
          </w:tcPr>
          <w:p w14:paraId="670F95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5BD400F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6F3691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698,446</w:t>
            </w:r>
          </w:p>
        </w:tc>
        <w:tc>
          <w:tcPr>
            <w:tcW w:w="707" w:type="pct"/>
            <w:tcBorders>
              <w:top w:val="nil"/>
              <w:left w:val="nil"/>
              <w:bottom w:val="nil"/>
              <w:right w:val="nil"/>
            </w:tcBorders>
            <w:shd w:val="clear" w:color="auto" w:fill="auto"/>
            <w:noWrap/>
            <w:vAlign w:val="center"/>
            <w:hideMark/>
          </w:tcPr>
          <w:p w14:paraId="1B6C25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r>
      <w:tr w:rsidR="008C156D" w:rsidRPr="005B1972" w14:paraId="0D11000B" w14:textId="77777777" w:rsidTr="008C156D">
        <w:trPr>
          <w:divId w:val="812940703"/>
          <w:trHeight w:hRule="exact" w:val="220"/>
        </w:trPr>
        <w:tc>
          <w:tcPr>
            <w:tcW w:w="649" w:type="pct"/>
            <w:tcBorders>
              <w:top w:val="nil"/>
              <w:left w:val="nil"/>
              <w:bottom w:val="nil"/>
              <w:right w:val="nil"/>
            </w:tcBorders>
            <w:shd w:val="clear" w:color="auto" w:fill="auto"/>
            <w:noWrap/>
            <w:vAlign w:val="center"/>
            <w:hideMark/>
          </w:tcPr>
          <w:p w14:paraId="7038755A" w14:textId="390A36E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687" w:type="pct"/>
            <w:tcBorders>
              <w:top w:val="nil"/>
              <w:left w:val="nil"/>
              <w:bottom w:val="nil"/>
              <w:right w:val="nil"/>
            </w:tcBorders>
            <w:shd w:val="clear" w:color="auto" w:fill="auto"/>
            <w:noWrap/>
            <w:vAlign w:val="center"/>
            <w:hideMark/>
          </w:tcPr>
          <w:p w14:paraId="40FAEA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661,583</w:t>
            </w:r>
          </w:p>
        </w:tc>
        <w:tc>
          <w:tcPr>
            <w:tcW w:w="707" w:type="pct"/>
            <w:tcBorders>
              <w:top w:val="nil"/>
              <w:left w:val="nil"/>
              <w:bottom w:val="nil"/>
              <w:right w:val="nil"/>
            </w:tcBorders>
            <w:shd w:val="clear" w:color="auto" w:fill="auto"/>
            <w:noWrap/>
            <w:vAlign w:val="center"/>
            <w:hideMark/>
          </w:tcPr>
          <w:p w14:paraId="74FA14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w:t>
            </w:r>
          </w:p>
        </w:tc>
        <w:tc>
          <w:tcPr>
            <w:tcW w:w="83" w:type="pct"/>
            <w:tcBorders>
              <w:top w:val="nil"/>
              <w:left w:val="nil"/>
              <w:bottom w:val="nil"/>
              <w:right w:val="nil"/>
            </w:tcBorders>
            <w:shd w:val="clear" w:color="auto" w:fill="auto"/>
            <w:noWrap/>
            <w:vAlign w:val="center"/>
            <w:hideMark/>
          </w:tcPr>
          <w:p w14:paraId="38E534F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C2E35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57,770</w:t>
            </w:r>
          </w:p>
        </w:tc>
        <w:tc>
          <w:tcPr>
            <w:tcW w:w="765" w:type="pct"/>
            <w:tcBorders>
              <w:top w:val="nil"/>
              <w:left w:val="nil"/>
              <w:bottom w:val="nil"/>
              <w:right w:val="nil"/>
            </w:tcBorders>
            <w:shd w:val="clear" w:color="auto" w:fill="auto"/>
            <w:noWrap/>
            <w:vAlign w:val="center"/>
            <w:hideMark/>
          </w:tcPr>
          <w:p w14:paraId="23D507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3" w:type="pct"/>
            <w:tcBorders>
              <w:top w:val="nil"/>
              <w:left w:val="nil"/>
              <w:bottom w:val="nil"/>
              <w:right w:val="nil"/>
            </w:tcBorders>
            <w:shd w:val="clear" w:color="auto" w:fill="auto"/>
            <w:noWrap/>
            <w:vAlign w:val="center"/>
            <w:hideMark/>
          </w:tcPr>
          <w:p w14:paraId="3E7A48D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74484E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719,353</w:t>
            </w:r>
          </w:p>
        </w:tc>
        <w:tc>
          <w:tcPr>
            <w:tcW w:w="707" w:type="pct"/>
            <w:tcBorders>
              <w:top w:val="nil"/>
              <w:left w:val="nil"/>
              <w:bottom w:val="nil"/>
              <w:right w:val="nil"/>
            </w:tcBorders>
            <w:shd w:val="clear" w:color="auto" w:fill="auto"/>
            <w:noWrap/>
            <w:vAlign w:val="center"/>
            <w:hideMark/>
          </w:tcPr>
          <w:p w14:paraId="14EAC1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r>
      <w:tr w:rsidR="008C156D" w:rsidRPr="005B1972" w14:paraId="5AD27326" w14:textId="77777777" w:rsidTr="008C156D">
        <w:trPr>
          <w:divId w:val="812940703"/>
          <w:trHeight w:hRule="exact" w:val="220"/>
        </w:trPr>
        <w:tc>
          <w:tcPr>
            <w:tcW w:w="649" w:type="pct"/>
            <w:tcBorders>
              <w:top w:val="nil"/>
              <w:left w:val="nil"/>
              <w:bottom w:val="nil"/>
              <w:right w:val="nil"/>
            </w:tcBorders>
            <w:shd w:val="clear" w:color="auto" w:fill="auto"/>
            <w:noWrap/>
            <w:vAlign w:val="center"/>
            <w:hideMark/>
          </w:tcPr>
          <w:p w14:paraId="603B5F17" w14:textId="2A2FDD6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687" w:type="pct"/>
            <w:tcBorders>
              <w:top w:val="nil"/>
              <w:left w:val="nil"/>
              <w:bottom w:val="nil"/>
              <w:right w:val="nil"/>
            </w:tcBorders>
            <w:shd w:val="clear" w:color="auto" w:fill="auto"/>
            <w:noWrap/>
            <w:vAlign w:val="center"/>
            <w:hideMark/>
          </w:tcPr>
          <w:p w14:paraId="60BBDE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702,278</w:t>
            </w:r>
          </w:p>
        </w:tc>
        <w:tc>
          <w:tcPr>
            <w:tcW w:w="707" w:type="pct"/>
            <w:tcBorders>
              <w:top w:val="nil"/>
              <w:left w:val="nil"/>
              <w:bottom w:val="nil"/>
              <w:right w:val="nil"/>
            </w:tcBorders>
            <w:shd w:val="clear" w:color="auto" w:fill="auto"/>
            <w:noWrap/>
            <w:vAlign w:val="center"/>
            <w:hideMark/>
          </w:tcPr>
          <w:p w14:paraId="226427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3" w:type="pct"/>
            <w:tcBorders>
              <w:top w:val="nil"/>
              <w:left w:val="nil"/>
              <w:bottom w:val="nil"/>
              <w:right w:val="nil"/>
            </w:tcBorders>
            <w:shd w:val="clear" w:color="auto" w:fill="auto"/>
            <w:noWrap/>
            <w:vAlign w:val="center"/>
            <w:hideMark/>
          </w:tcPr>
          <w:p w14:paraId="7753022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30" w:type="pct"/>
            <w:tcBorders>
              <w:top w:val="nil"/>
              <w:left w:val="nil"/>
              <w:bottom w:val="nil"/>
              <w:right w:val="nil"/>
            </w:tcBorders>
            <w:shd w:val="clear" w:color="auto" w:fill="auto"/>
            <w:noWrap/>
            <w:vAlign w:val="center"/>
            <w:hideMark/>
          </w:tcPr>
          <w:p w14:paraId="468722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57,732</w:t>
            </w:r>
          </w:p>
        </w:tc>
        <w:tc>
          <w:tcPr>
            <w:tcW w:w="765" w:type="pct"/>
            <w:tcBorders>
              <w:top w:val="nil"/>
              <w:left w:val="nil"/>
              <w:bottom w:val="nil"/>
              <w:right w:val="nil"/>
            </w:tcBorders>
            <w:shd w:val="clear" w:color="auto" w:fill="auto"/>
            <w:noWrap/>
            <w:vAlign w:val="center"/>
            <w:hideMark/>
          </w:tcPr>
          <w:p w14:paraId="493640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nil"/>
              <w:right w:val="nil"/>
            </w:tcBorders>
            <w:shd w:val="clear" w:color="auto" w:fill="auto"/>
            <w:noWrap/>
            <w:vAlign w:val="center"/>
            <w:hideMark/>
          </w:tcPr>
          <w:p w14:paraId="4148206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87" w:type="pct"/>
            <w:tcBorders>
              <w:top w:val="nil"/>
              <w:left w:val="nil"/>
              <w:bottom w:val="nil"/>
              <w:right w:val="nil"/>
            </w:tcBorders>
            <w:shd w:val="clear" w:color="auto" w:fill="auto"/>
            <w:noWrap/>
            <w:vAlign w:val="center"/>
            <w:hideMark/>
          </w:tcPr>
          <w:p w14:paraId="070F58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760,010</w:t>
            </w:r>
          </w:p>
        </w:tc>
        <w:tc>
          <w:tcPr>
            <w:tcW w:w="707" w:type="pct"/>
            <w:tcBorders>
              <w:top w:val="nil"/>
              <w:left w:val="nil"/>
              <w:bottom w:val="nil"/>
              <w:right w:val="nil"/>
            </w:tcBorders>
            <w:shd w:val="clear" w:color="auto" w:fill="auto"/>
            <w:noWrap/>
            <w:vAlign w:val="center"/>
            <w:hideMark/>
          </w:tcPr>
          <w:p w14:paraId="72BD14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r>
      <w:tr w:rsidR="008C156D" w:rsidRPr="005B1972" w14:paraId="11CAFB4C" w14:textId="77777777" w:rsidTr="008C156D">
        <w:trPr>
          <w:divId w:val="812940703"/>
          <w:trHeight w:hRule="exact" w:val="225"/>
        </w:trPr>
        <w:tc>
          <w:tcPr>
            <w:tcW w:w="649" w:type="pct"/>
            <w:tcBorders>
              <w:top w:val="nil"/>
              <w:left w:val="nil"/>
              <w:bottom w:val="single" w:sz="4" w:space="0" w:color="auto"/>
              <w:right w:val="nil"/>
            </w:tcBorders>
            <w:shd w:val="clear" w:color="auto" w:fill="auto"/>
            <w:noWrap/>
            <w:vAlign w:val="center"/>
            <w:hideMark/>
          </w:tcPr>
          <w:p w14:paraId="569871D0" w14:textId="541218E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687" w:type="pct"/>
            <w:tcBorders>
              <w:top w:val="nil"/>
              <w:left w:val="nil"/>
              <w:bottom w:val="single" w:sz="4" w:space="0" w:color="auto"/>
              <w:right w:val="nil"/>
            </w:tcBorders>
            <w:shd w:val="clear" w:color="auto" w:fill="auto"/>
            <w:noWrap/>
            <w:vAlign w:val="center"/>
            <w:hideMark/>
          </w:tcPr>
          <w:p w14:paraId="31531F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742,299</w:t>
            </w:r>
          </w:p>
        </w:tc>
        <w:tc>
          <w:tcPr>
            <w:tcW w:w="707" w:type="pct"/>
            <w:tcBorders>
              <w:top w:val="nil"/>
              <w:left w:val="nil"/>
              <w:bottom w:val="single" w:sz="4" w:space="0" w:color="auto"/>
              <w:right w:val="nil"/>
            </w:tcBorders>
            <w:shd w:val="clear" w:color="auto" w:fill="auto"/>
            <w:noWrap/>
            <w:vAlign w:val="center"/>
            <w:hideMark/>
          </w:tcPr>
          <w:p w14:paraId="5CF853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w:t>
            </w:r>
          </w:p>
        </w:tc>
        <w:tc>
          <w:tcPr>
            <w:tcW w:w="83" w:type="pct"/>
            <w:tcBorders>
              <w:top w:val="nil"/>
              <w:left w:val="nil"/>
              <w:bottom w:val="single" w:sz="4" w:space="0" w:color="auto"/>
              <w:right w:val="nil"/>
            </w:tcBorders>
            <w:shd w:val="clear" w:color="auto" w:fill="auto"/>
            <w:noWrap/>
            <w:vAlign w:val="center"/>
            <w:hideMark/>
          </w:tcPr>
          <w:p w14:paraId="3DB9152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30" w:type="pct"/>
            <w:tcBorders>
              <w:top w:val="nil"/>
              <w:left w:val="nil"/>
              <w:bottom w:val="single" w:sz="4" w:space="0" w:color="auto"/>
              <w:right w:val="nil"/>
            </w:tcBorders>
            <w:shd w:val="clear" w:color="auto" w:fill="auto"/>
            <w:noWrap/>
            <w:vAlign w:val="center"/>
            <w:hideMark/>
          </w:tcPr>
          <w:p w14:paraId="006E23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59,513</w:t>
            </w:r>
          </w:p>
        </w:tc>
        <w:tc>
          <w:tcPr>
            <w:tcW w:w="765" w:type="pct"/>
            <w:tcBorders>
              <w:top w:val="nil"/>
              <w:left w:val="nil"/>
              <w:bottom w:val="single" w:sz="4" w:space="0" w:color="auto"/>
              <w:right w:val="nil"/>
            </w:tcBorders>
            <w:shd w:val="clear" w:color="auto" w:fill="auto"/>
            <w:noWrap/>
            <w:vAlign w:val="center"/>
            <w:hideMark/>
          </w:tcPr>
          <w:p w14:paraId="1C645C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3" w:type="pct"/>
            <w:tcBorders>
              <w:top w:val="nil"/>
              <w:left w:val="nil"/>
              <w:bottom w:val="single" w:sz="4" w:space="0" w:color="auto"/>
              <w:right w:val="nil"/>
            </w:tcBorders>
            <w:shd w:val="clear" w:color="auto" w:fill="auto"/>
            <w:noWrap/>
            <w:vAlign w:val="center"/>
            <w:hideMark/>
          </w:tcPr>
          <w:p w14:paraId="514A6A9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87" w:type="pct"/>
            <w:tcBorders>
              <w:top w:val="nil"/>
              <w:left w:val="nil"/>
              <w:bottom w:val="single" w:sz="4" w:space="0" w:color="auto"/>
              <w:right w:val="nil"/>
            </w:tcBorders>
            <w:shd w:val="clear" w:color="auto" w:fill="auto"/>
            <w:noWrap/>
            <w:vAlign w:val="center"/>
            <w:hideMark/>
          </w:tcPr>
          <w:p w14:paraId="2EE8EB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801,811</w:t>
            </w:r>
          </w:p>
        </w:tc>
        <w:tc>
          <w:tcPr>
            <w:tcW w:w="707" w:type="pct"/>
            <w:tcBorders>
              <w:top w:val="nil"/>
              <w:left w:val="nil"/>
              <w:bottom w:val="single" w:sz="4" w:space="0" w:color="auto"/>
              <w:right w:val="nil"/>
            </w:tcBorders>
            <w:shd w:val="clear" w:color="auto" w:fill="auto"/>
            <w:noWrap/>
            <w:vAlign w:val="center"/>
            <w:hideMark/>
          </w:tcPr>
          <w:p w14:paraId="389D9E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r>
    </w:tbl>
    <w:p w14:paraId="068CEEE4" w14:textId="38B20AAA" w:rsidR="00E61870" w:rsidRPr="005B1972" w:rsidRDefault="00E61870" w:rsidP="001B7D75">
      <w:pPr>
        <w:pStyle w:val="ChartandTableFootnoteAlpha"/>
        <w:numPr>
          <w:ilvl w:val="0"/>
          <w:numId w:val="17"/>
        </w:numPr>
      </w:pPr>
      <w:r w:rsidRPr="005B1972">
        <w:t>Data have been revised in the 202</w:t>
      </w:r>
      <w:r w:rsidR="00767C28" w:rsidRPr="005B1972">
        <w:t>4</w:t>
      </w:r>
      <w:r w:rsidR="007E11F2" w:rsidRPr="005B1972">
        <w:t>–</w:t>
      </w:r>
      <w:r w:rsidRPr="005B1972">
        <w:t>2</w:t>
      </w:r>
      <w:r w:rsidR="00767C28" w:rsidRPr="005B1972">
        <w:t>5</w:t>
      </w:r>
      <w:r w:rsidRPr="005B1972">
        <w:t> Budget to improve accuracy and comparability through time.</w:t>
      </w:r>
    </w:p>
    <w:p w14:paraId="67B5520E" w14:textId="6DAE9EAE" w:rsidR="00E61870" w:rsidRPr="005B1972" w:rsidRDefault="00E61870" w:rsidP="001B7D75">
      <w:pPr>
        <w:pStyle w:val="ChartandTableFootnoteAlpha"/>
        <w:numPr>
          <w:ilvl w:val="0"/>
          <w:numId w:val="17"/>
        </w:numPr>
      </w:pPr>
      <w:r w:rsidRPr="005B1972">
        <w:t>Receipts are equal to receipts from operating activities and sales of non</w:t>
      </w:r>
      <w:r w:rsidR="00B833E7" w:rsidRPr="005B1972">
        <w:noBreakHyphen/>
      </w:r>
      <w:r w:rsidRPr="005B1972">
        <w:t xml:space="preserve">financial assets. Receipts are identical to </w:t>
      </w:r>
      <w:r w:rsidR="004E4A55" w:rsidRPr="005B1972">
        <w:t>Table </w:t>
      </w:r>
      <w:r w:rsidRPr="005B1972">
        <w:t xml:space="preserve">11.1. </w:t>
      </w:r>
    </w:p>
    <w:p w14:paraId="3219C9E4" w14:textId="77777777" w:rsidR="00E61870" w:rsidRPr="005B1972" w:rsidRDefault="00E61870" w:rsidP="0054581F">
      <w:pPr>
        <w:pStyle w:val="ChartandTableFootnoteAlpha"/>
        <w:numPr>
          <w:ilvl w:val="0"/>
          <w:numId w:val="20"/>
        </w:numPr>
      </w:pPr>
      <w:r w:rsidRPr="005B1972">
        <w:t xml:space="preserve">Estimates. </w:t>
      </w:r>
    </w:p>
    <w:p w14:paraId="2262EB66" w14:textId="77777777" w:rsidR="00E61870" w:rsidRPr="005B1972" w:rsidRDefault="00E61870" w:rsidP="00E61870">
      <w:pPr>
        <w:pStyle w:val="TableLine"/>
        <w:rPr>
          <w:rFonts w:eastAsiaTheme="minorHAnsi"/>
        </w:rPr>
      </w:pPr>
    </w:p>
    <w:p w14:paraId="61DAC893" w14:textId="77777777" w:rsidR="007C0503" w:rsidRPr="005B1972" w:rsidRDefault="00E61870" w:rsidP="007C0503">
      <w:r w:rsidRPr="005B1972">
        <w:br w:type="page"/>
      </w:r>
      <w:bookmarkStart w:id="31" w:name="_Toc512345559"/>
      <w:bookmarkStart w:id="32" w:name="_Toc512346145"/>
      <w:bookmarkStart w:id="33" w:name="_Toc512346341"/>
      <w:bookmarkStart w:id="34" w:name="_Toc512346530"/>
      <w:bookmarkStart w:id="35" w:name="_Toc512587603"/>
      <w:bookmarkStart w:id="36" w:name="_Toc4861000"/>
      <w:bookmarkStart w:id="37" w:name="_Toc52705612"/>
      <w:bookmarkStart w:id="38" w:name="_Toc98771071"/>
      <w:bookmarkStart w:id="39" w:name="OLE_LINK1"/>
      <w:bookmarkStart w:id="40" w:name="OLE_LINK2"/>
    </w:p>
    <w:bookmarkEnd w:id="31"/>
    <w:bookmarkEnd w:id="32"/>
    <w:bookmarkEnd w:id="33"/>
    <w:bookmarkEnd w:id="34"/>
    <w:bookmarkEnd w:id="35"/>
    <w:bookmarkEnd w:id="36"/>
    <w:bookmarkEnd w:id="37"/>
    <w:bookmarkEnd w:id="38"/>
    <w:bookmarkEnd w:id="39"/>
    <w:bookmarkEnd w:id="40"/>
    <w:p w14:paraId="321B8568" w14:textId="2193A873" w:rsidR="008C156D" w:rsidRPr="005B1972" w:rsidRDefault="004E4A55" w:rsidP="008C156D">
      <w:pPr>
        <w:pStyle w:val="TableHeading"/>
        <w:rPr>
          <w:rFonts w:asciiTheme="minorHAnsi" w:eastAsiaTheme="minorHAnsi" w:hAnsiTheme="minorHAnsi" w:cstheme="minorBidi"/>
          <w:sz w:val="22"/>
          <w:szCs w:val="22"/>
          <w:lang w:eastAsia="en-US"/>
        </w:rPr>
      </w:pPr>
      <w:r w:rsidRPr="005B1972">
        <w:lastRenderedPageBreak/>
        <w:t>Table </w:t>
      </w:r>
      <w:r w:rsidR="00E61870" w:rsidRPr="005B1972">
        <w:t>11.4: Australian Government general government sector net debt and net interest payments</w:t>
      </w:r>
      <w:r w:rsidR="00E61870" w:rsidRPr="005B1972">
        <w:rPr>
          <w:vertAlign w:val="superscript"/>
        </w:rPr>
        <w:t>(a)</w:t>
      </w:r>
      <w:bookmarkStart w:id="41" w:name="_1709470325"/>
      <w:bookmarkEnd w:id="41"/>
      <w:r w:rsidR="00E61870" w:rsidRPr="005B1972">
        <w:t xml:space="preserve"> </w:t>
      </w:r>
    </w:p>
    <w:tbl>
      <w:tblPr>
        <w:tblW w:w="5000" w:type="pct"/>
        <w:tblCellMar>
          <w:left w:w="0" w:type="dxa"/>
          <w:right w:w="28" w:type="dxa"/>
        </w:tblCellMar>
        <w:tblLook w:val="04A0" w:firstRow="1" w:lastRow="0" w:firstColumn="1" w:lastColumn="0" w:noHBand="0" w:noVBand="1"/>
      </w:tblPr>
      <w:tblGrid>
        <w:gridCol w:w="1356"/>
        <w:gridCol w:w="1163"/>
        <w:gridCol w:w="1951"/>
        <w:gridCol w:w="130"/>
        <w:gridCol w:w="1036"/>
        <w:gridCol w:w="2074"/>
      </w:tblGrid>
      <w:tr w:rsidR="008C156D" w:rsidRPr="005B1972" w14:paraId="7C7F3CA4" w14:textId="77777777" w:rsidTr="008C156D">
        <w:trPr>
          <w:divId w:val="799230773"/>
          <w:trHeight w:hRule="exact" w:val="225"/>
        </w:trPr>
        <w:tc>
          <w:tcPr>
            <w:tcW w:w="879" w:type="pct"/>
            <w:tcBorders>
              <w:top w:val="single" w:sz="4" w:space="0" w:color="293F5B"/>
              <w:left w:val="nil"/>
              <w:bottom w:val="nil"/>
              <w:right w:val="nil"/>
            </w:tcBorders>
            <w:shd w:val="clear" w:color="auto" w:fill="auto"/>
            <w:noWrap/>
            <w:vAlign w:val="center"/>
            <w:hideMark/>
          </w:tcPr>
          <w:p w14:paraId="7049F232" w14:textId="4556E85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019" w:type="pct"/>
            <w:gridSpan w:val="2"/>
            <w:tcBorders>
              <w:top w:val="single" w:sz="4" w:space="0" w:color="293F5B"/>
              <w:left w:val="nil"/>
              <w:bottom w:val="nil"/>
              <w:right w:val="nil"/>
            </w:tcBorders>
            <w:shd w:val="clear" w:color="auto" w:fill="auto"/>
            <w:noWrap/>
            <w:vAlign w:val="center"/>
            <w:hideMark/>
          </w:tcPr>
          <w:p w14:paraId="5FDD4D7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debt(b)</w:t>
            </w:r>
          </w:p>
        </w:tc>
        <w:tc>
          <w:tcPr>
            <w:tcW w:w="84" w:type="pct"/>
            <w:tcBorders>
              <w:top w:val="single" w:sz="4" w:space="0" w:color="293F5B"/>
              <w:left w:val="nil"/>
              <w:bottom w:val="nil"/>
              <w:right w:val="nil"/>
            </w:tcBorders>
            <w:shd w:val="clear" w:color="auto" w:fill="auto"/>
            <w:noWrap/>
            <w:vAlign w:val="center"/>
            <w:hideMark/>
          </w:tcPr>
          <w:p w14:paraId="47F1BE4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017" w:type="pct"/>
            <w:gridSpan w:val="2"/>
            <w:tcBorders>
              <w:top w:val="single" w:sz="4" w:space="0" w:color="293F5B"/>
              <w:left w:val="nil"/>
              <w:bottom w:val="nil"/>
              <w:right w:val="nil"/>
            </w:tcBorders>
            <w:shd w:val="clear" w:color="auto" w:fill="auto"/>
            <w:noWrap/>
            <w:vAlign w:val="center"/>
            <w:hideMark/>
          </w:tcPr>
          <w:p w14:paraId="201C65E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interest payments(c)</w:t>
            </w:r>
          </w:p>
        </w:tc>
      </w:tr>
      <w:tr w:rsidR="008C156D" w:rsidRPr="005B1972" w14:paraId="7E318C7B" w14:textId="77777777" w:rsidTr="008C156D">
        <w:trPr>
          <w:divId w:val="799230773"/>
          <w:trHeight w:hRule="exact" w:val="225"/>
        </w:trPr>
        <w:tc>
          <w:tcPr>
            <w:tcW w:w="879" w:type="pct"/>
            <w:tcBorders>
              <w:top w:val="nil"/>
              <w:left w:val="nil"/>
              <w:bottom w:val="nil"/>
              <w:right w:val="nil"/>
            </w:tcBorders>
            <w:shd w:val="clear" w:color="auto" w:fill="auto"/>
            <w:noWrap/>
            <w:vAlign w:val="bottom"/>
            <w:hideMark/>
          </w:tcPr>
          <w:p w14:paraId="38464FF9"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54" w:type="pct"/>
            <w:tcBorders>
              <w:top w:val="single" w:sz="4" w:space="0" w:color="293F5B"/>
              <w:left w:val="nil"/>
              <w:bottom w:val="single" w:sz="4" w:space="0" w:color="293F5B"/>
              <w:right w:val="nil"/>
            </w:tcBorders>
            <w:shd w:val="clear" w:color="auto" w:fill="auto"/>
            <w:noWrap/>
            <w:vAlign w:val="bottom"/>
            <w:hideMark/>
          </w:tcPr>
          <w:p w14:paraId="7C76C8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265" w:type="pct"/>
            <w:tcBorders>
              <w:top w:val="single" w:sz="4" w:space="0" w:color="293F5B"/>
              <w:left w:val="nil"/>
              <w:bottom w:val="single" w:sz="4" w:space="0" w:color="293F5B"/>
              <w:right w:val="nil"/>
            </w:tcBorders>
            <w:shd w:val="clear" w:color="auto" w:fill="auto"/>
            <w:vAlign w:val="bottom"/>
            <w:hideMark/>
          </w:tcPr>
          <w:p w14:paraId="73FB21F9" w14:textId="35A0BCF2"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of GDP</w:t>
            </w:r>
          </w:p>
        </w:tc>
        <w:tc>
          <w:tcPr>
            <w:tcW w:w="84" w:type="pct"/>
            <w:tcBorders>
              <w:top w:val="nil"/>
              <w:left w:val="nil"/>
              <w:bottom w:val="nil"/>
              <w:right w:val="nil"/>
            </w:tcBorders>
            <w:shd w:val="clear" w:color="auto" w:fill="auto"/>
            <w:noWrap/>
            <w:vAlign w:val="bottom"/>
            <w:hideMark/>
          </w:tcPr>
          <w:p w14:paraId="04533FE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single" w:sz="4" w:space="0" w:color="293F5B"/>
              <w:left w:val="nil"/>
              <w:bottom w:val="single" w:sz="4" w:space="0" w:color="293F5B"/>
              <w:right w:val="nil"/>
            </w:tcBorders>
            <w:shd w:val="clear" w:color="auto" w:fill="auto"/>
            <w:noWrap/>
            <w:vAlign w:val="bottom"/>
            <w:hideMark/>
          </w:tcPr>
          <w:p w14:paraId="08C635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345" w:type="pct"/>
            <w:tcBorders>
              <w:top w:val="single" w:sz="4" w:space="0" w:color="293F5B"/>
              <w:left w:val="nil"/>
              <w:bottom w:val="single" w:sz="4" w:space="0" w:color="293F5B"/>
              <w:right w:val="nil"/>
            </w:tcBorders>
            <w:shd w:val="clear" w:color="auto" w:fill="auto"/>
            <w:vAlign w:val="bottom"/>
            <w:hideMark/>
          </w:tcPr>
          <w:p w14:paraId="37100F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of GDP</w:t>
            </w:r>
          </w:p>
        </w:tc>
      </w:tr>
      <w:tr w:rsidR="008C156D" w:rsidRPr="005B1972" w14:paraId="17D1638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4DE738FA" w14:textId="2BC1B8A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1970</w:t>
            </w:r>
            <w:r w:rsidR="00B833E7" w:rsidRPr="005B1972">
              <w:rPr>
                <w:rFonts w:ascii="Arial" w:hAnsi="Arial" w:cs="Arial"/>
                <w:color w:val="0D0D0D"/>
                <w:sz w:val="16"/>
                <w:szCs w:val="16"/>
              </w:rPr>
              <w:noBreakHyphen/>
            </w:r>
            <w:r w:rsidRPr="005B1972">
              <w:rPr>
                <w:rFonts w:ascii="Arial" w:hAnsi="Arial" w:cs="Arial"/>
                <w:color w:val="0D0D0D"/>
                <w:sz w:val="16"/>
                <w:szCs w:val="16"/>
              </w:rPr>
              <w:t>71</w:t>
            </w:r>
          </w:p>
        </w:tc>
        <w:tc>
          <w:tcPr>
            <w:tcW w:w="754" w:type="pct"/>
            <w:tcBorders>
              <w:top w:val="nil"/>
              <w:left w:val="nil"/>
              <w:bottom w:val="nil"/>
              <w:right w:val="nil"/>
            </w:tcBorders>
            <w:shd w:val="clear" w:color="auto" w:fill="auto"/>
            <w:noWrap/>
            <w:vAlign w:val="center"/>
            <w:hideMark/>
          </w:tcPr>
          <w:p w14:paraId="3A81B7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344</w:t>
            </w:r>
          </w:p>
        </w:tc>
        <w:tc>
          <w:tcPr>
            <w:tcW w:w="1265" w:type="pct"/>
            <w:tcBorders>
              <w:top w:val="nil"/>
              <w:left w:val="nil"/>
              <w:bottom w:val="nil"/>
              <w:right w:val="nil"/>
            </w:tcBorders>
            <w:shd w:val="clear" w:color="auto" w:fill="auto"/>
            <w:noWrap/>
            <w:vAlign w:val="center"/>
            <w:hideMark/>
          </w:tcPr>
          <w:p w14:paraId="1D58143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c>
          <w:tcPr>
            <w:tcW w:w="84" w:type="pct"/>
            <w:tcBorders>
              <w:top w:val="nil"/>
              <w:left w:val="nil"/>
              <w:bottom w:val="nil"/>
              <w:right w:val="nil"/>
            </w:tcBorders>
            <w:shd w:val="clear" w:color="auto" w:fill="auto"/>
            <w:noWrap/>
            <w:vAlign w:val="bottom"/>
            <w:hideMark/>
          </w:tcPr>
          <w:p w14:paraId="570D299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2F00B5D5" w14:textId="3033704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189</w:t>
            </w:r>
          </w:p>
        </w:tc>
        <w:tc>
          <w:tcPr>
            <w:tcW w:w="1345" w:type="pct"/>
            <w:tcBorders>
              <w:top w:val="nil"/>
              <w:left w:val="nil"/>
              <w:bottom w:val="nil"/>
              <w:right w:val="nil"/>
            </w:tcBorders>
            <w:shd w:val="clear" w:color="auto" w:fill="auto"/>
            <w:noWrap/>
            <w:vAlign w:val="center"/>
            <w:hideMark/>
          </w:tcPr>
          <w:p w14:paraId="494C8684" w14:textId="30AA49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r>
      <w:tr w:rsidR="008C156D" w:rsidRPr="005B1972" w14:paraId="47E5B87C"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56E2EE67" w14:textId="74CAF25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1971</w:t>
            </w:r>
            <w:r w:rsidR="00B833E7" w:rsidRPr="005B1972">
              <w:rPr>
                <w:rFonts w:ascii="Arial" w:hAnsi="Arial" w:cs="Arial"/>
                <w:color w:val="0D0D0D"/>
                <w:sz w:val="16"/>
                <w:szCs w:val="16"/>
              </w:rPr>
              <w:noBreakHyphen/>
            </w:r>
            <w:r w:rsidRPr="005B1972">
              <w:rPr>
                <w:rFonts w:ascii="Arial" w:hAnsi="Arial" w:cs="Arial"/>
                <w:color w:val="0D0D0D"/>
                <w:sz w:val="16"/>
                <w:szCs w:val="16"/>
              </w:rPr>
              <w:t>72</w:t>
            </w:r>
          </w:p>
        </w:tc>
        <w:tc>
          <w:tcPr>
            <w:tcW w:w="754" w:type="pct"/>
            <w:tcBorders>
              <w:top w:val="nil"/>
              <w:left w:val="nil"/>
              <w:bottom w:val="nil"/>
              <w:right w:val="nil"/>
            </w:tcBorders>
            <w:shd w:val="clear" w:color="auto" w:fill="auto"/>
            <w:noWrap/>
            <w:vAlign w:val="center"/>
            <w:hideMark/>
          </w:tcPr>
          <w:p w14:paraId="5AE0DB81" w14:textId="47466A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496</w:t>
            </w:r>
          </w:p>
        </w:tc>
        <w:tc>
          <w:tcPr>
            <w:tcW w:w="1265" w:type="pct"/>
            <w:tcBorders>
              <w:top w:val="nil"/>
              <w:left w:val="nil"/>
              <w:bottom w:val="nil"/>
              <w:right w:val="nil"/>
            </w:tcBorders>
            <w:shd w:val="clear" w:color="auto" w:fill="auto"/>
            <w:noWrap/>
            <w:vAlign w:val="center"/>
            <w:hideMark/>
          </w:tcPr>
          <w:p w14:paraId="7F51C7E4" w14:textId="617B4A3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w:t>
            </w:r>
          </w:p>
        </w:tc>
        <w:tc>
          <w:tcPr>
            <w:tcW w:w="84" w:type="pct"/>
            <w:tcBorders>
              <w:top w:val="nil"/>
              <w:left w:val="nil"/>
              <w:bottom w:val="nil"/>
              <w:right w:val="nil"/>
            </w:tcBorders>
            <w:shd w:val="clear" w:color="auto" w:fill="auto"/>
            <w:noWrap/>
            <w:vAlign w:val="bottom"/>
            <w:hideMark/>
          </w:tcPr>
          <w:p w14:paraId="7F6E627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48C4A47B" w14:textId="7425C2A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245</w:t>
            </w:r>
          </w:p>
        </w:tc>
        <w:tc>
          <w:tcPr>
            <w:tcW w:w="1345" w:type="pct"/>
            <w:tcBorders>
              <w:top w:val="nil"/>
              <w:left w:val="nil"/>
              <w:bottom w:val="nil"/>
              <w:right w:val="nil"/>
            </w:tcBorders>
            <w:shd w:val="clear" w:color="auto" w:fill="auto"/>
            <w:noWrap/>
            <w:vAlign w:val="center"/>
            <w:hideMark/>
          </w:tcPr>
          <w:p w14:paraId="3AE6EB82" w14:textId="45DC7C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r>
      <w:tr w:rsidR="008C156D" w:rsidRPr="005B1972" w14:paraId="33C25C78"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52E35A37" w14:textId="42A123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1972</w:t>
            </w:r>
            <w:r w:rsidR="00B833E7" w:rsidRPr="005B1972">
              <w:rPr>
                <w:rFonts w:ascii="Arial" w:hAnsi="Arial" w:cs="Arial"/>
                <w:color w:val="0D0D0D"/>
                <w:sz w:val="16"/>
                <w:szCs w:val="16"/>
              </w:rPr>
              <w:noBreakHyphen/>
            </w:r>
            <w:r w:rsidRPr="005B1972">
              <w:rPr>
                <w:rFonts w:ascii="Arial" w:hAnsi="Arial" w:cs="Arial"/>
                <w:color w:val="0D0D0D"/>
                <w:sz w:val="16"/>
                <w:szCs w:val="16"/>
              </w:rPr>
              <w:t>73</w:t>
            </w:r>
          </w:p>
        </w:tc>
        <w:tc>
          <w:tcPr>
            <w:tcW w:w="754" w:type="pct"/>
            <w:tcBorders>
              <w:top w:val="nil"/>
              <w:left w:val="nil"/>
              <w:bottom w:val="nil"/>
              <w:right w:val="nil"/>
            </w:tcBorders>
            <w:shd w:val="clear" w:color="auto" w:fill="auto"/>
            <w:noWrap/>
            <w:vAlign w:val="center"/>
            <w:hideMark/>
          </w:tcPr>
          <w:p w14:paraId="7708E2C4" w14:textId="65658AE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790</w:t>
            </w:r>
          </w:p>
        </w:tc>
        <w:tc>
          <w:tcPr>
            <w:tcW w:w="1265" w:type="pct"/>
            <w:tcBorders>
              <w:top w:val="nil"/>
              <w:left w:val="nil"/>
              <w:bottom w:val="nil"/>
              <w:right w:val="nil"/>
            </w:tcBorders>
            <w:shd w:val="clear" w:color="auto" w:fill="auto"/>
            <w:noWrap/>
            <w:vAlign w:val="center"/>
            <w:hideMark/>
          </w:tcPr>
          <w:p w14:paraId="2AF083E6" w14:textId="1F15733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c>
          <w:tcPr>
            <w:tcW w:w="84" w:type="pct"/>
            <w:tcBorders>
              <w:top w:val="nil"/>
              <w:left w:val="nil"/>
              <w:bottom w:val="nil"/>
              <w:right w:val="nil"/>
            </w:tcBorders>
            <w:shd w:val="clear" w:color="auto" w:fill="auto"/>
            <w:noWrap/>
            <w:vAlign w:val="bottom"/>
            <w:hideMark/>
          </w:tcPr>
          <w:p w14:paraId="6800CA6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1627019" w14:textId="2A71C08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252</w:t>
            </w:r>
          </w:p>
        </w:tc>
        <w:tc>
          <w:tcPr>
            <w:tcW w:w="1345" w:type="pct"/>
            <w:tcBorders>
              <w:top w:val="nil"/>
              <w:left w:val="nil"/>
              <w:bottom w:val="nil"/>
              <w:right w:val="nil"/>
            </w:tcBorders>
            <w:shd w:val="clear" w:color="auto" w:fill="auto"/>
            <w:noWrap/>
            <w:vAlign w:val="center"/>
            <w:hideMark/>
          </w:tcPr>
          <w:p w14:paraId="387320E9" w14:textId="7DA8169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r>
      <w:tr w:rsidR="008C156D" w:rsidRPr="005B1972" w14:paraId="5FBE407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42623405" w14:textId="48A54CA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1973</w:t>
            </w:r>
            <w:r w:rsidR="00B833E7" w:rsidRPr="005B1972">
              <w:rPr>
                <w:rFonts w:ascii="Arial" w:hAnsi="Arial" w:cs="Arial"/>
                <w:color w:val="0D0D0D"/>
                <w:sz w:val="16"/>
                <w:szCs w:val="16"/>
              </w:rPr>
              <w:noBreakHyphen/>
            </w:r>
            <w:r w:rsidRPr="005B1972">
              <w:rPr>
                <w:rFonts w:ascii="Arial" w:hAnsi="Arial" w:cs="Arial"/>
                <w:color w:val="0D0D0D"/>
                <w:sz w:val="16"/>
                <w:szCs w:val="16"/>
              </w:rPr>
              <w:t>74</w:t>
            </w:r>
          </w:p>
        </w:tc>
        <w:tc>
          <w:tcPr>
            <w:tcW w:w="754" w:type="pct"/>
            <w:tcBorders>
              <w:top w:val="nil"/>
              <w:left w:val="nil"/>
              <w:bottom w:val="nil"/>
              <w:right w:val="nil"/>
            </w:tcBorders>
            <w:shd w:val="clear" w:color="auto" w:fill="auto"/>
            <w:noWrap/>
            <w:vAlign w:val="center"/>
            <w:hideMark/>
          </w:tcPr>
          <w:p w14:paraId="4C728825" w14:textId="6B725E5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1,851</w:t>
            </w:r>
          </w:p>
        </w:tc>
        <w:tc>
          <w:tcPr>
            <w:tcW w:w="1265" w:type="pct"/>
            <w:tcBorders>
              <w:top w:val="nil"/>
              <w:left w:val="nil"/>
              <w:bottom w:val="nil"/>
              <w:right w:val="nil"/>
            </w:tcBorders>
            <w:shd w:val="clear" w:color="auto" w:fill="auto"/>
            <w:noWrap/>
            <w:vAlign w:val="center"/>
            <w:hideMark/>
          </w:tcPr>
          <w:p w14:paraId="60DDD599" w14:textId="4E379C7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w:t>
            </w:r>
          </w:p>
        </w:tc>
        <w:tc>
          <w:tcPr>
            <w:tcW w:w="84" w:type="pct"/>
            <w:tcBorders>
              <w:top w:val="nil"/>
              <w:left w:val="nil"/>
              <w:bottom w:val="nil"/>
              <w:right w:val="nil"/>
            </w:tcBorders>
            <w:shd w:val="clear" w:color="auto" w:fill="auto"/>
            <w:noWrap/>
            <w:vAlign w:val="bottom"/>
            <w:hideMark/>
          </w:tcPr>
          <w:p w14:paraId="3958267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5C8CC46" w14:textId="41E7028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286</w:t>
            </w:r>
          </w:p>
        </w:tc>
        <w:tc>
          <w:tcPr>
            <w:tcW w:w="1345" w:type="pct"/>
            <w:tcBorders>
              <w:top w:val="nil"/>
              <w:left w:val="nil"/>
              <w:bottom w:val="nil"/>
              <w:right w:val="nil"/>
            </w:tcBorders>
            <w:shd w:val="clear" w:color="auto" w:fill="auto"/>
            <w:noWrap/>
            <w:vAlign w:val="center"/>
            <w:hideMark/>
          </w:tcPr>
          <w:p w14:paraId="03514484" w14:textId="4D94B52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r>
      <w:tr w:rsidR="008C156D" w:rsidRPr="005B1972" w14:paraId="09FBFF25"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0BAE348" w14:textId="1BF3CC4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1974</w:t>
            </w:r>
            <w:r w:rsidR="00B833E7" w:rsidRPr="005B1972">
              <w:rPr>
                <w:rFonts w:ascii="Arial" w:hAnsi="Arial" w:cs="Arial"/>
                <w:color w:val="0D0D0D"/>
                <w:sz w:val="16"/>
                <w:szCs w:val="16"/>
              </w:rPr>
              <w:noBreakHyphen/>
            </w:r>
            <w:r w:rsidRPr="005B1972">
              <w:rPr>
                <w:rFonts w:ascii="Arial" w:hAnsi="Arial" w:cs="Arial"/>
                <w:color w:val="0D0D0D"/>
                <w:sz w:val="16"/>
                <w:szCs w:val="16"/>
              </w:rPr>
              <w:t>75</w:t>
            </w:r>
          </w:p>
        </w:tc>
        <w:tc>
          <w:tcPr>
            <w:tcW w:w="754" w:type="pct"/>
            <w:tcBorders>
              <w:top w:val="nil"/>
              <w:left w:val="nil"/>
              <w:bottom w:val="nil"/>
              <w:right w:val="nil"/>
            </w:tcBorders>
            <w:shd w:val="clear" w:color="auto" w:fill="auto"/>
            <w:noWrap/>
            <w:vAlign w:val="center"/>
            <w:hideMark/>
          </w:tcPr>
          <w:p w14:paraId="3CADFC6D" w14:textId="054DAE4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1,901</w:t>
            </w:r>
          </w:p>
        </w:tc>
        <w:tc>
          <w:tcPr>
            <w:tcW w:w="1265" w:type="pct"/>
            <w:tcBorders>
              <w:top w:val="nil"/>
              <w:left w:val="nil"/>
              <w:bottom w:val="nil"/>
              <w:right w:val="nil"/>
            </w:tcBorders>
            <w:shd w:val="clear" w:color="auto" w:fill="auto"/>
            <w:noWrap/>
            <w:vAlign w:val="center"/>
            <w:hideMark/>
          </w:tcPr>
          <w:p w14:paraId="79B9AF12" w14:textId="41E63F9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w:t>
            </w:r>
          </w:p>
        </w:tc>
        <w:tc>
          <w:tcPr>
            <w:tcW w:w="84" w:type="pct"/>
            <w:tcBorders>
              <w:top w:val="nil"/>
              <w:left w:val="nil"/>
              <w:bottom w:val="nil"/>
              <w:right w:val="nil"/>
            </w:tcBorders>
            <w:shd w:val="clear" w:color="auto" w:fill="auto"/>
            <w:noWrap/>
            <w:vAlign w:val="bottom"/>
            <w:hideMark/>
          </w:tcPr>
          <w:p w14:paraId="637E3EB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D3827EC" w14:textId="7FCE9B7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242</w:t>
            </w:r>
          </w:p>
        </w:tc>
        <w:tc>
          <w:tcPr>
            <w:tcW w:w="1345" w:type="pct"/>
            <w:tcBorders>
              <w:top w:val="nil"/>
              <w:left w:val="nil"/>
              <w:bottom w:val="nil"/>
              <w:right w:val="nil"/>
            </w:tcBorders>
            <w:shd w:val="clear" w:color="auto" w:fill="auto"/>
            <w:noWrap/>
            <w:vAlign w:val="center"/>
            <w:hideMark/>
          </w:tcPr>
          <w:p w14:paraId="6E609333" w14:textId="1D5F694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r>
      <w:tr w:rsidR="008C156D" w:rsidRPr="005B1972" w14:paraId="7C871DD1"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377EC69" w14:textId="2B63CCA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1975</w:t>
            </w:r>
            <w:r w:rsidR="00B833E7" w:rsidRPr="005B1972">
              <w:rPr>
                <w:rFonts w:ascii="Arial" w:hAnsi="Arial" w:cs="Arial"/>
                <w:color w:val="0D0D0D"/>
                <w:sz w:val="16"/>
                <w:szCs w:val="16"/>
              </w:rPr>
              <w:noBreakHyphen/>
            </w:r>
            <w:r w:rsidRPr="005B1972">
              <w:rPr>
                <w:rFonts w:ascii="Arial" w:hAnsi="Arial" w:cs="Arial"/>
                <w:color w:val="0D0D0D"/>
                <w:sz w:val="16"/>
                <w:szCs w:val="16"/>
              </w:rPr>
              <w:t>76</w:t>
            </w:r>
          </w:p>
        </w:tc>
        <w:tc>
          <w:tcPr>
            <w:tcW w:w="754" w:type="pct"/>
            <w:tcBorders>
              <w:top w:val="nil"/>
              <w:left w:val="nil"/>
              <w:bottom w:val="nil"/>
              <w:right w:val="nil"/>
            </w:tcBorders>
            <w:shd w:val="clear" w:color="auto" w:fill="auto"/>
            <w:noWrap/>
            <w:vAlign w:val="center"/>
            <w:hideMark/>
          </w:tcPr>
          <w:p w14:paraId="4AB533F0" w14:textId="0F60DC1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341</w:t>
            </w:r>
          </w:p>
        </w:tc>
        <w:tc>
          <w:tcPr>
            <w:tcW w:w="1265" w:type="pct"/>
            <w:tcBorders>
              <w:top w:val="nil"/>
              <w:left w:val="nil"/>
              <w:bottom w:val="nil"/>
              <w:right w:val="nil"/>
            </w:tcBorders>
            <w:shd w:val="clear" w:color="auto" w:fill="auto"/>
            <w:noWrap/>
            <w:vAlign w:val="center"/>
            <w:hideMark/>
          </w:tcPr>
          <w:p w14:paraId="24965615" w14:textId="3A1EF97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84" w:type="pct"/>
            <w:tcBorders>
              <w:top w:val="nil"/>
              <w:left w:val="nil"/>
              <w:bottom w:val="nil"/>
              <w:right w:val="nil"/>
            </w:tcBorders>
            <w:shd w:val="clear" w:color="auto" w:fill="auto"/>
            <w:noWrap/>
            <w:vAlign w:val="bottom"/>
            <w:hideMark/>
          </w:tcPr>
          <w:p w14:paraId="3671199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2BEF1437" w14:textId="24E6076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330</w:t>
            </w:r>
          </w:p>
        </w:tc>
        <w:tc>
          <w:tcPr>
            <w:tcW w:w="1345" w:type="pct"/>
            <w:tcBorders>
              <w:top w:val="nil"/>
              <w:left w:val="nil"/>
              <w:bottom w:val="nil"/>
              <w:right w:val="nil"/>
            </w:tcBorders>
            <w:shd w:val="clear" w:color="auto" w:fill="auto"/>
            <w:noWrap/>
            <w:vAlign w:val="center"/>
            <w:hideMark/>
          </w:tcPr>
          <w:p w14:paraId="0DE74678" w14:textId="0FFE7BE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1C9ADF1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68FCBEA" w14:textId="621C379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1976</w:t>
            </w:r>
            <w:r w:rsidR="00B833E7" w:rsidRPr="005B1972">
              <w:rPr>
                <w:rFonts w:ascii="Arial" w:hAnsi="Arial" w:cs="Arial"/>
                <w:color w:val="0D0D0D"/>
                <w:sz w:val="16"/>
                <w:szCs w:val="16"/>
              </w:rPr>
              <w:noBreakHyphen/>
            </w:r>
            <w:r w:rsidRPr="005B1972">
              <w:rPr>
                <w:rFonts w:ascii="Arial" w:hAnsi="Arial" w:cs="Arial"/>
                <w:color w:val="0D0D0D"/>
                <w:sz w:val="16"/>
                <w:szCs w:val="16"/>
              </w:rPr>
              <w:t>77</w:t>
            </w:r>
          </w:p>
        </w:tc>
        <w:tc>
          <w:tcPr>
            <w:tcW w:w="754" w:type="pct"/>
            <w:tcBorders>
              <w:top w:val="nil"/>
              <w:left w:val="nil"/>
              <w:bottom w:val="nil"/>
              <w:right w:val="nil"/>
            </w:tcBorders>
            <w:shd w:val="clear" w:color="auto" w:fill="auto"/>
            <w:noWrap/>
            <w:vAlign w:val="center"/>
            <w:hideMark/>
          </w:tcPr>
          <w:p w14:paraId="358ECC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898</w:t>
            </w:r>
          </w:p>
        </w:tc>
        <w:tc>
          <w:tcPr>
            <w:tcW w:w="1265" w:type="pct"/>
            <w:tcBorders>
              <w:top w:val="nil"/>
              <w:left w:val="nil"/>
              <w:bottom w:val="nil"/>
              <w:right w:val="nil"/>
            </w:tcBorders>
            <w:shd w:val="clear" w:color="auto" w:fill="auto"/>
            <w:noWrap/>
            <w:vAlign w:val="center"/>
            <w:hideMark/>
          </w:tcPr>
          <w:p w14:paraId="4257FE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c>
          <w:tcPr>
            <w:tcW w:w="84" w:type="pct"/>
            <w:tcBorders>
              <w:top w:val="nil"/>
              <w:left w:val="nil"/>
              <w:bottom w:val="nil"/>
              <w:right w:val="nil"/>
            </w:tcBorders>
            <w:shd w:val="clear" w:color="auto" w:fill="auto"/>
            <w:noWrap/>
            <w:vAlign w:val="center"/>
            <w:hideMark/>
          </w:tcPr>
          <w:p w14:paraId="44DDB21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805B3BD" w14:textId="28E7A34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62</w:t>
            </w:r>
          </w:p>
        </w:tc>
        <w:tc>
          <w:tcPr>
            <w:tcW w:w="1345" w:type="pct"/>
            <w:tcBorders>
              <w:top w:val="nil"/>
              <w:left w:val="nil"/>
              <w:bottom w:val="nil"/>
              <w:right w:val="nil"/>
            </w:tcBorders>
            <w:shd w:val="clear" w:color="auto" w:fill="auto"/>
            <w:noWrap/>
            <w:vAlign w:val="center"/>
            <w:hideMark/>
          </w:tcPr>
          <w:p w14:paraId="5DCD008C" w14:textId="0DDE68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r>
      <w:tr w:rsidR="008C156D" w:rsidRPr="005B1972" w14:paraId="4049C167"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7C6E36B8" w14:textId="19BF589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1977</w:t>
            </w:r>
            <w:r w:rsidR="00B833E7" w:rsidRPr="005B1972">
              <w:rPr>
                <w:rFonts w:ascii="Arial" w:hAnsi="Arial" w:cs="Arial"/>
                <w:color w:val="0D0D0D"/>
                <w:sz w:val="16"/>
                <w:szCs w:val="16"/>
              </w:rPr>
              <w:noBreakHyphen/>
            </w:r>
            <w:r w:rsidRPr="005B1972">
              <w:rPr>
                <w:rFonts w:ascii="Arial" w:hAnsi="Arial" w:cs="Arial"/>
                <w:color w:val="0D0D0D"/>
                <w:sz w:val="16"/>
                <w:szCs w:val="16"/>
              </w:rPr>
              <w:t>78</w:t>
            </w:r>
          </w:p>
        </w:tc>
        <w:tc>
          <w:tcPr>
            <w:tcW w:w="754" w:type="pct"/>
            <w:tcBorders>
              <w:top w:val="nil"/>
              <w:left w:val="nil"/>
              <w:bottom w:val="nil"/>
              <w:right w:val="nil"/>
            </w:tcBorders>
            <w:shd w:val="clear" w:color="auto" w:fill="auto"/>
            <w:noWrap/>
            <w:vAlign w:val="center"/>
            <w:hideMark/>
          </w:tcPr>
          <w:p w14:paraId="2B3633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2,896</w:t>
            </w:r>
          </w:p>
        </w:tc>
        <w:tc>
          <w:tcPr>
            <w:tcW w:w="1265" w:type="pct"/>
            <w:tcBorders>
              <w:top w:val="nil"/>
              <w:left w:val="nil"/>
              <w:bottom w:val="nil"/>
              <w:right w:val="nil"/>
            </w:tcBorders>
            <w:shd w:val="clear" w:color="auto" w:fill="auto"/>
            <w:noWrap/>
            <w:vAlign w:val="center"/>
            <w:hideMark/>
          </w:tcPr>
          <w:p w14:paraId="5957C7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w:t>
            </w:r>
          </w:p>
        </w:tc>
        <w:tc>
          <w:tcPr>
            <w:tcW w:w="84" w:type="pct"/>
            <w:tcBorders>
              <w:top w:val="nil"/>
              <w:left w:val="nil"/>
              <w:bottom w:val="nil"/>
              <w:right w:val="nil"/>
            </w:tcBorders>
            <w:shd w:val="clear" w:color="auto" w:fill="auto"/>
            <w:noWrap/>
            <w:vAlign w:val="center"/>
            <w:hideMark/>
          </w:tcPr>
          <w:p w14:paraId="1784EA2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6116A6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w:t>
            </w:r>
          </w:p>
        </w:tc>
        <w:tc>
          <w:tcPr>
            <w:tcW w:w="1345" w:type="pct"/>
            <w:tcBorders>
              <w:top w:val="nil"/>
              <w:left w:val="nil"/>
              <w:bottom w:val="nil"/>
              <w:right w:val="nil"/>
            </w:tcBorders>
            <w:shd w:val="clear" w:color="auto" w:fill="auto"/>
            <w:noWrap/>
            <w:vAlign w:val="center"/>
            <w:hideMark/>
          </w:tcPr>
          <w:p w14:paraId="3D0693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r>
      <w:tr w:rsidR="008C156D" w:rsidRPr="005B1972" w14:paraId="6D63C506"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88D56E5" w14:textId="57423A1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1978</w:t>
            </w:r>
            <w:r w:rsidR="00B833E7" w:rsidRPr="005B1972">
              <w:rPr>
                <w:rFonts w:ascii="Arial" w:hAnsi="Arial" w:cs="Arial"/>
                <w:color w:val="0D0D0D"/>
                <w:sz w:val="16"/>
                <w:szCs w:val="16"/>
              </w:rPr>
              <w:noBreakHyphen/>
            </w:r>
            <w:r w:rsidRPr="005B1972">
              <w:rPr>
                <w:rFonts w:ascii="Arial" w:hAnsi="Arial" w:cs="Arial"/>
                <w:color w:val="0D0D0D"/>
                <w:sz w:val="16"/>
                <w:szCs w:val="16"/>
              </w:rPr>
              <w:t>79</w:t>
            </w:r>
          </w:p>
        </w:tc>
        <w:tc>
          <w:tcPr>
            <w:tcW w:w="754" w:type="pct"/>
            <w:tcBorders>
              <w:top w:val="nil"/>
              <w:left w:val="nil"/>
              <w:bottom w:val="nil"/>
              <w:right w:val="nil"/>
            </w:tcBorders>
            <w:shd w:val="clear" w:color="auto" w:fill="auto"/>
            <w:noWrap/>
            <w:vAlign w:val="center"/>
            <w:hideMark/>
          </w:tcPr>
          <w:p w14:paraId="114B7E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4,983</w:t>
            </w:r>
          </w:p>
        </w:tc>
        <w:tc>
          <w:tcPr>
            <w:tcW w:w="1265" w:type="pct"/>
            <w:tcBorders>
              <w:top w:val="nil"/>
              <w:left w:val="nil"/>
              <w:bottom w:val="nil"/>
              <w:right w:val="nil"/>
            </w:tcBorders>
            <w:shd w:val="clear" w:color="auto" w:fill="auto"/>
            <w:noWrap/>
            <w:vAlign w:val="center"/>
            <w:hideMark/>
          </w:tcPr>
          <w:p w14:paraId="1833C5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c>
          <w:tcPr>
            <w:tcW w:w="84" w:type="pct"/>
            <w:tcBorders>
              <w:top w:val="nil"/>
              <w:left w:val="nil"/>
              <w:bottom w:val="nil"/>
              <w:right w:val="nil"/>
            </w:tcBorders>
            <w:shd w:val="clear" w:color="auto" w:fill="auto"/>
            <w:noWrap/>
            <w:vAlign w:val="center"/>
            <w:hideMark/>
          </w:tcPr>
          <w:p w14:paraId="151D915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2A5CE1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w:t>
            </w:r>
          </w:p>
        </w:tc>
        <w:tc>
          <w:tcPr>
            <w:tcW w:w="1345" w:type="pct"/>
            <w:tcBorders>
              <w:top w:val="nil"/>
              <w:left w:val="nil"/>
              <w:bottom w:val="nil"/>
              <w:right w:val="nil"/>
            </w:tcBorders>
            <w:shd w:val="clear" w:color="auto" w:fill="auto"/>
            <w:noWrap/>
            <w:vAlign w:val="center"/>
            <w:hideMark/>
          </w:tcPr>
          <w:p w14:paraId="485484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r>
      <w:tr w:rsidR="008C156D" w:rsidRPr="005B1972" w14:paraId="65B69003"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78A7596" w14:textId="6BA888E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1979</w:t>
            </w:r>
            <w:r w:rsidR="00B833E7" w:rsidRPr="005B1972">
              <w:rPr>
                <w:rFonts w:ascii="Arial" w:hAnsi="Arial" w:cs="Arial"/>
                <w:color w:val="0D0D0D"/>
                <w:sz w:val="16"/>
                <w:szCs w:val="16"/>
              </w:rPr>
              <w:noBreakHyphen/>
            </w:r>
            <w:r w:rsidRPr="005B1972">
              <w:rPr>
                <w:rFonts w:ascii="Arial" w:hAnsi="Arial" w:cs="Arial"/>
                <w:color w:val="0D0D0D"/>
                <w:sz w:val="16"/>
                <w:szCs w:val="16"/>
              </w:rPr>
              <w:t>80</w:t>
            </w:r>
          </w:p>
        </w:tc>
        <w:tc>
          <w:tcPr>
            <w:tcW w:w="754" w:type="pct"/>
            <w:tcBorders>
              <w:top w:val="nil"/>
              <w:left w:val="nil"/>
              <w:bottom w:val="nil"/>
              <w:right w:val="nil"/>
            </w:tcBorders>
            <w:shd w:val="clear" w:color="auto" w:fill="auto"/>
            <w:noWrap/>
            <w:vAlign w:val="center"/>
            <w:hideMark/>
          </w:tcPr>
          <w:p w14:paraId="05CDBF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6,244</w:t>
            </w:r>
          </w:p>
        </w:tc>
        <w:tc>
          <w:tcPr>
            <w:tcW w:w="1265" w:type="pct"/>
            <w:tcBorders>
              <w:top w:val="nil"/>
              <w:left w:val="nil"/>
              <w:bottom w:val="nil"/>
              <w:right w:val="nil"/>
            </w:tcBorders>
            <w:shd w:val="clear" w:color="auto" w:fill="auto"/>
            <w:noWrap/>
            <w:vAlign w:val="center"/>
            <w:hideMark/>
          </w:tcPr>
          <w:p w14:paraId="413695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w:t>
            </w:r>
          </w:p>
        </w:tc>
        <w:tc>
          <w:tcPr>
            <w:tcW w:w="84" w:type="pct"/>
            <w:tcBorders>
              <w:top w:val="nil"/>
              <w:left w:val="nil"/>
              <w:bottom w:val="nil"/>
              <w:right w:val="nil"/>
            </w:tcBorders>
            <w:shd w:val="clear" w:color="auto" w:fill="auto"/>
            <w:noWrap/>
            <w:vAlign w:val="center"/>
            <w:hideMark/>
          </w:tcPr>
          <w:p w14:paraId="660B058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4FE053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440</w:t>
            </w:r>
          </w:p>
        </w:tc>
        <w:tc>
          <w:tcPr>
            <w:tcW w:w="1345" w:type="pct"/>
            <w:tcBorders>
              <w:top w:val="nil"/>
              <w:left w:val="nil"/>
              <w:bottom w:val="nil"/>
              <w:right w:val="nil"/>
            </w:tcBorders>
            <w:shd w:val="clear" w:color="auto" w:fill="auto"/>
            <w:noWrap/>
            <w:vAlign w:val="center"/>
            <w:hideMark/>
          </w:tcPr>
          <w:p w14:paraId="6BDF045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05BCC13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7BFC099" w14:textId="1905AF0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1980</w:t>
            </w:r>
            <w:r w:rsidR="00B833E7" w:rsidRPr="005B1972">
              <w:rPr>
                <w:rFonts w:ascii="Arial" w:hAnsi="Arial" w:cs="Arial"/>
                <w:color w:val="0D0D0D"/>
                <w:sz w:val="16"/>
                <w:szCs w:val="16"/>
              </w:rPr>
              <w:noBreakHyphen/>
            </w:r>
            <w:r w:rsidRPr="005B1972">
              <w:rPr>
                <w:rFonts w:ascii="Arial" w:hAnsi="Arial" w:cs="Arial"/>
                <w:color w:val="0D0D0D"/>
                <w:sz w:val="16"/>
                <w:szCs w:val="16"/>
              </w:rPr>
              <w:t>81</w:t>
            </w:r>
          </w:p>
        </w:tc>
        <w:tc>
          <w:tcPr>
            <w:tcW w:w="754" w:type="pct"/>
            <w:tcBorders>
              <w:top w:val="nil"/>
              <w:left w:val="nil"/>
              <w:bottom w:val="nil"/>
              <w:right w:val="nil"/>
            </w:tcBorders>
            <w:shd w:val="clear" w:color="auto" w:fill="auto"/>
            <w:noWrap/>
            <w:vAlign w:val="center"/>
            <w:hideMark/>
          </w:tcPr>
          <w:p w14:paraId="024C6A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6,356</w:t>
            </w:r>
          </w:p>
        </w:tc>
        <w:tc>
          <w:tcPr>
            <w:tcW w:w="1265" w:type="pct"/>
            <w:tcBorders>
              <w:top w:val="nil"/>
              <w:left w:val="nil"/>
              <w:bottom w:val="nil"/>
              <w:right w:val="nil"/>
            </w:tcBorders>
            <w:shd w:val="clear" w:color="auto" w:fill="auto"/>
            <w:noWrap/>
            <w:vAlign w:val="center"/>
            <w:hideMark/>
          </w:tcPr>
          <w:p w14:paraId="48A15D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c>
          <w:tcPr>
            <w:tcW w:w="84" w:type="pct"/>
            <w:tcBorders>
              <w:top w:val="nil"/>
              <w:left w:val="nil"/>
              <w:bottom w:val="nil"/>
              <w:right w:val="nil"/>
            </w:tcBorders>
            <w:shd w:val="clear" w:color="auto" w:fill="auto"/>
            <w:noWrap/>
            <w:vAlign w:val="center"/>
            <w:hideMark/>
          </w:tcPr>
          <w:p w14:paraId="71945CC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63B7B9A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620</w:t>
            </w:r>
          </w:p>
        </w:tc>
        <w:tc>
          <w:tcPr>
            <w:tcW w:w="1345" w:type="pct"/>
            <w:tcBorders>
              <w:top w:val="nil"/>
              <w:left w:val="nil"/>
              <w:bottom w:val="nil"/>
              <w:right w:val="nil"/>
            </w:tcBorders>
            <w:shd w:val="clear" w:color="auto" w:fill="auto"/>
            <w:noWrap/>
            <w:vAlign w:val="center"/>
            <w:hideMark/>
          </w:tcPr>
          <w:p w14:paraId="1A59E5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7157E561"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354C085C" w14:textId="3CE0067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1981</w:t>
            </w:r>
            <w:r w:rsidR="00B833E7" w:rsidRPr="005B1972">
              <w:rPr>
                <w:rFonts w:ascii="Arial" w:hAnsi="Arial" w:cs="Arial"/>
                <w:color w:val="0D0D0D"/>
                <w:sz w:val="16"/>
                <w:szCs w:val="16"/>
              </w:rPr>
              <w:noBreakHyphen/>
            </w:r>
            <w:r w:rsidRPr="005B1972">
              <w:rPr>
                <w:rFonts w:ascii="Arial" w:hAnsi="Arial" w:cs="Arial"/>
                <w:color w:val="0D0D0D"/>
                <w:sz w:val="16"/>
                <w:szCs w:val="16"/>
              </w:rPr>
              <w:t>82</w:t>
            </w:r>
          </w:p>
        </w:tc>
        <w:tc>
          <w:tcPr>
            <w:tcW w:w="754" w:type="pct"/>
            <w:tcBorders>
              <w:top w:val="nil"/>
              <w:left w:val="nil"/>
              <w:bottom w:val="nil"/>
              <w:right w:val="nil"/>
            </w:tcBorders>
            <w:shd w:val="clear" w:color="auto" w:fill="auto"/>
            <w:noWrap/>
            <w:vAlign w:val="center"/>
            <w:hideMark/>
          </w:tcPr>
          <w:p w14:paraId="40E974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5,919</w:t>
            </w:r>
          </w:p>
        </w:tc>
        <w:tc>
          <w:tcPr>
            <w:tcW w:w="1265" w:type="pct"/>
            <w:tcBorders>
              <w:top w:val="nil"/>
              <w:left w:val="nil"/>
              <w:bottom w:val="nil"/>
              <w:right w:val="nil"/>
            </w:tcBorders>
            <w:shd w:val="clear" w:color="auto" w:fill="auto"/>
            <w:noWrap/>
            <w:vAlign w:val="center"/>
            <w:hideMark/>
          </w:tcPr>
          <w:p w14:paraId="572962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w:t>
            </w:r>
          </w:p>
        </w:tc>
        <w:tc>
          <w:tcPr>
            <w:tcW w:w="84" w:type="pct"/>
            <w:tcBorders>
              <w:top w:val="nil"/>
              <w:left w:val="nil"/>
              <w:bottom w:val="nil"/>
              <w:right w:val="nil"/>
            </w:tcBorders>
            <w:shd w:val="clear" w:color="auto" w:fill="auto"/>
            <w:noWrap/>
            <w:vAlign w:val="center"/>
            <w:hideMark/>
          </w:tcPr>
          <w:p w14:paraId="69A9069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146F5E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680</w:t>
            </w:r>
          </w:p>
        </w:tc>
        <w:tc>
          <w:tcPr>
            <w:tcW w:w="1345" w:type="pct"/>
            <w:tcBorders>
              <w:top w:val="nil"/>
              <w:left w:val="nil"/>
              <w:bottom w:val="nil"/>
              <w:right w:val="nil"/>
            </w:tcBorders>
            <w:shd w:val="clear" w:color="auto" w:fill="auto"/>
            <w:noWrap/>
            <w:vAlign w:val="center"/>
            <w:hideMark/>
          </w:tcPr>
          <w:p w14:paraId="0F880C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13790CA4"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5407A2FD" w14:textId="5C74108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1982</w:t>
            </w:r>
            <w:r w:rsidR="00B833E7" w:rsidRPr="005B1972">
              <w:rPr>
                <w:rFonts w:ascii="Arial" w:hAnsi="Arial" w:cs="Arial"/>
                <w:color w:val="0D0D0D"/>
                <w:sz w:val="16"/>
                <w:szCs w:val="16"/>
              </w:rPr>
              <w:noBreakHyphen/>
            </w:r>
            <w:r w:rsidRPr="005B1972">
              <w:rPr>
                <w:rFonts w:ascii="Arial" w:hAnsi="Arial" w:cs="Arial"/>
                <w:color w:val="0D0D0D"/>
                <w:sz w:val="16"/>
                <w:szCs w:val="16"/>
              </w:rPr>
              <w:t>83</w:t>
            </w:r>
          </w:p>
        </w:tc>
        <w:tc>
          <w:tcPr>
            <w:tcW w:w="754" w:type="pct"/>
            <w:tcBorders>
              <w:top w:val="nil"/>
              <w:left w:val="nil"/>
              <w:bottom w:val="nil"/>
              <w:right w:val="nil"/>
            </w:tcBorders>
            <w:shd w:val="clear" w:color="auto" w:fill="auto"/>
            <w:noWrap/>
            <w:vAlign w:val="center"/>
            <w:hideMark/>
          </w:tcPr>
          <w:p w14:paraId="44049B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9,151</w:t>
            </w:r>
          </w:p>
        </w:tc>
        <w:tc>
          <w:tcPr>
            <w:tcW w:w="1265" w:type="pct"/>
            <w:tcBorders>
              <w:top w:val="nil"/>
              <w:left w:val="nil"/>
              <w:bottom w:val="nil"/>
              <w:right w:val="nil"/>
            </w:tcBorders>
            <w:shd w:val="clear" w:color="auto" w:fill="auto"/>
            <w:noWrap/>
            <w:vAlign w:val="center"/>
            <w:hideMark/>
          </w:tcPr>
          <w:p w14:paraId="7FC8A4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w:t>
            </w:r>
          </w:p>
        </w:tc>
        <w:tc>
          <w:tcPr>
            <w:tcW w:w="84" w:type="pct"/>
            <w:tcBorders>
              <w:top w:val="nil"/>
              <w:left w:val="nil"/>
              <w:bottom w:val="nil"/>
              <w:right w:val="nil"/>
            </w:tcBorders>
            <w:shd w:val="clear" w:color="auto" w:fill="auto"/>
            <w:noWrap/>
            <w:vAlign w:val="center"/>
            <w:hideMark/>
          </w:tcPr>
          <w:p w14:paraId="4F5DEC1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613849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896</w:t>
            </w:r>
          </w:p>
        </w:tc>
        <w:tc>
          <w:tcPr>
            <w:tcW w:w="1345" w:type="pct"/>
            <w:tcBorders>
              <w:top w:val="nil"/>
              <w:left w:val="nil"/>
              <w:bottom w:val="nil"/>
              <w:right w:val="nil"/>
            </w:tcBorders>
            <w:shd w:val="clear" w:color="auto" w:fill="auto"/>
            <w:noWrap/>
            <w:vAlign w:val="center"/>
            <w:hideMark/>
          </w:tcPr>
          <w:p w14:paraId="47794C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5B921056"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5E6BB42" w14:textId="6D0E5C9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1983</w:t>
            </w:r>
            <w:r w:rsidR="00B833E7" w:rsidRPr="005B1972">
              <w:rPr>
                <w:rFonts w:ascii="Arial" w:hAnsi="Arial" w:cs="Arial"/>
                <w:color w:val="0D0D0D"/>
                <w:sz w:val="16"/>
                <w:szCs w:val="16"/>
              </w:rPr>
              <w:noBreakHyphen/>
            </w:r>
            <w:r w:rsidRPr="005B1972">
              <w:rPr>
                <w:rFonts w:ascii="Arial" w:hAnsi="Arial" w:cs="Arial"/>
                <w:color w:val="0D0D0D"/>
                <w:sz w:val="16"/>
                <w:szCs w:val="16"/>
              </w:rPr>
              <w:t>84</w:t>
            </w:r>
          </w:p>
        </w:tc>
        <w:tc>
          <w:tcPr>
            <w:tcW w:w="754" w:type="pct"/>
            <w:tcBorders>
              <w:top w:val="nil"/>
              <w:left w:val="nil"/>
              <w:bottom w:val="nil"/>
              <w:right w:val="nil"/>
            </w:tcBorders>
            <w:shd w:val="clear" w:color="auto" w:fill="auto"/>
            <w:noWrap/>
            <w:vAlign w:val="center"/>
            <w:hideMark/>
          </w:tcPr>
          <w:p w14:paraId="1FAA97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16,015</w:t>
            </w:r>
          </w:p>
        </w:tc>
        <w:tc>
          <w:tcPr>
            <w:tcW w:w="1265" w:type="pct"/>
            <w:tcBorders>
              <w:top w:val="nil"/>
              <w:left w:val="nil"/>
              <w:bottom w:val="nil"/>
              <w:right w:val="nil"/>
            </w:tcBorders>
            <w:shd w:val="clear" w:color="auto" w:fill="auto"/>
            <w:noWrap/>
            <w:vAlign w:val="center"/>
            <w:hideMark/>
          </w:tcPr>
          <w:p w14:paraId="6E9583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w:t>
            </w:r>
          </w:p>
        </w:tc>
        <w:tc>
          <w:tcPr>
            <w:tcW w:w="84" w:type="pct"/>
            <w:tcBorders>
              <w:top w:val="nil"/>
              <w:left w:val="nil"/>
              <w:bottom w:val="nil"/>
              <w:right w:val="nil"/>
            </w:tcBorders>
            <w:shd w:val="clear" w:color="auto" w:fill="auto"/>
            <w:noWrap/>
            <w:vAlign w:val="center"/>
            <w:hideMark/>
          </w:tcPr>
          <w:p w14:paraId="78E48C5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2E9CB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1,621</w:t>
            </w:r>
          </w:p>
        </w:tc>
        <w:tc>
          <w:tcPr>
            <w:tcW w:w="1345" w:type="pct"/>
            <w:tcBorders>
              <w:top w:val="nil"/>
              <w:left w:val="nil"/>
              <w:bottom w:val="nil"/>
              <w:right w:val="nil"/>
            </w:tcBorders>
            <w:shd w:val="clear" w:color="auto" w:fill="auto"/>
            <w:noWrap/>
            <w:vAlign w:val="center"/>
            <w:hideMark/>
          </w:tcPr>
          <w:p w14:paraId="0E2C7B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7692562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0D89A7AF" w14:textId="17C69E8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1984</w:t>
            </w:r>
            <w:r w:rsidR="00B833E7" w:rsidRPr="005B1972">
              <w:rPr>
                <w:rFonts w:ascii="Arial" w:hAnsi="Arial" w:cs="Arial"/>
                <w:color w:val="0D0D0D"/>
                <w:sz w:val="16"/>
                <w:szCs w:val="16"/>
              </w:rPr>
              <w:noBreakHyphen/>
            </w:r>
            <w:r w:rsidRPr="005B1972">
              <w:rPr>
                <w:rFonts w:ascii="Arial" w:hAnsi="Arial" w:cs="Arial"/>
                <w:color w:val="0D0D0D"/>
                <w:sz w:val="16"/>
                <w:szCs w:val="16"/>
              </w:rPr>
              <w:t>85</w:t>
            </w:r>
          </w:p>
        </w:tc>
        <w:tc>
          <w:tcPr>
            <w:tcW w:w="754" w:type="pct"/>
            <w:tcBorders>
              <w:top w:val="nil"/>
              <w:left w:val="nil"/>
              <w:bottom w:val="nil"/>
              <w:right w:val="nil"/>
            </w:tcBorders>
            <w:shd w:val="clear" w:color="auto" w:fill="auto"/>
            <w:noWrap/>
            <w:vAlign w:val="center"/>
            <w:hideMark/>
          </w:tcPr>
          <w:p w14:paraId="74F2A2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21,896</w:t>
            </w:r>
          </w:p>
        </w:tc>
        <w:tc>
          <w:tcPr>
            <w:tcW w:w="1265" w:type="pct"/>
            <w:tcBorders>
              <w:top w:val="nil"/>
              <w:left w:val="nil"/>
              <w:bottom w:val="nil"/>
              <w:right w:val="nil"/>
            </w:tcBorders>
            <w:shd w:val="clear" w:color="auto" w:fill="auto"/>
            <w:noWrap/>
            <w:vAlign w:val="center"/>
            <w:hideMark/>
          </w:tcPr>
          <w:p w14:paraId="1B4CAA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w:t>
            </w:r>
          </w:p>
        </w:tc>
        <w:tc>
          <w:tcPr>
            <w:tcW w:w="84" w:type="pct"/>
            <w:tcBorders>
              <w:top w:val="nil"/>
              <w:left w:val="nil"/>
              <w:bottom w:val="nil"/>
              <w:right w:val="nil"/>
            </w:tcBorders>
            <w:shd w:val="clear" w:color="auto" w:fill="auto"/>
            <w:noWrap/>
            <w:vAlign w:val="center"/>
            <w:hideMark/>
          </w:tcPr>
          <w:p w14:paraId="67379CF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B8E97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2,813</w:t>
            </w:r>
          </w:p>
        </w:tc>
        <w:tc>
          <w:tcPr>
            <w:tcW w:w="1345" w:type="pct"/>
            <w:tcBorders>
              <w:top w:val="nil"/>
              <w:left w:val="nil"/>
              <w:bottom w:val="nil"/>
              <w:right w:val="nil"/>
            </w:tcBorders>
            <w:shd w:val="clear" w:color="auto" w:fill="auto"/>
            <w:noWrap/>
            <w:vAlign w:val="center"/>
            <w:hideMark/>
          </w:tcPr>
          <w:p w14:paraId="0863C5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r>
      <w:tr w:rsidR="008C156D" w:rsidRPr="005B1972" w14:paraId="0B037AA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6FF06D4" w14:textId="7EB75A9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1985</w:t>
            </w:r>
            <w:r w:rsidR="00B833E7" w:rsidRPr="005B1972">
              <w:rPr>
                <w:rFonts w:ascii="Arial" w:hAnsi="Arial" w:cs="Arial"/>
                <w:color w:val="0D0D0D"/>
                <w:sz w:val="16"/>
                <w:szCs w:val="16"/>
              </w:rPr>
              <w:noBreakHyphen/>
            </w:r>
            <w:r w:rsidRPr="005B1972">
              <w:rPr>
                <w:rFonts w:ascii="Arial" w:hAnsi="Arial" w:cs="Arial"/>
                <w:color w:val="0D0D0D"/>
                <w:sz w:val="16"/>
                <w:szCs w:val="16"/>
              </w:rPr>
              <w:t>86</w:t>
            </w:r>
          </w:p>
        </w:tc>
        <w:tc>
          <w:tcPr>
            <w:tcW w:w="754" w:type="pct"/>
            <w:tcBorders>
              <w:top w:val="nil"/>
              <w:left w:val="nil"/>
              <w:bottom w:val="nil"/>
              <w:right w:val="nil"/>
            </w:tcBorders>
            <w:shd w:val="clear" w:color="auto" w:fill="auto"/>
            <w:noWrap/>
            <w:vAlign w:val="center"/>
            <w:hideMark/>
          </w:tcPr>
          <w:p w14:paraId="60B5E0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26,889</w:t>
            </w:r>
          </w:p>
        </w:tc>
        <w:tc>
          <w:tcPr>
            <w:tcW w:w="1265" w:type="pct"/>
            <w:tcBorders>
              <w:top w:val="nil"/>
              <w:left w:val="nil"/>
              <w:bottom w:val="nil"/>
              <w:right w:val="nil"/>
            </w:tcBorders>
            <w:shd w:val="clear" w:color="auto" w:fill="auto"/>
            <w:noWrap/>
            <w:vAlign w:val="center"/>
            <w:hideMark/>
          </w:tcPr>
          <w:p w14:paraId="3C831C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w:t>
            </w:r>
          </w:p>
        </w:tc>
        <w:tc>
          <w:tcPr>
            <w:tcW w:w="84" w:type="pct"/>
            <w:tcBorders>
              <w:top w:val="nil"/>
              <w:left w:val="nil"/>
              <w:bottom w:val="nil"/>
              <w:right w:val="nil"/>
            </w:tcBorders>
            <w:shd w:val="clear" w:color="auto" w:fill="auto"/>
            <w:noWrap/>
            <w:vAlign w:val="center"/>
            <w:hideMark/>
          </w:tcPr>
          <w:p w14:paraId="0CEBEE8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22A4A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3,952</w:t>
            </w:r>
          </w:p>
        </w:tc>
        <w:tc>
          <w:tcPr>
            <w:tcW w:w="1345" w:type="pct"/>
            <w:tcBorders>
              <w:top w:val="nil"/>
              <w:left w:val="nil"/>
              <w:bottom w:val="nil"/>
              <w:right w:val="nil"/>
            </w:tcBorders>
            <w:shd w:val="clear" w:color="auto" w:fill="auto"/>
            <w:noWrap/>
            <w:vAlign w:val="center"/>
            <w:hideMark/>
          </w:tcPr>
          <w:p w14:paraId="3B6E21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23E656F4"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F862307" w14:textId="2E26804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1986</w:t>
            </w:r>
            <w:r w:rsidR="00B833E7" w:rsidRPr="005B1972">
              <w:rPr>
                <w:rFonts w:ascii="Arial" w:hAnsi="Arial" w:cs="Arial"/>
                <w:color w:val="0D0D0D"/>
                <w:sz w:val="16"/>
                <w:szCs w:val="16"/>
              </w:rPr>
              <w:noBreakHyphen/>
            </w:r>
            <w:r w:rsidRPr="005B1972">
              <w:rPr>
                <w:rFonts w:ascii="Arial" w:hAnsi="Arial" w:cs="Arial"/>
                <w:color w:val="0D0D0D"/>
                <w:sz w:val="16"/>
                <w:szCs w:val="16"/>
              </w:rPr>
              <w:t>87</w:t>
            </w:r>
          </w:p>
        </w:tc>
        <w:tc>
          <w:tcPr>
            <w:tcW w:w="754" w:type="pct"/>
            <w:tcBorders>
              <w:top w:val="nil"/>
              <w:left w:val="nil"/>
              <w:bottom w:val="nil"/>
              <w:right w:val="nil"/>
            </w:tcBorders>
            <w:shd w:val="clear" w:color="auto" w:fill="auto"/>
            <w:noWrap/>
            <w:vAlign w:val="center"/>
            <w:hideMark/>
          </w:tcPr>
          <w:p w14:paraId="77FA97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29,136</w:t>
            </w:r>
          </w:p>
        </w:tc>
        <w:tc>
          <w:tcPr>
            <w:tcW w:w="1265" w:type="pct"/>
            <w:tcBorders>
              <w:top w:val="nil"/>
              <w:left w:val="nil"/>
              <w:bottom w:val="nil"/>
              <w:right w:val="nil"/>
            </w:tcBorders>
            <w:shd w:val="clear" w:color="auto" w:fill="auto"/>
            <w:noWrap/>
            <w:vAlign w:val="center"/>
            <w:hideMark/>
          </w:tcPr>
          <w:p w14:paraId="639CF3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w:t>
            </w:r>
          </w:p>
        </w:tc>
        <w:tc>
          <w:tcPr>
            <w:tcW w:w="84" w:type="pct"/>
            <w:tcBorders>
              <w:top w:val="nil"/>
              <w:left w:val="nil"/>
              <w:bottom w:val="nil"/>
              <w:right w:val="nil"/>
            </w:tcBorders>
            <w:shd w:val="clear" w:color="auto" w:fill="auto"/>
            <w:noWrap/>
            <w:vAlign w:val="center"/>
            <w:hideMark/>
          </w:tcPr>
          <w:p w14:paraId="174873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1743F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4,762</w:t>
            </w:r>
          </w:p>
        </w:tc>
        <w:tc>
          <w:tcPr>
            <w:tcW w:w="1345" w:type="pct"/>
            <w:tcBorders>
              <w:top w:val="nil"/>
              <w:left w:val="nil"/>
              <w:bottom w:val="nil"/>
              <w:right w:val="nil"/>
            </w:tcBorders>
            <w:shd w:val="clear" w:color="auto" w:fill="auto"/>
            <w:noWrap/>
            <w:vAlign w:val="center"/>
            <w:hideMark/>
          </w:tcPr>
          <w:p w14:paraId="73A88A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72D81F06"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56A29299" w14:textId="7FE036E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1987</w:t>
            </w:r>
            <w:r w:rsidR="00B833E7" w:rsidRPr="005B1972">
              <w:rPr>
                <w:rFonts w:ascii="Arial" w:hAnsi="Arial" w:cs="Arial"/>
                <w:color w:val="0D0D0D"/>
                <w:sz w:val="16"/>
                <w:szCs w:val="16"/>
              </w:rPr>
              <w:noBreakHyphen/>
            </w:r>
            <w:r w:rsidRPr="005B1972">
              <w:rPr>
                <w:rFonts w:ascii="Arial" w:hAnsi="Arial" w:cs="Arial"/>
                <w:color w:val="0D0D0D"/>
                <w:sz w:val="16"/>
                <w:szCs w:val="16"/>
              </w:rPr>
              <w:t>88</w:t>
            </w:r>
          </w:p>
        </w:tc>
        <w:tc>
          <w:tcPr>
            <w:tcW w:w="754" w:type="pct"/>
            <w:tcBorders>
              <w:top w:val="nil"/>
              <w:left w:val="nil"/>
              <w:bottom w:val="nil"/>
              <w:right w:val="nil"/>
            </w:tcBorders>
            <w:shd w:val="clear" w:color="auto" w:fill="auto"/>
            <w:noWrap/>
            <w:vAlign w:val="center"/>
            <w:hideMark/>
          </w:tcPr>
          <w:p w14:paraId="35DEEE1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27,344</w:t>
            </w:r>
          </w:p>
        </w:tc>
        <w:tc>
          <w:tcPr>
            <w:tcW w:w="1265" w:type="pct"/>
            <w:tcBorders>
              <w:top w:val="nil"/>
              <w:left w:val="nil"/>
              <w:bottom w:val="nil"/>
              <w:right w:val="nil"/>
            </w:tcBorders>
            <w:shd w:val="clear" w:color="auto" w:fill="auto"/>
            <w:noWrap/>
            <w:vAlign w:val="center"/>
            <w:hideMark/>
          </w:tcPr>
          <w:p w14:paraId="4461DC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w:t>
            </w:r>
          </w:p>
        </w:tc>
        <w:tc>
          <w:tcPr>
            <w:tcW w:w="84" w:type="pct"/>
            <w:tcBorders>
              <w:top w:val="nil"/>
              <w:left w:val="nil"/>
              <w:bottom w:val="nil"/>
              <w:right w:val="nil"/>
            </w:tcBorders>
            <w:shd w:val="clear" w:color="auto" w:fill="auto"/>
            <w:noWrap/>
            <w:vAlign w:val="center"/>
            <w:hideMark/>
          </w:tcPr>
          <w:p w14:paraId="795022C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1253B0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4,503</w:t>
            </w:r>
          </w:p>
        </w:tc>
        <w:tc>
          <w:tcPr>
            <w:tcW w:w="1345" w:type="pct"/>
            <w:tcBorders>
              <w:top w:val="nil"/>
              <w:left w:val="nil"/>
              <w:bottom w:val="nil"/>
              <w:right w:val="nil"/>
            </w:tcBorders>
            <w:shd w:val="clear" w:color="auto" w:fill="auto"/>
            <w:noWrap/>
            <w:vAlign w:val="center"/>
            <w:hideMark/>
          </w:tcPr>
          <w:p w14:paraId="2FA1F2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7ABC641C"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82B20D7" w14:textId="64D1BCD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754" w:type="pct"/>
            <w:tcBorders>
              <w:top w:val="nil"/>
              <w:left w:val="nil"/>
              <w:bottom w:val="nil"/>
              <w:right w:val="nil"/>
            </w:tcBorders>
            <w:shd w:val="clear" w:color="auto" w:fill="auto"/>
            <w:noWrap/>
            <w:vAlign w:val="center"/>
            <w:hideMark/>
          </w:tcPr>
          <w:p w14:paraId="5997B5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21,981</w:t>
            </w:r>
          </w:p>
        </w:tc>
        <w:tc>
          <w:tcPr>
            <w:tcW w:w="1265" w:type="pct"/>
            <w:tcBorders>
              <w:top w:val="nil"/>
              <w:left w:val="nil"/>
              <w:bottom w:val="nil"/>
              <w:right w:val="nil"/>
            </w:tcBorders>
            <w:shd w:val="clear" w:color="auto" w:fill="auto"/>
            <w:noWrap/>
            <w:vAlign w:val="center"/>
            <w:hideMark/>
          </w:tcPr>
          <w:p w14:paraId="2C0B1D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w:t>
            </w:r>
          </w:p>
        </w:tc>
        <w:tc>
          <w:tcPr>
            <w:tcW w:w="84" w:type="pct"/>
            <w:tcBorders>
              <w:top w:val="nil"/>
              <w:left w:val="nil"/>
              <w:bottom w:val="nil"/>
              <w:right w:val="nil"/>
            </w:tcBorders>
            <w:shd w:val="clear" w:color="auto" w:fill="auto"/>
            <w:noWrap/>
            <w:vAlign w:val="center"/>
            <w:hideMark/>
          </w:tcPr>
          <w:p w14:paraId="416A4D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2623ED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4,475</w:t>
            </w:r>
          </w:p>
        </w:tc>
        <w:tc>
          <w:tcPr>
            <w:tcW w:w="1345" w:type="pct"/>
            <w:tcBorders>
              <w:top w:val="nil"/>
              <w:left w:val="nil"/>
              <w:bottom w:val="nil"/>
              <w:right w:val="nil"/>
            </w:tcBorders>
            <w:shd w:val="clear" w:color="auto" w:fill="auto"/>
            <w:noWrap/>
            <w:vAlign w:val="center"/>
            <w:hideMark/>
          </w:tcPr>
          <w:p w14:paraId="4B6848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r>
      <w:tr w:rsidR="008C156D" w:rsidRPr="005B1972" w14:paraId="1205E6F5"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8598F5E" w14:textId="616621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754" w:type="pct"/>
            <w:tcBorders>
              <w:top w:val="nil"/>
              <w:left w:val="nil"/>
              <w:bottom w:val="nil"/>
              <w:right w:val="nil"/>
            </w:tcBorders>
            <w:shd w:val="clear" w:color="auto" w:fill="auto"/>
            <w:noWrap/>
            <w:vAlign w:val="center"/>
            <w:hideMark/>
          </w:tcPr>
          <w:p w14:paraId="0EDDD31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16,123</w:t>
            </w:r>
          </w:p>
        </w:tc>
        <w:tc>
          <w:tcPr>
            <w:tcW w:w="1265" w:type="pct"/>
            <w:tcBorders>
              <w:top w:val="nil"/>
              <w:left w:val="nil"/>
              <w:bottom w:val="nil"/>
              <w:right w:val="nil"/>
            </w:tcBorders>
            <w:shd w:val="clear" w:color="auto" w:fill="auto"/>
            <w:noWrap/>
            <w:vAlign w:val="center"/>
            <w:hideMark/>
          </w:tcPr>
          <w:p w14:paraId="6EF870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w:t>
            </w:r>
          </w:p>
        </w:tc>
        <w:tc>
          <w:tcPr>
            <w:tcW w:w="84" w:type="pct"/>
            <w:tcBorders>
              <w:top w:val="nil"/>
              <w:left w:val="nil"/>
              <w:bottom w:val="nil"/>
              <w:right w:val="nil"/>
            </w:tcBorders>
            <w:shd w:val="clear" w:color="auto" w:fill="auto"/>
            <w:noWrap/>
            <w:vAlign w:val="center"/>
            <w:hideMark/>
          </w:tcPr>
          <w:p w14:paraId="4C13DDB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312CE7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4,549</w:t>
            </w:r>
          </w:p>
        </w:tc>
        <w:tc>
          <w:tcPr>
            <w:tcW w:w="1345" w:type="pct"/>
            <w:tcBorders>
              <w:top w:val="nil"/>
              <w:left w:val="nil"/>
              <w:bottom w:val="nil"/>
              <w:right w:val="nil"/>
            </w:tcBorders>
            <w:shd w:val="clear" w:color="auto" w:fill="auto"/>
            <w:noWrap/>
            <w:vAlign w:val="center"/>
            <w:hideMark/>
          </w:tcPr>
          <w:p w14:paraId="22BEEFE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r>
      <w:tr w:rsidR="008C156D" w:rsidRPr="005B1972" w14:paraId="2AF66FBF"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0779F26A" w14:textId="298111A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754" w:type="pct"/>
            <w:tcBorders>
              <w:top w:val="nil"/>
              <w:left w:val="nil"/>
              <w:bottom w:val="nil"/>
              <w:right w:val="nil"/>
            </w:tcBorders>
            <w:shd w:val="clear" w:color="auto" w:fill="auto"/>
            <w:noWrap/>
            <w:vAlign w:val="center"/>
            <w:hideMark/>
          </w:tcPr>
          <w:p w14:paraId="6C5582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16,915</w:t>
            </w:r>
          </w:p>
        </w:tc>
        <w:tc>
          <w:tcPr>
            <w:tcW w:w="1265" w:type="pct"/>
            <w:tcBorders>
              <w:top w:val="nil"/>
              <w:left w:val="nil"/>
              <w:bottom w:val="nil"/>
              <w:right w:val="nil"/>
            </w:tcBorders>
            <w:shd w:val="clear" w:color="auto" w:fill="auto"/>
            <w:noWrap/>
            <w:vAlign w:val="center"/>
            <w:hideMark/>
          </w:tcPr>
          <w:p w14:paraId="2788F3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w:t>
            </w:r>
          </w:p>
        </w:tc>
        <w:tc>
          <w:tcPr>
            <w:tcW w:w="84" w:type="pct"/>
            <w:tcBorders>
              <w:top w:val="nil"/>
              <w:left w:val="nil"/>
              <w:bottom w:val="nil"/>
              <w:right w:val="nil"/>
            </w:tcBorders>
            <w:shd w:val="clear" w:color="auto" w:fill="auto"/>
            <w:noWrap/>
            <w:vAlign w:val="center"/>
            <w:hideMark/>
          </w:tcPr>
          <w:p w14:paraId="4BEACD9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9DD83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3,636</w:t>
            </w:r>
          </w:p>
        </w:tc>
        <w:tc>
          <w:tcPr>
            <w:tcW w:w="1345" w:type="pct"/>
            <w:tcBorders>
              <w:top w:val="nil"/>
              <w:left w:val="nil"/>
              <w:bottom w:val="nil"/>
              <w:right w:val="nil"/>
            </w:tcBorders>
            <w:shd w:val="clear" w:color="auto" w:fill="auto"/>
            <w:noWrap/>
            <w:vAlign w:val="center"/>
            <w:hideMark/>
          </w:tcPr>
          <w:p w14:paraId="120027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68981CFF"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4B29CDB9" w14:textId="1143150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754" w:type="pct"/>
            <w:tcBorders>
              <w:top w:val="nil"/>
              <w:left w:val="nil"/>
              <w:bottom w:val="nil"/>
              <w:right w:val="nil"/>
            </w:tcBorders>
            <w:shd w:val="clear" w:color="auto" w:fill="auto"/>
            <w:noWrap/>
            <w:vAlign w:val="center"/>
            <w:hideMark/>
          </w:tcPr>
          <w:p w14:paraId="1DC61C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31,041</w:t>
            </w:r>
          </w:p>
        </w:tc>
        <w:tc>
          <w:tcPr>
            <w:tcW w:w="1265" w:type="pct"/>
            <w:tcBorders>
              <w:top w:val="nil"/>
              <w:left w:val="nil"/>
              <w:bottom w:val="nil"/>
              <w:right w:val="nil"/>
            </w:tcBorders>
            <w:shd w:val="clear" w:color="auto" w:fill="auto"/>
            <w:noWrap/>
            <w:vAlign w:val="center"/>
            <w:hideMark/>
          </w:tcPr>
          <w:p w14:paraId="5432FE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w:t>
            </w:r>
          </w:p>
        </w:tc>
        <w:tc>
          <w:tcPr>
            <w:tcW w:w="84" w:type="pct"/>
            <w:tcBorders>
              <w:top w:val="nil"/>
              <w:left w:val="nil"/>
              <w:bottom w:val="nil"/>
              <w:right w:val="nil"/>
            </w:tcBorders>
            <w:shd w:val="clear" w:color="auto" w:fill="auto"/>
            <w:noWrap/>
            <w:vAlign w:val="center"/>
            <w:hideMark/>
          </w:tcPr>
          <w:p w14:paraId="434FCCC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677033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3,810</w:t>
            </w:r>
          </w:p>
        </w:tc>
        <w:tc>
          <w:tcPr>
            <w:tcW w:w="1345" w:type="pct"/>
            <w:tcBorders>
              <w:top w:val="nil"/>
              <w:left w:val="nil"/>
              <w:bottom w:val="nil"/>
              <w:right w:val="nil"/>
            </w:tcBorders>
            <w:shd w:val="clear" w:color="auto" w:fill="auto"/>
            <w:noWrap/>
            <w:vAlign w:val="center"/>
            <w:hideMark/>
          </w:tcPr>
          <w:p w14:paraId="5671D8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68FD061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E9D56A1" w14:textId="367CC83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754" w:type="pct"/>
            <w:tcBorders>
              <w:top w:val="nil"/>
              <w:left w:val="nil"/>
              <w:bottom w:val="nil"/>
              <w:right w:val="nil"/>
            </w:tcBorders>
            <w:shd w:val="clear" w:color="auto" w:fill="auto"/>
            <w:noWrap/>
            <w:vAlign w:val="center"/>
            <w:hideMark/>
          </w:tcPr>
          <w:p w14:paraId="651118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55,218</w:t>
            </w:r>
          </w:p>
        </w:tc>
        <w:tc>
          <w:tcPr>
            <w:tcW w:w="1265" w:type="pct"/>
            <w:tcBorders>
              <w:top w:val="nil"/>
              <w:left w:val="nil"/>
              <w:bottom w:val="nil"/>
              <w:right w:val="nil"/>
            </w:tcBorders>
            <w:shd w:val="clear" w:color="auto" w:fill="auto"/>
            <w:noWrap/>
            <w:vAlign w:val="center"/>
            <w:hideMark/>
          </w:tcPr>
          <w:p w14:paraId="5BF376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w:t>
            </w:r>
          </w:p>
        </w:tc>
        <w:tc>
          <w:tcPr>
            <w:tcW w:w="84" w:type="pct"/>
            <w:tcBorders>
              <w:top w:val="nil"/>
              <w:left w:val="nil"/>
              <w:bottom w:val="nil"/>
              <w:right w:val="nil"/>
            </w:tcBorders>
            <w:shd w:val="clear" w:color="auto" w:fill="auto"/>
            <w:noWrap/>
            <w:vAlign w:val="center"/>
            <w:hideMark/>
          </w:tcPr>
          <w:p w14:paraId="261610C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378D60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3,986</w:t>
            </w:r>
          </w:p>
        </w:tc>
        <w:tc>
          <w:tcPr>
            <w:tcW w:w="1345" w:type="pct"/>
            <w:tcBorders>
              <w:top w:val="nil"/>
              <w:left w:val="nil"/>
              <w:bottom w:val="nil"/>
              <w:right w:val="nil"/>
            </w:tcBorders>
            <w:shd w:val="clear" w:color="auto" w:fill="auto"/>
            <w:noWrap/>
            <w:vAlign w:val="center"/>
            <w:hideMark/>
          </w:tcPr>
          <w:p w14:paraId="45ABC0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68BE7332"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4DDE8794" w14:textId="4079B05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754" w:type="pct"/>
            <w:tcBorders>
              <w:top w:val="nil"/>
              <w:left w:val="nil"/>
              <w:bottom w:val="nil"/>
              <w:right w:val="nil"/>
            </w:tcBorders>
            <w:shd w:val="clear" w:color="auto" w:fill="auto"/>
            <w:noWrap/>
            <w:vAlign w:val="center"/>
            <w:hideMark/>
          </w:tcPr>
          <w:p w14:paraId="6D0404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70,223</w:t>
            </w:r>
          </w:p>
        </w:tc>
        <w:tc>
          <w:tcPr>
            <w:tcW w:w="1265" w:type="pct"/>
            <w:tcBorders>
              <w:top w:val="nil"/>
              <w:left w:val="nil"/>
              <w:bottom w:val="nil"/>
              <w:right w:val="nil"/>
            </w:tcBorders>
            <w:shd w:val="clear" w:color="auto" w:fill="auto"/>
            <w:noWrap/>
            <w:vAlign w:val="center"/>
            <w:hideMark/>
          </w:tcPr>
          <w:p w14:paraId="4E310E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w:t>
            </w:r>
          </w:p>
        </w:tc>
        <w:tc>
          <w:tcPr>
            <w:tcW w:w="84" w:type="pct"/>
            <w:tcBorders>
              <w:top w:val="nil"/>
              <w:left w:val="nil"/>
              <w:bottom w:val="nil"/>
              <w:right w:val="nil"/>
            </w:tcBorders>
            <w:shd w:val="clear" w:color="auto" w:fill="auto"/>
            <w:noWrap/>
            <w:vAlign w:val="center"/>
            <w:hideMark/>
          </w:tcPr>
          <w:p w14:paraId="4AF93E1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6CFFA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5,628</w:t>
            </w:r>
          </w:p>
        </w:tc>
        <w:tc>
          <w:tcPr>
            <w:tcW w:w="1345" w:type="pct"/>
            <w:tcBorders>
              <w:top w:val="nil"/>
              <w:left w:val="nil"/>
              <w:bottom w:val="nil"/>
              <w:right w:val="nil"/>
            </w:tcBorders>
            <w:shd w:val="clear" w:color="auto" w:fill="auto"/>
            <w:noWrap/>
            <w:vAlign w:val="center"/>
            <w:hideMark/>
          </w:tcPr>
          <w:p w14:paraId="03CCF4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r>
      <w:tr w:rsidR="008C156D" w:rsidRPr="005B1972" w14:paraId="5314DA13"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D5643DE" w14:textId="1CA2502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754" w:type="pct"/>
            <w:tcBorders>
              <w:top w:val="nil"/>
              <w:left w:val="nil"/>
              <w:bottom w:val="nil"/>
              <w:right w:val="nil"/>
            </w:tcBorders>
            <w:shd w:val="clear" w:color="auto" w:fill="auto"/>
            <w:noWrap/>
            <w:vAlign w:val="center"/>
            <w:hideMark/>
          </w:tcPr>
          <w:p w14:paraId="21767B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83,492</w:t>
            </w:r>
          </w:p>
        </w:tc>
        <w:tc>
          <w:tcPr>
            <w:tcW w:w="1265" w:type="pct"/>
            <w:tcBorders>
              <w:top w:val="nil"/>
              <w:left w:val="nil"/>
              <w:bottom w:val="nil"/>
              <w:right w:val="nil"/>
            </w:tcBorders>
            <w:shd w:val="clear" w:color="auto" w:fill="auto"/>
            <w:noWrap/>
            <w:vAlign w:val="center"/>
            <w:hideMark/>
          </w:tcPr>
          <w:p w14:paraId="596924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16.8</w:t>
            </w:r>
          </w:p>
        </w:tc>
        <w:tc>
          <w:tcPr>
            <w:tcW w:w="84" w:type="pct"/>
            <w:tcBorders>
              <w:top w:val="nil"/>
              <w:left w:val="nil"/>
              <w:bottom w:val="nil"/>
              <w:right w:val="nil"/>
            </w:tcBorders>
            <w:shd w:val="clear" w:color="auto" w:fill="auto"/>
            <w:noWrap/>
            <w:vAlign w:val="center"/>
            <w:hideMark/>
          </w:tcPr>
          <w:p w14:paraId="319782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1C67C2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7,292</w:t>
            </w:r>
          </w:p>
        </w:tc>
        <w:tc>
          <w:tcPr>
            <w:tcW w:w="1345" w:type="pct"/>
            <w:tcBorders>
              <w:top w:val="nil"/>
              <w:left w:val="nil"/>
              <w:bottom w:val="nil"/>
              <w:right w:val="nil"/>
            </w:tcBorders>
            <w:shd w:val="clear" w:color="auto" w:fill="auto"/>
            <w:noWrap/>
            <w:vAlign w:val="center"/>
            <w:hideMark/>
          </w:tcPr>
          <w:p w14:paraId="53AA9B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6D597478"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1FEE377" w14:textId="0BD7925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754" w:type="pct"/>
            <w:tcBorders>
              <w:top w:val="nil"/>
              <w:left w:val="nil"/>
              <w:bottom w:val="nil"/>
              <w:right w:val="nil"/>
            </w:tcBorders>
            <w:shd w:val="clear" w:color="auto" w:fill="auto"/>
            <w:noWrap/>
            <w:vAlign w:val="center"/>
            <w:hideMark/>
          </w:tcPr>
          <w:p w14:paraId="0A6940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95,831</w:t>
            </w:r>
          </w:p>
        </w:tc>
        <w:tc>
          <w:tcPr>
            <w:tcW w:w="1265" w:type="pct"/>
            <w:tcBorders>
              <w:top w:val="nil"/>
              <w:left w:val="nil"/>
              <w:bottom w:val="nil"/>
              <w:right w:val="nil"/>
            </w:tcBorders>
            <w:shd w:val="clear" w:color="auto" w:fill="auto"/>
            <w:noWrap/>
            <w:vAlign w:val="center"/>
            <w:hideMark/>
          </w:tcPr>
          <w:p w14:paraId="02EB63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18.1</w:t>
            </w:r>
          </w:p>
        </w:tc>
        <w:tc>
          <w:tcPr>
            <w:tcW w:w="84" w:type="pct"/>
            <w:tcBorders>
              <w:top w:val="nil"/>
              <w:left w:val="nil"/>
              <w:bottom w:val="nil"/>
              <w:right w:val="nil"/>
            </w:tcBorders>
            <w:shd w:val="clear" w:color="auto" w:fill="auto"/>
            <w:noWrap/>
            <w:vAlign w:val="center"/>
            <w:hideMark/>
          </w:tcPr>
          <w:p w14:paraId="1B64CFD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58732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8,861</w:t>
            </w:r>
          </w:p>
        </w:tc>
        <w:tc>
          <w:tcPr>
            <w:tcW w:w="1345" w:type="pct"/>
            <w:tcBorders>
              <w:top w:val="nil"/>
              <w:left w:val="nil"/>
              <w:bottom w:val="nil"/>
              <w:right w:val="nil"/>
            </w:tcBorders>
            <w:shd w:val="clear" w:color="auto" w:fill="auto"/>
            <w:noWrap/>
            <w:vAlign w:val="center"/>
            <w:hideMark/>
          </w:tcPr>
          <w:p w14:paraId="2EAAE6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21E63085"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BD613BC" w14:textId="10CBFC6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754" w:type="pct"/>
            <w:tcBorders>
              <w:top w:val="nil"/>
              <w:left w:val="nil"/>
              <w:bottom w:val="nil"/>
              <w:right w:val="nil"/>
            </w:tcBorders>
            <w:shd w:val="clear" w:color="auto" w:fill="auto"/>
            <w:noWrap/>
            <w:vAlign w:val="center"/>
            <w:hideMark/>
          </w:tcPr>
          <w:p w14:paraId="7EBFDB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96,281</w:t>
            </w:r>
          </w:p>
        </w:tc>
        <w:tc>
          <w:tcPr>
            <w:tcW w:w="1265" w:type="pct"/>
            <w:tcBorders>
              <w:top w:val="nil"/>
              <w:left w:val="nil"/>
              <w:bottom w:val="nil"/>
              <w:right w:val="nil"/>
            </w:tcBorders>
            <w:shd w:val="clear" w:color="auto" w:fill="auto"/>
            <w:noWrap/>
            <w:vAlign w:val="center"/>
            <w:hideMark/>
          </w:tcPr>
          <w:p w14:paraId="215E47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17.3</w:t>
            </w:r>
          </w:p>
        </w:tc>
        <w:tc>
          <w:tcPr>
            <w:tcW w:w="84" w:type="pct"/>
            <w:tcBorders>
              <w:top w:val="nil"/>
              <w:left w:val="nil"/>
              <w:bottom w:val="nil"/>
              <w:right w:val="nil"/>
            </w:tcBorders>
            <w:shd w:val="clear" w:color="auto" w:fill="auto"/>
            <w:noWrap/>
            <w:vAlign w:val="center"/>
            <w:hideMark/>
          </w:tcPr>
          <w:p w14:paraId="38E59DD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BE645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9,489</w:t>
            </w:r>
          </w:p>
        </w:tc>
        <w:tc>
          <w:tcPr>
            <w:tcW w:w="1345" w:type="pct"/>
            <w:tcBorders>
              <w:top w:val="nil"/>
              <w:left w:val="nil"/>
              <w:bottom w:val="nil"/>
              <w:right w:val="nil"/>
            </w:tcBorders>
            <w:shd w:val="clear" w:color="auto" w:fill="auto"/>
            <w:noWrap/>
            <w:vAlign w:val="center"/>
            <w:hideMark/>
          </w:tcPr>
          <w:p w14:paraId="2C17A3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5C85CA13"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6E02B92" w14:textId="09EB9ED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754" w:type="pct"/>
            <w:tcBorders>
              <w:top w:val="nil"/>
              <w:left w:val="nil"/>
              <w:bottom w:val="nil"/>
              <w:right w:val="nil"/>
            </w:tcBorders>
            <w:shd w:val="clear" w:color="auto" w:fill="auto"/>
            <w:noWrap/>
            <w:vAlign w:val="center"/>
            <w:hideMark/>
          </w:tcPr>
          <w:p w14:paraId="30F43D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82,935</w:t>
            </w:r>
          </w:p>
        </w:tc>
        <w:tc>
          <w:tcPr>
            <w:tcW w:w="1265" w:type="pct"/>
            <w:tcBorders>
              <w:top w:val="nil"/>
              <w:left w:val="nil"/>
              <w:bottom w:val="nil"/>
              <w:right w:val="nil"/>
            </w:tcBorders>
            <w:shd w:val="clear" w:color="auto" w:fill="auto"/>
            <w:noWrap/>
            <w:vAlign w:val="center"/>
            <w:hideMark/>
          </w:tcPr>
          <w:p w14:paraId="24F8AE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w:t>
            </w:r>
          </w:p>
        </w:tc>
        <w:tc>
          <w:tcPr>
            <w:tcW w:w="84" w:type="pct"/>
            <w:tcBorders>
              <w:top w:val="nil"/>
              <w:left w:val="nil"/>
              <w:bottom w:val="nil"/>
              <w:right w:val="nil"/>
            </w:tcBorders>
            <w:shd w:val="clear" w:color="auto" w:fill="auto"/>
            <w:noWrap/>
            <w:vAlign w:val="center"/>
            <w:hideMark/>
          </w:tcPr>
          <w:p w14:paraId="7350F25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036CE9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8,279</w:t>
            </w:r>
          </w:p>
        </w:tc>
        <w:tc>
          <w:tcPr>
            <w:tcW w:w="1345" w:type="pct"/>
            <w:tcBorders>
              <w:top w:val="nil"/>
              <w:left w:val="nil"/>
              <w:bottom w:val="nil"/>
              <w:right w:val="nil"/>
            </w:tcBorders>
            <w:shd w:val="clear" w:color="auto" w:fill="auto"/>
            <w:noWrap/>
            <w:vAlign w:val="center"/>
            <w:hideMark/>
          </w:tcPr>
          <w:p w14:paraId="044169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0EEEE3F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3A60F80" w14:textId="6876FA2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754" w:type="pct"/>
            <w:tcBorders>
              <w:top w:val="nil"/>
              <w:left w:val="nil"/>
              <w:bottom w:val="nil"/>
              <w:right w:val="nil"/>
            </w:tcBorders>
            <w:shd w:val="clear" w:color="auto" w:fill="auto"/>
            <w:noWrap/>
            <w:vAlign w:val="center"/>
            <w:hideMark/>
          </w:tcPr>
          <w:p w14:paraId="64AD57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72,065</w:t>
            </w:r>
          </w:p>
        </w:tc>
        <w:tc>
          <w:tcPr>
            <w:tcW w:w="1265" w:type="pct"/>
            <w:tcBorders>
              <w:top w:val="nil"/>
              <w:left w:val="nil"/>
              <w:bottom w:val="nil"/>
              <w:right w:val="nil"/>
            </w:tcBorders>
            <w:shd w:val="clear" w:color="auto" w:fill="auto"/>
            <w:noWrap/>
            <w:vAlign w:val="center"/>
            <w:hideMark/>
          </w:tcPr>
          <w:p w14:paraId="690C27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w:t>
            </w:r>
          </w:p>
        </w:tc>
        <w:tc>
          <w:tcPr>
            <w:tcW w:w="84" w:type="pct"/>
            <w:tcBorders>
              <w:top w:val="nil"/>
              <w:left w:val="nil"/>
              <w:bottom w:val="nil"/>
              <w:right w:val="nil"/>
            </w:tcBorders>
            <w:shd w:val="clear" w:color="auto" w:fill="auto"/>
            <w:noWrap/>
            <w:vAlign w:val="center"/>
            <w:hideMark/>
          </w:tcPr>
          <w:p w14:paraId="125C251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408CB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8,649</w:t>
            </w:r>
          </w:p>
        </w:tc>
        <w:tc>
          <w:tcPr>
            <w:tcW w:w="1345" w:type="pct"/>
            <w:tcBorders>
              <w:top w:val="nil"/>
              <w:left w:val="nil"/>
              <w:bottom w:val="nil"/>
              <w:right w:val="nil"/>
            </w:tcBorders>
            <w:shd w:val="clear" w:color="auto" w:fill="auto"/>
            <w:noWrap/>
            <w:vAlign w:val="center"/>
            <w:hideMark/>
          </w:tcPr>
          <w:p w14:paraId="108665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59BF2BD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7DAD3A5F" w14:textId="79D53C4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754" w:type="pct"/>
            <w:tcBorders>
              <w:top w:val="nil"/>
              <w:left w:val="nil"/>
              <w:bottom w:val="nil"/>
              <w:right w:val="nil"/>
            </w:tcBorders>
            <w:shd w:val="clear" w:color="auto" w:fill="auto"/>
            <w:noWrap/>
            <w:vAlign w:val="center"/>
            <w:hideMark/>
          </w:tcPr>
          <w:p w14:paraId="79A54A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57,661</w:t>
            </w:r>
          </w:p>
        </w:tc>
        <w:tc>
          <w:tcPr>
            <w:tcW w:w="1265" w:type="pct"/>
            <w:tcBorders>
              <w:top w:val="nil"/>
              <w:left w:val="nil"/>
              <w:bottom w:val="nil"/>
              <w:right w:val="nil"/>
            </w:tcBorders>
            <w:shd w:val="clear" w:color="auto" w:fill="auto"/>
            <w:noWrap/>
            <w:vAlign w:val="center"/>
            <w:hideMark/>
          </w:tcPr>
          <w:p w14:paraId="55175C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w:t>
            </w:r>
          </w:p>
        </w:tc>
        <w:tc>
          <w:tcPr>
            <w:tcW w:w="84" w:type="pct"/>
            <w:tcBorders>
              <w:top w:val="nil"/>
              <w:left w:val="nil"/>
              <w:bottom w:val="nil"/>
              <w:right w:val="nil"/>
            </w:tcBorders>
            <w:shd w:val="clear" w:color="auto" w:fill="auto"/>
            <w:noWrap/>
            <w:vAlign w:val="center"/>
            <w:hideMark/>
          </w:tcPr>
          <w:p w14:paraId="7C3AB04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2899A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7,514</w:t>
            </w:r>
          </w:p>
        </w:tc>
        <w:tc>
          <w:tcPr>
            <w:tcW w:w="1345" w:type="pct"/>
            <w:tcBorders>
              <w:top w:val="nil"/>
              <w:left w:val="nil"/>
              <w:bottom w:val="nil"/>
              <w:right w:val="nil"/>
            </w:tcBorders>
            <w:shd w:val="clear" w:color="auto" w:fill="auto"/>
            <w:noWrap/>
            <w:vAlign w:val="center"/>
            <w:hideMark/>
          </w:tcPr>
          <w:p w14:paraId="23F3C45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r>
      <w:tr w:rsidR="008C156D" w:rsidRPr="005B1972" w14:paraId="206A9186"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602D8B0" w14:textId="23E5C86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754" w:type="pct"/>
            <w:tcBorders>
              <w:top w:val="nil"/>
              <w:left w:val="nil"/>
              <w:bottom w:val="nil"/>
              <w:right w:val="nil"/>
            </w:tcBorders>
            <w:shd w:val="clear" w:color="auto" w:fill="auto"/>
            <w:noWrap/>
            <w:vAlign w:val="center"/>
            <w:hideMark/>
          </w:tcPr>
          <w:p w14:paraId="063FA7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46,802</w:t>
            </w:r>
          </w:p>
        </w:tc>
        <w:tc>
          <w:tcPr>
            <w:tcW w:w="1265" w:type="pct"/>
            <w:tcBorders>
              <w:top w:val="nil"/>
              <w:left w:val="nil"/>
              <w:bottom w:val="nil"/>
              <w:right w:val="nil"/>
            </w:tcBorders>
            <w:shd w:val="clear" w:color="auto" w:fill="auto"/>
            <w:noWrap/>
            <w:vAlign w:val="center"/>
            <w:hideMark/>
          </w:tcPr>
          <w:p w14:paraId="52FBC3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w:t>
            </w:r>
          </w:p>
        </w:tc>
        <w:tc>
          <w:tcPr>
            <w:tcW w:w="84" w:type="pct"/>
            <w:tcBorders>
              <w:top w:val="nil"/>
              <w:left w:val="nil"/>
              <w:bottom w:val="nil"/>
              <w:right w:val="nil"/>
            </w:tcBorders>
            <w:shd w:val="clear" w:color="auto" w:fill="auto"/>
            <w:noWrap/>
            <w:vAlign w:val="center"/>
            <w:hideMark/>
          </w:tcPr>
          <w:p w14:paraId="1F8150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3EFFAF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6,195</w:t>
            </w:r>
          </w:p>
        </w:tc>
        <w:tc>
          <w:tcPr>
            <w:tcW w:w="1345" w:type="pct"/>
            <w:tcBorders>
              <w:top w:val="nil"/>
              <w:left w:val="nil"/>
              <w:bottom w:val="nil"/>
              <w:right w:val="nil"/>
            </w:tcBorders>
            <w:shd w:val="clear" w:color="auto" w:fill="auto"/>
            <w:noWrap/>
            <w:vAlign w:val="center"/>
            <w:hideMark/>
          </w:tcPr>
          <w:p w14:paraId="72040C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674EECD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335D7EBF" w14:textId="0915C88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754" w:type="pct"/>
            <w:tcBorders>
              <w:top w:val="nil"/>
              <w:left w:val="nil"/>
              <w:bottom w:val="nil"/>
              <w:right w:val="nil"/>
            </w:tcBorders>
            <w:shd w:val="clear" w:color="auto" w:fill="auto"/>
            <w:noWrap/>
            <w:vAlign w:val="center"/>
            <w:hideMark/>
          </w:tcPr>
          <w:p w14:paraId="24D440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42,263</w:t>
            </w:r>
          </w:p>
        </w:tc>
        <w:tc>
          <w:tcPr>
            <w:tcW w:w="1265" w:type="pct"/>
            <w:tcBorders>
              <w:top w:val="nil"/>
              <w:left w:val="nil"/>
              <w:bottom w:val="nil"/>
              <w:right w:val="nil"/>
            </w:tcBorders>
            <w:shd w:val="clear" w:color="auto" w:fill="auto"/>
            <w:noWrap/>
            <w:vAlign w:val="center"/>
            <w:hideMark/>
          </w:tcPr>
          <w:p w14:paraId="7DC103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w:t>
            </w:r>
          </w:p>
        </w:tc>
        <w:tc>
          <w:tcPr>
            <w:tcW w:w="84" w:type="pct"/>
            <w:tcBorders>
              <w:top w:val="nil"/>
              <w:left w:val="nil"/>
              <w:bottom w:val="nil"/>
              <w:right w:val="nil"/>
            </w:tcBorders>
            <w:shd w:val="clear" w:color="auto" w:fill="auto"/>
            <w:noWrap/>
            <w:vAlign w:val="center"/>
            <w:hideMark/>
          </w:tcPr>
          <w:p w14:paraId="70A7DF5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32FBB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5,352</w:t>
            </w:r>
          </w:p>
        </w:tc>
        <w:tc>
          <w:tcPr>
            <w:tcW w:w="1345" w:type="pct"/>
            <w:tcBorders>
              <w:top w:val="nil"/>
              <w:left w:val="nil"/>
              <w:bottom w:val="nil"/>
              <w:right w:val="nil"/>
            </w:tcBorders>
            <w:shd w:val="clear" w:color="auto" w:fill="auto"/>
            <w:noWrap/>
            <w:vAlign w:val="center"/>
            <w:hideMark/>
          </w:tcPr>
          <w:p w14:paraId="093C3F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400B3D20"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59E1E19B" w14:textId="4B77781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754" w:type="pct"/>
            <w:tcBorders>
              <w:top w:val="nil"/>
              <w:left w:val="nil"/>
              <w:bottom w:val="nil"/>
              <w:right w:val="nil"/>
            </w:tcBorders>
            <w:shd w:val="clear" w:color="auto" w:fill="auto"/>
            <w:noWrap/>
            <w:vAlign w:val="center"/>
            <w:hideMark/>
          </w:tcPr>
          <w:p w14:paraId="4998D2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33,403</w:t>
            </w:r>
          </w:p>
        </w:tc>
        <w:tc>
          <w:tcPr>
            <w:tcW w:w="1265" w:type="pct"/>
            <w:tcBorders>
              <w:top w:val="nil"/>
              <w:left w:val="nil"/>
              <w:bottom w:val="nil"/>
              <w:right w:val="nil"/>
            </w:tcBorders>
            <w:shd w:val="clear" w:color="auto" w:fill="auto"/>
            <w:noWrap/>
            <w:vAlign w:val="center"/>
            <w:hideMark/>
          </w:tcPr>
          <w:p w14:paraId="06DBAD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w:t>
            </w:r>
          </w:p>
        </w:tc>
        <w:tc>
          <w:tcPr>
            <w:tcW w:w="84" w:type="pct"/>
            <w:tcBorders>
              <w:top w:val="nil"/>
              <w:left w:val="nil"/>
              <w:bottom w:val="nil"/>
              <w:right w:val="nil"/>
            </w:tcBorders>
            <w:shd w:val="clear" w:color="auto" w:fill="auto"/>
            <w:noWrap/>
            <w:vAlign w:val="center"/>
            <w:hideMark/>
          </w:tcPr>
          <w:p w14:paraId="34A0EB4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1C6FE5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3,758</w:t>
            </w:r>
          </w:p>
        </w:tc>
        <w:tc>
          <w:tcPr>
            <w:tcW w:w="1345" w:type="pct"/>
            <w:tcBorders>
              <w:top w:val="nil"/>
              <w:left w:val="nil"/>
              <w:bottom w:val="nil"/>
              <w:right w:val="nil"/>
            </w:tcBorders>
            <w:shd w:val="clear" w:color="auto" w:fill="auto"/>
            <w:noWrap/>
            <w:vAlign w:val="center"/>
            <w:hideMark/>
          </w:tcPr>
          <w:p w14:paraId="0BCFDA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2141F642"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0A34D85C" w14:textId="6060DF9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754" w:type="pct"/>
            <w:tcBorders>
              <w:top w:val="nil"/>
              <w:left w:val="nil"/>
              <w:bottom w:val="nil"/>
              <w:right w:val="nil"/>
            </w:tcBorders>
            <w:shd w:val="clear" w:color="auto" w:fill="auto"/>
            <w:noWrap/>
            <w:vAlign w:val="center"/>
            <w:hideMark/>
          </w:tcPr>
          <w:p w14:paraId="285CEB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26,995</w:t>
            </w:r>
          </w:p>
        </w:tc>
        <w:tc>
          <w:tcPr>
            <w:tcW w:w="1265" w:type="pct"/>
            <w:tcBorders>
              <w:top w:val="nil"/>
              <w:left w:val="nil"/>
              <w:bottom w:val="nil"/>
              <w:right w:val="nil"/>
            </w:tcBorders>
            <w:shd w:val="clear" w:color="auto" w:fill="auto"/>
            <w:noWrap/>
            <w:vAlign w:val="center"/>
            <w:hideMark/>
          </w:tcPr>
          <w:p w14:paraId="0FD01C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w:t>
            </w:r>
          </w:p>
        </w:tc>
        <w:tc>
          <w:tcPr>
            <w:tcW w:w="84" w:type="pct"/>
            <w:tcBorders>
              <w:top w:val="nil"/>
              <w:left w:val="nil"/>
              <w:bottom w:val="nil"/>
              <w:right w:val="nil"/>
            </w:tcBorders>
            <w:shd w:val="clear" w:color="auto" w:fill="auto"/>
            <w:noWrap/>
            <w:vAlign w:val="center"/>
            <w:hideMark/>
          </w:tcPr>
          <w:p w14:paraId="3DF096B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51D1CB8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3,040</w:t>
            </w:r>
          </w:p>
        </w:tc>
        <w:tc>
          <w:tcPr>
            <w:tcW w:w="1345" w:type="pct"/>
            <w:tcBorders>
              <w:top w:val="nil"/>
              <w:left w:val="nil"/>
              <w:bottom w:val="nil"/>
              <w:right w:val="nil"/>
            </w:tcBorders>
            <w:shd w:val="clear" w:color="auto" w:fill="auto"/>
            <w:noWrap/>
            <w:vAlign w:val="center"/>
            <w:hideMark/>
          </w:tcPr>
          <w:p w14:paraId="787AFC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262FD682"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7A910017" w14:textId="68138DB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754" w:type="pct"/>
            <w:tcBorders>
              <w:top w:val="nil"/>
              <w:left w:val="nil"/>
              <w:bottom w:val="nil"/>
              <w:right w:val="nil"/>
            </w:tcBorders>
            <w:shd w:val="clear" w:color="auto" w:fill="auto"/>
            <w:noWrap/>
            <w:vAlign w:val="center"/>
            <w:hideMark/>
          </w:tcPr>
          <w:p w14:paraId="27BD62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15,604</w:t>
            </w:r>
          </w:p>
        </w:tc>
        <w:tc>
          <w:tcPr>
            <w:tcW w:w="1265" w:type="pct"/>
            <w:tcBorders>
              <w:top w:val="nil"/>
              <w:left w:val="nil"/>
              <w:bottom w:val="nil"/>
              <w:right w:val="nil"/>
            </w:tcBorders>
            <w:shd w:val="clear" w:color="auto" w:fill="auto"/>
            <w:noWrap/>
            <w:vAlign w:val="center"/>
            <w:hideMark/>
          </w:tcPr>
          <w:p w14:paraId="2776A5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84" w:type="pct"/>
            <w:tcBorders>
              <w:top w:val="nil"/>
              <w:left w:val="nil"/>
              <w:bottom w:val="nil"/>
              <w:right w:val="nil"/>
            </w:tcBorders>
            <w:shd w:val="clear" w:color="auto" w:fill="auto"/>
            <w:noWrap/>
            <w:vAlign w:val="center"/>
            <w:hideMark/>
          </w:tcPr>
          <w:p w14:paraId="0DB523A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7925D4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2,502</w:t>
            </w:r>
          </w:p>
        </w:tc>
        <w:tc>
          <w:tcPr>
            <w:tcW w:w="1345" w:type="pct"/>
            <w:tcBorders>
              <w:top w:val="nil"/>
              <w:left w:val="nil"/>
              <w:bottom w:val="nil"/>
              <w:right w:val="nil"/>
            </w:tcBorders>
            <w:shd w:val="clear" w:color="auto" w:fill="auto"/>
            <w:noWrap/>
            <w:vAlign w:val="center"/>
            <w:hideMark/>
          </w:tcPr>
          <w:p w14:paraId="3B617E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401E45EE"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14450701" w14:textId="55255BA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754" w:type="pct"/>
            <w:tcBorders>
              <w:top w:val="nil"/>
              <w:left w:val="nil"/>
              <w:bottom w:val="nil"/>
              <w:right w:val="nil"/>
            </w:tcBorders>
            <w:shd w:val="clear" w:color="auto" w:fill="auto"/>
            <w:noWrap/>
            <w:vAlign w:val="center"/>
            <w:hideMark/>
          </w:tcPr>
          <w:p w14:paraId="372A79A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331</w:t>
            </w:r>
          </w:p>
        </w:tc>
        <w:tc>
          <w:tcPr>
            <w:tcW w:w="1265" w:type="pct"/>
            <w:tcBorders>
              <w:top w:val="nil"/>
              <w:left w:val="nil"/>
              <w:bottom w:val="nil"/>
              <w:right w:val="nil"/>
            </w:tcBorders>
            <w:shd w:val="clear" w:color="auto" w:fill="auto"/>
            <w:noWrap/>
            <w:vAlign w:val="center"/>
            <w:hideMark/>
          </w:tcPr>
          <w:p w14:paraId="738A79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84" w:type="pct"/>
            <w:tcBorders>
              <w:top w:val="nil"/>
              <w:left w:val="nil"/>
              <w:bottom w:val="nil"/>
              <w:right w:val="nil"/>
            </w:tcBorders>
            <w:shd w:val="clear" w:color="auto" w:fill="auto"/>
            <w:noWrap/>
            <w:vAlign w:val="center"/>
            <w:hideMark/>
          </w:tcPr>
          <w:p w14:paraId="2270724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4EDD44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2,303</w:t>
            </w:r>
          </w:p>
        </w:tc>
        <w:tc>
          <w:tcPr>
            <w:tcW w:w="1345" w:type="pct"/>
            <w:tcBorders>
              <w:top w:val="nil"/>
              <w:left w:val="nil"/>
              <w:bottom w:val="nil"/>
              <w:right w:val="nil"/>
            </w:tcBorders>
            <w:shd w:val="clear" w:color="auto" w:fill="auto"/>
            <w:noWrap/>
            <w:vAlign w:val="center"/>
            <w:hideMark/>
          </w:tcPr>
          <w:p w14:paraId="198FE3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r>
      <w:tr w:rsidR="008C156D" w:rsidRPr="005B1972" w14:paraId="3A30DA63"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646D8C62" w14:textId="6FED231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754" w:type="pct"/>
            <w:tcBorders>
              <w:top w:val="nil"/>
              <w:left w:val="nil"/>
              <w:bottom w:val="nil"/>
              <w:right w:val="nil"/>
            </w:tcBorders>
            <w:shd w:val="clear" w:color="auto" w:fill="auto"/>
            <w:noWrap/>
            <w:vAlign w:val="center"/>
            <w:hideMark/>
          </w:tcPr>
          <w:p w14:paraId="59AF6C08" w14:textId="11ADB88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24,288</w:t>
            </w:r>
          </w:p>
        </w:tc>
        <w:tc>
          <w:tcPr>
            <w:tcW w:w="1265" w:type="pct"/>
            <w:tcBorders>
              <w:top w:val="nil"/>
              <w:left w:val="nil"/>
              <w:bottom w:val="nil"/>
              <w:right w:val="nil"/>
            </w:tcBorders>
            <w:shd w:val="clear" w:color="auto" w:fill="auto"/>
            <w:noWrap/>
            <w:vAlign w:val="center"/>
            <w:hideMark/>
          </w:tcPr>
          <w:p w14:paraId="39D06658" w14:textId="3646482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w:t>
            </w:r>
          </w:p>
        </w:tc>
        <w:tc>
          <w:tcPr>
            <w:tcW w:w="84" w:type="pct"/>
            <w:tcBorders>
              <w:top w:val="nil"/>
              <w:left w:val="nil"/>
              <w:bottom w:val="nil"/>
              <w:right w:val="nil"/>
            </w:tcBorders>
            <w:shd w:val="clear" w:color="auto" w:fill="auto"/>
            <w:noWrap/>
            <w:vAlign w:val="center"/>
            <w:hideMark/>
          </w:tcPr>
          <w:p w14:paraId="0AF305F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283910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c>
          <w:tcPr>
            <w:tcW w:w="1345" w:type="pct"/>
            <w:tcBorders>
              <w:top w:val="nil"/>
              <w:left w:val="nil"/>
              <w:bottom w:val="nil"/>
              <w:right w:val="nil"/>
            </w:tcBorders>
            <w:shd w:val="clear" w:color="auto" w:fill="auto"/>
            <w:noWrap/>
            <w:vAlign w:val="center"/>
            <w:hideMark/>
          </w:tcPr>
          <w:p w14:paraId="30409F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r>
      <w:tr w:rsidR="008C156D" w:rsidRPr="005B1972" w14:paraId="47691C7B"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7F36CDDF" w14:textId="644E928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754" w:type="pct"/>
            <w:tcBorders>
              <w:top w:val="nil"/>
              <w:left w:val="nil"/>
              <w:bottom w:val="nil"/>
              <w:right w:val="nil"/>
            </w:tcBorders>
            <w:shd w:val="clear" w:color="auto" w:fill="auto"/>
            <w:noWrap/>
            <w:vAlign w:val="center"/>
            <w:hideMark/>
          </w:tcPr>
          <w:p w14:paraId="7484CFE8" w14:textId="68B7E1A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39,958</w:t>
            </w:r>
          </w:p>
        </w:tc>
        <w:tc>
          <w:tcPr>
            <w:tcW w:w="1265" w:type="pct"/>
            <w:tcBorders>
              <w:top w:val="nil"/>
              <w:left w:val="nil"/>
              <w:bottom w:val="nil"/>
              <w:right w:val="nil"/>
            </w:tcBorders>
            <w:shd w:val="clear" w:color="auto" w:fill="auto"/>
            <w:noWrap/>
            <w:vAlign w:val="center"/>
            <w:hideMark/>
          </w:tcPr>
          <w:p w14:paraId="2628E6B4" w14:textId="754254F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3.4</w:t>
            </w:r>
          </w:p>
        </w:tc>
        <w:tc>
          <w:tcPr>
            <w:tcW w:w="84" w:type="pct"/>
            <w:tcBorders>
              <w:top w:val="nil"/>
              <w:left w:val="nil"/>
              <w:bottom w:val="nil"/>
              <w:right w:val="nil"/>
            </w:tcBorders>
            <w:shd w:val="clear" w:color="auto" w:fill="auto"/>
            <w:noWrap/>
            <w:vAlign w:val="center"/>
            <w:hideMark/>
          </w:tcPr>
          <w:p w14:paraId="0A273EC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1E9FA199" w14:textId="29C1250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1,015</w:t>
            </w:r>
          </w:p>
        </w:tc>
        <w:tc>
          <w:tcPr>
            <w:tcW w:w="1345" w:type="pct"/>
            <w:tcBorders>
              <w:top w:val="nil"/>
              <w:left w:val="nil"/>
              <w:bottom w:val="nil"/>
              <w:right w:val="nil"/>
            </w:tcBorders>
            <w:shd w:val="clear" w:color="auto" w:fill="auto"/>
            <w:noWrap/>
            <w:vAlign w:val="center"/>
            <w:hideMark/>
          </w:tcPr>
          <w:p w14:paraId="6D072D7E" w14:textId="573ADB4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r>
      <w:tr w:rsidR="008C156D" w:rsidRPr="005B1972" w14:paraId="5FD93E35" w14:textId="77777777" w:rsidTr="008C156D">
        <w:trPr>
          <w:divId w:val="799230773"/>
          <w:trHeight w:hRule="exact" w:val="225"/>
        </w:trPr>
        <w:tc>
          <w:tcPr>
            <w:tcW w:w="879" w:type="pct"/>
            <w:tcBorders>
              <w:top w:val="nil"/>
              <w:left w:val="nil"/>
              <w:bottom w:val="nil"/>
              <w:right w:val="nil"/>
            </w:tcBorders>
            <w:shd w:val="clear" w:color="auto" w:fill="auto"/>
            <w:noWrap/>
            <w:vAlign w:val="center"/>
            <w:hideMark/>
          </w:tcPr>
          <w:p w14:paraId="26766F21" w14:textId="493105B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754" w:type="pct"/>
            <w:tcBorders>
              <w:top w:val="nil"/>
              <w:left w:val="nil"/>
              <w:bottom w:val="nil"/>
              <w:right w:val="nil"/>
            </w:tcBorders>
            <w:shd w:val="clear" w:color="auto" w:fill="auto"/>
            <w:noWrap/>
            <w:vAlign w:val="center"/>
            <w:hideMark/>
          </w:tcPr>
          <w:p w14:paraId="289213AA" w14:textId="4B62742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11,285</w:t>
            </w:r>
          </w:p>
        </w:tc>
        <w:tc>
          <w:tcPr>
            <w:tcW w:w="1265" w:type="pct"/>
            <w:tcBorders>
              <w:top w:val="nil"/>
              <w:left w:val="nil"/>
              <w:bottom w:val="nil"/>
              <w:right w:val="nil"/>
            </w:tcBorders>
            <w:shd w:val="clear" w:color="auto" w:fill="auto"/>
            <w:noWrap/>
            <w:vAlign w:val="center"/>
            <w:hideMark/>
          </w:tcPr>
          <w:p w14:paraId="07092FF6" w14:textId="36C9FAD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0.9</w:t>
            </w:r>
          </w:p>
        </w:tc>
        <w:tc>
          <w:tcPr>
            <w:tcW w:w="84" w:type="pct"/>
            <w:tcBorders>
              <w:top w:val="nil"/>
              <w:left w:val="nil"/>
              <w:bottom w:val="nil"/>
              <w:right w:val="nil"/>
            </w:tcBorders>
            <w:shd w:val="clear" w:color="auto" w:fill="auto"/>
            <w:noWrap/>
            <w:vAlign w:val="center"/>
            <w:hideMark/>
          </w:tcPr>
          <w:p w14:paraId="0681A39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2" w:type="pct"/>
            <w:tcBorders>
              <w:top w:val="nil"/>
              <w:left w:val="nil"/>
              <w:bottom w:val="nil"/>
              <w:right w:val="nil"/>
            </w:tcBorders>
            <w:shd w:val="clear" w:color="auto" w:fill="auto"/>
            <w:noWrap/>
            <w:vAlign w:val="center"/>
            <w:hideMark/>
          </w:tcPr>
          <w:p w14:paraId="366EC788" w14:textId="68315B4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1,196</w:t>
            </w:r>
          </w:p>
        </w:tc>
        <w:tc>
          <w:tcPr>
            <w:tcW w:w="1345" w:type="pct"/>
            <w:tcBorders>
              <w:top w:val="nil"/>
              <w:left w:val="nil"/>
              <w:bottom w:val="nil"/>
              <w:right w:val="nil"/>
            </w:tcBorders>
            <w:shd w:val="clear" w:color="auto" w:fill="auto"/>
            <w:noWrap/>
            <w:vAlign w:val="center"/>
            <w:hideMark/>
          </w:tcPr>
          <w:p w14:paraId="52E96BCB" w14:textId="7F4559A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0.1</w:t>
            </w:r>
          </w:p>
        </w:tc>
      </w:tr>
      <w:tr w:rsidR="008C156D" w:rsidRPr="005B1972" w14:paraId="45DA85B5" w14:textId="77777777" w:rsidTr="008C156D">
        <w:trPr>
          <w:divId w:val="799230773"/>
          <w:trHeight w:hRule="exact" w:val="225"/>
        </w:trPr>
        <w:tc>
          <w:tcPr>
            <w:tcW w:w="879" w:type="pct"/>
            <w:tcBorders>
              <w:top w:val="nil"/>
              <w:left w:val="nil"/>
              <w:bottom w:val="single" w:sz="4" w:space="0" w:color="auto"/>
              <w:right w:val="nil"/>
            </w:tcBorders>
            <w:shd w:val="clear" w:color="auto" w:fill="auto"/>
            <w:noWrap/>
            <w:vAlign w:val="center"/>
            <w:hideMark/>
          </w:tcPr>
          <w:p w14:paraId="2C3473F0" w14:textId="53FC638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754" w:type="pct"/>
            <w:tcBorders>
              <w:top w:val="nil"/>
              <w:left w:val="nil"/>
              <w:bottom w:val="single" w:sz="4" w:space="0" w:color="auto"/>
              <w:right w:val="nil"/>
            </w:tcBorders>
            <w:shd w:val="clear" w:color="auto" w:fill="auto"/>
            <w:noWrap/>
            <w:vAlign w:val="center"/>
            <w:hideMark/>
          </w:tcPr>
          <w:p w14:paraId="73507B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47,874</w:t>
            </w:r>
          </w:p>
        </w:tc>
        <w:tc>
          <w:tcPr>
            <w:tcW w:w="1265" w:type="pct"/>
            <w:tcBorders>
              <w:top w:val="nil"/>
              <w:left w:val="nil"/>
              <w:bottom w:val="single" w:sz="4" w:space="0" w:color="auto"/>
              <w:right w:val="nil"/>
            </w:tcBorders>
            <w:shd w:val="clear" w:color="auto" w:fill="auto"/>
            <w:noWrap/>
            <w:vAlign w:val="center"/>
            <w:hideMark/>
          </w:tcPr>
          <w:p w14:paraId="719547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w:t>
            </w:r>
          </w:p>
        </w:tc>
        <w:tc>
          <w:tcPr>
            <w:tcW w:w="84" w:type="pct"/>
            <w:tcBorders>
              <w:top w:val="nil"/>
              <w:left w:val="nil"/>
              <w:bottom w:val="single" w:sz="4" w:space="0" w:color="auto"/>
              <w:right w:val="nil"/>
            </w:tcBorders>
            <w:shd w:val="clear" w:color="auto" w:fill="auto"/>
            <w:noWrap/>
            <w:vAlign w:val="center"/>
            <w:hideMark/>
          </w:tcPr>
          <w:p w14:paraId="06F33F8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72" w:type="pct"/>
            <w:tcBorders>
              <w:top w:val="nil"/>
              <w:left w:val="nil"/>
              <w:bottom w:val="single" w:sz="4" w:space="0" w:color="auto"/>
              <w:right w:val="nil"/>
            </w:tcBorders>
            <w:shd w:val="clear" w:color="auto" w:fill="auto"/>
            <w:noWrap/>
            <w:vAlign w:val="center"/>
            <w:hideMark/>
          </w:tcPr>
          <w:p w14:paraId="3CD81D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2,386</w:t>
            </w:r>
          </w:p>
        </w:tc>
        <w:tc>
          <w:tcPr>
            <w:tcW w:w="1345" w:type="pct"/>
            <w:tcBorders>
              <w:top w:val="nil"/>
              <w:left w:val="nil"/>
              <w:bottom w:val="single" w:sz="4" w:space="0" w:color="auto"/>
              <w:right w:val="nil"/>
            </w:tcBorders>
            <w:shd w:val="clear" w:color="auto" w:fill="auto"/>
            <w:noWrap/>
            <w:vAlign w:val="center"/>
            <w:hideMark/>
          </w:tcPr>
          <w:p w14:paraId="49F7E3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r>
    </w:tbl>
    <w:p w14:paraId="44F02C96" w14:textId="02E4E0E0" w:rsidR="007C0503" w:rsidRPr="005B1972" w:rsidRDefault="00E61870" w:rsidP="00753187">
      <w:pPr>
        <w:rPr>
          <w:rFonts w:eastAsiaTheme="minorHAnsi"/>
          <w:lang w:eastAsia="en-US"/>
        </w:rPr>
      </w:pPr>
      <w:r w:rsidRPr="005B1972">
        <w:br w:type="page"/>
      </w:r>
    </w:p>
    <w:p w14:paraId="6E305998" w14:textId="703D8359"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11.4: Australian Government general government sector net debt and net interest payments</w:t>
      </w:r>
      <w:r w:rsidR="00E61870" w:rsidRPr="005B1972">
        <w:rPr>
          <w:vertAlign w:val="superscript"/>
        </w:rPr>
        <w:t>(a)</w:t>
      </w:r>
      <w:r w:rsidR="00E61870" w:rsidRPr="005B1972">
        <w:t xml:space="preserve"> (continued)</w:t>
      </w:r>
      <w:bookmarkStart w:id="42" w:name="_1709470328"/>
      <w:bookmarkEnd w:id="42"/>
      <w:r w:rsidR="00E61870" w:rsidRPr="005B1972">
        <w:t xml:space="preserve"> </w:t>
      </w:r>
    </w:p>
    <w:tbl>
      <w:tblPr>
        <w:tblW w:w="5000" w:type="pct"/>
        <w:tblCellMar>
          <w:left w:w="0" w:type="dxa"/>
          <w:right w:w="28" w:type="dxa"/>
        </w:tblCellMar>
        <w:tblLook w:val="04A0" w:firstRow="1" w:lastRow="0" w:firstColumn="1" w:lastColumn="0" w:noHBand="0" w:noVBand="1"/>
      </w:tblPr>
      <w:tblGrid>
        <w:gridCol w:w="1356"/>
        <w:gridCol w:w="1210"/>
        <w:gridCol w:w="1903"/>
        <w:gridCol w:w="130"/>
        <w:gridCol w:w="1089"/>
        <w:gridCol w:w="2022"/>
      </w:tblGrid>
      <w:tr w:rsidR="008C156D" w:rsidRPr="005B1972" w14:paraId="35B68B0B" w14:textId="77777777" w:rsidTr="008C156D">
        <w:trPr>
          <w:divId w:val="464275511"/>
          <w:trHeight w:hRule="exact" w:val="225"/>
        </w:trPr>
        <w:tc>
          <w:tcPr>
            <w:tcW w:w="880" w:type="pct"/>
            <w:tcBorders>
              <w:top w:val="single" w:sz="4" w:space="0" w:color="293F5B"/>
              <w:left w:val="nil"/>
              <w:bottom w:val="nil"/>
              <w:right w:val="nil"/>
            </w:tcBorders>
            <w:shd w:val="clear" w:color="auto" w:fill="auto"/>
            <w:noWrap/>
            <w:vAlign w:val="center"/>
            <w:hideMark/>
          </w:tcPr>
          <w:p w14:paraId="02927E00" w14:textId="0FCE08B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018" w:type="pct"/>
            <w:gridSpan w:val="2"/>
            <w:tcBorders>
              <w:top w:val="single" w:sz="4" w:space="0" w:color="293F5B"/>
              <w:left w:val="nil"/>
              <w:bottom w:val="nil"/>
              <w:right w:val="nil"/>
            </w:tcBorders>
            <w:shd w:val="clear" w:color="auto" w:fill="auto"/>
            <w:noWrap/>
            <w:vAlign w:val="center"/>
            <w:hideMark/>
          </w:tcPr>
          <w:p w14:paraId="48F8766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debt(b)</w:t>
            </w:r>
          </w:p>
        </w:tc>
        <w:tc>
          <w:tcPr>
            <w:tcW w:w="84" w:type="pct"/>
            <w:tcBorders>
              <w:top w:val="single" w:sz="4" w:space="0" w:color="293F5B"/>
              <w:left w:val="nil"/>
              <w:bottom w:val="nil"/>
              <w:right w:val="nil"/>
            </w:tcBorders>
            <w:shd w:val="clear" w:color="auto" w:fill="auto"/>
            <w:noWrap/>
            <w:vAlign w:val="center"/>
            <w:hideMark/>
          </w:tcPr>
          <w:p w14:paraId="7EE3344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018" w:type="pct"/>
            <w:gridSpan w:val="2"/>
            <w:tcBorders>
              <w:top w:val="single" w:sz="4" w:space="0" w:color="293F5B"/>
              <w:left w:val="nil"/>
              <w:bottom w:val="nil"/>
              <w:right w:val="nil"/>
            </w:tcBorders>
            <w:shd w:val="clear" w:color="auto" w:fill="auto"/>
            <w:noWrap/>
            <w:vAlign w:val="center"/>
            <w:hideMark/>
          </w:tcPr>
          <w:p w14:paraId="6D5A2125"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interest payments(c)</w:t>
            </w:r>
          </w:p>
        </w:tc>
      </w:tr>
      <w:tr w:rsidR="008C156D" w:rsidRPr="005B1972" w14:paraId="329EABC9" w14:textId="77777777" w:rsidTr="008C156D">
        <w:trPr>
          <w:divId w:val="464275511"/>
          <w:trHeight w:hRule="exact" w:val="225"/>
        </w:trPr>
        <w:tc>
          <w:tcPr>
            <w:tcW w:w="880" w:type="pct"/>
            <w:tcBorders>
              <w:top w:val="nil"/>
              <w:left w:val="nil"/>
              <w:bottom w:val="nil"/>
              <w:right w:val="nil"/>
            </w:tcBorders>
            <w:shd w:val="clear" w:color="auto" w:fill="auto"/>
            <w:noWrap/>
            <w:vAlign w:val="bottom"/>
            <w:hideMark/>
          </w:tcPr>
          <w:p w14:paraId="3700EF8D" w14:textId="77777777" w:rsidR="008C156D" w:rsidRPr="005B1972" w:rsidRDefault="008C156D" w:rsidP="008C156D">
            <w:pPr>
              <w:spacing w:before="0" w:after="0" w:line="240" w:lineRule="auto"/>
              <w:jc w:val="center"/>
              <w:rPr>
                <w:rFonts w:ascii="Arial" w:hAnsi="Arial" w:cs="Arial"/>
                <w:color w:val="0D0D0D"/>
                <w:sz w:val="16"/>
                <w:szCs w:val="16"/>
              </w:rPr>
            </w:pPr>
          </w:p>
        </w:tc>
        <w:tc>
          <w:tcPr>
            <w:tcW w:w="785" w:type="pct"/>
            <w:tcBorders>
              <w:top w:val="single" w:sz="4" w:space="0" w:color="293F5B"/>
              <w:left w:val="nil"/>
              <w:bottom w:val="single" w:sz="4" w:space="0" w:color="293F5B"/>
              <w:right w:val="nil"/>
            </w:tcBorders>
            <w:shd w:val="clear" w:color="auto" w:fill="auto"/>
            <w:noWrap/>
            <w:vAlign w:val="bottom"/>
            <w:hideMark/>
          </w:tcPr>
          <w:p w14:paraId="39F2C3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234" w:type="pct"/>
            <w:tcBorders>
              <w:top w:val="single" w:sz="4" w:space="0" w:color="293F5B"/>
              <w:left w:val="nil"/>
              <w:bottom w:val="single" w:sz="4" w:space="0" w:color="293F5B"/>
              <w:right w:val="nil"/>
            </w:tcBorders>
            <w:shd w:val="clear" w:color="auto" w:fill="auto"/>
            <w:vAlign w:val="bottom"/>
            <w:hideMark/>
          </w:tcPr>
          <w:p w14:paraId="314E3F34" w14:textId="69E063BC"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of GDP</w:t>
            </w:r>
          </w:p>
        </w:tc>
        <w:tc>
          <w:tcPr>
            <w:tcW w:w="84" w:type="pct"/>
            <w:tcBorders>
              <w:top w:val="nil"/>
              <w:left w:val="nil"/>
              <w:bottom w:val="nil"/>
              <w:right w:val="nil"/>
            </w:tcBorders>
            <w:shd w:val="clear" w:color="auto" w:fill="auto"/>
            <w:noWrap/>
            <w:vAlign w:val="bottom"/>
            <w:hideMark/>
          </w:tcPr>
          <w:p w14:paraId="21DB7C6B"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single" w:sz="4" w:space="0" w:color="293F5B"/>
              <w:left w:val="nil"/>
              <w:bottom w:val="single" w:sz="4" w:space="0" w:color="293F5B"/>
              <w:right w:val="nil"/>
            </w:tcBorders>
            <w:shd w:val="clear" w:color="auto" w:fill="auto"/>
            <w:noWrap/>
            <w:vAlign w:val="bottom"/>
            <w:hideMark/>
          </w:tcPr>
          <w:p w14:paraId="7C40D6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312" w:type="pct"/>
            <w:tcBorders>
              <w:top w:val="single" w:sz="4" w:space="0" w:color="293F5B"/>
              <w:left w:val="nil"/>
              <w:bottom w:val="single" w:sz="4" w:space="0" w:color="293F5B"/>
              <w:right w:val="nil"/>
            </w:tcBorders>
            <w:shd w:val="clear" w:color="auto" w:fill="auto"/>
            <w:vAlign w:val="bottom"/>
            <w:hideMark/>
          </w:tcPr>
          <w:p w14:paraId="5E63B83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 of GDP</w:t>
            </w:r>
          </w:p>
        </w:tc>
      </w:tr>
      <w:tr w:rsidR="008C156D" w:rsidRPr="005B1972" w14:paraId="5C681145"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0C311264" w14:textId="10AB6AA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785" w:type="pct"/>
            <w:tcBorders>
              <w:top w:val="nil"/>
              <w:left w:val="nil"/>
              <w:bottom w:val="nil"/>
              <w:right w:val="nil"/>
            </w:tcBorders>
            <w:shd w:val="clear" w:color="auto" w:fill="auto"/>
            <w:noWrap/>
            <w:vAlign w:val="center"/>
            <w:hideMark/>
          </w:tcPr>
          <w:p w14:paraId="519B4E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90,660</w:t>
            </w:r>
          </w:p>
        </w:tc>
        <w:tc>
          <w:tcPr>
            <w:tcW w:w="1234" w:type="pct"/>
            <w:tcBorders>
              <w:top w:val="nil"/>
              <w:left w:val="nil"/>
              <w:bottom w:val="nil"/>
              <w:right w:val="nil"/>
            </w:tcBorders>
            <w:shd w:val="clear" w:color="auto" w:fill="auto"/>
            <w:noWrap/>
            <w:vAlign w:val="center"/>
            <w:hideMark/>
          </w:tcPr>
          <w:p w14:paraId="4E0D82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w:t>
            </w:r>
          </w:p>
        </w:tc>
        <w:tc>
          <w:tcPr>
            <w:tcW w:w="84" w:type="pct"/>
            <w:tcBorders>
              <w:top w:val="nil"/>
              <w:left w:val="nil"/>
              <w:bottom w:val="nil"/>
              <w:right w:val="nil"/>
            </w:tcBorders>
            <w:shd w:val="clear" w:color="auto" w:fill="auto"/>
            <w:noWrap/>
            <w:vAlign w:val="center"/>
            <w:hideMark/>
          </w:tcPr>
          <w:p w14:paraId="7757B418"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7AA4E3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4,608</w:t>
            </w:r>
          </w:p>
        </w:tc>
        <w:tc>
          <w:tcPr>
            <w:tcW w:w="1312" w:type="pct"/>
            <w:tcBorders>
              <w:top w:val="nil"/>
              <w:left w:val="nil"/>
              <w:bottom w:val="nil"/>
              <w:right w:val="nil"/>
            </w:tcBorders>
            <w:shd w:val="clear" w:color="auto" w:fill="auto"/>
            <w:noWrap/>
            <w:vAlign w:val="center"/>
            <w:hideMark/>
          </w:tcPr>
          <w:p w14:paraId="22B387A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5A000E50"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1F6B6AB8" w14:textId="5A94985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785" w:type="pct"/>
            <w:tcBorders>
              <w:top w:val="nil"/>
              <w:left w:val="nil"/>
              <w:bottom w:val="nil"/>
              <w:right w:val="nil"/>
            </w:tcBorders>
            <w:shd w:val="clear" w:color="auto" w:fill="auto"/>
            <w:noWrap/>
            <w:vAlign w:val="center"/>
            <w:hideMark/>
          </w:tcPr>
          <w:p w14:paraId="76E9E8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153,443</w:t>
            </w:r>
          </w:p>
        </w:tc>
        <w:tc>
          <w:tcPr>
            <w:tcW w:w="1234" w:type="pct"/>
            <w:tcBorders>
              <w:top w:val="nil"/>
              <w:left w:val="nil"/>
              <w:bottom w:val="nil"/>
              <w:right w:val="nil"/>
            </w:tcBorders>
            <w:shd w:val="clear" w:color="auto" w:fill="auto"/>
            <w:noWrap/>
            <w:vAlign w:val="center"/>
            <w:hideMark/>
          </w:tcPr>
          <w:p w14:paraId="06964B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w:t>
            </w:r>
          </w:p>
        </w:tc>
        <w:tc>
          <w:tcPr>
            <w:tcW w:w="84" w:type="pct"/>
            <w:tcBorders>
              <w:top w:val="nil"/>
              <w:left w:val="nil"/>
              <w:bottom w:val="nil"/>
              <w:right w:val="nil"/>
            </w:tcBorders>
            <w:shd w:val="clear" w:color="auto" w:fill="auto"/>
            <w:noWrap/>
            <w:vAlign w:val="center"/>
            <w:hideMark/>
          </w:tcPr>
          <w:p w14:paraId="4ED4E3CE"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58342D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6,609</w:t>
            </w:r>
          </w:p>
        </w:tc>
        <w:tc>
          <w:tcPr>
            <w:tcW w:w="1312" w:type="pct"/>
            <w:tcBorders>
              <w:top w:val="nil"/>
              <w:left w:val="nil"/>
              <w:bottom w:val="nil"/>
              <w:right w:val="nil"/>
            </w:tcBorders>
            <w:shd w:val="clear" w:color="auto" w:fill="auto"/>
            <w:noWrap/>
            <w:vAlign w:val="center"/>
            <w:hideMark/>
          </w:tcPr>
          <w:p w14:paraId="64B6F5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6FC4D854"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4F31FB4A" w14:textId="6FED958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785" w:type="pct"/>
            <w:tcBorders>
              <w:top w:val="nil"/>
              <w:left w:val="nil"/>
              <w:bottom w:val="nil"/>
              <w:right w:val="nil"/>
            </w:tcBorders>
            <w:shd w:val="clear" w:color="auto" w:fill="auto"/>
            <w:noWrap/>
            <w:vAlign w:val="center"/>
            <w:hideMark/>
          </w:tcPr>
          <w:p w14:paraId="4B8212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159,594</w:t>
            </w:r>
          </w:p>
        </w:tc>
        <w:tc>
          <w:tcPr>
            <w:tcW w:w="1234" w:type="pct"/>
            <w:tcBorders>
              <w:top w:val="nil"/>
              <w:left w:val="nil"/>
              <w:bottom w:val="nil"/>
              <w:right w:val="nil"/>
            </w:tcBorders>
            <w:shd w:val="clear" w:color="auto" w:fill="auto"/>
            <w:noWrap/>
            <w:vAlign w:val="center"/>
            <w:hideMark/>
          </w:tcPr>
          <w:p w14:paraId="581684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10.4</w:t>
            </w:r>
          </w:p>
        </w:tc>
        <w:tc>
          <w:tcPr>
            <w:tcW w:w="84" w:type="pct"/>
            <w:tcBorders>
              <w:top w:val="nil"/>
              <w:left w:val="nil"/>
              <w:bottom w:val="nil"/>
              <w:right w:val="nil"/>
            </w:tcBorders>
            <w:shd w:val="clear" w:color="auto" w:fill="auto"/>
            <w:noWrap/>
            <w:vAlign w:val="center"/>
            <w:hideMark/>
          </w:tcPr>
          <w:p w14:paraId="72DC7B0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0F692F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8,285</w:t>
            </w:r>
          </w:p>
        </w:tc>
        <w:tc>
          <w:tcPr>
            <w:tcW w:w="1312" w:type="pct"/>
            <w:tcBorders>
              <w:top w:val="nil"/>
              <w:left w:val="nil"/>
              <w:bottom w:val="nil"/>
              <w:right w:val="nil"/>
            </w:tcBorders>
            <w:shd w:val="clear" w:color="auto" w:fill="auto"/>
            <w:noWrap/>
            <w:vAlign w:val="center"/>
            <w:hideMark/>
          </w:tcPr>
          <w:p w14:paraId="514218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6C1AC558"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6DAC007B" w14:textId="310F148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785" w:type="pct"/>
            <w:tcBorders>
              <w:top w:val="nil"/>
              <w:left w:val="nil"/>
              <w:bottom w:val="nil"/>
              <w:right w:val="nil"/>
            </w:tcBorders>
            <w:shd w:val="clear" w:color="auto" w:fill="auto"/>
            <w:noWrap/>
            <w:vAlign w:val="center"/>
            <w:hideMark/>
          </w:tcPr>
          <w:p w14:paraId="7A9B532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209,559</w:t>
            </w:r>
          </w:p>
        </w:tc>
        <w:tc>
          <w:tcPr>
            <w:tcW w:w="1234" w:type="pct"/>
            <w:tcBorders>
              <w:top w:val="nil"/>
              <w:left w:val="nil"/>
              <w:bottom w:val="nil"/>
              <w:right w:val="nil"/>
            </w:tcBorders>
            <w:shd w:val="clear" w:color="auto" w:fill="auto"/>
            <w:noWrap/>
            <w:vAlign w:val="center"/>
            <w:hideMark/>
          </w:tcPr>
          <w:p w14:paraId="33D23C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13.1</w:t>
            </w:r>
          </w:p>
        </w:tc>
        <w:tc>
          <w:tcPr>
            <w:tcW w:w="84" w:type="pct"/>
            <w:tcBorders>
              <w:top w:val="nil"/>
              <w:left w:val="nil"/>
              <w:bottom w:val="nil"/>
              <w:right w:val="nil"/>
            </w:tcBorders>
            <w:shd w:val="clear" w:color="auto" w:fill="auto"/>
            <w:noWrap/>
            <w:vAlign w:val="center"/>
            <w:hideMark/>
          </w:tcPr>
          <w:p w14:paraId="23570882"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5CEE1C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10,843</w:t>
            </w:r>
          </w:p>
        </w:tc>
        <w:tc>
          <w:tcPr>
            <w:tcW w:w="1312" w:type="pct"/>
            <w:tcBorders>
              <w:top w:val="nil"/>
              <w:left w:val="nil"/>
              <w:bottom w:val="nil"/>
              <w:right w:val="nil"/>
            </w:tcBorders>
            <w:shd w:val="clear" w:color="auto" w:fill="auto"/>
            <w:noWrap/>
            <w:vAlign w:val="center"/>
            <w:hideMark/>
          </w:tcPr>
          <w:p w14:paraId="35D29E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1883FFC"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5A11AD8A" w14:textId="5C78BD1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785" w:type="pct"/>
            <w:tcBorders>
              <w:top w:val="nil"/>
              <w:left w:val="nil"/>
              <w:bottom w:val="nil"/>
              <w:right w:val="nil"/>
            </w:tcBorders>
            <w:shd w:val="clear" w:color="auto" w:fill="auto"/>
            <w:noWrap/>
            <w:vAlign w:val="center"/>
            <w:hideMark/>
          </w:tcPr>
          <w:p w14:paraId="733B68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245,817</w:t>
            </w:r>
          </w:p>
        </w:tc>
        <w:tc>
          <w:tcPr>
            <w:tcW w:w="1234" w:type="pct"/>
            <w:tcBorders>
              <w:top w:val="nil"/>
              <w:left w:val="nil"/>
              <w:bottom w:val="nil"/>
              <w:right w:val="nil"/>
            </w:tcBorders>
            <w:shd w:val="clear" w:color="auto" w:fill="auto"/>
            <w:noWrap/>
            <w:vAlign w:val="center"/>
            <w:hideMark/>
          </w:tcPr>
          <w:p w14:paraId="492934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w:t>
            </w:r>
          </w:p>
        </w:tc>
        <w:tc>
          <w:tcPr>
            <w:tcW w:w="84" w:type="pct"/>
            <w:tcBorders>
              <w:top w:val="nil"/>
              <w:left w:val="nil"/>
              <w:bottom w:val="nil"/>
              <w:right w:val="nil"/>
            </w:tcBorders>
            <w:shd w:val="clear" w:color="auto" w:fill="auto"/>
            <w:noWrap/>
            <w:vAlign w:val="center"/>
            <w:hideMark/>
          </w:tcPr>
          <w:p w14:paraId="4CE0B63A"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63BB9D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10,868</w:t>
            </w:r>
          </w:p>
        </w:tc>
        <w:tc>
          <w:tcPr>
            <w:tcW w:w="1312" w:type="pct"/>
            <w:tcBorders>
              <w:top w:val="nil"/>
              <w:left w:val="nil"/>
              <w:bottom w:val="nil"/>
              <w:right w:val="nil"/>
            </w:tcBorders>
            <w:shd w:val="clear" w:color="auto" w:fill="auto"/>
            <w:noWrap/>
            <w:vAlign w:val="center"/>
            <w:hideMark/>
          </w:tcPr>
          <w:p w14:paraId="2F8878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1584EE0F"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030B6052" w14:textId="3246375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785" w:type="pct"/>
            <w:tcBorders>
              <w:top w:val="nil"/>
              <w:left w:val="nil"/>
              <w:bottom w:val="nil"/>
              <w:right w:val="nil"/>
            </w:tcBorders>
            <w:shd w:val="clear" w:color="auto" w:fill="auto"/>
            <w:noWrap/>
            <w:vAlign w:val="center"/>
            <w:hideMark/>
          </w:tcPr>
          <w:p w14:paraId="667ADE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303,467</w:t>
            </w:r>
          </w:p>
        </w:tc>
        <w:tc>
          <w:tcPr>
            <w:tcW w:w="1234" w:type="pct"/>
            <w:tcBorders>
              <w:top w:val="nil"/>
              <w:left w:val="nil"/>
              <w:bottom w:val="nil"/>
              <w:right w:val="nil"/>
            </w:tcBorders>
            <w:shd w:val="clear" w:color="auto" w:fill="auto"/>
            <w:noWrap/>
            <w:vAlign w:val="center"/>
            <w:hideMark/>
          </w:tcPr>
          <w:p w14:paraId="12C968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18.3</w:t>
            </w:r>
          </w:p>
        </w:tc>
        <w:tc>
          <w:tcPr>
            <w:tcW w:w="84" w:type="pct"/>
            <w:tcBorders>
              <w:top w:val="nil"/>
              <w:left w:val="nil"/>
              <w:bottom w:val="nil"/>
              <w:right w:val="nil"/>
            </w:tcBorders>
            <w:shd w:val="clear" w:color="auto" w:fill="auto"/>
            <w:noWrap/>
            <w:vAlign w:val="center"/>
            <w:hideMark/>
          </w:tcPr>
          <w:p w14:paraId="53B715C0"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31CA5A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12,041</w:t>
            </w:r>
          </w:p>
        </w:tc>
        <w:tc>
          <w:tcPr>
            <w:tcW w:w="1312" w:type="pct"/>
            <w:tcBorders>
              <w:top w:val="nil"/>
              <w:left w:val="nil"/>
              <w:bottom w:val="nil"/>
              <w:right w:val="nil"/>
            </w:tcBorders>
            <w:shd w:val="clear" w:color="auto" w:fill="auto"/>
            <w:noWrap/>
            <w:vAlign w:val="center"/>
            <w:hideMark/>
          </w:tcPr>
          <w:p w14:paraId="3B0DA5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1553ECBE"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27AD6DB9" w14:textId="4AE16CB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785" w:type="pct"/>
            <w:tcBorders>
              <w:top w:val="nil"/>
              <w:left w:val="nil"/>
              <w:bottom w:val="nil"/>
              <w:right w:val="nil"/>
            </w:tcBorders>
            <w:shd w:val="clear" w:color="auto" w:fill="auto"/>
            <w:noWrap/>
            <w:vAlign w:val="center"/>
            <w:hideMark/>
          </w:tcPr>
          <w:p w14:paraId="435715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322,320</w:t>
            </w:r>
          </w:p>
        </w:tc>
        <w:tc>
          <w:tcPr>
            <w:tcW w:w="1234" w:type="pct"/>
            <w:tcBorders>
              <w:top w:val="nil"/>
              <w:left w:val="nil"/>
              <w:bottom w:val="nil"/>
              <w:right w:val="nil"/>
            </w:tcBorders>
            <w:shd w:val="clear" w:color="auto" w:fill="auto"/>
            <w:noWrap/>
            <w:vAlign w:val="center"/>
            <w:hideMark/>
          </w:tcPr>
          <w:p w14:paraId="7EE060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18.3</w:t>
            </w:r>
          </w:p>
        </w:tc>
        <w:tc>
          <w:tcPr>
            <w:tcW w:w="84" w:type="pct"/>
            <w:tcBorders>
              <w:top w:val="nil"/>
              <w:left w:val="nil"/>
              <w:bottom w:val="nil"/>
              <w:right w:val="nil"/>
            </w:tcBorders>
            <w:shd w:val="clear" w:color="auto" w:fill="auto"/>
            <w:noWrap/>
            <w:vAlign w:val="center"/>
            <w:hideMark/>
          </w:tcPr>
          <w:p w14:paraId="00F47D3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3E742A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12,365</w:t>
            </w:r>
          </w:p>
        </w:tc>
        <w:tc>
          <w:tcPr>
            <w:tcW w:w="1312" w:type="pct"/>
            <w:tcBorders>
              <w:top w:val="nil"/>
              <w:left w:val="nil"/>
              <w:bottom w:val="nil"/>
              <w:right w:val="nil"/>
            </w:tcBorders>
            <w:shd w:val="clear" w:color="auto" w:fill="auto"/>
            <w:noWrap/>
            <w:vAlign w:val="center"/>
            <w:hideMark/>
          </w:tcPr>
          <w:p w14:paraId="099ADE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D462676"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4FADF323" w14:textId="3C4BD2D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785" w:type="pct"/>
            <w:tcBorders>
              <w:top w:val="nil"/>
              <w:left w:val="nil"/>
              <w:bottom w:val="nil"/>
              <w:right w:val="nil"/>
            </w:tcBorders>
            <w:shd w:val="clear" w:color="auto" w:fill="auto"/>
            <w:noWrap/>
            <w:vAlign w:val="center"/>
            <w:hideMark/>
          </w:tcPr>
          <w:p w14:paraId="5F5575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341,961</w:t>
            </w:r>
          </w:p>
        </w:tc>
        <w:tc>
          <w:tcPr>
            <w:tcW w:w="1234" w:type="pct"/>
            <w:tcBorders>
              <w:top w:val="nil"/>
              <w:left w:val="nil"/>
              <w:bottom w:val="nil"/>
              <w:right w:val="nil"/>
            </w:tcBorders>
            <w:shd w:val="clear" w:color="auto" w:fill="auto"/>
            <w:noWrap/>
            <w:vAlign w:val="center"/>
            <w:hideMark/>
          </w:tcPr>
          <w:p w14:paraId="6C9555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18.5</w:t>
            </w:r>
          </w:p>
        </w:tc>
        <w:tc>
          <w:tcPr>
            <w:tcW w:w="84" w:type="pct"/>
            <w:tcBorders>
              <w:top w:val="nil"/>
              <w:left w:val="nil"/>
              <w:bottom w:val="nil"/>
              <w:right w:val="nil"/>
            </w:tcBorders>
            <w:shd w:val="clear" w:color="auto" w:fill="auto"/>
            <w:noWrap/>
            <w:vAlign w:val="center"/>
            <w:hideMark/>
          </w:tcPr>
          <w:p w14:paraId="380B42E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231215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13,135</w:t>
            </w:r>
          </w:p>
        </w:tc>
        <w:tc>
          <w:tcPr>
            <w:tcW w:w="1312" w:type="pct"/>
            <w:tcBorders>
              <w:top w:val="nil"/>
              <w:left w:val="nil"/>
              <w:bottom w:val="nil"/>
              <w:right w:val="nil"/>
            </w:tcBorders>
            <w:shd w:val="clear" w:color="auto" w:fill="auto"/>
            <w:noWrap/>
            <w:vAlign w:val="center"/>
            <w:hideMark/>
          </w:tcPr>
          <w:p w14:paraId="07D90F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CC90FF8"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773E4B64" w14:textId="0A4EB92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785" w:type="pct"/>
            <w:tcBorders>
              <w:top w:val="nil"/>
              <w:left w:val="nil"/>
              <w:bottom w:val="nil"/>
              <w:right w:val="nil"/>
            </w:tcBorders>
            <w:shd w:val="clear" w:color="auto" w:fill="auto"/>
            <w:noWrap/>
            <w:vAlign w:val="center"/>
            <w:hideMark/>
          </w:tcPr>
          <w:p w14:paraId="2BDF22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373,566</w:t>
            </w:r>
          </w:p>
        </w:tc>
        <w:tc>
          <w:tcPr>
            <w:tcW w:w="1234" w:type="pct"/>
            <w:tcBorders>
              <w:top w:val="nil"/>
              <w:left w:val="nil"/>
              <w:bottom w:val="nil"/>
              <w:right w:val="nil"/>
            </w:tcBorders>
            <w:shd w:val="clear" w:color="auto" w:fill="auto"/>
            <w:noWrap/>
            <w:vAlign w:val="center"/>
            <w:hideMark/>
          </w:tcPr>
          <w:p w14:paraId="2A4CCC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19.2</w:t>
            </w:r>
          </w:p>
        </w:tc>
        <w:tc>
          <w:tcPr>
            <w:tcW w:w="84" w:type="pct"/>
            <w:tcBorders>
              <w:top w:val="nil"/>
              <w:left w:val="nil"/>
              <w:bottom w:val="nil"/>
              <w:right w:val="nil"/>
            </w:tcBorders>
            <w:shd w:val="clear" w:color="auto" w:fill="auto"/>
            <w:noWrap/>
            <w:vAlign w:val="center"/>
            <w:hideMark/>
          </w:tcPr>
          <w:p w14:paraId="5F50E663"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3DA34C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15,149</w:t>
            </w:r>
          </w:p>
        </w:tc>
        <w:tc>
          <w:tcPr>
            <w:tcW w:w="1312" w:type="pct"/>
            <w:tcBorders>
              <w:top w:val="nil"/>
              <w:left w:val="nil"/>
              <w:bottom w:val="nil"/>
              <w:right w:val="nil"/>
            </w:tcBorders>
            <w:shd w:val="clear" w:color="auto" w:fill="auto"/>
            <w:noWrap/>
            <w:vAlign w:val="center"/>
            <w:hideMark/>
          </w:tcPr>
          <w:p w14:paraId="3CBFFF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4FDFF864"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387668C6" w14:textId="141B7F2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785" w:type="pct"/>
            <w:tcBorders>
              <w:top w:val="nil"/>
              <w:left w:val="nil"/>
              <w:bottom w:val="nil"/>
              <w:right w:val="nil"/>
            </w:tcBorders>
            <w:shd w:val="clear" w:color="auto" w:fill="auto"/>
            <w:noWrap/>
            <w:vAlign w:val="center"/>
            <w:hideMark/>
          </w:tcPr>
          <w:p w14:paraId="319E38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491,217</w:t>
            </w:r>
          </w:p>
        </w:tc>
        <w:tc>
          <w:tcPr>
            <w:tcW w:w="1234" w:type="pct"/>
            <w:tcBorders>
              <w:top w:val="nil"/>
              <w:left w:val="nil"/>
              <w:bottom w:val="nil"/>
              <w:right w:val="nil"/>
            </w:tcBorders>
            <w:shd w:val="clear" w:color="auto" w:fill="auto"/>
            <w:noWrap/>
            <w:vAlign w:val="center"/>
            <w:hideMark/>
          </w:tcPr>
          <w:p w14:paraId="1DFB34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c>
          <w:tcPr>
            <w:tcW w:w="84" w:type="pct"/>
            <w:tcBorders>
              <w:top w:val="nil"/>
              <w:left w:val="nil"/>
              <w:bottom w:val="nil"/>
              <w:right w:val="nil"/>
            </w:tcBorders>
            <w:shd w:val="clear" w:color="auto" w:fill="auto"/>
            <w:noWrap/>
            <w:vAlign w:val="center"/>
            <w:hideMark/>
          </w:tcPr>
          <w:p w14:paraId="490E0FF2"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3B8690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13,280</w:t>
            </w:r>
          </w:p>
        </w:tc>
        <w:tc>
          <w:tcPr>
            <w:tcW w:w="1312" w:type="pct"/>
            <w:tcBorders>
              <w:top w:val="nil"/>
              <w:left w:val="nil"/>
              <w:bottom w:val="nil"/>
              <w:right w:val="nil"/>
            </w:tcBorders>
            <w:shd w:val="clear" w:color="auto" w:fill="auto"/>
            <w:noWrap/>
            <w:vAlign w:val="center"/>
            <w:hideMark/>
          </w:tcPr>
          <w:p w14:paraId="34522E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4194A82"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5E49058B" w14:textId="14EFD69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785" w:type="pct"/>
            <w:tcBorders>
              <w:top w:val="nil"/>
              <w:left w:val="nil"/>
              <w:bottom w:val="nil"/>
              <w:right w:val="nil"/>
            </w:tcBorders>
            <w:shd w:val="clear" w:color="auto" w:fill="auto"/>
            <w:noWrap/>
            <w:vAlign w:val="center"/>
            <w:hideMark/>
          </w:tcPr>
          <w:p w14:paraId="326690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592,221</w:t>
            </w:r>
          </w:p>
        </w:tc>
        <w:tc>
          <w:tcPr>
            <w:tcW w:w="1234" w:type="pct"/>
            <w:tcBorders>
              <w:top w:val="nil"/>
              <w:left w:val="nil"/>
              <w:bottom w:val="nil"/>
              <w:right w:val="nil"/>
            </w:tcBorders>
            <w:shd w:val="clear" w:color="auto" w:fill="auto"/>
            <w:noWrap/>
            <w:vAlign w:val="center"/>
            <w:hideMark/>
          </w:tcPr>
          <w:p w14:paraId="23D359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w:t>
            </w:r>
          </w:p>
        </w:tc>
        <w:tc>
          <w:tcPr>
            <w:tcW w:w="84" w:type="pct"/>
            <w:tcBorders>
              <w:top w:val="nil"/>
              <w:left w:val="nil"/>
              <w:bottom w:val="nil"/>
              <w:right w:val="nil"/>
            </w:tcBorders>
            <w:shd w:val="clear" w:color="auto" w:fill="auto"/>
            <w:noWrap/>
            <w:vAlign w:val="center"/>
            <w:hideMark/>
          </w:tcPr>
          <w:p w14:paraId="7E1E39B3"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689887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14,290</w:t>
            </w:r>
          </w:p>
        </w:tc>
        <w:tc>
          <w:tcPr>
            <w:tcW w:w="1312" w:type="pct"/>
            <w:tcBorders>
              <w:top w:val="nil"/>
              <w:left w:val="nil"/>
              <w:bottom w:val="nil"/>
              <w:right w:val="nil"/>
            </w:tcBorders>
            <w:shd w:val="clear" w:color="auto" w:fill="auto"/>
            <w:noWrap/>
            <w:vAlign w:val="center"/>
            <w:hideMark/>
          </w:tcPr>
          <w:p w14:paraId="3EA391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0784A554"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794C25D4" w14:textId="63A536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785" w:type="pct"/>
            <w:tcBorders>
              <w:top w:val="nil"/>
              <w:left w:val="nil"/>
              <w:bottom w:val="nil"/>
              <w:right w:val="nil"/>
            </w:tcBorders>
            <w:shd w:val="clear" w:color="auto" w:fill="auto"/>
            <w:noWrap/>
            <w:vAlign w:val="center"/>
            <w:hideMark/>
          </w:tcPr>
          <w:p w14:paraId="795436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515,650</w:t>
            </w:r>
          </w:p>
        </w:tc>
        <w:tc>
          <w:tcPr>
            <w:tcW w:w="1234" w:type="pct"/>
            <w:tcBorders>
              <w:top w:val="nil"/>
              <w:left w:val="nil"/>
              <w:bottom w:val="nil"/>
              <w:right w:val="nil"/>
            </w:tcBorders>
            <w:shd w:val="clear" w:color="auto" w:fill="auto"/>
            <w:noWrap/>
            <w:vAlign w:val="center"/>
            <w:hideMark/>
          </w:tcPr>
          <w:p w14:paraId="2EBF33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22.1</w:t>
            </w:r>
          </w:p>
        </w:tc>
        <w:tc>
          <w:tcPr>
            <w:tcW w:w="84" w:type="pct"/>
            <w:tcBorders>
              <w:top w:val="nil"/>
              <w:left w:val="nil"/>
              <w:bottom w:val="nil"/>
              <w:right w:val="nil"/>
            </w:tcBorders>
            <w:shd w:val="clear" w:color="auto" w:fill="auto"/>
            <w:noWrap/>
            <w:vAlign w:val="center"/>
            <w:hideMark/>
          </w:tcPr>
          <w:p w14:paraId="7822885E"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5FD67B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14,977</w:t>
            </w:r>
          </w:p>
        </w:tc>
        <w:tc>
          <w:tcPr>
            <w:tcW w:w="1312" w:type="pct"/>
            <w:tcBorders>
              <w:top w:val="nil"/>
              <w:left w:val="nil"/>
              <w:bottom w:val="nil"/>
              <w:right w:val="nil"/>
            </w:tcBorders>
            <w:shd w:val="clear" w:color="auto" w:fill="auto"/>
            <w:noWrap/>
            <w:vAlign w:val="center"/>
            <w:hideMark/>
          </w:tcPr>
          <w:p w14:paraId="424FB9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6EC26847"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06C73FA4" w14:textId="2CD1146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785" w:type="pct"/>
            <w:tcBorders>
              <w:top w:val="nil"/>
              <w:left w:val="nil"/>
              <w:bottom w:val="nil"/>
              <w:right w:val="nil"/>
            </w:tcBorders>
            <w:shd w:val="clear" w:color="auto" w:fill="auto"/>
            <w:noWrap/>
            <w:vAlign w:val="center"/>
            <w:hideMark/>
          </w:tcPr>
          <w:p w14:paraId="24E12B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491,013</w:t>
            </w:r>
          </w:p>
        </w:tc>
        <w:tc>
          <w:tcPr>
            <w:tcW w:w="1234" w:type="pct"/>
            <w:tcBorders>
              <w:top w:val="nil"/>
              <w:left w:val="nil"/>
              <w:bottom w:val="nil"/>
              <w:right w:val="nil"/>
            </w:tcBorders>
            <w:shd w:val="clear" w:color="auto" w:fill="auto"/>
            <w:noWrap/>
            <w:vAlign w:val="center"/>
            <w:hideMark/>
          </w:tcPr>
          <w:p w14:paraId="6D5F09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19.2</w:t>
            </w:r>
          </w:p>
        </w:tc>
        <w:tc>
          <w:tcPr>
            <w:tcW w:w="84" w:type="pct"/>
            <w:tcBorders>
              <w:top w:val="nil"/>
              <w:left w:val="nil"/>
              <w:bottom w:val="nil"/>
              <w:right w:val="nil"/>
            </w:tcBorders>
            <w:shd w:val="clear" w:color="auto" w:fill="auto"/>
            <w:noWrap/>
            <w:vAlign w:val="center"/>
            <w:hideMark/>
          </w:tcPr>
          <w:p w14:paraId="71FD3F2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1B6BD3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11,852</w:t>
            </w:r>
          </w:p>
        </w:tc>
        <w:tc>
          <w:tcPr>
            <w:tcW w:w="1312" w:type="pct"/>
            <w:tcBorders>
              <w:top w:val="nil"/>
              <w:left w:val="nil"/>
              <w:bottom w:val="nil"/>
              <w:right w:val="nil"/>
            </w:tcBorders>
            <w:shd w:val="clear" w:color="auto" w:fill="auto"/>
            <w:noWrap/>
            <w:vAlign w:val="center"/>
            <w:hideMark/>
          </w:tcPr>
          <w:p w14:paraId="128E0E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03EE5100"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332751C6" w14:textId="05B9D330"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785" w:type="pct"/>
            <w:tcBorders>
              <w:top w:val="nil"/>
              <w:left w:val="nil"/>
              <w:bottom w:val="nil"/>
              <w:right w:val="nil"/>
            </w:tcBorders>
            <w:shd w:val="clear" w:color="auto" w:fill="auto"/>
            <w:noWrap/>
            <w:vAlign w:val="center"/>
            <w:hideMark/>
          </w:tcPr>
          <w:p w14:paraId="0678D4A7"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499,886</w:t>
            </w:r>
          </w:p>
        </w:tc>
        <w:tc>
          <w:tcPr>
            <w:tcW w:w="1234" w:type="pct"/>
            <w:tcBorders>
              <w:top w:val="nil"/>
              <w:left w:val="nil"/>
              <w:bottom w:val="nil"/>
              <w:right w:val="nil"/>
            </w:tcBorders>
            <w:shd w:val="clear" w:color="auto" w:fill="auto"/>
            <w:noWrap/>
            <w:vAlign w:val="center"/>
            <w:hideMark/>
          </w:tcPr>
          <w:p w14:paraId="6482B53A"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18.6</w:t>
            </w:r>
          </w:p>
        </w:tc>
        <w:tc>
          <w:tcPr>
            <w:tcW w:w="84" w:type="pct"/>
            <w:tcBorders>
              <w:top w:val="nil"/>
              <w:left w:val="nil"/>
              <w:bottom w:val="nil"/>
              <w:right w:val="nil"/>
            </w:tcBorders>
            <w:shd w:val="clear" w:color="auto" w:fill="auto"/>
            <w:noWrap/>
            <w:vAlign w:val="center"/>
            <w:hideMark/>
          </w:tcPr>
          <w:p w14:paraId="056F5282"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706" w:type="pct"/>
            <w:tcBorders>
              <w:top w:val="nil"/>
              <w:left w:val="nil"/>
              <w:bottom w:val="nil"/>
              <w:right w:val="nil"/>
            </w:tcBorders>
            <w:shd w:val="clear" w:color="auto" w:fill="auto"/>
            <w:noWrap/>
            <w:vAlign w:val="center"/>
            <w:hideMark/>
          </w:tcPr>
          <w:p w14:paraId="1ABCEFF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12,281</w:t>
            </w:r>
          </w:p>
        </w:tc>
        <w:tc>
          <w:tcPr>
            <w:tcW w:w="1312" w:type="pct"/>
            <w:tcBorders>
              <w:top w:val="nil"/>
              <w:left w:val="nil"/>
              <w:bottom w:val="nil"/>
              <w:right w:val="nil"/>
            </w:tcBorders>
            <w:shd w:val="clear" w:color="auto" w:fill="auto"/>
            <w:noWrap/>
            <w:vAlign w:val="center"/>
            <w:hideMark/>
          </w:tcPr>
          <w:p w14:paraId="5D4D9231"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0.5</w:t>
            </w:r>
          </w:p>
        </w:tc>
      </w:tr>
      <w:tr w:rsidR="008C156D" w:rsidRPr="005B1972" w14:paraId="575630F1"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68A60F64" w14:textId="01CCE33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785" w:type="pct"/>
            <w:tcBorders>
              <w:top w:val="nil"/>
              <w:left w:val="nil"/>
              <w:bottom w:val="nil"/>
              <w:right w:val="nil"/>
            </w:tcBorders>
            <w:shd w:val="clear" w:color="auto" w:fill="auto"/>
            <w:noWrap/>
            <w:vAlign w:val="center"/>
            <w:hideMark/>
          </w:tcPr>
          <w:p w14:paraId="45A9577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552,532</w:t>
            </w:r>
          </w:p>
        </w:tc>
        <w:tc>
          <w:tcPr>
            <w:tcW w:w="1234" w:type="pct"/>
            <w:tcBorders>
              <w:top w:val="nil"/>
              <w:left w:val="nil"/>
              <w:bottom w:val="nil"/>
              <w:right w:val="nil"/>
            </w:tcBorders>
            <w:shd w:val="clear" w:color="auto" w:fill="auto"/>
            <w:noWrap/>
            <w:vAlign w:val="center"/>
            <w:hideMark/>
          </w:tcPr>
          <w:p w14:paraId="0C8DCF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w:t>
            </w:r>
          </w:p>
        </w:tc>
        <w:tc>
          <w:tcPr>
            <w:tcW w:w="84" w:type="pct"/>
            <w:tcBorders>
              <w:top w:val="nil"/>
              <w:left w:val="nil"/>
              <w:bottom w:val="nil"/>
              <w:right w:val="nil"/>
            </w:tcBorders>
            <w:shd w:val="clear" w:color="auto" w:fill="auto"/>
            <w:noWrap/>
            <w:vAlign w:val="center"/>
            <w:hideMark/>
          </w:tcPr>
          <w:p w14:paraId="3761BFC1"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3C0618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14,549</w:t>
            </w:r>
          </w:p>
        </w:tc>
        <w:tc>
          <w:tcPr>
            <w:tcW w:w="1312" w:type="pct"/>
            <w:tcBorders>
              <w:top w:val="nil"/>
              <w:left w:val="nil"/>
              <w:bottom w:val="nil"/>
              <w:right w:val="nil"/>
            </w:tcBorders>
            <w:shd w:val="clear" w:color="auto" w:fill="auto"/>
            <w:noWrap/>
            <w:vAlign w:val="center"/>
            <w:hideMark/>
          </w:tcPr>
          <w:p w14:paraId="50DA07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129A4954"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20A07AF3" w14:textId="364C04B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785" w:type="pct"/>
            <w:tcBorders>
              <w:top w:val="nil"/>
              <w:left w:val="nil"/>
              <w:bottom w:val="nil"/>
              <w:right w:val="nil"/>
            </w:tcBorders>
            <w:shd w:val="clear" w:color="auto" w:fill="auto"/>
            <w:noWrap/>
            <w:vAlign w:val="center"/>
            <w:hideMark/>
          </w:tcPr>
          <w:p w14:paraId="479977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615,478</w:t>
            </w:r>
          </w:p>
        </w:tc>
        <w:tc>
          <w:tcPr>
            <w:tcW w:w="1234" w:type="pct"/>
            <w:tcBorders>
              <w:top w:val="nil"/>
              <w:left w:val="nil"/>
              <w:bottom w:val="nil"/>
              <w:right w:val="nil"/>
            </w:tcBorders>
            <w:shd w:val="clear" w:color="auto" w:fill="auto"/>
            <w:noWrap/>
            <w:vAlign w:val="center"/>
            <w:hideMark/>
          </w:tcPr>
          <w:p w14:paraId="658083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w:t>
            </w:r>
          </w:p>
        </w:tc>
        <w:tc>
          <w:tcPr>
            <w:tcW w:w="84" w:type="pct"/>
            <w:tcBorders>
              <w:top w:val="nil"/>
              <w:left w:val="nil"/>
              <w:bottom w:val="nil"/>
              <w:right w:val="nil"/>
            </w:tcBorders>
            <w:shd w:val="clear" w:color="auto" w:fill="auto"/>
            <w:noWrap/>
            <w:vAlign w:val="center"/>
            <w:hideMark/>
          </w:tcPr>
          <w:p w14:paraId="0E4F257B"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0D5D86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18,797</w:t>
            </w:r>
          </w:p>
        </w:tc>
        <w:tc>
          <w:tcPr>
            <w:tcW w:w="1312" w:type="pct"/>
            <w:tcBorders>
              <w:top w:val="nil"/>
              <w:left w:val="nil"/>
              <w:bottom w:val="nil"/>
              <w:right w:val="nil"/>
            </w:tcBorders>
            <w:shd w:val="clear" w:color="auto" w:fill="auto"/>
            <w:noWrap/>
            <w:vAlign w:val="center"/>
            <w:hideMark/>
          </w:tcPr>
          <w:p w14:paraId="580353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3250244E" w14:textId="77777777" w:rsidTr="008C156D">
        <w:trPr>
          <w:divId w:val="464275511"/>
          <w:trHeight w:hRule="exact" w:val="225"/>
        </w:trPr>
        <w:tc>
          <w:tcPr>
            <w:tcW w:w="880" w:type="pct"/>
            <w:tcBorders>
              <w:top w:val="nil"/>
              <w:left w:val="nil"/>
              <w:bottom w:val="nil"/>
              <w:right w:val="nil"/>
            </w:tcBorders>
            <w:shd w:val="clear" w:color="auto" w:fill="auto"/>
            <w:noWrap/>
            <w:vAlign w:val="center"/>
            <w:hideMark/>
          </w:tcPr>
          <w:p w14:paraId="43FBD18A" w14:textId="542BAA0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785" w:type="pct"/>
            <w:tcBorders>
              <w:top w:val="nil"/>
              <w:left w:val="nil"/>
              <w:bottom w:val="nil"/>
              <w:right w:val="nil"/>
            </w:tcBorders>
            <w:shd w:val="clear" w:color="auto" w:fill="auto"/>
            <w:noWrap/>
            <w:vAlign w:val="center"/>
            <w:hideMark/>
          </w:tcPr>
          <w:p w14:paraId="2EA273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660,048</w:t>
            </w:r>
          </w:p>
        </w:tc>
        <w:tc>
          <w:tcPr>
            <w:tcW w:w="1234" w:type="pct"/>
            <w:tcBorders>
              <w:top w:val="nil"/>
              <w:left w:val="nil"/>
              <w:bottom w:val="nil"/>
              <w:right w:val="nil"/>
            </w:tcBorders>
            <w:shd w:val="clear" w:color="auto" w:fill="auto"/>
            <w:noWrap/>
            <w:vAlign w:val="center"/>
            <w:hideMark/>
          </w:tcPr>
          <w:p w14:paraId="2937A89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84" w:type="pct"/>
            <w:tcBorders>
              <w:top w:val="nil"/>
              <w:left w:val="nil"/>
              <w:bottom w:val="nil"/>
              <w:right w:val="nil"/>
            </w:tcBorders>
            <w:shd w:val="clear" w:color="auto" w:fill="auto"/>
            <w:noWrap/>
            <w:vAlign w:val="center"/>
            <w:hideMark/>
          </w:tcPr>
          <w:p w14:paraId="574B5D74" w14:textId="77777777" w:rsidR="008C156D" w:rsidRPr="005B1972" w:rsidRDefault="008C156D" w:rsidP="008C156D">
            <w:pPr>
              <w:spacing w:before="0" w:after="0" w:line="240" w:lineRule="auto"/>
              <w:jc w:val="right"/>
              <w:rPr>
                <w:rFonts w:ascii="Arial" w:hAnsi="Arial" w:cs="Arial"/>
                <w:color w:val="0D0D0D"/>
                <w:sz w:val="16"/>
                <w:szCs w:val="16"/>
              </w:rPr>
            </w:pPr>
          </w:p>
        </w:tc>
        <w:tc>
          <w:tcPr>
            <w:tcW w:w="706" w:type="pct"/>
            <w:tcBorders>
              <w:top w:val="nil"/>
              <w:left w:val="nil"/>
              <w:bottom w:val="nil"/>
              <w:right w:val="nil"/>
            </w:tcBorders>
            <w:shd w:val="clear" w:color="auto" w:fill="auto"/>
            <w:noWrap/>
            <w:vAlign w:val="center"/>
            <w:hideMark/>
          </w:tcPr>
          <w:p w14:paraId="014D18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20,782</w:t>
            </w:r>
          </w:p>
        </w:tc>
        <w:tc>
          <w:tcPr>
            <w:tcW w:w="1312" w:type="pct"/>
            <w:tcBorders>
              <w:top w:val="nil"/>
              <w:left w:val="nil"/>
              <w:bottom w:val="nil"/>
              <w:right w:val="nil"/>
            </w:tcBorders>
            <w:shd w:val="clear" w:color="auto" w:fill="auto"/>
            <w:noWrap/>
            <w:vAlign w:val="center"/>
            <w:hideMark/>
          </w:tcPr>
          <w:p w14:paraId="05B600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DEEA486" w14:textId="77777777" w:rsidTr="008C156D">
        <w:trPr>
          <w:divId w:val="464275511"/>
          <w:trHeight w:hRule="exact" w:val="225"/>
        </w:trPr>
        <w:tc>
          <w:tcPr>
            <w:tcW w:w="880" w:type="pct"/>
            <w:tcBorders>
              <w:top w:val="nil"/>
              <w:left w:val="nil"/>
              <w:bottom w:val="single" w:sz="4" w:space="0" w:color="auto"/>
              <w:right w:val="nil"/>
            </w:tcBorders>
            <w:shd w:val="clear" w:color="auto" w:fill="auto"/>
            <w:noWrap/>
            <w:vAlign w:val="center"/>
            <w:hideMark/>
          </w:tcPr>
          <w:p w14:paraId="478D8D20" w14:textId="53E3F0C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785" w:type="pct"/>
            <w:tcBorders>
              <w:top w:val="nil"/>
              <w:left w:val="nil"/>
              <w:bottom w:val="single" w:sz="4" w:space="0" w:color="auto"/>
              <w:right w:val="nil"/>
            </w:tcBorders>
            <w:shd w:val="clear" w:color="auto" w:fill="auto"/>
            <w:noWrap/>
            <w:vAlign w:val="center"/>
            <w:hideMark/>
          </w:tcPr>
          <w:p w14:paraId="1C6BD5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697,505</w:t>
            </w:r>
          </w:p>
        </w:tc>
        <w:tc>
          <w:tcPr>
            <w:tcW w:w="1234" w:type="pct"/>
            <w:tcBorders>
              <w:top w:val="nil"/>
              <w:left w:val="nil"/>
              <w:bottom w:val="single" w:sz="4" w:space="0" w:color="auto"/>
              <w:right w:val="nil"/>
            </w:tcBorders>
            <w:shd w:val="clear" w:color="auto" w:fill="auto"/>
            <w:noWrap/>
            <w:vAlign w:val="center"/>
            <w:hideMark/>
          </w:tcPr>
          <w:p w14:paraId="6FE7EC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w:t>
            </w:r>
          </w:p>
        </w:tc>
        <w:tc>
          <w:tcPr>
            <w:tcW w:w="84" w:type="pct"/>
            <w:tcBorders>
              <w:top w:val="nil"/>
              <w:left w:val="nil"/>
              <w:bottom w:val="single" w:sz="4" w:space="0" w:color="auto"/>
              <w:right w:val="nil"/>
            </w:tcBorders>
            <w:shd w:val="clear" w:color="auto" w:fill="auto"/>
            <w:noWrap/>
            <w:vAlign w:val="center"/>
            <w:hideMark/>
          </w:tcPr>
          <w:p w14:paraId="2F69AB6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06" w:type="pct"/>
            <w:tcBorders>
              <w:top w:val="nil"/>
              <w:left w:val="nil"/>
              <w:bottom w:val="single" w:sz="4" w:space="0" w:color="auto"/>
              <w:right w:val="nil"/>
            </w:tcBorders>
            <w:shd w:val="clear" w:color="auto" w:fill="auto"/>
            <w:noWrap/>
            <w:vAlign w:val="center"/>
            <w:hideMark/>
          </w:tcPr>
          <w:p w14:paraId="03E200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25,994</w:t>
            </w:r>
          </w:p>
        </w:tc>
        <w:tc>
          <w:tcPr>
            <w:tcW w:w="1312" w:type="pct"/>
            <w:tcBorders>
              <w:top w:val="nil"/>
              <w:left w:val="nil"/>
              <w:bottom w:val="single" w:sz="4" w:space="0" w:color="auto"/>
              <w:right w:val="nil"/>
            </w:tcBorders>
            <w:shd w:val="clear" w:color="auto" w:fill="auto"/>
            <w:noWrap/>
            <w:vAlign w:val="center"/>
            <w:hideMark/>
          </w:tcPr>
          <w:p w14:paraId="103A76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bl>
    <w:p w14:paraId="0BFBA618" w14:textId="4136D95C" w:rsidR="00E61870" w:rsidRPr="005B1972" w:rsidRDefault="00E61870" w:rsidP="001B7D75">
      <w:pPr>
        <w:pStyle w:val="ChartandTableFootnoteAlpha"/>
        <w:numPr>
          <w:ilvl w:val="0"/>
          <w:numId w:val="9"/>
        </w:numPr>
      </w:pPr>
      <w:r w:rsidRPr="005B1972">
        <w:t>Data have been revised in the 202</w:t>
      </w:r>
      <w:r w:rsidR="00767C28" w:rsidRPr="005B1972">
        <w:t>4</w:t>
      </w:r>
      <w:r w:rsidR="007E11F2" w:rsidRPr="005B1972">
        <w:t>–</w:t>
      </w:r>
      <w:r w:rsidRPr="005B1972">
        <w:t>2</w:t>
      </w:r>
      <w:r w:rsidR="00767C28" w:rsidRPr="005B1972">
        <w:t>5</w:t>
      </w:r>
      <w:r w:rsidRPr="005B1972">
        <w:t> Budget to improve accuracy and comparability through time.</w:t>
      </w:r>
    </w:p>
    <w:p w14:paraId="501F90E7" w14:textId="7F233C81" w:rsidR="00E61870" w:rsidRPr="005B1972" w:rsidRDefault="00E61870" w:rsidP="001B7D75">
      <w:pPr>
        <w:pStyle w:val="ChartandTableFootnoteAlpha"/>
        <w:numPr>
          <w:ilvl w:val="0"/>
          <w:numId w:val="9"/>
        </w:numPr>
      </w:pPr>
      <w:r w:rsidRPr="005B1972">
        <w:t>Net debt is the sum of interest</w:t>
      </w:r>
      <w:r w:rsidR="00B833E7" w:rsidRPr="005B1972">
        <w:noBreakHyphen/>
      </w:r>
      <w:r w:rsidRPr="005B1972">
        <w:t>bearing liabilities less the sum of selected financial assets (cash and deposits, advances paid and investments, loans and placements).</w:t>
      </w:r>
    </w:p>
    <w:p w14:paraId="6606D1DF" w14:textId="77777777" w:rsidR="00E61870" w:rsidRPr="005B1972" w:rsidRDefault="00E61870" w:rsidP="001B7D75">
      <w:pPr>
        <w:pStyle w:val="ChartandTableFootnoteAlpha"/>
        <w:numPr>
          <w:ilvl w:val="0"/>
          <w:numId w:val="9"/>
        </w:numPr>
      </w:pPr>
      <w:r w:rsidRPr="005B1972">
        <w:t>Net interest payments are equal to the difference between interest paid and interest receipts.</w:t>
      </w:r>
    </w:p>
    <w:p w14:paraId="2EAE3DB1" w14:textId="77777777" w:rsidR="00E61870" w:rsidRPr="005B1972" w:rsidRDefault="00E61870" w:rsidP="001B7D75">
      <w:pPr>
        <w:pStyle w:val="ChartandTableFootnoteAlpha"/>
        <w:numPr>
          <w:ilvl w:val="0"/>
          <w:numId w:val="21"/>
        </w:numPr>
      </w:pPr>
      <w:r w:rsidRPr="005B1972">
        <w:t>Estimates.</w:t>
      </w:r>
    </w:p>
    <w:p w14:paraId="6D81756E" w14:textId="77777777" w:rsidR="00E61870" w:rsidRPr="005B1972" w:rsidRDefault="00E61870" w:rsidP="00E61870">
      <w:pPr>
        <w:pStyle w:val="TableLine"/>
      </w:pPr>
    </w:p>
    <w:p w14:paraId="1A82FDC4" w14:textId="77777777" w:rsidR="00E61870" w:rsidRPr="005B1972" w:rsidRDefault="00E61870" w:rsidP="007C0503">
      <w:pPr>
        <w:rPr>
          <w:specVanish/>
        </w:rPr>
      </w:pPr>
      <w:r w:rsidRPr="005B1972">
        <w:br w:type="page"/>
      </w:r>
    </w:p>
    <w:p w14:paraId="784579F5" w14:textId="47C73B32" w:rsidR="008C156D" w:rsidRPr="005B1972" w:rsidRDefault="004E4A55" w:rsidP="008C156D">
      <w:pPr>
        <w:pStyle w:val="TableHeading"/>
        <w:rPr>
          <w:rFonts w:asciiTheme="minorHAnsi" w:eastAsiaTheme="minorHAnsi" w:hAnsiTheme="minorHAnsi" w:cstheme="minorBidi"/>
          <w:sz w:val="22"/>
          <w:szCs w:val="22"/>
          <w:lang w:eastAsia="en-US"/>
        </w:rPr>
      </w:pPr>
      <w:bookmarkStart w:id="43" w:name="_Toc512345560"/>
      <w:bookmarkStart w:id="44" w:name="_Toc512346146"/>
      <w:bookmarkStart w:id="45" w:name="_Toc512346342"/>
      <w:bookmarkStart w:id="46" w:name="_Toc512346531"/>
      <w:bookmarkStart w:id="47" w:name="_Toc512587604"/>
      <w:bookmarkStart w:id="48" w:name="_Toc4861001"/>
      <w:bookmarkStart w:id="49" w:name="_Toc52705613"/>
      <w:bookmarkStart w:id="50" w:name="_Toc98771072"/>
      <w:r w:rsidRPr="005B1972">
        <w:lastRenderedPageBreak/>
        <w:t>Table </w:t>
      </w:r>
      <w:r w:rsidR="00E61870" w:rsidRPr="005B1972">
        <w:t>11.5: Australian Government general government sector face value of Australian Government Securities (AGS) on issue and interest paid</w:t>
      </w:r>
      <w:bookmarkStart w:id="51" w:name="_Hlk70430370"/>
      <w:bookmarkEnd w:id="43"/>
      <w:bookmarkEnd w:id="44"/>
      <w:bookmarkEnd w:id="45"/>
      <w:bookmarkEnd w:id="46"/>
      <w:bookmarkEnd w:id="47"/>
      <w:bookmarkEnd w:id="48"/>
      <w:bookmarkEnd w:id="49"/>
      <w:r w:rsidR="00E61870" w:rsidRPr="005B1972">
        <w:rPr>
          <w:rStyle w:val="FootnoteReference"/>
        </w:rPr>
        <w:t>(a)</w:t>
      </w:r>
      <w:bookmarkEnd w:id="50"/>
      <w:bookmarkEnd w:id="51"/>
      <w:r w:rsidR="00E61870" w:rsidRPr="005B1972">
        <w:t xml:space="preserve"> </w:t>
      </w:r>
    </w:p>
    <w:tbl>
      <w:tblPr>
        <w:tblW w:w="5000" w:type="pct"/>
        <w:tblCellMar>
          <w:left w:w="0" w:type="dxa"/>
          <w:right w:w="28" w:type="dxa"/>
        </w:tblCellMar>
        <w:tblLook w:val="04A0" w:firstRow="1" w:lastRow="0" w:firstColumn="1" w:lastColumn="0" w:noHBand="0" w:noVBand="1"/>
      </w:tblPr>
      <w:tblGrid>
        <w:gridCol w:w="996"/>
        <w:gridCol w:w="1266"/>
        <w:gridCol w:w="1027"/>
        <w:gridCol w:w="120"/>
        <w:gridCol w:w="1266"/>
        <w:gridCol w:w="1303"/>
        <w:gridCol w:w="128"/>
        <w:gridCol w:w="754"/>
        <w:gridCol w:w="850"/>
      </w:tblGrid>
      <w:tr w:rsidR="008C156D" w:rsidRPr="005B1972" w14:paraId="6045246F" w14:textId="77777777" w:rsidTr="008C156D">
        <w:trPr>
          <w:divId w:val="634138190"/>
          <w:trHeight w:hRule="exact" w:val="225"/>
        </w:trPr>
        <w:tc>
          <w:tcPr>
            <w:tcW w:w="646" w:type="pct"/>
            <w:tcBorders>
              <w:top w:val="single" w:sz="4" w:space="0" w:color="293F5B"/>
              <w:left w:val="nil"/>
              <w:bottom w:val="nil"/>
              <w:right w:val="nil"/>
            </w:tcBorders>
            <w:shd w:val="clear" w:color="auto" w:fill="auto"/>
            <w:noWrap/>
            <w:vAlign w:val="center"/>
            <w:hideMark/>
          </w:tcPr>
          <w:p w14:paraId="1AFC8164" w14:textId="1A2AD54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230" w:type="pct"/>
            <w:gridSpan w:val="5"/>
            <w:tcBorders>
              <w:top w:val="single" w:sz="4" w:space="0" w:color="293F5B"/>
              <w:left w:val="nil"/>
              <w:bottom w:val="nil"/>
              <w:right w:val="nil"/>
            </w:tcBorders>
            <w:shd w:val="clear" w:color="auto" w:fill="auto"/>
            <w:noWrap/>
            <w:vAlign w:val="center"/>
            <w:hideMark/>
          </w:tcPr>
          <w:p w14:paraId="63FC95F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Face value of AGS on issue(b)</w:t>
            </w:r>
          </w:p>
        </w:tc>
        <w:tc>
          <w:tcPr>
            <w:tcW w:w="83" w:type="pct"/>
            <w:tcBorders>
              <w:top w:val="single" w:sz="4" w:space="0" w:color="293F5B"/>
              <w:left w:val="nil"/>
              <w:bottom w:val="nil"/>
              <w:right w:val="nil"/>
            </w:tcBorders>
            <w:shd w:val="clear" w:color="auto" w:fill="auto"/>
            <w:noWrap/>
            <w:vAlign w:val="center"/>
            <w:hideMark/>
          </w:tcPr>
          <w:p w14:paraId="6C113CB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1041" w:type="pct"/>
            <w:gridSpan w:val="2"/>
            <w:tcBorders>
              <w:top w:val="single" w:sz="4" w:space="0" w:color="293F5B"/>
              <w:left w:val="nil"/>
              <w:bottom w:val="nil"/>
              <w:right w:val="nil"/>
            </w:tcBorders>
            <w:shd w:val="clear" w:color="auto" w:fill="auto"/>
            <w:noWrap/>
            <w:vAlign w:val="center"/>
            <w:hideMark/>
          </w:tcPr>
          <w:p w14:paraId="6C53A746"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3797BF97" w14:textId="77777777" w:rsidTr="008C156D">
        <w:trPr>
          <w:divId w:val="634138190"/>
          <w:trHeight w:hRule="exact" w:val="255"/>
        </w:trPr>
        <w:tc>
          <w:tcPr>
            <w:tcW w:w="646" w:type="pct"/>
            <w:tcBorders>
              <w:top w:val="nil"/>
              <w:left w:val="nil"/>
              <w:bottom w:val="nil"/>
              <w:right w:val="nil"/>
            </w:tcBorders>
            <w:shd w:val="clear" w:color="auto" w:fill="auto"/>
            <w:noWrap/>
            <w:vAlign w:val="center"/>
            <w:hideMark/>
          </w:tcPr>
          <w:p w14:paraId="5793A7D7"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487" w:type="pct"/>
            <w:gridSpan w:val="2"/>
            <w:tcBorders>
              <w:top w:val="single" w:sz="4" w:space="0" w:color="293F5B"/>
              <w:left w:val="nil"/>
              <w:bottom w:val="nil"/>
              <w:right w:val="nil"/>
            </w:tcBorders>
            <w:shd w:val="clear" w:color="auto" w:fill="auto"/>
            <w:noWrap/>
            <w:vAlign w:val="center"/>
            <w:hideMark/>
          </w:tcPr>
          <w:p w14:paraId="569AC41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Total AGS on issue(c)</w:t>
            </w:r>
          </w:p>
        </w:tc>
        <w:tc>
          <w:tcPr>
            <w:tcW w:w="1826" w:type="pct"/>
            <w:gridSpan w:val="4"/>
            <w:tcBorders>
              <w:top w:val="single" w:sz="4" w:space="0" w:color="293F5B"/>
              <w:left w:val="nil"/>
              <w:bottom w:val="nil"/>
              <w:right w:val="nil"/>
            </w:tcBorders>
            <w:shd w:val="clear" w:color="auto" w:fill="auto"/>
            <w:vAlign w:val="center"/>
            <w:hideMark/>
          </w:tcPr>
          <w:p w14:paraId="0A60754E" w14:textId="36FA32E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Subject to Treasurer</w:t>
            </w:r>
            <w:r w:rsidR="00B833E7" w:rsidRPr="005B1972">
              <w:rPr>
                <w:rFonts w:ascii="Arial" w:hAnsi="Arial" w:cs="Arial"/>
                <w:color w:val="0D0D0D"/>
                <w:sz w:val="16"/>
                <w:szCs w:val="16"/>
              </w:rPr>
              <w:t>’</w:t>
            </w:r>
            <w:r w:rsidRPr="005B1972">
              <w:rPr>
                <w:rFonts w:ascii="Arial" w:hAnsi="Arial" w:cs="Arial"/>
                <w:color w:val="0D0D0D"/>
                <w:sz w:val="16"/>
                <w:szCs w:val="16"/>
              </w:rPr>
              <w:t>s Direction(d)</w:t>
            </w:r>
          </w:p>
        </w:tc>
        <w:tc>
          <w:tcPr>
            <w:tcW w:w="1041" w:type="pct"/>
            <w:gridSpan w:val="2"/>
            <w:tcBorders>
              <w:top w:val="nil"/>
              <w:left w:val="nil"/>
              <w:bottom w:val="nil"/>
              <w:right w:val="nil"/>
            </w:tcBorders>
            <w:shd w:val="clear" w:color="auto" w:fill="auto"/>
            <w:noWrap/>
            <w:vAlign w:val="center"/>
            <w:hideMark/>
          </w:tcPr>
          <w:p w14:paraId="3180DC7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Interest paid(f)</w:t>
            </w:r>
          </w:p>
        </w:tc>
      </w:tr>
      <w:tr w:rsidR="008C156D" w:rsidRPr="005B1972" w14:paraId="61A4A366" w14:textId="77777777" w:rsidTr="008C156D">
        <w:trPr>
          <w:divId w:val="634138190"/>
          <w:trHeight w:hRule="exact" w:val="225"/>
        </w:trPr>
        <w:tc>
          <w:tcPr>
            <w:tcW w:w="646" w:type="pct"/>
            <w:tcBorders>
              <w:top w:val="nil"/>
              <w:left w:val="nil"/>
              <w:bottom w:val="nil"/>
              <w:right w:val="nil"/>
            </w:tcBorders>
            <w:shd w:val="clear" w:color="auto" w:fill="auto"/>
            <w:noWrap/>
            <w:vAlign w:val="bottom"/>
            <w:hideMark/>
          </w:tcPr>
          <w:p w14:paraId="539DDA52" w14:textId="77777777" w:rsidR="008C156D" w:rsidRPr="005B1972" w:rsidRDefault="008C156D" w:rsidP="008C156D">
            <w:pPr>
              <w:spacing w:before="0" w:after="0" w:line="240" w:lineRule="auto"/>
              <w:jc w:val="center"/>
              <w:rPr>
                <w:rFonts w:ascii="Arial" w:hAnsi="Arial" w:cs="Arial"/>
                <w:color w:val="0D0D0D"/>
                <w:sz w:val="16"/>
                <w:szCs w:val="16"/>
              </w:rPr>
            </w:pPr>
          </w:p>
        </w:tc>
        <w:tc>
          <w:tcPr>
            <w:tcW w:w="821" w:type="pct"/>
            <w:tcBorders>
              <w:top w:val="single" w:sz="4" w:space="0" w:color="293F5B"/>
              <w:left w:val="nil"/>
              <w:bottom w:val="nil"/>
              <w:right w:val="nil"/>
            </w:tcBorders>
            <w:shd w:val="clear" w:color="auto" w:fill="auto"/>
            <w:noWrap/>
            <w:vAlign w:val="bottom"/>
            <w:hideMark/>
          </w:tcPr>
          <w:p w14:paraId="69CD6D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End of year</w:t>
            </w:r>
          </w:p>
        </w:tc>
        <w:tc>
          <w:tcPr>
            <w:tcW w:w="666" w:type="pct"/>
            <w:tcBorders>
              <w:top w:val="single" w:sz="4" w:space="0" w:color="293F5B"/>
              <w:left w:val="nil"/>
              <w:bottom w:val="nil"/>
              <w:right w:val="nil"/>
            </w:tcBorders>
            <w:shd w:val="clear" w:color="auto" w:fill="auto"/>
            <w:vAlign w:val="bottom"/>
            <w:hideMark/>
          </w:tcPr>
          <w:p w14:paraId="08E16A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78" w:type="pct"/>
            <w:tcBorders>
              <w:top w:val="nil"/>
              <w:left w:val="nil"/>
              <w:bottom w:val="nil"/>
              <w:right w:val="nil"/>
            </w:tcBorders>
            <w:shd w:val="clear" w:color="auto" w:fill="auto"/>
            <w:vAlign w:val="bottom"/>
            <w:hideMark/>
          </w:tcPr>
          <w:p w14:paraId="4AC186F4"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single" w:sz="4" w:space="0" w:color="293F5B"/>
              <w:left w:val="nil"/>
              <w:bottom w:val="nil"/>
              <w:right w:val="nil"/>
            </w:tcBorders>
            <w:shd w:val="clear" w:color="auto" w:fill="auto"/>
            <w:noWrap/>
            <w:vAlign w:val="bottom"/>
            <w:hideMark/>
          </w:tcPr>
          <w:p w14:paraId="7D630F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End of year</w:t>
            </w:r>
          </w:p>
        </w:tc>
        <w:tc>
          <w:tcPr>
            <w:tcW w:w="845" w:type="pct"/>
            <w:tcBorders>
              <w:top w:val="single" w:sz="4" w:space="0" w:color="293F5B"/>
              <w:left w:val="nil"/>
              <w:bottom w:val="nil"/>
              <w:right w:val="nil"/>
            </w:tcBorders>
            <w:shd w:val="clear" w:color="auto" w:fill="auto"/>
            <w:vAlign w:val="bottom"/>
            <w:hideMark/>
          </w:tcPr>
          <w:p w14:paraId="5C5328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83" w:type="pct"/>
            <w:tcBorders>
              <w:top w:val="nil"/>
              <w:left w:val="nil"/>
              <w:bottom w:val="nil"/>
              <w:right w:val="nil"/>
            </w:tcBorders>
            <w:shd w:val="clear" w:color="auto" w:fill="auto"/>
            <w:vAlign w:val="bottom"/>
            <w:hideMark/>
          </w:tcPr>
          <w:p w14:paraId="7D3287C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single" w:sz="4" w:space="0" w:color="293F5B"/>
              <w:left w:val="nil"/>
              <w:bottom w:val="nil"/>
              <w:right w:val="nil"/>
            </w:tcBorders>
            <w:shd w:val="clear" w:color="auto" w:fill="auto"/>
            <w:noWrap/>
            <w:vAlign w:val="bottom"/>
            <w:hideMark/>
          </w:tcPr>
          <w:p w14:paraId="168EC55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2" w:type="pct"/>
            <w:tcBorders>
              <w:top w:val="single" w:sz="4" w:space="0" w:color="293F5B"/>
              <w:left w:val="nil"/>
              <w:bottom w:val="nil"/>
              <w:right w:val="nil"/>
            </w:tcBorders>
            <w:shd w:val="clear" w:color="auto" w:fill="auto"/>
            <w:vAlign w:val="bottom"/>
            <w:hideMark/>
          </w:tcPr>
          <w:p w14:paraId="7E3566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5437EF7D" w14:textId="77777777" w:rsidTr="008C156D">
        <w:trPr>
          <w:divId w:val="634138190"/>
          <w:trHeight w:hRule="exact" w:val="225"/>
        </w:trPr>
        <w:tc>
          <w:tcPr>
            <w:tcW w:w="646" w:type="pct"/>
            <w:tcBorders>
              <w:top w:val="nil"/>
              <w:left w:val="nil"/>
              <w:bottom w:val="nil"/>
              <w:right w:val="nil"/>
            </w:tcBorders>
            <w:shd w:val="clear" w:color="auto" w:fill="auto"/>
            <w:noWrap/>
            <w:vAlign w:val="bottom"/>
            <w:hideMark/>
          </w:tcPr>
          <w:p w14:paraId="041D6117"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single" w:sz="4" w:space="0" w:color="293F5B"/>
              <w:right w:val="nil"/>
            </w:tcBorders>
            <w:shd w:val="clear" w:color="auto" w:fill="auto"/>
            <w:noWrap/>
            <w:vAlign w:val="bottom"/>
            <w:hideMark/>
          </w:tcPr>
          <w:p w14:paraId="76226B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666" w:type="pct"/>
            <w:tcBorders>
              <w:top w:val="nil"/>
              <w:left w:val="nil"/>
              <w:bottom w:val="single" w:sz="4" w:space="0" w:color="293F5B"/>
              <w:right w:val="nil"/>
            </w:tcBorders>
            <w:shd w:val="clear" w:color="auto" w:fill="auto"/>
            <w:vAlign w:val="bottom"/>
            <w:hideMark/>
          </w:tcPr>
          <w:p w14:paraId="2180E82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78" w:type="pct"/>
            <w:tcBorders>
              <w:top w:val="nil"/>
              <w:left w:val="nil"/>
              <w:bottom w:val="nil"/>
              <w:right w:val="nil"/>
            </w:tcBorders>
            <w:shd w:val="clear" w:color="auto" w:fill="auto"/>
            <w:vAlign w:val="bottom"/>
            <w:hideMark/>
          </w:tcPr>
          <w:p w14:paraId="6957F89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single" w:sz="4" w:space="0" w:color="293F5B"/>
              <w:right w:val="nil"/>
            </w:tcBorders>
            <w:shd w:val="clear" w:color="auto" w:fill="auto"/>
            <w:noWrap/>
            <w:vAlign w:val="bottom"/>
            <w:hideMark/>
          </w:tcPr>
          <w:p w14:paraId="6EE978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5" w:type="pct"/>
            <w:tcBorders>
              <w:top w:val="nil"/>
              <w:left w:val="nil"/>
              <w:bottom w:val="single" w:sz="4" w:space="0" w:color="293F5B"/>
              <w:right w:val="nil"/>
            </w:tcBorders>
            <w:shd w:val="clear" w:color="auto" w:fill="auto"/>
            <w:vAlign w:val="bottom"/>
            <w:hideMark/>
          </w:tcPr>
          <w:p w14:paraId="0DD1DA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vAlign w:val="bottom"/>
            <w:hideMark/>
          </w:tcPr>
          <w:p w14:paraId="46C83EB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single" w:sz="4" w:space="0" w:color="293F5B"/>
              <w:right w:val="nil"/>
            </w:tcBorders>
            <w:shd w:val="clear" w:color="auto" w:fill="auto"/>
            <w:noWrap/>
            <w:vAlign w:val="bottom"/>
            <w:hideMark/>
          </w:tcPr>
          <w:p w14:paraId="0B1AC8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52" w:type="pct"/>
            <w:tcBorders>
              <w:top w:val="nil"/>
              <w:left w:val="nil"/>
              <w:bottom w:val="single" w:sz="4" w:space="0" w:color="293F5B"/>
              <w:right w:val="nil"/>
            </w:tcBorders>
            <w:shd w:val="clear" w:color="auto" w:fill="auto"/>
            <w:vAlign w:val="bottom"/>
            <w:hideMark/>
          </w:tcPr>
          <w:p w14:paraId="1D795ED6" w14:textId="0419223D"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537B6991"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00EB6DA6" w14:textId="59B359C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1970</w:t>
            </w:r>
            <w:r w:rsidR="00B833E7" w:rsidRPr="005B1972">
              <w:rPr>
                <w:rFonts w:ascii="Arial" w:hAnsi="Arial" w:cs="Arial"/>
                <w:color w:val="0D0D0D"/>
                <w:sz w:val="16"/>
                <w:szCs w:val="16"/>
              </w:rPr>
              <w:noBreakHyphen/>
            </w:r>
            <w:r w:rsidRPr="005B1972">
              <w:rPr>
                <w:rFonts w:ascii="Arial" w:hAnsi="Arial" w:cs="Arial"/>
                <w:color w:val="0D0D0D"/>
                <w:sz w:val="16"/>
                <w:szCs w:val="16"/>
              </w:rPr>
              <w:t>71</w:t>
            </w:r>
          </w:p>
        </w:tc>
        <w:tc>
          <w:tcPr>
            <w:tcW w:w="821" w:type="pct"/>
            <w:tcBorders>
              <w:top w:val="nil"/>
              <w:left w:val="nil"/>
              <w:bottom w:val="nil"/>
              <w:right w:val="nil"/>
            </w:tcBorders>
            <w:shd w:val="clear" w:color="auto" w:fill="auto"/>
            <w:noWrap/>
            <w:vAlign w:val="center"/>
            <w:hideMark/>
          </w:tcPr>
          <w:p w14:paraId="62DA27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10,887</w:t>
            </w:r>
          </w:p>
        </w:tc>
        <w:tc>
          <w:tcPr>
            <w:tcW w:w="666" w:type="pct"/>
            <w:tcBorders>
              <w:top w:val="nil"/>
              <w:left w:val="nil"/>
              <w:bottom w:val="nil"/>
              <w:right w:val="nil"/>
            </w:tcBorders>
            <w:shd w:val="clear" w:color="auto" w:fill="auto"/>
            <w:noWrap/>
            <w:vAlign w:val="center"/>
            <w:hideMark/>
          </w:tcPr>
          <w:p w14:paraId="662E6F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27.0</w:t>
            </w:r>
          </w:p>
        </w:tc>
        <w:tc>
          <w:tcPr>
            <w:tcW w:w="78" w:type="pct"/>
            <w:tcBorders>
              <w:top w:val="nil"/>
              <w:left w:val="nil"/>
              <w:bottom w:val="nil"/>
              <w:right w:val="nil"/>
            </w:tcBorders>
            <w:shd w:val="clear" w:color="auto" w:fill="auto"/>
            <w:noWrap/>
            <w:vAlign w:val="bottom"/>
            <w:hideMark/>
          </w:tcPr>
          <w:p w14:paraId="1E6EDEEA"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E6A89BB" w14:textId="6DF0487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83292C9" w14:textId="7B09971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473630A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04F4D4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580</w:t>
            </w:r>
          </w:p>
        </w:tc>
        <w:tc>
          <w:tcPr>
            <w:tcW w:w="552" w:type="pct"/>
            <w:tcBorders>
              <w:top w:val="nil"/>
              <w:left w:val="nil"/>
              <w:bottom w:val="nil"/>
              <w:right w:val="nil"/>
            </w:tcBorders>
            <w:shd w:val="clear" w:color="auto" w:fill="auto"/>
            <w:noWrap/>
            <w:vAlign w:val="center"/>
            <w:hideMark/>
          </w:tcPr>
          <w:p w14:paraId="3F91B2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54461F86"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08DCF2B" w14:textId="477DB25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1971</w:t>
            </w:r>
            <w:r w:rsidR="00B833E7" w:rsidRPr="005B1972">
              <w:rPr>
                <w:rFonts w:ascii="Arial" w:hAnsi="Arial" w:cs="Arial"/>
                <w:color w:val="0D0D0D"/>
                <w:sz w:val="16"/>
                <w:szCs w:val="16"/>
              </w:rPr>
              <w:noBreakHyphen/>
            </w:r>
            <w:r w:rsidRPr="005B1972">
              <w:rPr>
                <w:rFonts w:ascii="Arial" w:hAnsi="Arial" w:cs="Arial"/>
                <w:color w:val="0D0D0D"/>
                <w:sz w:val="16"/>
                <w:szCs w:val="16"/>
              </w:rPr>
              <w:t>72</w:t>
            </w:r>
          </w:p>
        </w:tc>
        <w:tc>
          <w:tcPr>
            <w:tcW w:w="821" w:type="pct"/>
            <w:tcBorders>
              <w:top w:val="nil"/>
              <w:left w:val="nil"/>
              <w:bottom w:val="nil"/>
              <w:right w:val="nil"/>
            </w:tcBorders>
            <w:shd w:val="clear" w:color="auto" w:fill="auto"/>
            <w:noWrap/>
            <w:vAlign w:val="center"/>
            <w:hideMark/>
          </w:tcPr>
          <w:p w14:paraId="1B5189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11,490</w:t>
            </w:r>
          </w:p>
        </w:tc>
        <w:tc>
          <w:tcPr>
            <w:tcW w:w="666" w:type="pct"/>
            <w:tcBorders>
              <w:top w:val="nil"/>
              <w:left w:val="nil"/>
              <w:bottom w:val="nil"/>
              <w:right w:val="nil"/>
            </w:tcBorders>
            <w:shd w:val="clear" w:color="auto" w:fill="auto"/>
            <w:noWrap/>
            <w:vAlign w:val="center"/>
            <w:hideMark/>
          </w:tcPr>
          <w:p w14:paraId="220B33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78" w:type="pct"/>
            <w:tcBorders>
              <w:top w:val="nil"/>
              <w:left w:val="nil"/>
              <w:bottom w:val="nil"/>
              <w:right w:val="nil"/>
            </w:tcBorders>
            <w:shd w:val="clear" w:color="auto" w:fill="auto"/>
            <w:noWrap/>
            <w:vAlign w:val="bottom"/>
            <w:hideMark/>
          </w:tcPr>
          <w:p w14:paraId="22D385C8"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7C0011B" w14:textId="76A5802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0BF72C2C" w14:textId="74E4D1B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46652C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048258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614</w:t>
            </w:r>
          </w:p>
        </w:tc>
        <w:tc>
          <w:tcPr>
            <w:tcW w:w="552" w:type="pct"/>
            <w:tcBorders>
              <w:top w:val="nil"/>
              <w:left w:val="nil"/>
              <w:bottom w:val="nil"/>
              <w:right w:val="nil"/>
            </w:tcBorders>
            <w:shd w:val="clear" w:color="auto" w:fill="auto"/>
            <w:noWrap/>
            <w:vAlign w:val="center"/>
            <w:hideMark/>
          </w:tcPr>
          <w:p w14:paraId="17773C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60040724"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13428C1" w14:textId="1D8B83A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1972</w:t>
            </w:r>
            <w:r w:rsidR="00B833E7" w:rsidRPr="005B1972">
              <w:rPr>
                <w:rFonts w:ascii="Arial" w:hAnsi="Arial" w:cs="Arial"/>
                <w:color w:val="0D0D0D"/>
                <w:sz w:val="16"/>
                <w:szCs w:val="16"/>
              </w:rPr>
              <w:noBreakHyphen/>
            </w:r>
            <w:r w:rsidRPr="005B1972">
              <w:rPr>
                <w:rFonts w:ascii="Arial" w:hAnsi="Arial" w:cs="Arial"/>
                <w:color w:val="0D0D0D"/>
                <w:sz w:val="16"/>
                <w:szCs w:val="16"/>
              </w:rPr>
              <w:t>73</w:t>
            </w:r>
          </w:p>
        </w:tc>
        <w:tc>
          <w:tcPr>
            <w:tcW w:w="821" w:type="pct"/>
            <w:tcBorders>
              <w:top w:val="nil"/>
              <w:left w:val="nil"/>
              <w:bottom w:val="nil"/>
              <w:right w:val="nil"/>
            </w:tcBorders>
            <w:shd w:val="clear" w:color="auto" w:fill="auto"/>
            <w:noWrap/>
            <w:vAlign w:val="center"/>
            <w:hideMark/>
          </w:tcPr>
          <w:p w14:paraId="690C3C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12,217</w:t>
            </w:r>
          </w:p>
        </w:tc>
        <w:tc>
          <w:tcPr>
            <w:tcW w:w="666" w:type="pct"/>
            <w:tcBorders>
              <w:top w:val="nil"/>
              <w:left w:val="nil"/>
              <w:bottom w:val="nil"/>
              <w:right w:val="nil"/>
            </w:tcBorders>
            <w:shd w:val="clear" w:color="auto" w:fill="auto"/>
            <w:noWrap/>
            <w:vAlign w:val="center"/>
            <w:hideMark/>
          </w:tcPr>
          <w:p w14:paraId="156B3A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78" w:type="pct"/>
            <w:tcBorders>
              <w:top w:val="nil"/>
              <w:left w:val="nil"/>
              <w:bottom w:val="nil"/>
              <w:right w:val="nil"/>
            </w:tcBorders>
            <w:shd w:val="clear" w:color="auto" w:fill="auto"/>
            <w:noWrap/>
            <w:vAlign w:val="bottom"/>
            <w:hideMark/>
          </w:tcPr>
          <w:p w14:paraId="4DA07379"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F7AD11C" w14:textId="641BB2B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5B4E514" w14:textId="63F8A61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47C51C2A"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6FD640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675</w:t>
            </w:r>
          </w:p>
        </w:tc>
        <w:tc>
          <w:tcPr>
            <w:tcW w:w="552" w:type="pct"/>
            <w:tcBorders>
              <w:top w:val="nil"/>
              <w:left w:val="nil"/>
              <w:bottom w:val="nil"/>
              <w:right w:val="nil"/>
            </w:tcBorders>
            <w:shd w:val="clear" w:color="auto" w:fill="auto"/>
            <w:noWrap/>
            <w:vAlign w:val="center"/>
            <w:hideMark/>
          </w:tcPr>
          <w:p w14:paraId="096E1A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r>
      <w:tr w:rsidR="008C156D" w:rsidRPr="005B1972" w14:paraId="227E29BB"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592EB6A" w14:textId="4B2C26F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1973</w:t>
            </w:r>
            <w:r w:rsidR="00B833E7" w:rsidRPr="005B1972">
              <w:rPr>
                <w:rFonts w:ascii="Arial" w:hAnsi="Arial" w:cs="Arial"/>
                <w:color w:val="0D0D0D"/>
                <w:sz w:val="16"/>
                <w:szCs w:val="16"/>
              </w:rPr>
              <w:noBreakHyphen/>
            </w:r>
            <w:r w:rsidRPr="005B1972">
              <w:rPr>
                <w:rFonts w:ascii="Arial" w:hAnsi="Arial" w:cs="Arial"/>
                <w:color w:val="0D0D0D"/>
                <w:sz w:val="16"/>
                <w:szCs w:val="16"/>
              </w:rPr>
              <w:t>74</w:t>
            </w:r>
          </w:p>
        </w:tc>
        <w:tc>
          <w:tcPr>
            <w:tcW w:w="821" w:type="pct"/>
            <w:tcBorders>
              <w:top w:val="nil"/>
              <w:left w:val="nil"/>
              <w:bottom w:val="nil"/>
              <w:right w:val="nil"/>
            </w:tcBorders>
            <w:shd w:val="clear" w:color="auto" w:fill="auto"/>
            <w:noWrap/>
            <w:vAlign w:val="center"/>
            <w:hideMark/>
          </w:tcPr>
          <w:p w14:paraId="405DF4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12,809</w:t>
            </w:r>
          </w:p>
        </w:tc>
        <w:tc>
          <w:tcPr>
            <w:tcW w:w="666" w:type="pct"/>
            <w:tcBorders>
              <w:top w:val="nil"/>
              <w:left w:val="nil"/>
              <w:bottom w:val="nil"/>
              <w:right w:val="nil"/>
            </w:tcBorders>
            <w:shd w:val="clear" w:color="auto" w:fill="auto"/>
            <w:noWrap/>
            <w:vAlign w:val="center"/>
            <w:hideMark/>
          </w:tcPr>
          <w:p w14:paraId="6F6F7A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21.2</w:t>
            </w:r>
          </w:p>
        </w:tc>
        <w:tc>
          <w:tcPr>
            <w:tcW w:w="78" w:type="pct"/>
            <w:tcBorders>
              <w:top w:val="nil"/>
              <w:left w:val="nil"/>
              <w:bottom w:val="nil"/>
              <w:right w:val="nil"/>
            </w:tcBorders>
            <w:shd w:val="clear" w:color="auto" w:fill="auto"/>
            <w:noWrap/>
            <w:vAlign w:val="bottom"/>
            <w:hideMark/>
          </w:tcPr>
          <w:p w14:paraId="22BBCFD4"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A20C292" w14:textId="03A7DAD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5D52A9C" w14:textId="154F379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0DD09F2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77583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712</w:t>
            </w:r>
          </w:p>
        </w:tc>
        <w:tc>
          <w:tcPr>
            <w:tcW w:w="552" w:type="pct"/>
            <w:tcBorders>
              <w:top w:val="nil"/>
              <w:left w:val="nil"/>
              <w:bottom w:val="nil"/>
              <w:right w:val="nil"/>
            </w:tcBorders>
            <w:shd w:val="clear" w:color="auto" w:fill="auto"/>
            <w:noWrap/>
            <w:vAlign w:val="center"/>
            <w:hideMark/>
          </w:tcPr>
          <w:p w14:paraId="124600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r>
      <w:tr w:rsidR="008C156D" w:rsidRPr="005B1972" w14:paraId="5AFEF38B"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5D13A753" w14:textId="0262E9B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1974</w:t>
            </w:r>
            <w:r w:rsidR="00B833E7" w:rsidRPr="005B1972">
              <w:rPr>
                <w:rFonts w:ascii="Arial" w:hAnsi="Arial" w:cs="Arial"/>
                <w:color w:val="0D0D0D"/>
                <w:sz w:val="16"/>
                <w:szCs w:val="16"/>
              </w:rPr>
              <w:noBreakHyphen/>
            </w:r>
            <w:r w:rsidRPr="005B1972">
              <w:rPr>
                <w:rFonts w:ascii="Arial" w:hAnsi="Arial" w:cs="Arial"/>
                <w:color w:val="0D0D0D"/>
                <w:sz w:val="16"/>
                <w:szCs w:val="16"/>
              </w:rPr>
              <w:t>75</w:t>
            </w:r>
          </w:p>
        </w:tc>
        <w:tc>
          <w:tcPr>
            <w:tcW w:w="821" w:type="pct"/>
            <w:tcBorders>
              <w:top w:val="nil"/>
              <w:left w:val="nil"/>
              <w:bottom w:val="nil"/>
              <w:right w:val="nil"/>
            </w:tcBorders>
            <w:shd w:val="clear" w:color="auto" w:fill="auto"/>
            <w:noWrap/>
            <w:vAlign w:val="center"/>
            <w:hideMark/>
          </w:tcPr>
          <w:p w14:paraId="560704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14,785</w:t>
            </w:r>
          </w:p>
        </w:tc>
        <w:tc>
          <w:tcPr>
            <w:tcW w:w="666" w:type="pct"/>
            <w:tcBorders>
              <w:top w:val="nil"/>
              <w:left w:val="nil"/>
              <w:bottom w:val="nil"/>
              <w:right w:val="nil"/>
            </w:tcBorders>
            <w:shd w:val="clear" w:color="auto" w:fill="auto"/>
            <w:noWrap/>
            <w:vAlign w:val="center"/>
            <w:hideMark/>
          </w:tcPr>
          <w:p w14:paraId="6641AB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20.7</w:t>
            </w:r>
          </w:p>
        </w:tc>
        <w:tc>
          <w:tcPr>
            <w:tcW w:w="78" w:type="pct"/>
            <w:tcBorders>
              <w:top w:val="nil"/>
              <w:left w:val="nil"/>
              <w:bottom w:val="nil"/>
              <w:right w:val="nil"/>
            </w:tcBorders>
            <w:shd w:val="clear" w:color="auto" w:fill="auto"/>
            <w:noWrap/>
            <w:vAlign w:val="bottom"/>
            <w:hideMark/>
          </w:tcPr>
          <w:p w14:paraId="0055A3C9"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7078FE54" w14:textId="3A93FE5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CC1D214" w14:textId="629B1F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2A5315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7662BB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893</w:t>
            </w:r>
          </w:p>
        </w:tc>
        <w:tc>
          <w:tcPr>
            <w:tcW w:w="552" w:type="pct"/>
            <w:tcBorders>
              <w:top w:val="nil"/>
              <w:left w:val="nil"/>
              <w:bottom w:val="nil"/>
              <w:right w:val="nil"/>
            </w:tcBorders>
            <w:shd w:val="clear" w:color="auto" w:fill="auto"/>
            <w:noWrap/>
            <w:vAlign w:val="center"/>
            <w:hideMark/>
          </w:tcPr>
          <w:p w14:paraId="44D283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8C156D" w:rsidRPr="005B1972" w14:paraId="7C2B32D0"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01D1FD0F" w14:textId="4CFD1C5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1975</w:t>
            </w:r>
            <w:r w:rsidR="00B833E7" w:rsidRPr="005B1972">
              <w:rPr>
                <w:rFonts w:ascii="Arial" w:hAnsi="Arial" w:cs="Arial"/>
                <w:color w:val="0D0D0D"/>
                <w:sz w:val="16"/>
                <w:szCs w:val="16"/>
              </w:rPr>
              <w:noBreakHyphen/>
            </w:r>
            <w:r w:rsidRPr="005B1972">
              <w:rPr>
                <w:rFonts w:ascii="Arial" w:hAnsi="Arial" w:cs="Arial"/>
                <w:color w:val="0D0D0D"/>
                <w:sz w:val="16"/>
                <w:szCs w:val="16"/>
              </w:rPr>
              <w:t>76</w:t>
            </w:r>
          </w:p>
        </w:tc>
        <w:tc>
          <w:tcPr>
            <w:tcW w:w="821" w:type="pct"/>
            <w:tcBorders>
              <w:top w:val="nil"/>
              <w:left w:val="nil"/>
              <w:bottom w:val="nil"/>
              <w:right w:val="nil"/>
            </w:tcBorders>
            <w:shd w:val="clear" w:color="auto" w:fill="auto"/>
            <w:noWrap/>
            <w:vAlign w:val="center"/>
            <w:hideMark/>
          </w:tcPr>
          <w:p w14:paraId="6FE5C8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17,940</w:t>
            </w:r>
          </w:p>
        </w:tc>
        <w:tc>
          <w:tcPr>
            <w:tcW w:w="666" w:type="pct"/>
            <w:tcBorders>
              <w:top w:val="nil"/>
              <w:left w:val="nil"/>
              <w:bottom w:val="nil"/>
              <w:right w:val="nil"/>
            </w:tcBorders>
            <w:shd w:val="clear" w:color="auto" w:fill="auto"/>
            <w:noWrap/>
            <w:vAlign w:val="center"/>
            <w:hideMark/>
          </w:tcPr>
          <w:p w14:paraId="5D4D46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w:t>
            </w:r>
          </w:p>
        </w:tc>
        <w:tc>
          <w:tcPr>
            <w:tcW w:w="78" w:type="pct"/>
            <w:tcBorders>
              <w:top w:val="nil"/>
              <w:left w:val="nil"/>
              <w:bottom w:val="nil"/>
              <w:right w:val="nil"/>
            </w:tcBorders>
            <w:shd w:val="clear" w:color="auto" w:fill="auto"/>
            <w:noWrap/>
            <w:vAlign w:val="bottom"/>
            <w:hideMark/>
          </w:tcPr>
          <w:p w14:paraId="7888923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A5F3316" w14:textId="102B5B7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21378F76" w14:textId="14A363B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B876BB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53D5B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1,001</w:t>
            </w:r>
          </w:p>
        </w:tc>
        <w:tc>
          <w:tcPr>
            <w:tcW w:w="552" w:type="pct"/>
            <w:tcBorders>
              <w:top w:val="nil"/>
              <w:left w:val="nil"/>
              <w:bottom w:val="nil"/>
              <w:right w:val="nil"/>
            </w:tcBorders>
            <w:shd w:val="clear" w:color="auto" w:fill="auto"/>
            <w:noWrap/>
            <w:vAlign w:val="center"/>
            <w:hideMark/>
          </w:tcPr>
          <w:p w14:paraId="5DFE34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r>
      <w:tr w:rsidR="008C156D" w:rsidRPr="005B1972" w14:paraId="596CE67D"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04958C4" w14:textId="151C35A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1976</w:t>
            </w:r>
            <w:r w:rsidR="00B833E7" w:rsidRPr="005B1972">
              <w:rPr>
                <w:rFonts w:ascii="Arial" w:hAnsi="Arial" w:cs="Arial"/>
                <w:color w:val="0D0D0D"/>
                <w:sz w:val="16"/>
                <w:szCs w:val="16"/>
              </w:rPr>
              <w:noBreakHyphen/>
            </w:r>
            <w:r w:rsidRPr="005B1972">
              <w:rPr>
                <w:rFonts w:ascii="Arial" w:hAnsi="Arial" w:cs="Arial"/>
                <w:color w:val="0D0D0D"/>
                <w:sz w:val="16"/>
                <w:szCs w:val="16"/>
              </w:rPr>
              <w:t>77</w:t>
            </w:r>
          </w:p>
        </w:tc>
        <w:tc>
          <w:tcPr>
            <w:tcW w:w="821" w:type="pct"/>
            <w:tcBorders>
              <w:top w:val="nil"/>
              <w:left w:val="nil"/>
              <w:bottom w:val="nil"/>
              <w:right w:val="nil"/>
            </w:tcBorders>
            <w:shd w:val="clear" w:color="auto" w:fill="auto"/>
            <w:noWrap/>
            <w:vAlign w:val="center"/>
            <w:hideMark/>
          </w:tcPr>
          <w:p w14:paraId="38DF0C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20,845</w:t>
            </w:r>
          </w:p>
        </w:tc>
        <w:tc>
          <w:tcPr>
            <w:tcW w:w="666" w:type="pct"/>
            <w:tcBorders>
              <w:top w:val="nil"/>
              <w:left w:val="nil"/>
              <w:bottom w:val="nil"/>
              <w:right w:val="nil"/>
            </w:tcBorders>
            <w:shd w:val="clear" w:color="auto" w:fill="auto"/>
            <w:noWrap/>
            <w:vAlign w:val="center"/>
            <w:hideMark/>
          </w:tcPr>
          <w:p w14:paraId="5FFA03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w:t>
            </w:r>
          </w:p>
        </w:tc>
        <w:tc>
          <w:tcPr>
            <w:tcW w:w="78" w:type="pct"/>
            <w:tcBorders>
              <w:top w:val="nil"/>
              <w:left w:val="nil"/>
              <w:bottom w:val="nil"/>
              <w:right w:val="nil"/>
            </w:tcBorders>
            <w:shd w:val="clear" w:color="auto" w:fill="auto"/>
            <w:noWrap/>
            <w:vAlign w:val="bottom"/>
            <w:hideMark/>
          </w:tcPr>
          <w:p w14:paraId="155BFA6F"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4A326AE" w14:textId="725048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020F9717" w14:textId="732DA3E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B23F179"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CF3779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1,485</w:t>
            </w:r>
          </w:p>
        </w:tc>
        <w:tc>
          <w:tcPr>
            <w:tcW w:w="552" w:type="pct"/>
            <w:tcBorders>
              <w:top w:val="nil"/>
              <w:left w:val="nil"/>
              <w:bottom w:val="nil"/>
              <w:right w:val="nil"/>
            </w:tcBorders>
            <w:shd w:val="clear" w:color="auto" w:fill="auto"/>
            <w:noWrap/>
            <w:vAlign w:val="center"/>
            <w:hideMark/>
          </w:tcPr>
          <w:p w14:paraId="433EC0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4C1E4E46"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1D33562" w14:textId="513624E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1977</w:t>
            </w:r>
            <w:r w:rsidR="00B833E7" w:rsidRPr="005B1972">
              <w:rPr>
                <w:rFonts w:ascii="Arial" w:hAnsi="Arial" w:cs="Arial"/>
                <w:color w:val="0D0D0D"/>
                <w:sz w:val="16"/>
                <w:szCs w:val="16"/>
              </w:rPr>
              <w:noBreakHyphen/>
            </w:r>
            <w:r w:rsidRPr="005B1972">
              <w:rPr>
                <w:rFonts w:ascii="Arial" w:hAnsi="Arial" w:cs="Arial"/>
                <w:color w:val="0D0D0D"/>
                <w:sz w:val="16"/>
                <w:szCs w:val="16"/>
              </w:rPr>
              <w:t>78</w:t>
            </w:r>
          </w:p>
        </w:tc>
        <w:tc>
          <w:tcPr>
            <w:tcW w:w="821" w:type="pct"/>
            <w:tcBorders>
              <w:top w:val="nil"/>
              <w:left w:val="nil"/>
              <w:bottom w:val="nil"/>
              <w:right w:val="nil"/>
            </w:tcBorders>
            <w:shd w:val="clear" w:color="auto" w:fill="auto"/>
            <w:noWrap/>
            <w:vAlign w:val="center"/>
            <w:hideMark/>
          </w:tcPr>
          <w:p w14:paraId="5EB3C0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23,957</w:t>
            </w:r>
          </w:p>
        </w:tc>
        <w:tc>
          <w:tcPr>
            <w:tcW w:w="666" w:type="pct"/>
            <w:tcBorders>
              <w:top w:val="nil"/>
              <w:left w:val="nil"/>
              <w:bottom w:val="nil"/>
              <w:right w:val="nil"/>
            </w:tcBorders>
            <w:shd w:val="clear" w:color="auto" w:fill="auto"/>
            <w:noWrap/>
            <w:vAlign w:val="center"/>
            <w:hideMark/>
          </w:tcPr>
          <w:p w14:paraId="30F193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w:t>
            </w:r>
          </w:p>
        </w:tc>
        <w:tc>
          <w:tcPr>
            <w:tcW w:w="78" w:type="pct"/>
            <w:tcBorders>
              <w:top w:val="nil"/>
              <w:left w:val="nil"/>
              <w:bottom w:val="nil"/>
              <w:right w:val="nil"/>
            </w:tcBorders>
            <w:shd w:val="clear" w:color="auto" w:fill="auto"/>
            <w:noWrap/>
            <w:vAlign w:val="bottom"/>
            <w:hideMark/>
          </w:tcPr>
          <w:p w14:paraId="3EBABCE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CEE6D3F" w14:textId="4341E35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01E1D69E" w14:textId="41A2C24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4FF31EE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CF449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1,740</w:t>
            </w:r>
          </w:p>
        </w:tc>
        <w:tc>
          <w:tcPr>
            <w:tcW w:w="552" w:type="pct"/>
            <w:tcBorders>
              <w:top w:val="nil"/>
              <w:left w:val="nil"/>
              <w:bottom w:val="nil"/>
              <w:right w:val="nil"/>
            </w:tcBorders>
            <w:shd w:val="clear" w:color="auto" w:fill="auto"/>
            <w:noWrap/>
            <w:vAlign w:val="center"/>
            <w:hideMark/>
          </w:tcPr>
          <w:p w14:paraId="02A341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0DF8DAE6"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1ADA002" w14:textId="67E80FD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1978</w:t>
            </w:r>
            <w:r w:rsidR="00B833E7" w:rsidRPr="005B1972">
              <w:rPr>
                <w:rFonts w:ascii="Arial" w:hAnsi="Arial" w:cs="Arial"/>
                <w:color w:val="0D0D0D"/>
                <w:sz w:val="16"/>
                <w:szCs w:val="16"/>
              </w:rPr>
              <w:noBreakHyphen/>
            </w:r>
            <w:r w:rsidRPr="005B1972">
              <w:rPr>
                <w:rFonts w:ascii="Arial" w:hAnsi="Arial" w:cs="Arial"/>
                <w:color w:val="0D0D0D"/>
                <w:sz w:val="16"/>
                <w:szCs w:val="16"/>
              </w:rPr>
              <w:t>79</w:t>
            </w:r>
          </w:p>
        </w:tc>
        <w:tc>
          <w:tcPr>
            <w:tcW w:w="821" w:type="pct"/>
            <w:tcBorders>
              <w:top w:val="nil"/>
              <w:left w:val="nil"/>
              <w:bottom w:val="nil"/>
              <w:right w:val="nil"/>
            </w:tcBorders>
            <w:shd w:val="clear" w:color="auto" w:fill="auto"/>
            <w:noWrap/>
            <w:vAlign w:val="center"/>
            <w:hideMark/>
          </w:tcPr>
          <w:p w14:paraId="3CE04F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28,120</w:t>
            </w:r>
          </w:p>
        </w:tc>
        <w:tc>
          <w:tcPr>
            <w:tcW w:w="666" w:type="pct"/>
            <w:tcBorders>
              <w:top w:val="nil"/>
              <w:left w:val="nil"/>
              <w:bottom w:val="nil"/>
              <w:right w:val="nil"/>
            </w:tcBorders>
            <w:shd w:val="clear" w:color="auto" w:fill="auto"/>
            <w:noWrap/>
            <w:vAlign w:val="center"/>
            <w:hideMark/>
          </w:tcPr>
          <w:p w14:paraId="045BCA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78" w:type="pct"/>
            <w:tcBorders>
              <w:top w:val="nil"/>
              <w:left w:val="nil"/>
              <w:bottom w:val="nil"/>
              <w:right w:val="nil"/>
            </w:tcBorders>
            <w:shd w:val="clear" w:color="auto" w:fill="auto"/>
            <w:noWrap/>
            <w:vAlign w:val="bottom"/>
            <w:hideMark/>
          </w:tcPr>
          <w:p w14:paraId="507C0E7E"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4244CCF8" w14:textId="1D132E1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4780DB9" w14:textId="34FAAED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CB364EB"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9338F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2,080</w:t>
            </w:r>
          </w:p>
        </w:tc>
        <w:tc>
          <w:tcPr>
            <w:tcW w:w="552" w:type="pct"/>
            <w:tcBorders>
              <w:top w:val="nil"/>
              <w:left w:val="nil"/>
              <w:bottom w:val="nil"/>
              <w:right w:val="nil"/>
            </w:tcBorders>
            <w:shd w:val="clear" w:color="auto" w:fill="auto"/>
            <w:noWrap/>
            <w:vAlign w:val="center"/>
            <w:hideMark/>
          </w:tcPr>
          <w:p w14:paraId="0A0572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11E962B1"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EF25AC9" w14:textId="32E4476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1979</w:t>
            </w:r>
            <w:r w:rsidR="00B833E7" w:rsidRPr="005B1972">
              <w:rPr>
                <w:rFonts w:ascii="Arial" w:hAnsi="Arial" w:cs="Arial"/>
                <w:color w:val="0D0D0D"/>
                <w:sz w:val="16"/>
                <w:szCs w:val="16"/>
              </w:rPr>
              <w:noBreakHyphen/>
            </w:r>
            <w:r w:rsidRPr="005B1972">
              <w:rPr>
                <w:rFonts w:ascii="Arial" w:hAnsi="Arial" w:cs="Arial"/>
                <w:color w:val="0D0D0D"/>
                <w:sz w:val="16"/>
                <w:szCs w:val="16"/>
              </w:rPr>
              <w:t>80</w:t>
            </w:r>
          </w:p>
        </w:tc>
        <w:tc>
          <w:tcPr>
            <w:tcW w:w="821" w:type="pct"/>
            <w:tcBorders>
              <w:top w:val="nil"/>
              <w:left w:val="nil"/>
              <w:bottom w:val="nil"/>
              <w:right w:val="nil"/>
            </w:tcBorders>
            <w:shd w:val="clear" w:color="auto" w:fill="auto"/>
            <w:noWrap/>
            <w:vAlign w:val="center"/>
            <w:hideMark/>
          </w:tcPr>
          <w:p w14:paraId="529191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29,321</w:t>
            </w:r>
          </w:p>
        </w:tc>
        <w:tc>
          <w:tcPr>
            <w:tcW w:w="666" w:type="pct"/>
            <w:tcBorders>
              <w:top w:val="nil"/>
              <w:left w:val="nil"/>
              <w:bottom w:val="nil"/>
              <w:right w:val="nil"/>
            </w:tcBorders>
            <w:shd w:val="clear" w:color="auto" w:fill="auto"/>
            <w:noWrap/>
            <w:vAlign w:val="center"/>
            <w:hideMark/>
          </w:tcPr>
          <w:p w14:paraId="358617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78" w:type="pct"/>
            <w:tcBorders>
              <w:top w:val="nil"/>
              <w:left w:val="nil"/>
              <w:bottom w:val="nil"/>
              <w:right w:val="nil"/>
            </w:tcBorders>
            <w:shd w:val="clear" w:color="auto" w:fill="auto"/>
            <w:noWrap/>
            <w:vAlign w:val="bottom"/>
            <w:hideMark/>
          </w:tcPr>
          <w:p w14:paraId="743DE6A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5C73D2A" w14:textId="2585415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7821E4B" w14:textId="01E80B4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5D0F94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CF76D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2,356</w:t>
            </w:r>
          </w:p>
        </w:tc>
        <w:tc>
          <w:tcPr>
            <w:tcW w:w="552" w:type="pct"/>
            <w:tcBorders>
              <w:top w:val="nil"/>
              <w:left w:val="nil"/>
              <w:bottom w:val="nil"/>
              <w:right w:val="nil"/>
            </w:tcBorders>
            <w:shd w:val="clear" w:color="auto" w:fill="auto"/>
            <w:noWrap/>
            <w:vAlign w:val="center"/>
            <w:hideMark/>
          </w:tcPr>
          <w:p w14:paraId="5B2768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54E8512A"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17BDFD7" w14:textId="4A4FFF6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1980</w:t>
            </w:r>
            <w:r w:rsidR="00B833E7" w:rsidRPr="005B1972">
              <w:rPr>
                <w:rFonts w:ascii="Arial" w:hAnsi="Arial" w:cs="Arial"/>
                <w:color w:val="0D0D0D"/>
                <w:sz w:val="16"/>
                <w:szCs w:val="16"/>
              </w:rPr>
              <w:noBreakHyphen/>
            </w:r>
            <w:r w:rsidRPr="005B1972">
              <w:rPr>
                <w:rFonts w:ascii="Arial" w:hAnsi="Arial" w:cs="Arial"/>
                <w:color w:val="0D0D0D"/>
                <w:sz w:val="16"/>
                <w:szCs w:val="16"/>
              </w:rPr>
              <w:t>81</w:t>
            </w:r>
          </w:p>
        </w:tc>
        <w:tc>
          <w:tcPr>
            <w:tcW w:w="821" w:type="pct"/>
            <w:tcBorders>
              <w:top w:val="nil"/>
              <w:left w:val="nil"/>
              <w:bottom w:val="nil"/>
              <w:right w:val="nil"/>
            </w:tcBorders>
            <w:shd w:val="clear" w:color="auto" w:fill="auto"/>
            <w:noWrap/>
            <w:vAlign w:val="center"/>
            <w:hideMark/>
          </w:tcPr>
          <w:p w14:paraId="484716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30,189</w:t>
            </w:r>
          </w:p>
        </w:tc>
        <w:tc>
          <w:tcPr>
            <w:tcW w:w="666" w:type="pct"/>
            <w:tcBorders>
              <w:top w:val="nil"/>
              <w:left w:val="nil"/>
              <w:bottom w:val="nil"/>
              <w:right w:val="nil"/>
            </w:tcBorders>
            <w:shd w:val="clear" w:color="auto" w:fill="auto"/>
            <w:noWrap/>
            <w:vAlign w:val="center"/>
            <w:hideMark/>
          </w:tcPr>
          <w:p w14:paraId="6A2957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19.8</w:t>
            </w:r>
          </w:p>
        </w:tc>
        <w:tc>
          <w:tcPr>
            <w:tcW w:w="78" w:type="pct"/>
            <w:tcBorders>
              <w:top w:val="nil"/>
              <w:left w:val="nil"/>
              <w:bottom w:val="nil"/>
              <w:right w:val="nil"/>
            </w:tcBorders>
            <w:shd w:val="clear" w:color="auto" w:fill="auto"/>
            <w:noWrap/>
            <w:vAlign w:val="bottom"/>
            <w:hideMark/>
          </w:tcPr>
          <w:p w14:paraId="4F0F4722"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828B793" w14:textId="5C014A8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D173C2B" w14:textId="21CAACA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F6C3F8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66CEB6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2,723</w:t>
            </w:r>
          </w:p>
        </w:tc>
        <w:tc>
          <w:tcPr>
            <w:tcW w:w="552" w:type="pct"/>
            <w:tcBorders>
              <w:top w:val="nil"/>
              <w:left w:val="nil"/>
              <w:bottom w:val="nil"/>
              <w:right w:val="nil"/>
            </w:tcBorders>
            <w:shd w:val="clear" w:color="auto" w:fill="auto"/>
            <w:noWrap/>
            <w:vAlign w:val="center"/>
            <w:hideMark/>
          </w:tcPr>
          <w:p w14:paraId="233C21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48672F3C"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6F7EA6D9" w14:textId="11EF938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1981</w:t>
            </w:r>
            <w:r w:rsidR="00B833E7" w:rsidRPr="005B1972">
              <w:rPr>
                <w:rFonts w:ascii="Arial" w:hAnsi="Arial" w:cs="Arial"/>
                <w:color w:val="0D0D0D"/>
                <w:sz w:val="16"/>
                <w:szCs w:val="16"/>
              </w:rPr>
              <w:noBreakHyphen/>
            </w:r>
            <w:r w:rsidRPr="005B1972">
              <w:rPr>
                <w:rFonts w:ascii="Arial" w:hAnsi="Arial" w:cs="Arial"/>
                <w:color w:val="0D0D0D"/>
                <w:sz w:val="16"/>
                <w:szCs w:val="16"/>
              </w:rPr>
              <w:t>82</w:t>
            </w:r>
          </w:p>
        </w:tc>
        <w:tc>
          <w:tcPr>
            <w:tcW w:w="821" w:type="pct"/>
            <w:tcBorders>
              <w:top w:val="nil"/>
              <w:left w:val="nil"/>
              <w:bottom w:val="nil"/>
              <w:right w:val="nil"/>
            </w:tcBorders>
            <w:shd w:val="clear" w:color="auto" w:fill="auto"/>
            <w:noWrap/>
            <w:vAlign w:val="center"/>
            <w:hideMark/>
          </w:tcPr>
          <w:p w14:paraId="68D3D6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31,060</w:t>
            </w:r>
          </w:p>
        </w:tc>
        <w:tc>
          <w:tcPr>
            <w:tcW w:w="666" w:type="pct"/>
            <w:tcBorders>
              <w:top w:val="nil"/>
              <w:left w:val="nil"/>
              <w:bottom w:val="nil"/>
              <w:right w:val="nil"/>
            </w:tcBorders>
            <w:shd w:val="clear" w:color="auto" w:fill="auto"/>
            <w:noWrap/>
            <w:vAlign w:val="center"/>
            <w:hideMark/>
          </w:tcPr>
          <w:p w14:paraId="21E94B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w:t>
            </w:r>
          </w:p>
        </w:tc>
        <w:tc>
          <w:tcPr>
            <w:tcW w:w="78" w:type="pct"/>
            <w:tcBorders>
              <w:top w:val="nil"/>
              <w:left w:val="nil"/>
              <w:bottom w:val="nil"/>
              <w:right w:val="nil"/>
            </w:tcBorders>
            <w:shd w:val="clear" w:color="auto" w:fill="auto"/>
            <w:noWrap/>
            <w:vAlign w:val="bottom"/>
            <w:hideMark/>
          </w:tcPr>
          <w:p w14:paraId="0DFA4621"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5611736" w14:textId="12B8105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08C44771" w14:textId="7CE93AA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CF55ED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C443F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3,058</w:t>
            </w:r>
          </w:p>
        </w:tc>
        <w:tc>
          <w:tcPr>
            <w:tcW w:w="552" w:type="pct"/>
            <w:tcBorders>
              <w:top w:val="nil"/>
              <w:left w:val="nil"/>
              <w:bottom w:val="nil"/>
              <w:right w:val="nil"/>
            </w:tcBorders>
            <w:shd w:val="clear" w:color="auto" w:fill="auto"/>
            <w:noWrap/>
            <w:vAlign w:val="center"/>
            <w:hideMark/>
          </w:tcPr>
          <w:p w14:paraId="013424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2ED7A10B"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398BFA5F" w14:textId="7E4CBBF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1982</w:t>
            </w:r>
            <w:r w:rsidR="00B833E7" w:rsidRPr="005B1972">
              <w:rPr>
                <w:rFonts w:ascii="Arial" w:hAnsi="Arial" w:cs="Arial"/>
                <w:color w:val="0D0D0D"/>
                <w:sz w:val="16"/>
                <w:szCs w:val="16"/>
              </w:rPr>
              <w:noBreakHyphen/>
            </w:r>
            <w:r w:rsidRPr="005B1972">
              <w:rPr>
                <w:rFonts w:ascii="Arial" w:hAnsi="Arial" w:cs="Arial"/>
                <w:color w:val="0D0D0D"/>
                <w:sz w:val="16"/>
                <w:szCs w:val="16"/>
              </w:rPr>
              <w:t>83</w:t>
            </w:r>
          </w:p>
        </w:tc>
        <w:tc>
          <w:tcPr>
            <w:tcW w:w="821" w:type="pct"/>
            <w:tcBorders>
              <w:top w:val="nil"/>
              <w:left w:val="nil"/>
              <w:bottom w:val="nil"/>
              <w:right w:val="nil"/>
            </w:tcBorders>
            <w:shd w:val="clear" w:color="auto" w:fill="auto"/>
            <w:noWrap/>
            <w:vAlign w:val="center"/>
            <w:hideMark/>
          </w:tcPr>
          <w:p w14:paraId="4A10F1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37,071</w:t>
            </w:r>
          </w:p>
        </w:tc>
        <w:tc>
          <w:tcPr>
            <w:tcW w:w="666" w:type="pct"/>
            <w:tcBorders>
              <w:top w:val="nil"/>
              <w:left w:val="nil"/>
              <w:bottom w:val="nil"/>
              <w:right w:val="nil"/>
            </w:tcBorders>
            <w:shd w:val="clear" w:color="auto" w:fill="auto"/>
            <w:noWrap/>
            <w:vAlign w:val="center"/>
            <w:hideMark/>
          </w:tcPr>
          <w:p w14:paraId="0701C7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19.6</w:t>
            </w:r>
          </w:p>
        </w:tc>
        <w:tc>
          <w:tcPr>
            <w:tcW w:w="78" w:type="pct"/>
            <w:tcBorders>
              <w:top w:val="nil"/>
              <w:left w:val="nil"/>
              <w:bottom w:val="nil"/>
              <w:right w:val="nil"/>
            </w:tcBorders>
            <w:shd w:val="clear" w:color="auto" w:fill="auto"/>
            <w:noWrap/>
            <w:vAlign w:val="bottom"/>
            <w:hideMark/>
          </w:tcPr>
          <w:p w14:paraId="6A403CA2"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D630D49" w14:textId="56CC904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1C017BB8" w14:textId="702A73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7FF3FF48"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E956B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3,580</w:t>
            </w:r>
          </w:p>
        </w:tc>
        <w:tc>
          <w:tcPr>
            <w:tcW w:w="552" w:type="pct"/>
            <w:tcBorders>
              <w:top w:val="nil"/>
              <w:left w:val="nil"/>
              <w:bottom w:val="nil"/>
              <w:right w:val="nil"/>
            </w:tcBorders>
            <w:shd w:val="clear" w:color="auto" w:fill="auto"/>
            <w:noWrap/>
            <w:vAlign w:val="center"/>
            <w:hideMark/>
          </w:tcPr>
          <w:p w14:paraId="5540B7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r>
      <w:tr w:rsidR="008C156D" w:rsidRPr="005B1972" w14:paraId="7A8E4AD9"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149E29D" w14:textId="6917D1C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1983</w:t>
            </w:r>
            <w:r w:rsidR="00B833E7" w:rsidRPr="005B1972">
              <w:rPr>
                <w:rFonts w:ascii="Arial" w:hAnsi="Arial" w:cs="Arial"/>
                <w:color w:val="0D0D0D"/>
                <w:sz w:val="16"/>
                <w:szCs w:val="16"/>
              </w:rPr>
              <w:noBreakHyphen/>
            </w:r>
            <w:r w:rsidRPr="005B1972">
              <w:rPr>
                <w:rFonts w:ascii="Arial" w:hAnsi="Arial" w:cs="Arial"/>
                <w:color w:val="0D0D0D"/>
                <w:sz w:val="16"/>
                <w:szCs w:val="16"/>
              </w:rPr>
              <w:t>84</w:t>
            </w:r>
          </w:p>
        </w:tc>
        <w:tc>
          <w:tcPr>
            <w:tcW w:w="821" w:type="pct"/>
            <w:tcBorders>
              <w:top w:val="nil"/>
              <w:left w:val="nil"/>
              <w:bottom w:val="nil"/>
              <w:right w:val="nil"/>
            </w:tcBorders>
            <w:shd w:val="clear" w:color="auto" w:fill="auto"/>
            <w:noWrap/>
            <w:vAlign w:val="center"/>
            <w:hideMark/>
          </w:tcPr>
          <w:p w14:paraId="2A875C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45,437</w:t>
            </w:r>
          </w:p>
        </w:tc>
        <w:tc>
          <w:tcPr>
            <w:tcW w:w="666" w:type="pct"/>
            <w:tcBorders>
              <w:top w:val="nil"/>
              <w:left w:val="nil"/>
              <w:bottom w:val="nil"/>
              <w:right w:val="nil"/>
            </w:tcBorders>
            <w:shd w:val="clear" w:color="auto" w:fill="auto"/>
            <w:noWrap/>
            <w:vAlign w:val="center"/>
            <w:hideMark/>
          </w:tcPr>
          <w:p w14:paraId="25FB49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c>
          <w:tcPr>
            <w:tcW w:w="78" w:type="pct"/>
            <w:tcBorders>
              <w:top w:val="nil"/>
              <w:left w:val="nil"/>
              <w:bottom w:val="nil"/>
              <w:right w:val="nil"/>
            </w:tcBorders>
            <w:shd w:val="clear" w:color="auto" w:fill="auto"/>
            <w:noWrap/>
            <w:vAlign w:val="bottom"/>
            <w:hideMark/>
          </w:tcPr>
          <w:p w14:paraId="3432B4D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84F6043" w14:textId="01F6716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382CB5DE" w14:textId="5AE39F3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649E31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7B9989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4,558</w:t>
            </w:r>
          </w:p>
        </w:tc>
        <w:tc>
          <w:tcPr>
            <w:tcW w:w="552" w:type="pct"/>
            <w:tcBorders>
              <w:top w:val="nil"/>
              <w:left w:val="nil"/>
              <w:bottom w:val="nil"/>
              <w:right w:val="nil"/>
            </w:tcBorders>
            <w:shd w:val="clear" w:color="auto" w:fill="auto"/>
            <w:noWrap/>
            <w:vAlign w:val="center"/>
            <w:hideMark/>
          </w:tcPr>
          <w:p w14:paraId="4C4B29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r>
      <w:tr w:rsidR="008C156D" w:rsidRPr="005B1972" w14:paraId="2978CBCE"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3FDA5055" w14:textId="2DB3BF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1984</w:t>
            </w:r>
            <w:r w:rsidR="00B833E7" w:rsidRPr="005B1972">
              <w:rPr>
                <w:rFonts w:ascii="Arial" w:hAnsi="Arial" w:cs="Arial"/>
                <w:color w:val="0D0D0D"/>
                <w:sz w:val="16"/>
                <w:szCs w:val="16"/>
              </w:rPr>
              <w:noBreakHyphen/>
            </w:r>
            <w:r w:rsidRPr="005B1972">
              <w:rPr>
                <w:rFonts w:ascii="Arial" w:hAnsi="Arial" w:cs="Arial"/>
                <w:color w:val="0D0D0D"/>
                <w:sz w:val="16"/>
                <w:szCs w:val="16"/>
              </w:rPr>
              <w:t>85</w:t>
            </w:r>
          </w:p>
        </w:tc>
        <w:tc>
          <w:tcPr>
            <w:tcW w:w="821" w:type="pct"/>
            <w:tcBorders>
              <w:top w:val="nil"/>
              <w:left w:val="nil"/>
              <w:bottom w:val="nil"/>
              <w:right w:val="nil"/>
            </w:tcBorders>
            <w:shd w:val="clear" w:color="auto" w:fill="auto"/>
            <w:noWrap/>
            <w:vAlign w:val="center"/>
            <w:hideMark/>
          </w:tcPr>
          <w:p w14:paraId="35489D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54,420</w:t>
            </w:r>
          </w:p>
        </w:tc>
        <w:tc>
          <w:tcPr>
            <w:tcW w:w="666" w:type="pct"/>
            <w:tcBorders>
              <w:top w:val="nil"/>
              <w:left w:val="nil"/>
              <w:bottom w:val="nil"/>
              <w:right w:val="nil"/>
            </w:tcBorders>
            <w:shd w:val="clear" w:color="auto" w:fill="auto"/>
            <w:noWrap/>
            <w:vAlign w:val="center"/>
            <w:hideMark/>
          </w:tcPr>
          <w:p w14:paraId="3DC0C3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w:t>
            </w:r>
          </w:p>
        </w:tc>
        <w:tc>
          <w:tcPr>
            <w:tcW w:w="78" w:type="pct"/>
            <w:tcBorders>
              <w:top w:val="nil"/>
              <w:left w:val="nil"/>
              <w:bottom w:val="nil"/>
              <w:right w:val="nil"/>
            </w:tcBorders>
            <w:shd w:val="clear" w:color="auto" w:fill="auto"/>
            <w:noWrap/>
            <w:vAlign w:val="bottom"/>
            <w:hideMark/>
          </w:tcPr>
          <w:p w14:paraId="27085957"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658233E" w14:textId="3D1EB8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E4CC3AF" w14:textId="2224493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1FBF95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A98BC9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5,952</w:t>
            </w:r>
          </w:p>
        </w:tc>
        <w:tc>
          <w:tcPr>
            <w:tcW w:w="552" w:type="pct"/>
            <w:tcBorders>
              <w:top w:val="nil"/>
              <w:left w:val="nil"/>
              <w:bottom w:val="nil"/>
              <w:right w:val="nil"/>
            </w:tcBorders>
            <w:shd w:val="clear" w:color="auto" w:fill="auto"/>
            <w:noWrap/>
            <w:vAlign w:val="center"/>
            <w:hideMark/>
          </w:tcPr>
          <w:p w14:paraId="7087EC1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r>
      <w:tr w:rsidR="008C156D" w:rsidRPr="005B1972" w14:paraId="043718C4"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A2F6026" w14:textId="077B6EA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1985</w:t>
            </w:r>
            <w:r w:rsidR="00B833E7" w:rsidRPr="005B1972">
              <w:rPr>
                <w:rFonts w:ascii="Arial" w:hAnsi="Arial" w:cs="Arial"/>
                <w:color w:val="0D0D0D"/>
                <w:sz w:val="16"/>
                <w:szCs w:val="16"/>
              </w:rPr>
              <w:noBreakHyphen/>
            </w:r>
            <w:r w:rsidRPr="005B1972">
              <w:rPr>
                <w:rFonts w:ascii="Arial" w:hAnsi="Arial" w:cs="Arial"/>
                <w:color w:val="0D0D0D"/>
                <w:sz w:val="16"/>
                <w:szCs w:val="16"/>
              </w:rPr>
              <w:t>86</w:t>
            </w:r>
          </w:p>
        </w:tc>
        <w:tc>
          <w:tcPr>
            <w:tcW w:w="821" w:type="pct"/>
            <w:tcBorders>
              <w:top w:val="nil"/>
              <w:left w:val="nil"/>
              <w:bottom w:val="nil"/>
              <w:right w:val="nil"/>
            </w:tcBorders>
            <w:shd w:val="clear" w:color="auto" w:fill="auto"/>
            <w:noWrap/>
            <w:vAlign w:val="center"/>
            <w:hideMark/>
          </w:tcPr>
          <w:p w14:paraId="268862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63,089</w:t>
            </w:r>
          </w:p>
        </w:tc>
        <w:tc>
          <w:tcPr>
            <w:tcW w:w="666" w:type="pct"/>
            <w:tcBorders>
              <w:top w:val="nil"/>
              <w:left w:val="nil"/>
              <w:bottom w:val="nil"/>
              <w:right w:val="nil"/>
            </w:tcBorders>
            <w:shd w:val="clear" w:color="auto" w:fill="auto"/>
            <w:noWrap/>
            <w:vAlign w:val="center"/>
            <w:hideMark/>
          </w:tcPr>
          <w:p w14:paraId="59295B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78" w:type="pct"/>
            <w:tcBorders>
              <w:top w:val="nil"/>
              <w:left w:val="nil"/>
              <w:bottom w:val="nil"/>
              <w:right w:val="nil"/>
            </w:tcBorders>
            <w:shd w:val="clear" w:color="auto" w:fill="auto"/>
            <w:noWrap/>
            <w:vAlign w:val="bottom"/>
            <w:hideMark/>
          </w:tcPr>
          <w:p w14:paraId="22965A5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7D137411" w14:textId="4479D16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E58BB8A" w14:textId="581467A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5D1F97A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00947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7,394</w:t>
            </w:r>
          </w:p>
        </w:tc>
        <w:tc>
          <w:tcPr>
            <w:tcW w:w="552" w:type="pct"/>
            <w:tcBorders>
              <w:top w:val="nil"/>
              <w:left w:val="nil"/>
              <w:bottom w:val="nil"/>
              <w:right w:val="nil"/>
            </w:tcBorders>
            <w:shd w:val="clear" w:color="auto" w:fill="auto"/>
            <w:noWrap/>
            <w:vAlign w:val="center"/>
            <w:hideMark/>
          </w:tcPr>
          <w:p w14:paraId="1F1503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w:t>
            </w:r>
          </w:p>
        </w:tc>
      </w:tr>
      <w:tr w:rsidR="008C156D" w:rsidRPr="005B1972" w14:paraId="39151DD7"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50BDBC11" w14:textId="1D5F889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1986</w:t>
            </w:r>
            <w:r w:rsidR="00B833E7" w:rsidRPr="005B1972">
              <w:rPr>
                <w:rFonts w:ascii="Arial" w:hAnsi="Arial" w:cs="Arial"/>
                <w:color w:val="0D0D0D"/>
                <w:sz w:val="16"/>
                <w:szCs w:val="16"/>
              </w:rPr>
              <w:noBreakHyphen/>
            </w:r>
            <w:r w:rsidRPr="005B1972">
              <w:rPr>
                <w:rFonts w:ascii="Arial" w:hAnsi="Arial" w:cs="Arial"/>
                <w:color w:val="0D0D0D"/>
                <w:sz w:val="16"/>
                <w:szCs w:val="16"/>
              </w:rPr>
              <w:t>87</w:t>
            </w:r>
          </w:p>
        </w:tc>
        <w:tc>
          <w:tcPr>
            <w:tcW w:w="821" w:type="pct"/>
            <w:tcBorders>
              <w:top w:val="nil"/>
              <w:left w:val="nil"/>
              <w:bottom w:val="nil"/>
              <w:right w:val="nil"/>
            </w:tcBorders>
            <w:shd w:val="clear" w:color="auto" w:fill="auto"/>
            <w:noWrap/>
            <w:vAlign w:val="center"/>
            <w:hideMark/>
          </w:tcPr>
          <w:p w14:paraId="19E4C01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67,172</w:t>
            </w:r>
          </w:p>
        </w:tc>
        <w:tc>
          <w:tcPr>
            <w:tcW w:w="666" w:type="pct"/>
            <w:tcBorders>
              <w:top w:val="nil"/>
              <w:left w:val="nil"/>
              <w:bottom w:val="nil"/>
              <w:right w:val="nil"/>
            </w:tcBorders>
            <w:shd w:val="clear" w:color="auto" w:fill="auto"/>
            <w:noWrap/>
            <w:vAlign w:val="center"/>
            <w:hideMark/>
          </w:tcPr>
          <w:p w14:paraId="77AA7C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c>
          <w:tcPr>
            <w:tcW w:w="78" w:type="pct"/>
            <w:tcBorders>
              <w:top w:val="nil"/>
              <w:left w:val="nil"/>
              <w:bottom w:val="nil"/>
              <w:right w:val="nil"/>
            </w:tcBorders>
            <w:shd w:val="clear" w:color="auto" w:fill="auto"/>
            <w:noWrap/>
            <w:vAlign w:val="bottom"/>
            <w:hideMark/>
          </w:tcPr>
          <w:p w14:paraId="62830975"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80EBBDF" w14:textId="2B3141A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84A4935" w14:textId="7A42628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4E73F0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66917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8,339</w:t>
            </w:r>
          </w:p>
        </w:tc>
        <w:tc>
          <w:tcPr>
            <w:tcW w:w="552" w:type="pct"/>
            <w:tcBorders>
              <w:top w:val="nil"/>
              <w:left w:val="nil"/>
              <w:bottom w:val="nil"/>
              <w:right w:val="nil"/>
            </w:tcBorders>
            <w:shd w:val="clear" w:color="auto" w:fill="auto"/>
            <w:noWrap/>
            <w:vAlign w:val="center"/>
            <w:hideMark/>
          </w:tcPr>
          <w:p w14:paraId="58C5D8A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w:t>
            </w:r>
          </w:p>
        </w:tc>
      </w:tr>
      <w:tr w:rsidR="008C156D" w:rsidRPr="005B1972" w14:paraId="34AA1C32"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7A268A28" w14:textId="1B09534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1987</w:t>
            </w:r>
            <w:r w:rsidR="00B833E7" w:rsidRPr="005B1972">
              <w:rPr>
                <w:rFonts w:ascii="Arial" w:hAnsi="Arial" w:cs="Arial"/>
                <w:color w:val="0D0D0D"/>
                <w:sz w:val="16"/>
                <w:szCs w:val="16"/>
              </w:rPr>
              <w:noBreakHyphen/>
            </w:r>
            <w:r w:rsidRPr="005B1972">
              <w:rPr>
                <w:rFonts w:ascii="Arial" w:hAnsi="Arial" w:cs="Arial"/>
                <w:color w:val="0D0D0D"/>
                <w:sz w:val="16"/>
                <w:szCs w:val="16"/>
              </w:rPr>
              <w:t>88</w:t>
            </w:r>
          </w:p>
        </w:tc>
        <w:tc>
          <w:tcPr>
            <w:tcW w:w="821" w:type="pct"/>
            <w:tcBorders>
              <w:top w:val="nil"/>
              <w:left w:val="nil"/>
              <w:bottom w:val="nil"/>
              <w:right w:val="nil"/>
            </w:tcBorders>
            <w:shd w:val="clear" w:color="auto" w:fill="auto"/>
            <w:noWrap/>
            <w:vAlign w:val="center"/>
            <w:hideMark/>
          </w:tcPr>
          <w:p w14:paraId="338F24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62,794</w:t>
            </w:r>
          </w:p>
        </w:tc>
        <w:tc>
          <w:tcPr>
            <w:tcW w:w="666" w:type="pct"/>
            <w:tcBorders>
              <w:top w:val="nil"/>
              <w:left w:val="nil"/>
              <w:bottom w:val="nil"/>
              <w:right w:val="nil"/>
            </w:tcBorders>
            <w:shd w:val="clear" w:color="auto" w:fill="auto"/>
            <w:noWrap/>
            <w:vAlign w:val="center"/>
            <w:hideMark/>
          </w:tcPr>
          <w:p w14:paraId="157A37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19.3</w:t>
            </w:r>
          </w:p>
        </w:tc>
        <w:tc>
          <w:tcPr>
            <w:tcW w:w="78" w:type="pct"/>
            <w:tcBorders>
              <w:top w:val="nil"/>
              <w:left w:val="nil"/>
              <w:bottom w:val="nil"/>
              <w:right w:val="nil"/>
            </w:tcBorders>
            <w:shd w:val="clear" w:color="auto" w:fill="auto"/>
            <w:noWrap/>
            <w:vAlign w:val="bottom"/>
            <w:hideMark/>
          </w:tcPr>
          <w:p w14:paraId="0CB0E4A7"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79408D64" w14:textId="72BBD2B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3C7D3468" w14:textId="1072E4D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A505605"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6700C8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8,139</w:t>
            </w:r>
          </w:p>
        </w:tc>
        <w:tc>
          <w:tcPr>
            <w:tcW w:w="552" w:type="pct"/>
            <w:tcBorders>
              <w:top w:val="nil"/>
              <w:left w:val="nil"/>
              <w:bottom w:val="nil"/>
              <w:right w:val="nil"/>
            </w:tcBorders>
            <w:shd w:val="clear" w:color="auto" w:fill="auto"/>
            <w:noWrap/>
            <w:vAlign w:val="center"/>
            <w:hideMark/>
          </w:tcPr>
          <w:p w14:paraId="2410D4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w:t>
            </w:r>
          </w:p>
        </w:tc>
      </w:tr>
      <w:tr w:rsidR="008C156D" w:rsidRPr="005B1972" w14:paraId="6BA120D8"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7D087850" w14:textId="5A78409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821" w:type="pct"/>
            <w:tcBorders>
              <w:top w:val="nil"/>
              <w:left w:val="nil"/>
              <w:bottom w:val="nil"/>
              <w:right w:val="nil"/>
            </w:tcBorders>
            <w:shd w:val="clear" w:color="auto" w:fill="auto"/>
            <w:noWrap/>
            <w:vAlign w:val="center"/>
            <w:hideMark/>
          </w:tcPr>
          <w:p w14:paraId="48FC80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56,854</w:t>
            </w:r>
          </w:p>
        </w:tc>
        <w:tc>
          <w:tcPr>
            <w:tcW w:w="666" w:type="pct"/>
            <w:tcBorders>
              <w:top w:val="nil"/>
              <w:left w:val="nil"/>
              <w:bottom w:val="nil"/>
              <w:right w:val="nil"/>
            </w:tcBorders>
            <w:shd w:val="clear" w:color="auto" w:fill="auto"/>
            <w:noWrap/>
            <w:vAlign w:val="center"/>
            <w:hideMark/>
          </w:tcPr>
          <w:p w14:paraId="19CF67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w:t>
            </w:r>
          </w:p>
        </w:tc>
        <w:tc>
          <w:tcPr>
            <w:tcW w:w="78" w:type="pct"/>
            <w:tcBorders>
              <w:top w:val="nil"/>
              <w:left w:val="nil"/>
              <w:bottom w:val="nil"/>
              <w:right w:val="nil"/>
            </w:tcBorders>
            <w:shd w:val="clear" w:color="auto" w:fill="auto"/>
            <w:noWrap/>
            <w:vAlign w:val="bottom"/>
            <w:hideMark/>
          </w:tcPr>
          <w:p w14:paraId="44D077BB"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C8E10BC" w14:textId="268992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124C0EE" w14:textId="2C33B1F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3A0A52FD"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91E76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8,222</w:t>
            </w:r>
          </w:p>
        </w:tc>
        <w:tc>
          <w:tcPr>
            <w:tcW w:w="552" w:type="pct"/>
            <w:tcBorders>
              <w:top w:val="nil"/>
              <w:left w:val="nil"/>
              <w:bottom w:val="nil"/>
              <w:right w:val="nil"/>
            </w:tcBorders>
            <w:shd w:val="clear" w:color="auto" w:fill="auto"/>
            <w:noWrap/>
            <w:vAlign w:val="center"/>
            <w:hideMark/>
          </w:tcPr>
          <w:p w14:paraId="60AD18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w:t>
            </w:r>
          </w:p>
        </w:tc>
      </w:tr>
      <w:tr w:rsidR="008C156D" w:rsidRPr="005B1972" w14:paraId="2AB7BCFC"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F75F0E3" w14:textId="296315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821" w:type="pct"/>
            <w:tcBorders>
              <w:top w:val="nil"/>
              <w:left w:val="nil"/>
              <w:bottom w:val="nil"/>
              <w:right w:val="nil"/>
            </w:tcBorders>
            <w:shd w:val="clear" w:color="auto" w:fill="auto"/>
            <w:noWrap/>
            <w:vAlign w:val="center"/>
            <w:hideMark/>
          </w:tcPr>
          <w:p w14:paraId="0AA6F6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48,399</w:t>
            </w:r>
          </w:p>
        </w:tc>
        <w:tc>
          <w:tcPr>
            <w:tcW w:w="666" w:type="pct"/>
            <w:tcBorders>
              <w:top w:val="nil"/>
              <w:left w:val="nil"/>
              <w:bottom w:val="nil"/>
              <w:right w:val="nil"/>
            </w:tcBorders>
            <w:shd w:val="clear" w:color="auto" w:fill="auto"/>
            <w:noWrap/>
            <w:vAlign w:val="center"/>
            <w:hideMark/>
          </w:tcPr>
          <w:p w14:paraId="423941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12.0</w:t>
            </w:r>
          </w:p>
        </w:tc>
        <w:tc>
          <w:tcPr>
            <w:tcW w:w="78" w:type="pct"/>
            <w:tcBorders>
              <w:top w:val="nil"/>
              <w:left w:val="nil"/>
              <w:bottom w:val="nil"/>
              <w:right w:val="nil"/>
            </w:tcBorders>
            <w:shd w:val="clear" w:color="auto" w:fill="auto"/>
            <w:noWrap/>
            <w:vAlign w:val="bottom"/>
            <w:hideMark/>
          </w:tcPr>
          <w:p w14:paraId="29A2598B"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451F16D" w14:textId="227EF17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6A7CAD2" w14:textId="1969798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4E1CCD8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2059B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8,064</w:t>
            </w:r>
          </w:p>
        </w:tc>
        <w:tc>
          <w:tcPr>
            <w:tcW w:w="552" w:type="pct"/>
            <w:tcBorders>
              <w:top w:val="nil"/>
              <w:left w:val="nil"/>
              <w:bottom w:val="nil"/>
              <w:right w:val="nil"/>
            </w:tcBorders>
            <w:shd w:val="clear" w:color="auto" w:fill="auto"/>
            <w:noWrap/>
            <w:vAlign w:val="center"/>
            <w:hideMark/>
          </w:tcPr>
          <w:p w14:paraId="6C3790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r>
      <w:tr w:rsidR="008C156D" w:rsidRPr="005B1972" w14:paraId="6F25FF2C"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65D9D6CD" w14:textId="08F9B4D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821" w:type="pct"/>
            <w:tcBorders>
              <w:top w:val="nil"/>
              <w:left w:val="nil"/>
              <w:bottom w:val="nil"/>
              <w:right w:val="nil"/>
            </w:tcBorders>
            <w:shd w:val="clear" w:color="auto" w:fill="auto"/>
            <w:noWrap/>
            <w:vAlign w:val="center"/>
            <w:hideMark/>
          </w:tcPr>
          <w:p w14:paraId="71126C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48,723</w:t>
            </w:r>
          </w:p>
        </w:tc>
        <w:tc>
          <w:tcPr>
            <w:tcW w:w="666" w:type="pct"/>
            <w:tcBorders>
              <w:top w:val="nil"/>
              <w:left w:val="nil"/>
              <w:bottom w:val="nil"/>
              <w:right w:val="nil"/>
            </w:tcBorders>
            <w:shd w:val="clear" w:color="auto" w:fill="auto"/>
            <w:noWrap/>
            <w:vAlign w:val="center"/>
            <w:hideMark/>
          </w:tcPr>
          <w:p w14:paraId="6AE14D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11.7</w:t>
            </w:r>
          </w:p>
        </w:tc>
        <w:tc>
          <w:tcPr>
            <w:tcW w:w="78" w:type="pct"/>
            <w:tcBorders>
              <w:top w:val="nil"/>
              <w:left w:val="nil"/>
              <w:bottom w:val="nil"/>
              <w:right w:val="nil"/>
            </w:tcBorders>
            <w:shd w:val="clear" w:color="auto" w:fill="auto"/>
            <w:noWrap/>
            <w:vAlign w:val="bottom"/>
            <w:hideMark/>
          </w:tcPr>
          <w:p w14:paraId="606F7052"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E34E9F5" w14:textId="719AA9A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3F00329F" w14:textId="1BF54C9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05A2D6B5"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531382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6,994</w:t>
            </w:r>
          </w:p>
        </w:tc>
        <w:tc>
          <w:tcPr>
            <w:tcW w:w="552" w:type="pct"/>
            <w:tcBorders>
              <w:top w:val="nil"/>
              <w:left w:val="nil"/>
              <w:bottom w:val="nil"/>
              <w:right w:val="nil"/>
            </w:tcBorders>
            <w:shd w:val="clear" w:color="auto" w:fill="auto"/>
            <w:noWrap/>
            <w:vAlign w:val="center"/>
            <w:hideMark/>
          </w:tcPr>
          <w:p w14:paraId="2E7590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47879AD7"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FBB3100" w14:textId="1B0FB4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821" w:type="pct"/>
            <w:tcBorders>
              <w:top w:val="nil"/>
              <w:left w:val="nil"/>
              <w:bottom w:val="nil"/>
              <w:right w:val="nil"/>
            </w:tcBorders>
            <w:shd w:val="clear" w:color="auto" w:fill="auto"/>
            <w:noWrap/>
            <w:vAlign w:val="center"/>
            <w:hideMark/>
          </w:tcPr>
          <w:p w14:paraId="6B5383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58,826</w:t>
            </w:r>
          </w:p>
        </w:tc>
        <w:tc>
          <w:tcPr>
            <w:tcW w:w="666" w:type="pct"/>
            <w:tcBorders>
              <w:top w:val="nil"/>
              <w:left w:val="nil"/>
              <w:bottom w:val="nil"/>
              <w:right w:val="nil"/>
            </w:tcBorders>
            <w:shd w:val="clear" w:color="auto" w:fill="auto"/>
            <w:noWrap/>
            <w:vAlign w:val="center"/>
            <w:hideMark/>
          </w:tcPr>
          <w:p w14:paraId="7DF314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w:t>
            </w:r>
          </w:p>
        </w:tc>
        <w:tc>
          <w:tcPr>
            <w:tcW w:w="78" w:type="pct"/>
            <w:tcBorders>
              <w:top w:val="nil"/>
              <w:left w:val="nil"/>
              <w:bottom w:val="nil"/>
              <w:right w:val="nil"/>
            </w:tcBorders>
            <w:shd w:val="clear" w:color="auto" w:fill="auto"/>
            <w:noWrap/>
            <w:vAlign w:val="bottom"/>
            <w:hideMark/>
          </w:tcPr>
          <w:p w14:paraId="715EB20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8DF96B8" w14:textId="60B160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14A60044" w14:textId="1517FCC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3F64E80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D2523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6,819</w:t>
            </w:r>
          </w:p>
        </w:tc>
        <w:tc>
          <w:tcPr>
            <w:tcW w:w="552" w:type="pct"/>
            <w:tcBorders>
              <w:top w:val="nil"/>
              <w:left w:val="nil"/>
              <w:bottom w:val="nil"/>
              <w:right w:val="nil"/>
            </w:tcBorders>
            <w:shd w:val="clear" w:color="auto" w:fill="auto"/>
            <w:noWrap/>
            <w:vAlign w:val="center"/>
            <w:hideMark/>
          </w:tcPr>
          <w:p w14:paraId="34DAC3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8C156D" w:rsidRPr="005B1972" w14:paraId="5002F9F4"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384C0212" w14:textId="2E45215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821" w:type="pct"/>
            <w:tcBorders>
              <w:top w:val="nil"/>
              <w:left w:val="nil"/>
              <w:bottom w:val="nil"/>
              <w:right w:val="nil"/>
            </w:tcBorders>
            <w:shd w:val="clear" w:color="auto" w:fill="auto"/>
            <w:noWrap/>
            <w:vAlign w:val="center"/>
            <w:hideMark/>
          </w:tcPr>
          <w:p w14:paraId="56F84F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76,509</w:t>
            </w:r>
          </w:p>
        </w:tc>
        <w:tc>
          <w:tcPr>
            <w:tcW w:w="666" w:type="pct"/>
            <w:tcBorders>
              <w:top w:val="nil"/>
              <w:left w:val="nil"/>
              <w:bottom w:val="nil"/>
              <w:right w:val="nil"/>
            </w:tcBorders>
            <w:shd w:val="clear" w:color="auto" w:fill="auto"/>
            <w:noWrap/>
            <w:vAlign w:val="center"/>
            <w:hideMark/>
          </w:tcPr>
          <w:p w14:paraId="0F1AF8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17.2</w:t>
            </w:r>
          </w:p>
        </w:tc>
        <w:tc>
          <w:tcPr>
            <w:tcW w:w="78" w:type="pct"/>
            <w:tcBorders>
              <w:top w:val="nil"/>
              <w:left w:val="nil"/>
              <w:bottom w:val="nil"/>
              <w:right w:val="nil"/>
            </w:tcBorders>
            <w:shd w:val="clear" w:color="auto" w:fill="auto"/>
            <w:noWrap/>
            <w:vAlign w:val="bottom"/>
            <w:hideMark/>
          </w:tcPr>
          <w:p w14:paraId="18C08A43"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D84DD0B" w14:textId="1E35C6C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5D20CB62" w14:textId="5466ADC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4E27470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53DC4B2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6,487</w:t>
            </w:r>
          </w:p>
        </w:tc>
        <w:tc>
          <w:tcPr>
            <w:tcW w:w="552" w:type="pct"/>
            <w:tcBorders>
              <w:top w:val="nil"/>
              <w:left w:val="nil"/>
              <w:bottom w:val="nil"/>
              <w:right w:val="nil"/>
            </w:tcBorders>
            <w:shd w:val="clear" w:color="auto" w:fill="auto"/>
            <w:noWrap/>
            <w:vAlign w:val="center"/>
            <w:hideMark/>
          </w:tcPr>
          <w:p w14:paraId="453CFE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2349A37E"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D3BEDF1" w14:textId="63D01A8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821" w:type="pct"/>
            <w:tcBorders>
              <w:top w:val="nil"/>
              <w:left w:val="nil"/>
              <w:bottom w:val="nil"/>
              <w:right w:val="nil"/>
            </w:tcBorders>
            <w:shd w:val="clear" w:color="auto" w:fill="auto"/>
            <w:noWrap/>
            <w:vAlign w:val="center"/>
            <w:hideMark/>
          </w:tcPr>
          <w:p w14:paraId="1F240A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90,889</w:t>
            </w:r>
          </w:p>
        </w:tc>
        <w:tc>
          <w:tcPr>
            <w:tcW w:w="666" w:type="pct"/>
            <w:tcBorders>
              <w:top w:val="nil"/>
              <w:left w:val="nil"/>
              <w:bottom w:val="nil"/>
              <w:right w:val="nil"/>
            </w:tcBorders>
            <w:shd w:val="clear" w:color="auto" w:fill="auto"/>
            <w:noWrap/>
            <w:vAlign w:val="center"/>
            <w:hideMark/>
          </w:tcPr>
          <w:p w14:paraId="44AFA8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w:t>
            </w:r>
          </w:p>
        </w:tc>
        <w:tc>
          <w:tcPr>
            <w:tcW w:w="78" w:type="pct"/>
            <w:tcBorders>
              <w:top w:val="nil"/>
              <w:left w:val="nil"/>
              <w:bottom w:val="nil"/>
              <w:right w:val="nil"/>
            </w:tcBorders>
            <w:shd w:val="clear" w:color="auto" w:fill="auto"/>
            <w:noWrap/>
            <w:vAlign w:val="bottom"/>
            <w:hideMark/>
          </w:tcPr>
          <w:p w14:paraId="21DA2823"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49429D55" w14:textId="6F757FF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1B9A9ED2" w14:textId="6DD1198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15CBA91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121D5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7,709</w:t>
            </w:r>
          </w:p>
        </w:tc>
        <w:tc>
          <w:tcPr>
            <w:tcW w:w="552" w:type="pct"/>
            <w:tcBorders>
              <w:top w:val="nil"/>
              <w:left w:val="nil"/>
              <w:bottom w:val="nil"/>
              <w:right w:val="nil"/>
            </w:tcBorders>
            <w:shd w:val="clear" w:color="auto" w:fill="auto"/>
            <w:noWrap/>
            <w:vAlign w:val="center"/>
            <w:hideMark/>
          </w:tcPr>
          <w:p w14:paraId="4A0E57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5D8EEAE3"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5B11CF78" w14:textId="4192E44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821" w:type="pct"/>
            <w:tcBorders>
              <w:top w:val="nil"/>
              <w:left w:val="nil"/>
              <w:bottom w:val="nil"/>
              <w:right w:val="nil"/>
            </w:tcBorders>
            <w:shd w:val="clear" w:color="auto" w:fill="auto"/>
            <w:noWrap/>
            <w:vAlign w:val="center"/>
            <w:hideMark/>
          </w:tcPr>
          <w:p w14:paraId="55511F5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105,466</w:t>
            </w:r>
          </w:p>
        </w:tc>
        <w:tc>
          <w:tcPr>
            <w:tcW w:w="666" w:type="pct"/>
            <w:tcBorders>
              <w:top w:val="nil"/>
              <w:left w:val="nil"/>
              <w:bottom w:val="nil"/>
              <w:right w:val="nil"/>
            </w:tcBorders>
            <w:shd w:val="clear" w:color="auto" w:fill="auto"/>
            <w:noWrap/>
            <w:vAlign w:val="center"/>
            <w:hideMark/>
          </w:tcPr>
          <w:p w14:paraId="242CF4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w:t>
            </w:r>
          </w:p>
        </w:tc>
        <w:tc>
          <w:tcPr>
            <w:tcW w:w="78" w:type="pct"/>
            <w:tcBorders>
              <w:top w:val="nil"/>
              <w:left w:val="nil"/>
              <w:bottom w:val="nil"/>
              <w:right w:val="nil"/>
            </w:tcBorders>
            <w:shd w:val="clear" w:color="auto" w:fill="auto"/>
            <w:noWrap/>
            <w:vAlign w:val="bottom"/>
            <w:hideMark/>
          </w:tcPr>
          <w:p w14:paraId="6BA9B191"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80DFBD0" w14:textId="5363E0F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B824961" w14:textId="51C91C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504600E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89C8E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9,144</w:t>
            </w:r>
          </w:p>
        </w:tc>
        <w:tc>
          <w:tcPr>
            <w:tcW w:w="552" w:type="pct"/>
            <w:tcBorders>
              <w:top w:val="nil"/>
              <w:left w:val="nil"/>
              <w:bottom w:val="nil"/>
              <w:right w:val="nil"/>
            </w:tcBorders>
            <w:shd w:val="clear" w:color="auto" w:fill="auto"/>
            <w:noWrap/>
            <w:vAlign w:val="center"/>
            <w:hideMark/>
          </w:tcPr>
          <w:p w14:paraId="190B32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0C5F1835"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ED5EA92" w14:textId="2B5451C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821" w:type="pct"/>
            <w:tcBorders>
              <w:top w:val="nil"/>
              <w:left w:val="nil"/>
              <w:bottom w:val="nil"/>
              <w:right w:val="nil"/>
            </w:tcBorders>
            <w:shd w:val="clear" w:color="auto" w:fill="auto"/>
            <w:noWrap/>
            <w:vAlign w:val="center"/>
            <w:hideMark/>
          </w:tcPr>
          <w:p w14:paraId="7F94B0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110,166</w:t>
            </w:r>
          </w:p>
        </w:tc>
        <w:tc>
          <w:tcPr>
            <w:tcW w:w="666" w:type="pct"/>
            <w:tcBorders>
              <w:top w:val="nil"/>
              <w:left w:val="nil"/>
              <w:bottom w:val="nil"/>
              <w:right w:val="nil"/>
            </w:tcBorders>
            <w:shd w:val="clear" w:color="auto" w:fill="auto"/>
            <w:noWrap/>
            <w:vAlign w:val="center"/>
            <w:hideMark/>
          </w:tcPr>
          <w:p w14:paraId="063BEB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20.8</w:t>
            </w:r>
          </w:p>
        </w:tc>
        <w:tc>
          <w:tcPr>
            <w:tcW w:w="78" w:type="pct"/>
            <w:tcBorders>
              <w:top w:val="nil"/>
              <w:left w:val="nil"/>
              <w:bottom w:val="nil"/>
              <w:right w:val="nil"/>
            </w:tcBorders>
            <w:shd w:val="clear" w:color="auto" w:fill="auto"/>
            <w:noWrap/>
            <w:vAlign w:val="bottom"/>
            <w:hideMark/>
          </w:tcPr>
          <w:p w14:paraId="43B8790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708D1AD" w14:textId="1E6CA46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860872E" w14:textId="7136869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3A2EC56E"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F58DF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10,325</w:t>
            </w:r>
          </w:p>
        </w:tc>
        <w:tc>
          <w:tcPr>
            <w:tcW w:w="552" w:type="pct"/>
            <w:tcBorders>
              <w:top w:val="nil"/>
              <w:left w:val="nil"/>
              <w:bottom w:val="nil"/>
              <w:right w:val="nil"/>
            </w:tcBorders>
            <w:shd w:val="clear" w:color="auto" w:fill="auto"/>
            <w:noWrap/>
            <w:vAlign w:val="center"/>
            <w:hideMark/>
          </w:tcPr>
          <w:p w14:paraId="7F7025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r>
      <w:tr w:rsidR="008C156D" w:rsidRPr="005B1972" w14:paraId="6961652F"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37305098" w14:textId="615010D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821" w:type="pct"/>
            <w:tcBorders>
              <w:top w:val="nil"/>
              <w:left w:val="nil"/>
              <w:bottom w:val="nil"/>
              <w:right w:val="nil"/>
            </w:tcBorders>
            <w:shd w:val="clear" w:color="auto" w:fill="auto"/>
            <w:noWrap/>
            <w:vAlign w:val="center"/>
            <w:hideMark/>
          </w:tcPr>
          <w:p w14:paraId="539098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111,067</w:t>
            </w:r>
          </w:p>
        </w:tc>
        <w:tc>
          <w:tcPr>
            <w:tcW w:w="666" w:type="pct"/>
            <w:tcBorders>
              <w:top w:val="nil"/>
              <w:left w:val="nil"/>
              <w:bottom w:val="nil"/>
              <w:right w:val="nil"/>
            </w:tcBorders>
            <w:shd w:val="clear" w:color="auto" w:fill="auto"/>
            <w:noWrap/>
            <w:vAlign w:val="center"/>
            <w:hideMark/>
          </w:tcPr>
          <w:p w14:paraId="6D3968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w:t>
            </w:r>
          </w:p>
        </w:tc>
        <w:tc>
          <w:tcPr>
            <w:tcW w:w="78" w:type="pct"/>
            <w:tcBorders>
              <w:top w:val="nil"/>
              <w:left w:val="nil"/>
              <w:bottom w:val="nil"/>
              <w:right w:val="nil"/>
            </w:tcBorders>
            <w:shd w:val="clear" w:color="auto" w:fill="auto"/>
            <w:noWrap/>
            <w:vAlign w:val="bottom"/>
            <w:hideMark/>
          </w:tcPr>
          <w:p w14:paraId="4E676267"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F36F6BC" w14:textId="2FE82D1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2AA48B06" w14:textId="0B891AF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0576416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4B870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10,653</w:t>
            </w:r>
          </w:p>
        </w:tc>
        <w:tc>
          <w:tcPr>
            <w:tcW w:w="552" w:type="pct"/>
            <w:tcBorders>
              <w:top w:val="nil"/>
              <w:left w:val="nil"/>
              <w:bottom w:val="nil"/>
              <w:right w:val="nil"/>
            </w:tcBorders>
            <w:shd w:val="clear" w:color="auto" w:fill="auto"/>
            <w:noWrap/>
            <w:vAlign w:val="center"/>
            <w:hideMark/>
          </w:tcPr>
          <w:p w14:paraId="52BAF5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r>
      <w:tr w:rsidR="008C156D" w:rsidRPr="005B1972" w14:paraId="5E68A88C"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5873B096" w14:textId="7B8CD00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821" w:type="pct"/>
            <w:tcBorders>
              <w:top w:val="nil"/>
              <w:left w:val="nil"/>
              <w:bottom w:val="nil"/>
              <w:right w:val="nil"/>
            </w:tcBorders>
            <w:shd w:val="clear" w:color="auto" w:fill="auto"/>
            <w:noWrap/>
            <w:vAlign w:val="center"/>
            <w:hideMark/>
          </w:tcPr>
          <w:p w14:paraId="694A55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93,664</w:t>
            </w:r>
          </w:p>
        </w:tc>
        <w:tc>
          <w:tcPr>
            <w:tcW w:w="666" w:type="pct"/>
            <w:tcBorders>
              <w:top w:val="nil"/>
              <w:left w:val="nil"/>
              <w:bottom w:val="nil"/>
              <w:right w:val="nil"/>
            </w:tcBorders>
            <w:shd w:val="clear" w:color="auto" w:fill="auto"/>
            <w:noWrap/>
            <w:vAlign w:val="center"/>
            <w:hideMark/>
          </w:tcPr>
          <w:p w14:paraId="63C444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15.9</w:t>
            </w:r>
          </w:p>
        </w:tc>
        <w:tc>
          <w:tcPr>
            <w:tcW w:w="78" w:type="pct"/>
            <w:tcBorders>
              <w:top w:val="nil"/>
              <w:left w:val="nil"/>
              <w:bottom w:val="nil"/>
              <w:right w:val="nil"/>
            </w:tcBorders>
            <w:shd w:val="clear" w:color="auto" w:fill="auto"/>
            <w:noWrap/>
            <w:vAlign w:val="bottom"/>
            <w:hideMark/>
          </w:tcPr>
          <w:p w14:paraId="7B8B815A"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1EE581A" w14:textId="46D32A1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1FB6A168" w14:textId="5671AE9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3C5AE2F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05C1921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9,453</w:t>
            </w:r>
          </w:p>
        </w:tc>
        <w:tc>
          <w:tcPr>
            <w:tcW w:w="552" w:type="pct"/>
            <w:tcBorders>
              <w:top w:val="nil"/>
              <w:left w:val="nil"/>
              <w:bottom w:val="nil"/>
              <w:right w:val="nil"/>
            </w:tcBorders>
            <w:shd w:val="clear" w:color="auto" w:fill="auto"/>
            <w:noWrap/>
            <w:vAlign w:val="center"/>
            <w:hideMark/>
          </w:tcPr>
          <w:p w14:paraId="6E0F5C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8C156D" w:rsidRPr="005B1972" w14:paraId="2DAE23BD"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7016EEFA" w14:textId="583DA1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821" w:type="pct"/>
            <w:tcBorders>
              <w:top w:val="nil"/>
              <w:left w:val="nil"/>
              <w:bottom w:val="nil"/>
              <w:right w:val="nil"/>
            </w:tcBorders>
            <w:shd w:val="clear" w:color="auto" w:fill="auto"/>
            <w:noWrap/>
            <w:vAlign w:val="center"/>
            <w:hideMark/>
          </w:tcPr>
          <w:p w14:paraId="3ADAF1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85,331</w:t>
            </w:r>
          </w:p>
        </w:tc>
        <w:tc>
          <w:tcPr>
            <w:tcW w:w="666" w:type="pct"/>
            <w:tcBorders>
              <w:top w:val="nil"/>
              <w:left w:val="nil"/>
              <w:bottom w:val="nil"/>
              <w:right w:val="nil"/>
            </w:tcBorders>
            <w:shd w:val="clear" w:color="auto" w:fill="auto"/>
            <w:noWrap/>
            <w:vAlign w:val="center"/>
            <w:hideMark/>
          </w:tcPr>
          <w:p w14:paraId="7C61E9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13.7</w:t>
            </w:r>
          </w:p>
        </w:tc>
        <w:tc>
          <w:tcPr>
            <w:tcW w:w="78" w:type="pct"/>
            <w:tcBorders>
              <w:top w:val="nil"/>
              <w:left w:val="nil"/>
              <w:bottom w:val="nil"/>
              <w:right w:val="nil"/>
            </w:tcBorders>
            <w:shd w:val="clear" w:color="auto" w:fill="auto"/>
            <w:noWrap/>
            <w:vAlign w:val="bottom"/>
            <w:hideMark/>
          </w:tcPr>
          <w:p w14:paraId="5356945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B849BCD" w14:textId="400751A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6959E009" w14:textId="54D95C5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37F4ADE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0C17C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9,299</w:t>
            </w:r>
          </w:p>
        </w:tc>
        <w:tc>
          <w:tcPr>
            <w:tcW w:w="552" w:type="pct"/>
            <w:tcBorders>
              <w:top w:val="nil"/>
              <w:left w:val="nil"/>
              <w:bottom w:val="nil"/>
              <w:right w:val="nil"/>
            </w:tcBorders>
            <w:shd w:val="clear" w:color="auto" w:fill="auto"/>
            <w:noWrap/>
            <w:vAlign w:val="center"/>
            <w:hideMark/>
          </w:tcPr>
          <w:p w14:paraId="59D3CE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7C1B0171"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0C9DDAA9" w14:textId="2426880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821" w:type="pct"/>
            <w:tcBorders>
              <w:top w:val="nil"/>
              <w:left w:val="nil"/>
              <w:bottom w:val="nil"/>
              <w:right w:val="nil"/>
            </w:tcBorders>
            <w:shd w:val="clear" w:color="auto" w:fill="auto"/>
            <w:noWrap/>
            <w:vAlign w:val="center"/>
            <w:hideMark/>
          </w:tcPr>
          <w:p w14:paraId="1EDA46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75,536</w:t>
            </w:r>
          </w:p>
        </w:tc>
        <w:tc>
          <w:tcPr>
            <w:tcW w:w="666" w:type="pct"/>
            <w:tcBorders>
              <w:top w:val="nil"/>
              <w:left w:val="nil"/>
              <w:bottom w:val="nil"/>
              <w:right w:val="nil"/>
            </w:tcBorders>
            <w:shd w:val="clear" w:color="auto" w:fill="auto"/>
            <w:noWrap/>
            <w:vAlign w:val="center"/>
            <w:hideMark/>
          </w:tcPr>
          <w:p w14:paraId="36CCDD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w:t>
            </w:r>
          </w:p>
        </w:tc>
        <w:tc>
          <w:tcPr>
            <w:tcW w:w="78" w:type="pct"/>
            <w:tcBorders>
              <w:top w:val="nil"/>
              <w:left w:val="nil"/>
              <w:bottom w:val="nil"/>
              <w:right w:val="nil"/>
            </w:tcBorders>
            <w:shd w:val="clear" w:color="auto" w:fill="auto"/>
            <w:noWrap/>
            <w:vAlign w:val="bottom"/>
            <w:hideMark/>
          </w:tcPr>
          <w:p w14:paraId="6C51B52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5A044A9" w14:textId="4D08CAD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4076BB9F" w14:textId="750626B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26088D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1250B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8,509</w:t>
            </w:r>
          </w:p>
        </w:tc>
        <w:tc>
          <w:tcPr>
            <w:tcW w:w="552" w:type="pct"/>
            <w:tcBorders>
              <w:top w:val="nil"/>
              <w:left w:val="nil"/>
              <w:bottom w:val="nil"/>
              <w:right w:val="nil"/>
            </w:tcBorders>
            <w:shd w:val="clear" w:color="auto" w:fill="auto"/>
            <w:noWrap/>
            <w:vAlign w:val="center"/>
            <w:hideMark/>
          </w:tcPr>
          <w:p w14:paraId="75453B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8C156D" w:rsidRPr="005B1972" w14:paraId="74819818"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33135698" w14:textId="423B353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821" w:type="pct"/>
            <w:tcBorders>
              <w:top w:val="nil"/>
              <w:left w:val="nil"/>
              <w:bottom w:val="nil"/>
              <w:right w:val="nil"/>
            </w:tcBorders>
            <w:shd w:val="clear" w:color="auto" w:fill="auto"/>
            <w:noWrap/>
            <w:vAlign w:val="center"/>
            <w:hideMark/>
          </w:tcPr>
          <w:p w14:paraId="07EDD9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66,403</w:t>
            </w:r>
          </w:p>
        </w:tc>
        <w:tc>
          <w:tcPr>
            <w:tcW w:w="666" w:type="pct"/>
            <w:tcBorders>
              <w:top w:val="nil"/>
              <w:left w:val="nil"/>
              <w:bottom w:val="nil"/>
              <w:right w:val="nil"/>
            </w:tcBorders>
            <w:shd w:val="clear" w:color="auto" w:fill="auto"/>
            <w:noWrap/>
            <w:vAlign w:val="center"/>
            <w:hideMark/>
          </w:tcPr>
          <w:p w14:paraId="4ABE5D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w:t>
            </w:r>
          </w:p>
        </w:tc>
        <w:tc>
          <w:tcPr>
            <w:tcW w:w="78" w:type="pct"/>
            <w:tcBorders>
              <w:top w:val="nil"/>
              <w:left w:val="nil"/>
              <w:bottom w:val="nil"/>
              <w:right w:val="nil"/>
            </w:tcBorders>
            <w:shd w:val="clear" w:color="auto" w:fill="auto"/>
            <w:noWrap/>
            <w:vAlign w:val="bottom"/>
            <w:hideMark/>
          </w:tcPr>
          <w:p w14:paraId="041D26BF"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D641FE3" w14:textId="6B1BA1C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352831A4" w14:textId="5C7D895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20522E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7A1855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7,335</w:t>
            </w:r>
          </w:p>
        </w:tc>
        <w:tc>
          <w:tcPr>
            <w:tcW w:w="552" w:type="pct"/>
            <w:tcBorders>
              <w:top w:val="nil"/>
              <w:left w:val="nil"/>
              <w:bottom w:val="nil"/>
              <w:right w:val="nil"/>
            </w:tcBorders>
            <w:shd w:val="clear" w:color="auto" w:fill="auto"/>
            <w:noWrap/>
            <w:vAlign w:val="center"/>
            <w:hideMark/>
          </w:tcPr>
          <w:p w14:paraId="1287883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r>
      <w:tr w:rsidR="008C156D" w:rsidRPr="005B1972" w14:paraId="58A50B5D"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AB4C310" w14:textId="3CDBDF2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821" w:type="pct"/>
            <w:tcBorders>
              <w:top w:val="nil"/>
              <w:left w:val="nil"/>
              <w:bottom w:val="nil"/>
              <w:right w:val="nil"/>
            </w:tcBorders>
            <w:shd w:val="clear" w:color="auto" w:fill="auto"/>
            <w:noWrap/>
            <w:vAlign w:val="center"/>
            <w:hideMark/>
          </w:tcPr>
          <w:p w14:paraId="73ABF7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63,004</w:t>
            </w:r>
          </w:p>
        </w:tc>
        <w:tc>
          <w:tcPr>
            <w:tcW w:w="666" w:type="pct"/>
            <w:tcBorders>
              <w:top w:val="nil"/>
              <w:left w:val="nil"/>
              <w:bottom w:val="nil"/>
              <w:right w:val="nil"/>
            </w:tcBorders>
            <w:shd w:val="clear" w:color="auto" w:fill="auto"/>
            <w:noWrap/>
            <w:vAlign w:val="center"/>
            <w:hideMark/>
          </w:tcPr>
          <w:p w14:paraId="27420C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w:t>
            </w:r>
          </w:p>
        </w:tc>
        <w:tc>
          <w:tcPr>
            <w:tcW w:w="78" w:type="pct"/>
            <w:tcBorders>
              <w:top w:val="nil"/>
              <w:left w:val="nil"/>
              <w:bottom w:val="nil"/>
              <w:right w:val="nil"/>
            </w:tcBorders>
            <w:shd w:val="clear" w:color="auto" w:fill="auto"/>
            <w:noWrap/>
            <w:vAlign w:val="bottom"/>
            <w:hideMark/>
          </w:tcPr>
          <w:p w14:paraId="2BD88EA1"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DE49041" w14:textId="504D7F9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347ED851" w14:textId="2AAF1A1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013D78F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E555D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6,270</w:t>
            </w:r>
          </w:p>
        </w:tc>
        <w:tc>
          <w:tcPr>
            <w:tcW w:w="552" w:type="pct"/>
            <w:tcBorders>
              <w:top w:val="nil"/>
              <w:left w:val="nil"/>
              <w:bottom w:val="nil"/>
              <w:right w:val="nil"/>
            </w:tcBorders>
            <w:shd w:val="clear" w:color="auto" w:fill="auto"/>
            <w:noWrap/>
            <w:vAlign w:val="center"/>
            <w:hideMark/>
          </w:tcPr>
          <w:p w14:paraId="1BDF17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21569BA6"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4EB1DC71" w14:textId="7D45537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821" w:type="pct"/>
            <w:tcBorders>
              <w:top w:val="nil"/>
              <w:left w:val="nil"/>
              <w:bottom w:val="nil"/>
              <w:right w:val="nil"/>
            </w:tcBorders>
            <w:shd w:val="clear" w:color="auto" w:fill="auto"/>
            <w:noWrap/>
            <w:vAlign w:val="center"/>
            <w:hideMark/>
          </w:tcPr>
          <w:p w14:paraId="1862C1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57,435</w:t>
            </w:r>
          </w:p>
        </w:tc>
        <w:tc>
          <w:tcPr>
            <w:tcW w:w="666" w:type="pct"/>
            <w:tcBorders>
              <w:top w:val="nil"/>
              <w:left w:val="nil"/>
              <w:bottom w:val="nil"/>
              <w:right w:val="nil"/>
            </w:tcBorders>
            <w:shd w:val="clear" w:color="auto" w:fill="auto"/>
            <w:noWrap/>
            <w:vAlign w:val="center"/>
            <w:hideMark/>
          </w:tcPr>
          <w:p w14:paraId="1FA82AA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w:t>
            </w:r>
          </w:p>
        </w:tc>
        <w:tc>
          <w:tcPr>
            <w:tcW w:w="78" w:type="pct"/>
            <w:tcBorders>
              <w:top w:val="nil"/>
              <w:left w:val="nil"/>
              <w:bottom w:val="nil"/>
              <w:right w:val="nil"/>
            </w:tcBorders>
            <w:shd w:val="clear" w:color="auto" w:fill="auto"/>
            <w:noWrap/>
            <w:vAlign w:val="bottom"/>
            <w:hideMark/>
          </w:tcPr>
          <w:p w14:paraId="1178CF6A"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2B9D652" w14:textId="16441B8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0E5FE634" w14:textId="6F38FE1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100F074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B96CC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4,740</w:t>
            </w:r>
          </w:p>
        </w:tc>
        <w:tc>
          <w:tcPr>
            <w:tcW w:w="552" w:type="pct"/>
            <w:tcBorders>
              <w:top w:val="nil"/>
              <w:left w:val="nil"/>
              <w:bottom w:val="nil"/>
              <w:right w:val="nil"/>
            </w:tcBorders>
            <w:shd w:val="clear" w:color="auto" w:fill="auto"/>
            <w:noWrap/>
            <w:vAlign w:val="center"/>
            <w:hideMark/>
          </w:tcPr>
          <w:p w14:paraId="5334881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27B345B9"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129E045A" w14:textId="76767AF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821" w:type="pct"/>
            <w:tcBorders>
              <w:top w:val="nil"/>
              <w:left w:val="nil"/>
              <w:bottom w:val="nil"/>
              <w:right w:val="nil"/>
            </w:tcBorders>
            <w:shd w:val="clear" w:color="auto" w:fill="auto"/>
            <w:noWrap/>
            <w:vAlign w:val="center"/>
            <w:hideMark/>
          </w:tcPr>
          <w:p w14:paraId="5319AA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54,750</w:t>
            </w:r>
          </w:p>
        </w:tc>
        <w:tc>
          <w:tcPr>
            <w:tcW w:w="666" w:type="pct"/>
            <w:tcBorders>
              <w:top w:val="nil"/>
              <w:left w:val="nil"/>
              <w:bottom w:val="nil"/>
              <w:right w:val="nil"/>
            </w:tcBorders>
            <w:shd w:val="clear" w:color="auto" w:fill="auto"/>
            <w:noWrap/>
            <w:vAlign w:val="center"/>
            <w:hideMark/>
          </w:tcPr>
          <w:p w14:paraId="1AAA92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w:t>
            </w:r>
          </w:p>
        </w:tc>
        <w:tc>
          <w:tcPr>
            <w:tcW w:w="78" w:type="pct"/>
            <w:tcBorders>
              <w:top w:val="nil"/>
              <w:left w:val="nil"/>
              <w:bottom w:val="nil"/>
              <w:right w:val="nil"/>
            </w:tcBorders>
            <w:shd w:val="clear" w:color="auto" w:fill="auto"/>
            <w:noWrap/>
            <w:vAlign w:val="bottom"/>
            <w:hideMark/>
          </w:tcPr>
          <w:p w14:paraId="1CD34459"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FF1D149" w14:textId="7E049BD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2AF6DE3F" w14:textId="097E76A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5BB8F31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6153DD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4,096</w:t>
            </w:r>
          </w:p>
        </w:tc>
        <w:tc>
          <w:tcPr>
            <w:tcW w:w="552" w:type="pct"/>
            <w:tcBorders>
              <w:top w:val="nil"/>
              <w:left w:val="nil"/>
              <w:bottom w:val="nil"/>
              <w:right w:val="nil"/>
            </w:tcBorders>
            <w:shd w:val="clear" w:color="auto" w:fill="auto"/>
            <w:noWrap/>
            <w:vAlign w:val="center"/>
            <w:hideMark/>
          </w:tcPr>
          <w:p w14:paraId="69561D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3778884F"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386985C" w14:textId="06B30AC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821" w:type="pct"/>
            <w:tcBorders>
              <w:top w:val="nil"/>
              <w:left w:val="nil"/>
              <w:bottom w:val="nil"/>
              <w:right w:val="nil"/>
            </w:tcBorders>
            <w:shd w:val="clear" w:color="auto" w:fill="auto"/>
            <w:noWrap/>
            <w:vAlign w:val="center"/>
            <w:hideMark/>
          </w:tcPr>
          <w:p w14:paraId="7D8FC6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55,151</w:t>
            </w:r>
          </w:p>
        </w:tc>
        <w:tc>
          <w:tcPr>
            <w:tcW w:w="666" w:type="pct"/>
            <w:tcBorders>
              <w:top w:val="nil"/>
              <w:left w:val="nil"/>
              <w:bottom w:val="nil"/>
              <w:right w:val="nil"/>
            </w:tcBorders>
            <w:shd w:val="clear" w:color="auto" w:fill="auto"/>
            <w:noWrap/>
            <w:vAlign w:val="center"/>
            <w:hideMark/>
          </w:tcPr>
          <w:p w14:paraId="0FB3AF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w:t>
            </w:r>
          </w:p>
        </w:tc>
        <w:tc>
          <w:tcPr>
            <w:tcW w:w="78" w:type="pct"/>
            <w:tcBorders>
              <w:top w:val="nil"/>
              <w:left w:val="nil"/>
              <w:bottom w:val="nil"/>
              <w:right w:val="nil"/>
            </w:tcBorders>
            <w:shd w:val="clear" w:color="auto" w:fill="auto"/>
            <w:noWrap/>
            <w:vAlign w:val="bottom"/>
            <w:hideMark/>
          </w:tcPr>
          <w:p w14:paraId="7B5AF046"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AC0B2CD" w14:textId="1A44E01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D984899" w14:textId="0AE8EC6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5626058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0BAECD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3,902</w:t>
            </w:r>
          </w:p>
        </w:tc>
        <w:tc>
          <w:tcPr>
            <w:tcW w:w="552" w:type="pct"/>
            <w:tcBorders>
              <w:top w:val="nil"/>
              <w:left w:val="nil"/>
              <w:bottom w:val="nil"/>
              <w:right w:val="nil"/>
            </w:tcBorders>
            <w:shd w:val="clear" w:color="auto" w:fill="auto"/>
            <w:noWrap/>
            <w:vAlign w:val="center"/>
            <w:hideMark/>
          </w:tcPr>
          <w:p w14:paraId="4C1E0A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05EC53F3"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26120821" w14:textId="5855690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821" w:type="pct"/>
            <w:tcBorders>
              <w:top w:val="nil"/>
              <w:left w:val="nil"/>
              <w:bottom w:val="nil"/>
              <w:right w:val="nil"/>
            </w:tcBorders>
            <w:shd w:val="clear" w:color="auto" w:fill="auto"/>
            <w:noWrap/>
            <w:vAlign w:val="center"/>
            <w:hideMark/>
          </w:tcPr>
          <w:p w14:paraId="1CCEB4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54,070</w:t>
            </w:r>
          </w:p>
        </w:tc>
        <w:tc>
          <w:tcPr>
            <w:tcW w:w="666" w:type="pct"/>
            <w:tcBorders>
              <w:top w:val="nil"/>
              <w:left w:val="nil"/>
              <w:bottom w:val="nil"/>
              <w:right w:val="nil"/>
            </w:tcBorders>
            <w:shd w:val="clear" w:color="auto" w:fill="auto"/>
            <w:noWrap/>
            <w:vAlign w:val="center"/>
            <w:hideMark/>
          </w:tcPr>
          <w:p w14:paraId="40E11D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w:t>
            </w:r>
          </w:p>
        </w:tc>
        <w:tc>
          <w:tcPr>
            <w:tcW w:w="78" w:type="pct"/>
            <w:tcBorders>
              <w:top w:val="nil"/>
              <w:left w:val="nil"/>
              <w:bottom w:val="nil"/>
              <w:right w:val="nil"/>
            </w:tcBorders>
            <w:shd w:val="clear" w:color="auto" w:fill="auto"/>
            <w:noWrap/>
            <w:vAlign w:val="bottom"/>
            <w:hideMark/>
          </w:tcPr>
          <w:p w14:paraId="1728E9E4"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7A19F8E" w14:textId="530B438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2E72C841" w14:textId="4D09CEA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04792BE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795D89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4,628</w:t>
            </w:r>
          </w:p>
        </w:tc>
        <w:tc>
          <w:tcPr>
            <w:tcW w:w="552" w:type="pct"/>
            <w:tcBorders>
              <w:top w:val="nil"/>
              <w:left w:val="nil"/>
              <w:bottom w:val="nil"/>
              <w:right w:val="nil"/>
            </w:tcBorders>
            <w:shd w:val="clear" w:color="auto" w:fill="auto"/>
            <w:noWrap/>
            <w:vAlign w:val="center"/>
            <w:hideMark/>
          </w:tcPr>
          <w:p w14:paraId="0AA20D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r w:rsidR="008C156D" w:rsidRPr="005B1972" w14:paraId="72176F6C"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565D3518" w14:textId="6B9077E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821" w:type="pct"/>
            <w:tcBorders>
              <w:top w:val="nil"/>
              <w:left w:val="nil"/>
              <w:bottom w:val="nil"/>
              <w:right w:val="nil"/>
            </w:tcBorders>
            <w:shd w:val="clear" w:color="auto" w:fill="auto"/>
            <w:noWrap/>
            <w:vAlign w:val="center"/>
            <w:hideMark/>
          </w:tcPr>
          <w:p w14:paraId="50CAAC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53,264</w:t>
            </w:r>
          </w:p>
        </w:tc>
        <w:tc>
          <w:tcPr>
            <w:tcW w:w="666" w:type="pct"/>
            <w:tcBorders>
              <w:top w:val="nil"/>
              <w:left w:val="nil"/>
              <w:bottom w:val="nil"/>
              <w:right w:val="nil"/>
            </w:tcBorders>
            <w:shd w:val="clear" w:color="auto" w:fill="auto"/>
            <w:noWrap/>
            <w:vAlign w:val="center"/>
            <w:hideMark/>
          </w:tcPr>
          <w:p w14:paraId="0A5492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w:t>
            </w:r>
          </w:p>
        </w:tc>
        <w:tc>
          <w:tcPr>
            <w:tcW w:w="78" w:type="pct"/>
            <w:tcBorders>
              <w:top w:val="nil"/>
              <w:left w:val="nil"/>
              <w:bottom w:val="nil"/>
              <w:right w:val="nil"/>
            </w:tcBorders>
            <w:shd w:val="clear" w:color="auto" w:fill="auto"/>
            <w:noWrap/>
            <w:vAlign w:val="bottom"/>
            <w:hideMark/>
          </w:tcPr>
          <w:p w14:paraId="697BE0F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0734325" w14:textId="634DB67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70E3B83B" w14:textId="1D642FD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6B1FAEC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98233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3,959</w:t>
            </w:r>
          </w:p>
        </w:tc>
        <w:tc>
          <w:tcPr>
            <w:tcW w:w="552" w:type="pct"/>
            <w:tcBorders>
              <w:top w:val="nil"/>
              <w:left w:val="nil"/>
              <w:bottom w:val="nil"/>
              <w:right w:val="nil"/>
            </w:tcBorders>
            <w:shd w:val="clear" w:color="auto" w:fill="auto"/>
            <w:noWrap/>
            <w:vAlign w:val="center"/>
            <w:hideMark/>
          </w:tcPr>
          <w:p w14:paraId="52F73E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r>
      <w:tr w:rsidR="008C156D" w:rsidRPr="005B1972" w14:paraId="01575205"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081A709C" w14:textId="55921B6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821" w:type="pct"/>
            <w:tcBorders>
              <w:top w:val="nil"/>
              <w:left w:val="nil"/>
              <w:bottom w:val="nil"/>
              <w:right w:val="nil"/>
            </w:tcBorders>
            <w:shd w:val="clear" w:color="auto" w:fill="auto"/>
            <w:noWrap/>
            <w:vAlign w:val="center"/>
            <w:hideMark/>
          </w:tcPr>
          <w:p w14:paraId="795EB3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55,442</w:t>
            </w:r>
          </w:p>
        </w:tc>
        <w:tc>
          <w:tcPr>
            <w:tcW w:w="666" w:type="pct"/>
            <w:tcBorders>
              <w:top w:val="nil"/>
              <w:left w:val="nil"/>
              <w:bottom w:val="nil"/>
              <w:right w:val="nil"/>
            </w:tcBorders>
            <w:shd w:val="clear" w:color="auto" w:fill="auto"/>
            <w:noWrap/>
            <w:vAlign w:val="center"/>
            <w:hideMark/>
          </w:tcPr>
          <w:p w14:paraId="410E14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w:t>
            </w:r>
          </w:p>
        </w:tc>
        <w:tc>
          <w:tcPr>
            <w:tcW w:w="78" w:type="pct"/>
            <w:tcBorders>
              <w:top w:val="nil"/>
              <w:left w:val="nil"/>
              <w:bottom w:val="nil"/>
              <w:right w:val="nil"/>
            </w:tcBorders>
            <w:shd w:val="clear" w:color="auto" w:fill="auto"/>
            <w:noWrap/>
            <w:vAlign w:val="bottom"/>
            <w:hideMark/>
          </w:tcPr>
          <w:p w14:paraId="543D216B"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4837F284" w14:textId="3EC7057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45" w:type="pct"/>
            <w:tcBorders>
              <w:top w:val="nil"/>
              <w:left w:val="nil"/>
              <w:bottom w:val="nil"/>
              <w:right w:val="nil"/>
            </w:tcBorders>
            <w:shd w:val="clear" w:color="auto" w:fill="auto"/>
            <w:noWrap/>
            <w:vAlign w:val="center"/>
            <w:hideMark/>
          </w:tcPr>
          <w:p w14:paraId="255F9A55" w14:textId="65C9EC0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p>
        </w:tc>
        <w:tc>
          <w:tcPr>
            <w:tcW w:w="83" w:type="pct"/>
            <w:tcBorders>
              <w:top w:val="nil"/>
              <w:left w:val="nil"/>
              <w:bottom w:val="nil"/>
              <w:right w:val="nil"/>
            </w:tcBorders>
            <w:shd w:val="clear" w:color="auto" w:fill="auto"/>
            <w:noWrap/>
            <w:vAlign w:val="bottom"/>
            <w:hideMark/>
          </w:tcPr>
          <w:p w14:paraId="5FB0635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0CDF6D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3,754</w:t>
            </w:r>
          </w:p>
        </w:tc>
        <w:tc>
          <w:tcPr>
            <w:tcW w:w="552" w:type="pct"/>
            <w:tcBorders>
              <w:top w:val="nil"/>
              <w:left w:val="nil"/>
              <w:bottom w:val="nil"/>
              <w:right w:val="nil"/>
            </w:tcBorders>
            <w:shd w:val="clear" w:color="auto" w:fill="auto"/>
            <w:noWrap/>
            <w:vAlign w:val="center"/>
            <w:hideMark/>
          </w:tcPr>
          <w:p w14:paraId="726755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54F1B573" w14:textId="77777777" w:rsidTr="008C156D">
        <w:trPr>
          <w:divId w:val="634138190"/>
          <w:trHeight w:hRule="exact" w:val="225"/>
        </w:trPr>
        <w:tc>
          <w:tcPr>
            <w:tcW w:w="646" w:type="pct"/>
            <w:tcBorders>
              <w:top w:val="nil"/>
              <w:left w:val="nil"/>
              <w:bottom w:val="nil"/>
              <w:right w:val="nil"/>
            </w:tcBorders>
            <w:shd w:val="clear" w:color="auto" w:fill="auto"/>
            <w:noWrap/>
            <w:vAlign w:val="center"/>
            <w:hideMark/>
          </w:tcPr>
          <w:p w14:paraId="0DF227DE" w14:textId="0653A28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821" w:type="pct"/>
            <w:tcBorders>
              <w:top w:val="nil"/>
              <w:left w:val="nil"/>
              <w:bottom w:val="nil"/>
              <w:right w:val="nil"/>
            </w:tcBorders>
            <w:shd w:val="clear" w:color="auto" w:fill="auto"/>
            <w:noWrap/>
            <w:vAlign w:val="center"/>
            <w:hideMark/>
          </w:tcPr>
          <w:p w14:paraId="1DF01C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101,147</w:t>
            </w:r>
          </w:p>
        </w:tc>
        <w:tc>
          <w:tcPr>
            <w:tcW w:w="666" w:type="pct"/>
            <w:tcBorders>
              <w:top w:val="nil"/>
              <w:left w:val="nil"/>
              <w:bottom w:val="nil"/>
              <w:right w:val="nil"/>
            </w:tcBorders>
            <w:shd w:val="clear" w:color="auto" w:fill="auto"/>
            <w:noWrap/>
            <w:vAlign w:val="center"/>
            <w:hideMark/>
          </w:tcPr>
          <w:p w14:paraId="1F91CA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w:t>
            </w:r>
          </w:p>
        </w:tc>
        <w:tc>
          <w:tcPr>
            <w:tcW w:w="78" w:type="pct"/>
            <w:tcBorders>
              <w:top w:val="nil"/>
              <w:left w:val="nil"/>
              <w:bottom w:val="nil"/>
              <w:right w:val="nil"/>
            </w:tcBorders>
            <w:shd w:val="clear" w:color="auto" w:fill="auto"/>
            <w:noWrap/>
            <w:vAlign w:val="bottom"/>
            <w:hideMark/>
          </w:tcPr>
          <w:p w14:paraId="3713A839"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82968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95,103</w:t>
            </w:r>
          </w:p>
        </w:tc>
        <w:tc>
          <w:tcPr>
            <w:tcW w:w="845" w:type="pct"/>
            <w:tcBorders>
              <w:top w:val="nil"/>
              <w:left w:val="nil"/>
              <w:bottom w:val="nil"/>
              <w:right w:val="nil"/>
            </w:tcBorders>
            <w:shd w:val="clear" w:color="auto" w:fill="auto"/>
            <w:noWrap/>
            <w:vAlign w:val="center"/>
            <w:hideMark/>
          </w:tcPr>
          <w:p w14:paraId="379F1F5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w:t>
            </w:r>
          </w:p>
        </w:tc>
        <w:tc>
          <w:tcPr>
            <w:tcW w:w="83" w:type="pct"/>
            <w:tcBorders>
              <w:top w:val="nil"/>
              <w:left w:val="nil"/>
              <w:bottom w:val="nil"/>
              <w:right w:val="nil"/>
            </w:tcBorders>
            <w:shd w:val="clear" w:color="auto" w:fill="auto"/>
            <w:noWrap/>
            <w:vAlign w:val="bottom"/>
            <w:hideMark/>
          </w:tcPr>
          <w:p w14:paraId="6E82DB78"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D2A7C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3,970</w:t>
            </w:r>
          </w:p>
        </w:tc>
        <w:tc>
          <w:tcPr>
            <w:tcW w:w="552" w:type="pct"/>
            <w:tcBorders>
              <w:top w:val="nil"/>
              <w:left w:val="nil"/>
              <w:bottom w:val="nil"/>
              <w:right w:val="nil"/>
            </w:tcBorders>
            <w:shd w:val="clear" w:color="auto" w:fill="auto"/>
            <w:noWrap/>
            <w:vAlign w:val="center"/>
            <w:hideMark/>
          </w:tcPr>
          <w:p w14:paraId="51FC3E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r>
      <w:tr w:rsidR="008C156D" w:rsidRPr="005B1972" w14:paraId="02C752D0" w14:textId="77777777" w:rsidTr="008C156D">
        <w:trPr>
          <w:divId w:val="634138190"/>
          <w:trHeight w:hRule="exact" w:val="225"/>
        </w:trPr>
        <w:tc>
          <w:tcPr>
            <w:tcW w:w="646" w:type="pct"/>
            <w:tcBorders>
              <w:top w:val="nil"/>
              <w:left w:val="nil"/>
              <w:bottom w:val="single" w:sz="4" w:space="0" w:color="auto"/>
              <w:right w:val="nil"/>
            </w:tcBorders>
            <w:shd w:val="clear" w:color="auto" w:fill="auto"/>
            <w:noWrap/>
            <w:vAlign w:val="center"/>
            <w:hideMark/>
          </w:tcPr>
          <w:p w14:paraId="57CAEF0B" w14:textId="1233436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821" w:type="pct"/>
            <w:tcBorders>
              <w:top w:val="nil"/>
              <w:left w:val="nil"/>
              <w:bottom w:val="single" w:sz="4" w:space="0" w:color="auto"/>
              <w:right w:val="nil"/>
            </w:tcBorders>
            <w:shd w:val="clear" w:color="auto" w:fill="auto"/>
            <w:noWrap/>
            <w:vAlign w:val="center"/>
            <w:hideMark/>
          </w:tcPr>
          <w:p w14:paraId="1F4152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147,133</w:t>
            </w:r>
          </w:p>
        </w:tc>
        <w:tc>
          <w:tcPr>
            <w:tcW w:w="666" w:type="pct"/>
            <w:tcBorders>
              <w:top w:val="nil"/>
              <w:left w:val="nil"/>
              <w:bottom w:val="single" w:sz="4" w:space="0" w:color="auto"/>
              <w:right w:val="nil"/>
            </w:tcBorders>
            <w:shd w:val="clear" w:color="auto" w:fill="auto"/>
            <w:noWrap/>
            <w:vAlign w:val="center"/>
            <w:hideMark/>
          </w:tcPr>
          <w:p w14:paraId="28168D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w:t>
            </w:r>
          </w:p>
        </w:tc>
        <w:tc>
          <w:tcPr>
            <w:tcW w:w="78" w:type="pct"/>
            <w:tcBorders>
              <w:top w:val="nil"/>
              <w:left w:val="nil"/>
              <w:bottom w:val="single" w:sz="4" w:space="0" w:color="auto"/>
              <w:right w:val="nil"/>
            </w:tcBorders>
            <w:shd w:val="clear" w:color="auto" w:fill="auto"/>
            <w:noWrap/>
            <w:vAlign w:val="bottom"/>
            <w:hideMark/>
          </w:tcPr>
          <w:p w14:paraId="0436FEC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21" w:type="pct"/>
            <w:tcBorders>
              <w:top w:val="nil"/>
              <w:left w:val="nil"/>
              <w:bottom w:val="single" w:sz="4" w:space="0" w:color="auto"/>
              <w:right w:val="nil"/>
            </w:tcBorders>
            <w:shd w:val="clear" w:color="auto" w:fill="auto"/>
            <w:noWrap/>
            <w:vAlign w:val="center"/>
            <w:hideMark/>
          </w:tcPr>
          <w:p w14:paraId="4CD959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141,806</w:t>
            </w:r>
          </w:p>
        </w:tc>
        <w:tc>
          <w:tcPr>
            <w:tcW w:w="845" w:type="pct"/>
            <w:tcBorders>
              <w:top w:val="nil"/>
              <w:left w:val="nil"/>
              <w:bottom w:val="single" w:sz="4" w:space="0" w:color="auto"/>
              <w:right w:val="nil"/>
            </w:tcBorders>
            <w:shd w:val="clear" w:color="auto" w:fill="auto"/>
            <w:noWrap/>
            <w:vAlign w:val="center"/>
            <w:hideMark/>
          </w:tcPr>
          <w:p w14:paraId="495DE0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10.9</w:t>
            </w:r>
          </w:p>
        </w:tc>
        <w:tc>
          <w:tcPr>
            <w:tcW w:w="83" w:type="pct"/>
            <w:tcBorders>
              <w:top w:val="nil"/>
              <w:left w:val="nil"/>
              <w:bottom w:val="single" w:sz="4" w:space="0" w:color="auto"/>
              <w:right w:val="nil"/>
            </w:tcBorders>
            <w:shd w:val="clear" w:color="auto" w:fill="auto"/>
            <w:noWrap/>
            <w:vAlign w:val="bottom"/>
            <w:hideMark/>
          </w:tcPr>
          <w:p w14:paraId="318510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89" w:type="pct"/>
            <w:tcBorders>
              <w:top w:val="nil"/>
              <w:left w:val="nil"/>
              <w:bottom w:val="single" w:sz="4" w:space="0" w:color="auto"/>
              <w:right w:val="nil"/>
            </w:tcBorders>
            <w:shd w:val="clear" w:color="auto" w:fill="auto"/>
            <w:noWrap/>
            <w:vAlign w:val="center"/>
            <w:hideMark/>
          </w:tcPr>
          <w:p w14:paraId="58C4BF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6,411</w:t>
            </w:r>
          </w:p>
        </w:tc>
        <w:tc>
          <w:tcPr>
            <w:tcW w:w="552" w:type="pct"/>
            <w:tcBorders>
              <w:top w:val="nil"/>
              <w:left w:val="nil"/>
              <w:bottom w:val="single" w:sz="4" w:space="0" w:color="auto"/>
              <w:right w:val="nil"/>
            </w:tcBorders>
            <w:shd w:val="clear" w:color="auto" w:fill="auto"/>
            <w:noWrap/>
            <w:vAlign w:val="center"/>
            <w:hideMark/>
          </w:tcPr>
          <w:p w14:paraId="0EEBAF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r>
    </w:tbl>
    <w:p w14:paraId="0CADD0F8" w14:textId="6664E58D" w:rsidR="00CF1710" w:rsidRPr="005B1972" w:rsidRDefault="00CF1710" w:rsidP="00780272">
      <w:pPr>
        <w:rPr>
          <w:rFonts w:eastAsiaTheme="minorHAnsi"/>
        </w:rPr>
      </w:pPr>
      <w:r w:rsidRPr="005B1972">
        <w:rPr>
          <w:rFonts w:eastAsiaTheme="minorHAnsi"/>
        </w:rPr>
        <w:br w:type="page"/>
      </w:r>
    </w:p>
    <w:p w14:paraId="1BDDD235" w14:textId="22490581"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11.5: Australian Government general government sector face value of Australian Government Securities (AGS) on issue and interest paid</w:t>
      </w:r>
      <w:r w:rsidR="00E61870" w:rsidRPr="005B1972">
        <w:rPr>
          <w:vertAlign w:val="superscript"/>
        </w:rPr>
        <w:t>(a)</w:t>
      </w:r>
      <w:r w:rsidR="00E61870" w:rsidRPr="005B1972">
        <w:t xml:space="preserve"> (continued) </w:t>
      </w:r>
    </w:p>
    <w:tbl>
      <w:tblPr>
        <w:tblW w:w="5000" w:type="pct"/>
        <w:tblCellMar>
          <w:left w:w="0" w:type="dxa"/>
          <w:right w:w="28" w:type="dxa"/>
        </w:tblCellMar>
        <w:tblLook w:val="04A0" w:firstRow="1" w:lastRow="0" w:firstColumn="1" w:lastColumn="0" w:noHBand="0" w:noVBand="1"/>
      </w:tblPr>
      <w:tblGrid>
        <w:gridCol w:w="996"/>
        <w:gridCol w:w="1266"/>
        <w:gridCol w:w="1027"/>
        <w:gridCol w:w="120"/>
        <w:gridCol w:w="1266"/>
        <w:gridCol w:w="1303"/>
        <w:gridCol w:w="128"/>
        <w:gridCol w:w="754"/>
        <w:gridCol w:w="850"/>
      </w:tblGrid>
      <w:tr w:rsidR="008C156D" w:rsidRPr="005B1972" w14:paraId="13DE6F16" w14:textId="77777777" w:rsidTr="008C156D">
        <w:trPr>
          <w:divId w:val="1465730845"/>
          <w:trHeight w:hRule="exact" w:val="225"/>
        </w:trPr>
        <w:tc>
          <w:tcPr>
            <w:tcW w:w="646" w:type="pct"/>
            <w:tcBorders>
              <w:top w:val="single" w:sz="4" w:space="0" w:color="293F5B"/>
              <w:left w:val="nil"/>
              <w:bottom w:val="nil"/>
              <w:right w:val="nil"/>
            </w:tcBorders>
            <w:shd w:val="clear" w:color="auto" w:fill="auto"/>
            <w:noWrap/>
            <w:vAlign w:val="center"/>
            <w:hideMark/>
          </w:tcPr>
          <w:p w14:paraId="5C420424" w14:textId="7A29423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230" w:type="pct"/>
            <w:gridSpan w:val="5"/>
            <w:tcBorders>
              <w:top w:val="single" w:sz="4" w:space="0" w:color="293F5B"/>
              <w:left w:val="nil"/>
              <w:bottom w:val="nil"/>
              <w:right w:val="nil"/>
            </w:tcBorders>
            <w:shd w:val="clear" w:color="auto" w:fill="auto"/>
            <w:noWrap/>
            <w:vAlign w:val="center"/>
            <w:hideMark/>
          </w:tcPr>
          <w:p w14:paraId="6BA5AED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Face value of AGS on issue(b)</w:t>
            </w:r>
          </w:p>
        </w:tc>
        <w:tc>
          <w:tcPr>
            <w:tcW w:w="83" w:type="pct"/>
            <w:tcBorders>
              <w:top w:val="single" w:sz="4" w:space="0" w:color="293F5B"/>
              <w:left w:val="nil"/>
              <w:bottom w:val="nil"/>
              <w:right w:val="nil"/>
            </w:tcBorders>
            <w:shd w:val="clear" w:color="auto" w:fill="auto"/>
            <w:noWrap/>
            <w:vAlign w:val="center"/>
            <w:hideMark/>
          </w:tcPr>
          <w:p w14:paraId="4E3287A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1041" w:type="pct"/>
            <w:gridSpan w:val="2"/>
            <w:tcBorders>
              <w:top w:val="single" w:sz="4" w:space="0" w:color="293F5B"/>
              <w:left w:val="nil"/>
              <w:bottom w:val="nil"/>
              <w:right w:val="nil"/>
            </w:tcBorders>
            <w:shd w:val="clear" w:color="auto" w:fill="auto"/>
            <w:noWrap/>
            <w:vAlign w:val="center"/>
            <w:hideMark/>
          </w:tcPr>
          <w:p w14:paraId="038B58E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48A26952" w14:textId="77777777" w:rsidTr="008C156D">
        <w:trPr>
          <w:divId w:val="1465730845"/>
          <w:trHeight w:hRule="exact" w:val="255"/>
        </w:trPr>
        <w:tc>
          <w:tcPr>
            <w:tcW w:w="646" w:type="pct"/>
            <w:tcBorders>
              <w:top w:val="nil"/>
              <w:left w:val="nil"/>
              <w:bottom w:val="nil"/>
              <w:right w:val="nil"/>
            </w:tcBorders>
            <w:shd w:val="clear" w:color="auto" w:fill="auto"/>
            <w:noWrap/>
            <w:vAlign w:val="center"/>
            <w:hideMark/>
          </w:tcPr>
          <w:p w14:paraId="57585850" w14:textId="77777777" w:rsidR="008C156D" w:rsidRPr="005B1972" w:rsidRDefault="008C156D" w:rsidP="008C156D">
            <w:pPr>
              <w:spacing w:before="0" w:after="0" w:line="240" w:lineRule="auto"/>
              <w:jc w:val="center"/>
              <w:rPr>
                <w:rFonts w:ascii="Arial" w:hAnsi="Arial" w:cs="Arial"/>
                <w:color w:val="0D0D0D"/>
                <w:sz w:val="16"/>
                <w:szCs w:val="16"/>
              </w:rPr>
            </w:pPr>
          </w:p>
        </w:tc>
        <w:tc>
          <w:tcPr>
            <w:tcW w:w="1487" w:type="pct"/>
            <w:gridSpan w:val="2"/>
            <w:tcBorders>
              <w:top w:val="single" w:sz="4" w:space="0" w:color="293F5B"/>
              <w:left w:val="nil"/>
              <w:bottom w:val="nil"/>
              <w:right w:val="nil"/>
            </w:tcBorders>
            <w:shd w:val="clear" w:color="auto" w:fill="auto"/>
            <w:noWrap/>
            <w:vAlign w:val="center"/>
            <w:hideMark/>
          </w:tcPr>
          <w:p w14:paraId="7340CD2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Total AGS on issue(c)</w:t>
            </w:r>
          </w:p>
        </w:tc>
        <w:tc>
          <w:tcPr>
            <w:tcW w:w="1826" w:type="pct"/>
            <w:gridSpan w:val="4"/>
            <w:tcBorders>
              <w:top w:val="single" w:sz="4" w:space="0" w:color="293F5B"/>
              <w:left w:val="nil"/>
              <w:bottom w:val="nil"/>
              <w:right w:val="nil"/>
            </w:tcBorders>
            <w:shd w:val="clear" w:color="auto" w:fill="auto"/>
            <w:vAlign w:val="center"/>
            <w:hideMark/>
          </w:tcPr>
          <w:p w14:paraId="180C2891" w14:textId="3373A36C"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Subject to Treasurer</w:t>
            </w:r>
            <w:r w:rsidR="00B833E7" w:rsidRPr="005B1972">
              <w:rPr>
                <w:rFonts w:ascii="Arial" w:hAnsi="Arial" w:cs="Arial"/>
                <w:color w:val="0D0D0D"/>
                <w:sz w:val="16"/>
                <w:szCs w:val="16"/>
              </w:rPr>
              <w:t>’</w:t>
            </w:r>
            <w:r w:rsidRPr="005B1972">
              <w:rPr>
                <w:rFonts w:ascii="Arial" w:hAnsi="Arial" w:cs="Arial"/>
                <w:color w:val="0D0D0D"/>
                <w:sz w:val="16"/>
                <w:szCs w:val="16"/>
              </w:rPr>
              <w:t>s Direction(d)</w:t>
            </w:r>
          </w:p>
        </w:tc>
        <w:tc>
          <w:tcPr>
            <w:tcW w:w="1041" w:type="pct"/>
            <w:gridSpan w:val="2"/>
            <w:tcBorders>
              <w:top w:val="nil"/>
              <w:left w:val="nil"/>
              <w:bottom w:val="nil"/>
              <w:right w:val="nil"/>
            </w:tcBorders>
            <w:shd w:val="clear" w:color="auto" w:fill="auto"/>
            <w:noWrap/>
            <w:vAlign w:val="center"/>
            <w:hideMark/>
          </w:tcPr>
          <w:p w14:paraId="257D07D6"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Interest paid(f)</w:t>
            </w:r>
          </w:p>
        </w:tc>
      </w:tr>
      <w:tr w:rsidR="008C156D" w:rsidRPr="005B1972" w14:paraId="29E19305" w14:textId="77777777" w:rsidTr="008C156D">
        <w:trPr>
          <w:divId w:val="1465730845"/>
          <w:trHeight w:hRule="exact" w:val="225"/>
        </w:trPr>
        <w:tc>
          <w:tcPr>
            <w:tcW w:w="646" w:type="pct"/>
            <w:tcBorders>
              <w:top w:val="nil"/>
              <w:left w:val="nil"/>
              <w:bottom w:val="nil"/>
              <w:right w:val="nil"/>
            </w:tcBorders>
            <w:shd w:val="clear" w:color="auto" w:fill="auto"/>
            <w:noWrap/>
            <w:vAlign w:val="bottom"/>
            <w:hideMark/>
          </w:tcPr>
          <w:p w14:paraId="19AF3AB2" w14:textId="77777777" w:rsidR="008C156D" w:rsidRPr="005B1972" w:rsidRDefault="008C156D" w:rsidP="008C156D">
            <w:pPr>
              <w:spacing w:before="0" w:after="0" w:line="240" w:lineRule="auto"/>
              <w:jc w:val="center"/>
              <w:rPr>
                <w:rFonts w:ascii="Arial" w:hAnsi="Arial" w:cs="Arial"/>
                <w:color w:val="0D0D0D"/>
                <w:sz w:val="16"/>
                <w:szCs w:val="16"/>
              </w:rPr>
            </w:pPr>
          </w:p>
        </w:tc>
        <w:tc>
          <w:tcPr>
            <w:tcW w:w="821" w:type="pct"/>
            <w:tcBorders>
              <w:top w:val="single" w:sz="4" w:space="0" w:color="293F5B"/>
              <w:left w:val="nil"/>
              <w:bottom w:val="nil"/>
              <w:right w:val="nil"/>
            </w:tcBorders>
            <w:shd w:val="clear" w:color="auto" w:fill="auto"/>
            <w:noWrap/>
            <w:vAlign w:val="bottom"/>
            <w:hideMark/>
          </w:tcPr>
          <w:p w14:paraId="726B72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End of year</w:t>
            </w:r>
          </w:p>
        </w:tc>
        <w:tc>
          <w:tcPr>
            <w:tcW w:w="666" w:type="pct"/>
            <w:tcBorders>
              <w:top w:val="single" w:sz="4" w:space="0" w:color="293F5B"/>
              <w:left w:val="nil"/>
              <w:bottom w:val="nil"/>
              <w:right w:val="nil"/>
            </w:tcBorders>
            <w:shd w:val="clear" w:color="auto" w:fill="auto"/>
            <w:vAlign w:val="bottom"/>
            <w:hideMark/>
          </w:tcPr>
          <w:p w14:paraId="1F0980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78" w:type="pct"/>
            <w:tcBorders>
              <w:top w:val="nil"/>
              <w:left w:val="nil"/>
              <w:bottom w:val="nil"/>
              <w:right w:val="nil"/>
            </w:tcBorders>
            <w:shd w:val="clear" w:color="auto" w:fill="auto"/>
            <w:vAlign w:val="bottom"/>
            <w:hideMark/>
          </w:tcPr>
          <w:p w14:paraId="4A98291B"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single" w:sz="4" w:space="0" w:color="293F5B"/>
              <w:left w:val="nil"/>
              <w:bottom w:val="nil"/>
              <w:right w:val="nil"/>
            </w:tcBorders>
            <w:shd w:val="clear" w:color="auto" w:fill="auto"/>
            <w:noWrap/>
            <w:vAlign w:val="bottom"/>
            <w:hideMark/>
          </w:tcPr>
          <w:p w14:paraId="4A6DC6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End of year</w:t>
            </w:r>
          </w:p>
        </w:tc>
        <w:tc>
          <w:tcPr>
            <w:tcW w:w="845" w:type="pct"/>
            <w:tcBorders>
              <w:top w:val="single" w:sz="4" w:space="0" w:color="293F5B"/>
              <w:left w:val="nil"/>
              <w:bottom w:val="nil"/>
              <w:right w:val="nil"/>
            </w:tcBorders>
            <w:shd w:val="clear" w:color="auto" w:fill="auto"/>
            <w:vAlign w:val="bottom"/>
            <w:hideMark/>
          </w:tcPr>
          <w:p w14:paraId="70603B5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83" w:type="pct"/>
            <w:tcBorders>
              <w:top w:val="nil"/>
              <w:left w:val="nil"/>
              <w:bottom w:val="nil"/>
              <w:right w:val="nil"/>
            </w:tcBorders>
            <w:shd w:val="clear" w:color="auto" w:fill="auto"/>
            <w:vAlign w:val="bottom"/>
            <w:hideMark/>
          </w:tcPr>
          <w:p w14:paraId="36D1A37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single" w:sz="4" w:space="0" w:color="293F5B"/>
              <w:left w:val="nil"/>
              <w:bottom w:val="nil"/>
              <w:right w:val="nil"/>
            </w:tcBorders>
            <w:shd w:val="clear" w:color="auto" w:fill="auto"/>
            <w:noWrap/>
            <w:vAlign w:val="bottom"/>
            <w:hideMark/>
          </w:tcPr>
          <w:p w14:paraId="2378054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2" w:type="pct"/>
            <w:tcBorders>
              <w:top w:val="single" w:sz="4" w:space="0" w:color="293F5B"/>
              <w:left w:val="nil"/>
              <w:bottom w:val="nil"/>
              <w:right w:val="nil"/>
            </w:tcBorders>
            <w:shd w:val="clear" w:color="auto" w:fill="auto"/>
            <w:vAlign w:val="bottom"/>
            <w:hideMark/>
          </w:tcPr>
          <w:p w14:paraId="4E6F96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40CEE836" w14:textId="77777777" w:rsidTr="008C156D">
        <w:trPr>
          <w:divId w:val="1465730845"/>
          <w:trHeight w:hRule="exact" w:val="225"/>
        </w:trPr>
        <w:tc>
          <w:tcPr>
            <w:tcW w:w="646" w:type="pct"/>
            <w:tcBorders>
              <w:top w:val="nil"/>
              <w:left w:val="nil"/>
              <w:bottom w:val="nil"/>
              <w:right w:val="nil"/>
            </w:tcBorders>
            <w:shd w:val="clear" w:color="auto" w:fill="auto"/>
            <w:noWrap/>
            <w:vAlign w:val="bottom"/>
            <w:hideMark/>
          </w:tcPr>
          <w:p w14:paraId="4DD1E9A7"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single" w:sz="4" w:space="0" w:color="293F5B"/>
              <w:right w:val="nil"/>
            </w:tcBorders>
            <w:shd w:val="clear" w:color="auto" w:fill="auto"/>
            <w:noWrap/>
            <w:vAlign w:val="bottom"/>
            <w:hideMark/>
          </w:tcPr>
          <w:p w14:paraId="08FD86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666" w:type="pct"/>
            <w:tcBorders>
              <w:top w:val="nil"/>
              <w:left w:val="nil"/>
              <w:bottom w:val="single" w:sz="4" w:space="0" w:color="293F5B"/>
              <w:right w:val="nil"/>
            </w:tcBorders>
            <w:shd w:val="clear" w:color="auto" w:fill="auto"/>
            <w:vAlign w:val="bottom"/>
            <w:hideMark/>
          </w:tcPr>
          <w:p w14:paraId="011A1C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78" w:type="pct"/>
            <w:tcBorders>
              <w:top w:val="nil"/>
              <w:left w:val="nil"/>
              <w:bottom w:val="nil"/>
              <w:right w:val="nil"/>
            </w:tcBorders>
            <w:shd w:val="clear" w:color="auto" w:fill="auto"/>
            <w:vAlign w:val="bottom"/>
            <w:hideMark/>
          </w:tcPr>
          <w:p w14:paraId="61BE50A1"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single" w:sz="4" w:space="0" w:color="293F5B"/>
              <w:right w:val="nil"/>
            </w:tcBorders>
            <w:shd w:val="clear" w:color="auto" w:fill="auto"/>
            <w:noWrap/>
            <w:vAlign w:val="bottom"/>
            <w:hideMark/>
          </w:tcPr>
          <w:p w14:paraId="5D2829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845" w:type="pct"/>
            <w:tcBorders>
              <w:top w:val="nil"/>
              <w:left w:val="nil"/>
              <w:bottom w:val="single" w:sz="4" w:space="0" w:color="293F5B"/>
              <w:right w:val="nil"/>
            </w:tcBorders>
            <w:shd w:val="clear" w:color="auto" w:fill="auto"/>
            <w:vAlign w:val="bottom"/>
            <w:hideMark/>
          </w:tcPr>
          <w:p w14:paraId="68CFBF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3" w:type="pct"/>
            <w:tcBorders>
              <w:top w:val="nil"/>
              <w:left w:val="nil"/>
              <w:bottom w:val="nil"/>
              <w:right w:val="nil"/>
            </w:tcBorders>
            <w:shd w:val="clear" w:color="auto" w:fill="auto"/>
            <w:vAlign w:val="bottom"/>
            <w:hideMark/>
          </w:tcPr>
          <w:p w14:paraId="04FAF57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single" w:sz="4" w:space="0" w:color="293F5B"/>
              <w:right w:val="nil"/>
            </w:tcBorders>
            <w:shd w:val="clear" w:color="auto" w:fill="auto"/>
            <w:noWrap/>
            <w:vAlign w:val="bottom"/>
            <w:hideMark/>
          </w:tcPr>
          <w:p w14:paraId="2AA6FD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52" w:type="pct"/>
            <w:tcBorders>
              <w:top w:val="nil"/>
              <w:left w:val="nil"/>
              <w:bottom w:val="single" w:sz="4" w:space="0" w:color="293F5B"/>
              <w:right w:val="nil"/>
            </w:tcBorders>
            <w:shd w:val="clear" w:color="auto" w:fill="auto"/>
            <w:vAlign w:val="bottom"/>
            <w:hideMark/>
          </w:tcPr>
          <w:p w14:paraId="6347492B" w14:textId="1FE2779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6BFC042E"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5CAF478B" w14:textId="61A8E19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821" w:type="pct"/>
            <w:tcBorders>
              <w:top w:val="nil"/>
              <w:left w:val="nil"/>
              <w:bottom w:val="nil"/>
              <w:right w:val="nil"/>
            </w:tcBorders>
            <w:shd w:val="clear" w:color="auto" w:fill="auto"/>
            <w:noWrap/>
            <w:vAlign w:val="center"/>
            <w:hideMark/>
          </w:tcPr>
          <w:p w14:paraId="4B5876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191,292</w:t>
            </w:r>
          </w:p>
        </w:tc>
        <w:tc>
          <w:tcPr>
            <w:tcW w:w="666" w:type="pct"/>
            <w:tcBorders>
              <w:top w:val="nil"/>
              <w:left w:val="nil"/>
              <w:bottom w:val="nil"/>
              <w:right w:val="nil"/>
            </w:tcBorders>
            <w:shd w:val="clear" w:color="auto" w:fill="auto"/>
            <w:noWrap/>
            <w:vAlign w:val="center"/>
            <w:hideMark/>
          </w:tcPr>
          <w:p w14:paraId="1BD4CE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w:t>
            </w:r>
          </w:p>
        </w:tc>
        <w:tc>
          <w:tcPr>
            <w:tcW w:w="78" w:type="pct"/>
            <w:tcBorders>
              <w:top w:val="nil"/>
              <w:left w:val="nil"/>
              <w:bottom w:val="nil"/>
              <w:right w:val="nil"/>
            </w:tcBorders>
            <w:shd w:val="clear" w:color="auto" w:fill="auto"/>
            <w:noWrap/>
            <w:vAlign w:val="bottom"/>
            <w:hideMark/>
          </w:tcPr>
          <w:p w14:paraId="4DF6A901"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ABE73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186,704</w:t>
            </w:r>
          </w:p>
        </w:tc>
        <w:tc>
          <w:tcPr>
            <w:tcW w:w="845" w:type="pct"/>
            <w:tcBorders>
              <w:top w:val="nil"/>
              <w:left w:val="nil"/>
              <w:bottom w:val="nil"/>
              <w:right w:val="nil"/>
            </w:tcBorders>
            <w:shd w:val="clear" w:color="auto" w:fill="auto"/>
            <w:noWrap/>
            <w:vAlign w:val="center"/>
            <w:hideMark/>
          </w:tcPr>
          <w:p w14:paraId="476534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w:t>
            </w:r>
          </w:p>
        </w:tc>
        <w:tc>
          <w:tcPr>
            <w:tcW w:w="83" w:type="pct"/>
            <w:tcBorders>
              <w:top w:val="nil"/>
              <w:left w:val="nil"/>
              <w:bottom w:val="nil"/>
              <w:right w:val="nil"/>
            </w:tcBorders>
            <w:shd w:val="clear" w:color="auto" w:fill="auto"/>
            <w:noWrap/>
            <w:vAlign w:val="bottom"/>
            <w:hideMark/>
          </w:tcPr>
          <w:p w14:paraId="10A4D1B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E0DFC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9,551</w:t>
            </w:r>
          </w:p>
        </w:tc>
        <w:tc>
          <w:tcPr>
            <w:tcW w:w="552" w:type="pct"/>
            <w:tcBorders>
              <w:top w:val="nil"/>
              <w:left w:val="nil"/>
              <w:bottom w:val="nil"/>
              <w:right w:val="nil"/>
            </w:tcBorders>
            <w:shd w:val="clear" w:color="auto" w:fill="auto"/>
            <w:noWrap/>
            <w:vAlign w:val="center"/>
            <w:hideMark/>
          </w:tcPr>
          <w:p w14:paraId="199E61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8CA114A"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3E3947FB" w14:textId="7C3D2FE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821" w:type="pct"/>
            <w:tcBorders>
              <w:top w:val="nil"/>
              <w:left w:val="nil"/>
              <w:bottom w:val="nil"/>
              <w:right w:val="nil"/>
            </w:tcBorders>
            <w:shd w:val="clear" w:color="auto" w:fill="auto"/>
            <w:noWrap/>
            <w:vAlign w:val="center"/>
            <w:hideMark/>
          </w:tcPr>
          <w:p w14:paraId="368B37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233,976</w:t>
            </w:r>
          </w:p>
        </w:tc>
        <w:tc>
          <w:tcPr>
            <w:tcW w:w="666" w:type="pct"/>
            <w:tcBorders>
              <w:top w:val="nil"/>
              <w:left w:val="nil"/>
              <w:bottom w:val="nil"/>
              <w:right w:val="nil"/>
            </w:tcBorders>
            <w:shd w:val="clear" w:color="auto" w:fill="auto"/>
            <w:noWrap/>
            <w:vAlign w:val="center"/>
            <w:hideMark/>
          </w:tcPr>
          <w:p w14:paraId="15EF83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w:t>
            </w:r>
          </w:p>
        </w:tc>
        <w:tc>
          <w:tcPr>
            <w:tcW w:w="78" w:type="pct"/>
            <w:tcBorders>
              <w:top w:val="nil"/>
              <w:left w:val="nil"/>
              <w:bottom w:val="nil"/>
              <w:right w:val="nil"/>
            </w:tcBorders>
            <w:shd w:val="clear" w:color="auto" w:fill="auto"/>
            <w:noWrap/>
            <w:vAlign w:val="bottom"/>
            <w:hideMark/>
          </w:tcPr>
          <w:p w14:paraId="2088643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2B7A3A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229,389</w:t>
            </w:r>
          </w:p>
        </w:tc>
        <w:tc>
          <w:tcPr>
            <w:tcW w:w="845" w:type="pct"/>
            <w:tcBorders>
              <w:top w:val="nil"/>
              <w:left w:val="nil"/>
              <w:bottom w:val="nil"/>
              <w:right w:val="nil"/>
            </w:tcBorders>
            <w:shd w:val="clear" w:color="auto" w:fill="auto"/>
            <w:noWrap/>
            <w:vAlign w:val="center"/>
            <w:hideMark/>
          </w:tcPr>
          <w:p w14:paraId="0B24E4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w:t>
            </w:r>
          </w:p>
        </w:tc>
        <w:tc>
          <w:tcPr>
            <w:tcW w:w="83" w:type="pct"/>
            <w:tcBorders>
              <w:top w:val="nil"/>
              <w:left w:val="nil"/>
              <w:bottom w:val="nil"/>
              <w:right w:val="nil"/>
            </w:tcBorders>
            <w:shd w:val="clear" w:color="auto" w:fill="auto"/>
            <w:noWrap/>
            <w:vAlign w:val="bottom"/>
            <w:hideMark/>
          </w:tcPr>
          <w:p w14:paraId="215177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D52C6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10,875</w:t>
            </w:r>
          </w:p>
        </w:tc>
        <w:tc>
          <w:tcPr>
            <w:tcW w:w="552" w:type="pct"/>
            <w:tcBorders>
              <w:top w:val="nil"/>
              <w:left w:val="nil"/>
              <w:bottom w:val="nil"/>
              <w:right w:val="nil"/>
            </w:tcBorders>
            <w:shd w:val="clear" w:color="auto" w:fill="auto"/>
            <w:noWrap/>
            <w:vAlign w:val="center"/>
            <w:hideMark/>
          </w:tcPr>
          <w:p w14:paraId="7B87EE3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41CC2A21"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6B0619F9" w14:textId="2D28555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821" w:type="pct"/>
            <w:tcBorders>
              <w:top w:val="nil"/>
              <w:left w:val="nil"/>
              <w:bottom w:val="nil"/>
              <w:right w:val="nil"/>
            </w:tcBorders>
            <w:shd w:val="clear" w:color="auto" w:fill="auto"/>
            <w:noWrap/>
            <w:vAlign w:val="center"/>
            <w:hideMark/>
          </w:tcPr>
          <w:p w14:paraId="641F5A5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257,378</w:t>
            </w:r>
          </w:p>
        </w:tc>
        <w:tc>
          <w:tcPr>
            <w:tcW w:w="666" w:type="pct"/>
            <w:tcBorders>
              <w:top w:val="nil"/>
              <w:left w:val="nil"/>
              <w:bottom w:val="nil"/>
              <w:right w:val="nil"/>
            </w:tcBorders>
            <w:shd w:val="clear" w:color="auto" w:fill="auto"/>
            <w:noWrap/>
            <w:vAlign w:val="center"/>
            <w:hideMark/>
          </w:tcPr>
          <w:p w14:paraId="21D9C99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w:t>
            </w:r>
          </w:p>
        </w:tc>
        <w:tc>
          <w:tcPr>
            <w:tcW w:w="78" w:type="pct"/>
            <w:tcBorders>
              <w:top w:val="nil"/>
              <w:left w:val="nil"/>
              <w:bottom w:val="nil"/>
              <w:right w:val="nil"/>
            </w:tcBorders>
            <w:shd w:val="clear" w:color="auto" w:fill="auto"/>
            <w:noWrap/>
            <w:vAlign w:val="bottom"/>
            <w:hideMark/>
          </w:tcPr>
          <w:p w14:paraId="3B17AE13"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67DF1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252,791</w:t>
            </w:r>
          </w:p>
        </w:tc>
        <w:tc>
          <w:tcPr>
            <w:tcW w:w="845" w:type="pct"/>
            <w:tcBorders>
              <w:top w:val="nil"/>
              <w:left w:val="nil"/>
              <w:bottom w:val="nil"/>
              <w:right w:val="nil"/>
            </w:tcBorders>
            <w:shd w:val="clear" w:color="auto" w:fill="auto"/>
            <w:noWrap/>
            <w:vAlign w:val="center"/>
            <w:hideMark/>
          </w:tcPr>
          <w:p w14:paraId="789E43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16.4</w:t>
            </w:r>
          </w:p>
        </w:tc>
        <w:tc>
          <w:tcPr>
            <w:tcW w:w="83" w:type="pct"/>
            <w:tcBorders>
              <w:top w:val="nil"/>
              <w:left w:val="nil"/>
              <w:bottom w:val="nil"/>
              <w:right w:val="nil"/>
            </w:tcBorders>
            <w:shd w:val="clear" w:color="auto" w:fill="auto"/>
            <w:noWrap/>
            <w:vAlign w:val="bottom"/>
            <w:hideMark/>
          </w:tcPr>
          <w:p w14:paraId="6AA1B79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590CEE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11,846</w:t>
            </w:r>
          </w:p>
        </w:tc>
        <w:tc>
          <w:tcPr>
            <w:tcW w:w="552" w:type="pct"/>
            <w:tcBorders>
              <w:top w:val="nil"/>
              <w:left w:val="nil"/>
              <w:bottom w:val="nil"/>
              <w:right w:val="nil"/>
            </w:tcBorders>
            <w:shd w:val="clear" w:color="auto" w:fill="auto"/>
            <w:noWrap/>
            <w:vAlign w:val="center"/>
            <w:hideMark/>
          </w:tcPr>
          <w:p w14:paraId="60268B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49F0B6B7"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5079049C" w14:textId="58C4198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821" w:type="pct"/>
            <w:tcBorders>
              <w:top w:val="nil"/>
              <w:left w:val="nil"/>
              <w:bottom w:val="nil"/>
              <w:right w:val="nil"/>
            </w:tcBorders>
            <w:shd w:val="clear" w:color="auto" w:fill="auto"/>
            <w:noWrap/>
            <w:vAlign w:val="center"/>
            <w:hideMark/>
          </w:tcPr>
          <w:p w14:paraId="4DB2BF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319,487</w:t>
            </w:r>
          </w:p>
        </w:tc>
        <w:tc>
          <w:tcPr>
            <w:tcW w:w="666" w:type="pct"/>
            <w:tcBorders>
              <w:top w:val="nil"/>
              <w:left w:val="nil"/>
              <w:bottom w:val="nil"/>
              <w:right w:val="nil"/>
            </w:tcBorders>
            <w:shd w:val="clear" w:color="auto" w:fill="auto"/>
            <w:noWrap/>
            <w:vAlign w:val="center"/>
            <w:hideMark/>
          </w:tcPr>
          <w:p w14:paraId="5D6D0B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w:t>
            </w:r>
          </w:p>
        </w:tc>
        <w:tc>
          <w:tcPr>
            <w:tcW w:w="78" w:type="pct"/>
            <w:tcBorders>
              <w:top w:val="nil"/>
              <w:left w:val="nil"/>
              <w:bottom w:val="nil"/>
              <w:right w:val="nil"/>
            </w:tcBorders>
            <w:shd w:val="clear" w:color="auto" w:fill="auto"/>
            <w:noWrap/>
            <w:vAlign w:val="bottom"/>
            <w:hideMark/>
          </w:tcPr>
          <w:p w14:paraId="3B6997C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5CF16A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316,952</w:t>
            </w:r>
          </w:p>
        </w:tc>
        <w:tc>
          <w:tcPr>
            <w:tcW w:w="845" w:type="pct"/>
            <w:tcBorders>
              <w:top w:val="nil"/>
              <w:left w:val="nil"/>
              <w:bottom w:val="nil"/>
              <w:right w:val="nil"/>
            </w:tcBorders>
            <w:shd w:val="clear" w:color="auto" w:fill="auto"/>
            <w:noWrap/>
            <w:vAlign w:val="center"/>
            <w:hideMark/>
          </w:tcPr>
          <w:p w14:paraId="348B4C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19.8</w:t>
            </w:r>
          </w:p>
        </w:tc>
        <w:tc>
          <w:tcPr>
            <w:tcW w:w="83" w:type="pct"/>
            <w:tcBorders>
              <w:top w:val="nil"/>
              <w:left w:val="nil"/>
              <w:bottom w:val="nil"/>
              <w:right w:val="nil"/>
            </w:tcBorders>
            <w:shd w:val="clear" w:color="auto" w:fill="auto"/>
            <w:noWrap/>
            <w:vAlign w:val="bottom"/>
            <w:hideMark/>
          </w:tcPr>
          <w:p w14:paraId="5F0D4EF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C9AA64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13,972</w:t>
            </w:r>
          </w:p>
        </w:tc>
        <w:tc>
          <w:tcPr>
            <w:tcW w:w="552" w:type="pct"/>
            <w:tcBorders>
              <w:top w:val="nil"/>
              <w:left w:val="nil"/>
              <w:bottom w:val="nil"/>
              <w:right w:val="nil"/>
            </w:tcBorders>
            <w:shd w:val="clear" w:color="auto" w:fill="auto"/>
            <w:noWrap/>
            <w:vAlign w:val="center"/>
            <w:hideMark/>
          </w:tcPr>
          <w:p w14:paraId="73E8ED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0D585BBB"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329E6F1C" w14:textId="152F109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821" w:type="pct"/>
            <w:tcBorders>
              <w:top w:val="nil"/>
              <w:left w:val="nil"/>
              <w:bottom w:val="nil"/>
              <w:right w:val="nil"/>
            </w:tcBorders>
            <w:shd w:val="clear" w:color="auto" w:fill="auto"/>
            <w:noWrap/>
            <w:vAlign w:val="center"/>
            <w:hideMark/>
          </w:tcPr>
          <w:p w14:paraId="03195C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368,738</w:t>
            </w:r>
          </w:p>
        </w:tc>
        <w:tc>
          <w:tcPr>
            <w:tcW w:w="666" w:type="pct"/>
            <w:tcBorders>
              <w:top w:val="nil"/>
              <w:left w:val="nil"/>
              <w:bottom w:val="nil"/>
              <w:right w:val="nil"/>
            </w:tcBorders>
            <w:shd w:val="clear" w:color="auto" w:fill="auto"/>
            <w:noWrap/>
            <w:vAlign w:val="center"/>
            <w:hideMark/>
          </w:tcPr>
          <w:p w14:paraId="7F0B6B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22.7</w:t>
            </w:r>
          </w:p>
        </w:tc>
        <w:tc>
          <w:tcPr>
            <w:tcW w:w="78" w:type="pct"/>
            <w:tcBorders>
              <w:top w:val="nil"/>
              <w:left w:val="nil"/>
              <w:bottom w:val="nil"/>
              <w:right w:val="nil"/>
            </w:tcBorders>
            <w:shd w:val="clear" w:color="auto" w:fill="auto"/>
            <w:noWrap/>
            <w:vAlign w:val="bottom"/>
            <w:hideMark/>
          </w:tcPr>
          <w:p w14:paraId="74285E66"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4BBA6F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366,202</w:t>
            </w:r>
          </w:p>
        </w:tc>
        <w:tc>
          <w:tcPr>
            <w:tcW w:w="845" w:type="pct"/>
            <w:tcBorders>
              <w:top w:val="nil"/>
              <w:left w:val="nil"/>
              <w:bottom w:val="nil"/>
              <w:right w:val="nil"/>
            </w:tcBorders>
            <w:shd w:val="clear" w:color="auto" w:fill="auto"/>
            <w:noWrap/>
            <w:vAlign w:val="center"/>
            <w:hideMark/>
          </w:tcPr>
          <w:p w14:paraId="4A6207B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83" w:type="pct"/>
            <w:tcBorders>
              <w:top w:val="nil"/>
              <w:left w:val="nil"/>
              <w:bottom w:val="nil"/>
              <w:right w:val="nil"/>
            </w:tcBorders>
            <w:shd w:val="clear" w:color="auto" w:fill="auto"/>
            <w:noWrap/>
            <w:vAlign w:val="bottom"/>
            <w:hideMark/>
          </w:tcPr>
          <w:p w14:paraId="2DCDD0B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BCBE3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13,924</w:t>
            </w:r>
          </w:p>
        </w:tc>
        <w:tc>
          <w:tcPr>
            <w:tcW w:w="552" w:type="pct"/>
            <w:tcBorders>
              <w:top w:val="nil"/>
              <w:left w:val="nil"/>
              <w:bottom w:val="nil"/>
              <w:right w:val="nil"/>
            </w:tcBorders>
            <w:shd w:val="clear" w:color="auto" w:fill="auto"/>
            <w:noWrap/>
            <w:vAlign w:val="center"/>
            <w:hideMark/>
          </w:tcPr>
          <w:p w14:paraId="67DFBC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1FD6B3EC"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11C3C9D6" w14:textId="6E5CB4B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821" w:type="pct"/>
            <w:tcBorders>
              <w:top w:val="nil"/>
              <w:left w:val="nil"/>
              <w:bottom w:val="nil"/>
              <w:right w:val="nil"/>
            </w:tcBorders>
            <w:shd w:val="clear" w:color="auto" w:fill="auto"/>
            <w:noWrap/>
            <w:vAlign w:val="center"/>
            <w:hideMark/>
          </w:tcPr>
          <w:p w14:paraId="1F22D3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420,420</w:t>
            </w:r>
          </w:p>
        </w:tc>
        <w:tc>
          <w:tcPr>
            <w:tcW w:w="666" w:type="pct"/>
            <w:tcBorders>
              <w:top w:val="nil"/>
              <w:left w:val="nil"/>
              <w:bottom w:val="nil"/>
              <w:right w:val="nil"/>
            </w:tcBorders>
            <w:shd w:val="clear" w:color="auto" w:fill="auto"/>
            <w:noWrap/>
            <w:vAlign w:val="center"/>
            <w:hideMark/>
          </w:tcPr>
          <w:p w14:paraId="161348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78" w:type="pct"/>
            <w:tcBorders>
              <w:top w:val="nil"/>
              <w:left w:val="nil"/>
              <w:bottom w:val="nil"/>
              <w:right w:val="nil"/>
            </w:tcBorders>
            <w:shd w:val="clear" w:color="auto" w:fill="auto"/>
            <w:noWrap/>
            <w:vAlign w:val="bottom"/>
            <w:hideMark/>
          </w:tcPr>
          <w:p w14:paraId="7CC7218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7E5D27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417,936</w:t>
            </w:r>
          </w:p>
        </w:tc>
        <w:tc>
          <w:tcPr>
            <w:tcW w:w="845" w:type="pct"/>
            <w:tcBorders>
              <w:top w:val="nil"/>
              <w:left w:val="nil"/>
              <w:bottom w:val="nil"/>
              <w:right w:val="nil"/>
            </w:tcBorders>
            <w:shd w:val="clear" w:color="auto" w:fill="auto"/>
            <w:noWrap/>
            <w:vAlign w:val="center"/>
            <w:hideMark/>
          </w:tcPr>
          <w:p w14:paraId="56BE91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83" w:type="pct"/>
            <w:tcBorders>
              <w:top w:val="nil"/>
              <w:left w:val="nil"/>
              <w:bottom w:val="nil"/>
              <w:right w:val="nil"/>
            </w:tcBorders>
            <w:shd w:val="clear" w:color="auto" w:fill="auto"/>
            <w:noWrap/>
            <w:vAlign w:val="bottom"/>
            <w:hideMark/>
          </w:tcPr>
          <w:p w14:paraId="67E3ED4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E118E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14,977</w:t>
            </w:r>
          </w:p>
        </w:tc>
        <w:tc>
          <w:tcPr>
            <w:tcW w:w="552" w:type="pct"/>
            <w:tcBorders>
              <w:top w:val="nil"/>
              <w:left w:val="nil"/>
              <w:bottom w:val="nil"/>
              <w:right w:val="nil"/>
            </w:tcBorders>
            <w:shd w:val="clear" w:color="auto" w:fill="auto"/>
            <w:noWrap/>
            <w:vAlign w:val="center"/>
            <w:hideMark/>
          </w:tcPr>
          <w:p w14:paraId="72897E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2341E777"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0AC12135" w14:textId="60B32B7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821" w:type="pct"/>
            <w:tcBorders>
              <w:top w:val="nil"/>
              <w:left w:val="nil"/>
              <w:bottom w:val="nil"/>
              <w:right w:val="nil"/>
            </w:tcBorders>
            <w:shd w:val="clear" w:color="auto" w:fill="auto"/>
            <w:noWrap/>
            <w:vAlign w:val="center"/>
            <w:hideMark/>
          </w:tcPr>
          <w:p w14:paraId="2E2391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500,979</w:t>
            </w:r>
          </w:p>
        </w:tc>
        <w:tc>
          <w:tcPr>
            <w:tcW w:w="666" w:type="pct"/>
            <w:tcBorders>
              <w:top w:val="nil"/>
              <w:left w:val="nil"/>
              <w:bottom w:val="nil"/>
              <w:right w:val="nil"/>
            </w:tcBorders>
            <w:shd w:val="clear" w:color="auto" w:fill="auto"/>
            <w:noWrap/>
            <w:vAlign w:val="center"/>
            <w:hideMark/>
          </w:tcPr>
          <w:p w14:paraId="259C10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28.5</w:t>
            </w:r>
          </w:p>
        </w:tc>
        <w:tc>
          <w:tcPr>
            <w:tcW w:w="78" w:type="pct"/>
            <w:tcBorders>
              <w:top w:val="nil"/>
              <w:left w:val="nil"/>
              <w:bottom w:val="nil"/>
              <w:right w:val="nil"/>
            </w:tcBorders>
            <w:shd w:val="clear" w:color="auto" w:fill="auto"/>
            <w:noWrap/>
            <w:vAlign w:val="bottom"/>
            <w:hideMark/>
          </w:tcPr>
          <w:p w14:paraId="6F247CF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65DBC1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498,510</w:t>
            </w:r>
          </w:p>
        </w:tc>
        <w:tc>
          <w:tcPr>
            <w:tcW w:w="845" w:type="pct"/>
            <w:tcBorders>
              <w:top w:val="nil"/>
              <w:left w:val="nil"/>
              <w:bottom w:val="nil"/>
              <w:right w:val="nil"/>
            </w:tcBorders>
            <w:shd w:val="clear" w:color="auto" w:fill="auto"/>
            <w:noWrap/>
            <w:vAlign w:val="center"/>
            <w:hideMark/>
          </w:tcPr>
          <w:p w14:paraId="3A8A63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28.3</w:t>
            </w:r>
          </w:p>
        </w:tc>
        <w:tc>
          <w:tcPr>
            <w:tcW w:w="83" w:type="pct"/>
            <w:tcBorders>
              <w:top w:val="nil"/>
              <w:left w:val="nil"/>
              <w:bottom w:val="nil"/>
              <w:right w:val="nil"/>
            </w:tcBorders>
            <w:shd w:val="clear" w:color="auto" w:fill="auto"/>
            <w:noWrap/>
            <w:vAlign w:val="bottom"/>
            <w:hideMark/>
          </w:tcPr>
          <w:p w14:paraId="6A2537E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30DF4C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15,290</w:t>
            </w:r>
          </w:p>
        </w:tc>
        <w:tc>
          <w:tcPr>
            <w:tcW w:w="552" w:type="pct"/>
            <w:tcBorders>
              <w:top w:val="nil"/>
              <w:left w:val="nil"/>
              <w:bottom w:val="nil"/>
              <w:right w:val="nil"/>
            </w:tcBorders>
            <w:shd w:val="clear" w:color="auto" w:fill="auto"/>
            <w:noWrap/>
            <w:vAlign w:val="center"/>
            <w:hideMark/>
          </w:tcPr>
          <w:p w14:paraId="018696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41DC64AA"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325976A1" w14:textId="53CD3BC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821" w:type="pct"/>
            <w:tcBorders>
              <w:top w:val="nil"/>
              <w:left w:val="nil"/>
              <w:bottom w:val="nil"/>
              <w:right w:val="nil"/>
            </w:tcBorders>
            <w:shd w:val="clear" w:color="auto" w:fill="auto"/>
            <w:noWrap/>
            <w:vAlign w:val="center"/>
            <w:hideMark/>
          </w:tcPr>
          <w:p w14:paraId="2D28DEE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531,937</w:t>
            </w:r>
          </w:p>
        </w:tc>
        <w:tc>
          <w:tcPr>
            <w:tcW w:w="666" w:type="pct"/>
            <w:tcBorders>
              <w:top w:val="nil"/>
              <w:left w:val="nil"/>
              <w:bottom w:val="nil"/>
              <w:right w:val="nil"/>
            </w:tcBorders>
            <w:shd w:val="clear" w:color="auto" w:fill="auto"/>
            <w:noWrap/>
            <w:vAlign w:val="center"/>
            <w:hideMark/>
          </w:tcPr>
          <w:p w14:paraId="13FB64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28.8</w:t>
            </w:r>
          </w:p>
        </w:tc>
        <w:tc>
          <w:tcPr>
            <w:tcW w:w="78" w:type="pct"/>
            <w:tcBorders>
              <w:top w:val="nil"/>
              <w:left w:val="nil"/>
              <w:bottom w:val="nil"/>
              <w:right w:val="nil"/>
            </w:tcBorders>
            <w:shd w:val="clear" w:color="auto" w:fill="auto"/>
            <w:noWrap/>
            <w:vAlign w:val="bottom"/>
            <w:hideMark/>
          </w:tcPr>
          <w:p w14:paraId="2E599C43"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ECC7E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529,467</w:t>
            </w:r>
          </w:p>
        </w:tc>
        <w:tc>
          <w:tcPr>
            <w:tcW w:w="845" w:type="pct"/>
            <w:tcBorders>
              <w:top w:val="nil"/>
              <w:left w:val="nil"/>
              <w:bottom w:val="nil"/>
              <w:right w:val="nil"/>
            </w:tcBorders>
            <w:shd w:val="clear" w:color="auto" w:fill="auto"/>
            <w:noWrap/>
            <w:vAlign w:val="center"/>
            <w:hideMark/>
          </w:tcPr>
          <w:p w14:paraId="463054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28.7</w:t>
            </w:r>
          </w:p>
        </w:tc>
        <w:tc>
          <w:tcPr>
            <w:tcW w:w="83" w:type="pct"/>
            <w:tcBorders>
              <w:top w:val="nil"/>
              <w:left w:val="nil"/>
              <w:bottom w:val="nil"/>
              <w:right w:val="nil"/>
            </w:tcBorders>
            <w:shd w:val="clear" w:color="auto" w:fill="auto"/>
            <w:noWrap/>
            <w:vAlign w:val="bottom"/>
            <w:hideMark/>
          </w:tcPr>
          <w:p w14:paraId="4715C91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9D185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16,568</w:t>
            </w:r>
          </w:p>
        </w:tc>
        <w:tc>
          <w:tcPr>
            <w:tcW w:w="552" w:type="pct"/>
            <w:tcBorders>
              <w:top w:val="nil"/>
              <w:left w:val="nil"/>
              <w:bottom w:val="nil"/>
              <w:right w:val="nil"/>
            </w:tcBorders>
            <w:shd w:val="clear" w:color="auto" w:fill="auto"/>
            <w:noWrap/>
            <w:vAlign w:val="center"/>
            <w:hideMark/>
          </w:tcPr>
          <w:p w14:paraId="660AA8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3C0F0DBE"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3F0EA4FA" w14:textId="4A9285F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821" w:type="pct"/>
            <w:tcBorders>
              <w:top w:val="nil"/>
              <w:left w:val="nil"/>
              <w:bottom w:val="nil"/>
              <w:right w:val="nil"/>
            </w:tcBorders>
            <w:shd w:val="clear" w:color="auto" w:fill="auto"/>
            <w:noWrap/>
            <w:vAlign w:val="center"/>
            <w:hideMark/>
          </w:tcPr>
          <w:p w14:paraId="2FDBCEC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541,992</w:t>
            </w:r>
          </w:p>
        </w:tc>
        <w:tc>
          <w:tcPr>
            <w:tcW w:w="666" w:type="pct"/>
            <w:tcBorders>
              <w:top w:val="nil"/>
              <w:left w:val="nil"/>
              <w:bottom w:val="nil"/>
              <w:right w:val="nil"/>
            </w:tcBorders>
            <w:shd w:val="clear" w:color="auto" w:fill="auto"/>
            <w:noWrap/>
            <w:vAlign w:val="center"/>
            <w:hideMark/>
          </w:tcPr>
          <w:p w14:paraId="1E989E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27.8</w:t>
            </w:r>
          </w:p>
        </w:tc>
        <w:tc>
          <w:tcPr>
            <w:tcW w:w="78" w:type="pct"/>
            <w:tcBorders>
              <w:top w:val="nil"/>
              <w:left w:val="nil"/>
              <w:bottom w:val="nil"/>
              <w:right w:val="nil"/>
            </w:tcBorders>
            <w:shd w:val="clear" w:color="auto" w:fill="auto"/>
            <w:noWrap/>
            <w:vAlign w:val="bottom"/>
            <w:hideMark/>
          </w:tcPr>
          <w:p w14:paraId="6012127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05C3F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541,986</w:t>
            </w:r>
          </w:p>
        </w:tc>
        <w:tc>
          <w:tcPr>
            <w:tcW w:w="845" w:type="pct"/>
            <w:tcBorders>
              <w:top w:val="nil"/>
              <w:left w:val="nil"/>
              <w:bottom w:val="nil"/>
              <w:right w:val="nil"/>
            </w:tcBorders>
            <w:shd w:val="clear" w:color="auto" w:fill="auto"/>
            <w:noWrap/>
            <w:vAlign w:val="center"/>
            <w:hideMark/>
          </w:tcPr>
          <w:p w14:paraId="5E0453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27.8</w:t>
            </w:r>
          </w:p>
        </w:tc>
        <w:tc>
          <w:tcPr>
            <w:tcW w:w="83" w:type="pct"/>
            <w:tcBorders>
              <w:top w:val="nil"/>
              <w:left w:val="nil"/>
              <w:bottom w:val="nil"/>
              <w:right w:val="nil"/>
            </w:tcBorders>
            <w:shd w:val="clear" w:color="auto" w:fill="auto"/>
            <w:noWrap/>
            <w:vAlign w:val="bottom"/>
            <w:hideMark/>
          </w:tcPr>
          <w:p w14:paraId="671470C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6377F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18,951</w:t>
            </w:r>
          </w:p>
        </w:tc>
        <w:tc>
          <w:tcPr>
            <w:tcW w:w="552" w:type="pct"/>
            <w:tcBorders>
              <w:top w:val="nil"/>
              <w:left w:val="nil"/>
              <w:bottom w:val="nil"/>
              <w:right w:val="nil"/>
            </w:tcBorders>
            <w:shd w:val="clear" w:color="auto" w:fill="auto"/>
            <w:noWrap/>
            <w:vAlign w:val="center"/>
            <w:hideMark/>
          </w:tcPr>
          <w:p w14:paraId="6A28D8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r>
      <w:tr w:rsidR="008C156D" w:rsidRPr="005B1972" w14:paraId="6CA69AD9"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288F1861" w14:textId="609B3D5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821" w:type="pct"/>
            <w:tcBorders>
              <w:top w:val="nil"/>
              <w:left w:val="nil"/>
              <w:bottom w:val="nil"/>
              <w:right w:val="nil"/>
            </w:tcBorders>
            <w:shd w:val="clear" w:color="auto" w:fill="auto"/>
            <w:noWrap/>
            <w:vAlign w:val="center"/>
            <w:hideMark/>
          </w:tcPr>
          <w:p w14:paraId="14A6F9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684,298</w:t>
            </w:r>
          </w:p>
        </w:tc>
        <w:tc>
          <w:tcPr>
            <w:tcW w:w="666" w:type="pct"/>
            <w:tcBorders>
              <w:top w:val="nil"/>
              <w:left w:val="nil"/>
              <w:bottom w:val="nil"/>
              <w:right w:val="nil"/>
            </w:tcBorders>
            <w:shd w:val="clear" w:color="auto" w:fill="auto"/>
            <w:noWrap/>
            <w:vAlign w:val="center"/>
            <w:hideMark/>
          </w:tcPr>
          <w:p w14:paraId="64B91A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34.5</w:t>
            </w:r>
          </w:p>
        </w:tc>
        <w:tc>
          <w:tcPr>
            <w:tcW w:w="78" w:type="pct"/>
            <w:tcBorders>
              <w:top w:val="nil"/>
              <w:left w:val="nil"/>
              <w:bottom w:val="nil"/>
              <w:right w:val="nil"/>
            </w:tcBorders>
            <w:shd w:val="clear" w:color="auto" w:fill="auto"/>
            <w:noWrap/>
            <w:vAlign w:val="bottom"/>
            <w:hideMark/>
          </w:tcPr>
          <w:p w14:paraId="2C2C70C8"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FEF67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684,292</w:t>
            </w:r>
          </w:p>
        </w:tc>
        <w:tc>
          <w:tcPr>
            <w:tcW w:w="845" w:type="pct"/>
            <w:tcBorders>
              <w:top w:val="nil"/>
              <w:left w:val="nil"/>
              <w:bottom w:val="nil"/>
              <w:right w:val="nil"/>
            </w:tcBorders>
            <w:shd w:val="clear" w:color="auto" w:fill="auto"/>
            <w:noWrap/>
            <w:vAlign w:val="center"/>
            <w:hideMark/>
          </w:tcPr>
          <w:p w14:paraId="5E6BE1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34.5</w:t>
            </w:r>
          </w:p>
        </w:tc>
        <w:tc>
          <w:tcPr>
            <w:tcW w:w="83" w:type="pct"/>
            <w:tcBorders>
              <w:top w:val="nil"/>
              <w:left w:val="nil"/>
              <w:bottom w:val="nil"/>
              <w:right w:val="nil"/>
            </w:tcBorders>
            <w:shd w:val="clear" w:color="auto" w:fill="auto"/>
            <w:noWrap/>
            <w:vAlign w:val="bottom"/>
            <w:hideMark/>
          </w:tcPr>
          <w:p w14:paraId="6BC91A9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D0F27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16,524</w:t>
            </w:r>
          </w:p>
        </w:tc>
        <w:tc>
          <w:tcPr>
            <w:tcW w:w="552" w:type="pct"/>
            <w:tcBorders>
              <w:top w:val="nil"/>
              <w:left w:val="nil"/>
              <w:bottom w:val="nil"/>
              <w:right w:val="nil"/>
            </w:tcBorders>
            <w:shd w:val="clear" w:color="auto" w:fill="auto"/>
            <w:noWrap/>
            <w:vAlign w:val="center"/>
            <w:hideMark/>
          </w:tcPr>
          <w:p w14:paraId="69729A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38155358" w14:textId="77777777" w:rsidTr="008C156D">
        <w:trPr>
          <w:divId w:val="1465730845"/>
          <w:trHeight w:hRule="exact" w:val="220"/>
        </w:trPr>
        <w:tc>
          <w:tcPr>
            <w:tcW w:w="646" w:type="pct"/>
            <w:tcBorders>
              <w:top w:val="nil"/>
              <w:left w:val="nil"/>
              <w:bottom w:val="nil"/>
              <w:right w:val="nil"/>
            </w:tcBorders>
            <w:shd w:val="clear" w:color="auto" w:fill="auto"/>
            <w:noWrap/>
            <w:vAlign w:val="center"/>
            <w:hideMark/>
          </w:tcPr>
          <w:p w14:paraId="4E8F6966" w14:textId="71243CB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821" w:type="pct"/>
            <w:tcBorders>
              <w:top w:val="nil"/>
              <w:left w:val="nil"/>
              <w:bottom w:val="nil"/>
              <w:right w:val="nil"/>
            </w:tcBorders>
            <w:shd w:val="clear" w:color="auto" w:fill="auto"/>
            <w:noWrap/>
            <w:vAlign w:val="center"/>
            <w:hideMark/>
          </w:tcPr>
          <w:p w14:paraId="6ECB3D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816,991</w:t>
            </w:r>
          </w:p>
        </w:tc>
        <w:tc>
          <w:tcPr>
            <w:tcW w:w="666" w:type="pct"/>
            <w:tcBorders>
              <w:top w:val="nil"/>
              <w:left w:val="nil"/>
              <w:bottom w:val="nil"/>
              <w:right w:val="nil"/>
            </w:tcBorders>
            <w:shd w:val="clear" w:color="auto" w:fill="auto"/>
            <w:noWrap/>
            <w:vAlign w:val="center"/>
            <w:hideMark/>
          </w:tcPr>
          <w:p w14:paraId="06053F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39.1</w:t>
            </w:r>
          </w:p>
        </w:tc>
        <w:tc>
          <w:tcPr>
            <w:tcW w:w="78" w:type="pct"/>
            <w:tcBorders>
              <w:top w:val="nil"/>
              <w:left w:val="nil"/>
              <w:bottom w:val="nil"/>
              <w:right w:val="nil"/>
            </w:tcBorders>
            <w:shd w:val="clear" w:color="auto" w:fill="auto"/>
            <w:noWrap/>
            <w:vAlign w:val="bottom"/>
            <w:hideMark/>
          </w:tcPr>
          <w:p w14:paraId="1269FBC4"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06EC4F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816,985</w:t>
            </w:r>
          </w:p>
        </w:tc>
        <w:tc>
          <w:tcPr>
            <w:tcW w:w="845" w:type="pct"/>
            <w:tcBorders>
              <w:top w:val="nil"/>
              <w:left w:val="nil"/>
              <w:bottom w:val="nil"/>
              <w:right w:val="nil"/>
            </w:tcBorders>
            <w:shd w:val="clear" w:color="auto" w:fill="auto"/>
            <w:noWrap/>
            <w:vAlign w:val="center"/>
            <w:hideMark/>
          </w:tcPr>
          <w:p w14:paraId="32A30A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39.1</w:t>
            </w:r>
          </w:p>
        </w:tc>
        <w:tc>
          <w:tcPr>
            <w:tcW w:w="83" w:type="pct"/>
            <w:tcBorders>
              <w:top w:val="nil"/>
              <w:left w:val="nil"/>
              <w:bottom w:val="nil"/>
              <w:right w:val="nil"/>
            </w:tcBorders>
            <w:shd w:val="clear" w:color="auto" w:fill="auto"/>
            <w:noWrap/>
            <w:vAlign w:val="bottom"/>
            <w:hideMark/>
          </w:tcPr>
          <w:p w14:paraId="33DF9EE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4E088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17,102</w:t>
            </w:r>
          </w:p>
        </w:tc>
        <w:tc>
          <w:tcPr>
            <w:tcW w:w="552" w:type="pct"/>
            <w:tcBorders>
              <w:top w:val="nil"/>
              <w:left w:val="nil"/>
              <w:bottom w:val="nil"/>
              <w:right w:val="nil"/>
            </w:tcBorders>
            <w:shd w:val="clear" w:color="auto" w:fill="auto"/>
            <w:noWrap/>
            <w:vAlign w:val="center"/>
            <w:hideMark/>
          </w:tcPr>
          <w:p w14:paraId="54D986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4DDBCB14"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252B2DE3" w14:textId="7D65369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821" w:type="pct"/>
            <w:tcBorders>
              <w:top w:val="nil"/>
              <w:left w:val="nil"/>
              <w:bottom w:val="nil"/>
              <w:right w:val="nil"/>
            </w:tcBorders>
            <w:shd w:val="clear" w:color="auto" w:fill="auto"/>
            <w:noWrap/>
            <w:vAlign w:val="center"/>
            <w:hideMark/>
          </w:tcPr>
          <w:p w14:paraId="048C2B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895,253</w:t>
            </w:r>
          </w:p>
        </w:tc>
        <w:tc>
          <w:tcPr>
            <w:tcW w:w="666" w:type="pct"/>
            <w:tcBorders>
              <w:top w:val="nil"/>
              <w:left w:val="nil"/>
              <w:bottom w:val="nil"/>
              <w:right w:val="nil"/>
            </w:tcBorders>
            <w:shd w:val="clear" w:color="auto" w:fill="auto"/>
            <w:noWrap/>
            <w:vAlign w:val="center"/>
            <w:hideMark/>
          </w:tcPr>
          <w:p w14:paraId="107D90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38.4</w:t>
            </w:r>
          </w:p>
        </w:tc>
        <w:tc>
          <w:tcPr>
            <w:tcW w:w="78" w:type="pct"/>
            <w:tcBorders>
              <w:top w:val="nil"/>
              <w:left w:val="nil"/>
              <w:bottom w:val="nil"/>
              <w:right w:val="nil"/>
            </w:tcBorders>
            <w:shd w:val="clear" w:color="auto" w:fill="auto"/>
            <w:noWrap/>
            <w:vAlign w:val="bottom"/>
            <w:hideMark/>
          </w:tcPr>
          <w:p w14:paraId="3C23AFB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4019A1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895,247</w:t>
            </w:r>
          </w:p>
        </w:tc>
        <w:tc>
          <w:tcPr>
            <w:tcW w:w="845" w:type="pct"/>
            <w:tcBorders>
              <w:top w:val="nil"/>
              <w:left w:val="nil"/>
              <w:bottom w:val="nil"/>
              <w:right w:val="nil"/>
            </w:tcBorders>
            <w:shd w:val="clear" w:color="auto" w:fill="auto"/>
            <w:noWrap/>
            <w:vAlign w:val="center"/>
            <w:hideMark/>
          </w:tcPr>
          <w:p w14:paraId="324DF7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38.4</w:t>
            </w:r>
          </w:p>
        </w:tc>
        <w:tc>
          <w:tcPr>
            <w:tcW w:w="83" w:type="pct"/>
            <w:tcBorders>
              <w:top w:val="nil"/>
              <w:left w:val="nil"/>
              <w:bottom w:val="nil"/>
              <w:right w:val="nil"/>
            </w:tcBorders>
            <w:shd w:val="clear" w:color="auto" w:fill="auto"/>
            <w:noWrap/>
            <w:vAlign w:val="bottom"/>
            <w:hideMark/>
          </w:tcPr>
          <w:p w14:paraId="7414B66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59A7B7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17,423</w:t>
            </w:r>
          </w:p>
        </w:tc>
        <w:tc>
          <w:tcPr>
            <w:tcW w:w="552" w:type="pct"/>
            <w:tcBorders>
              <w:top w:val="nil"/>
              <w:left w:val="nil"/>
              <w:bottom w:val="nil"/>
              <w:right w:val="nil"/>
            </w:tcBorders>
            <w:shd w:val="clear" w:color="auto" w:fill="auto"/>
            <w:noWrap/>
            <w:vAlign w:val="center"/>
            <w:hideMark/>
          </w:tcPr>
          <w:p w14:paraId="12331C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2BCB6A37"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040AA765" w14:textId="31DE1D7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821" w:type="pct"/>
            <w:tcBorders>
              <w:top w:val="nil"/>
              <w:left w:val="nil"/>
              <w:bottom w:val="nil"/>
              <w:right w:val="nil"/>
            </w:tcBorders>
            <w:shd w:val="clear" w:color="auto" w:fill="auto"/>
            <w:noWrap/>
            <w:vAlign w:val="center"/>
            <w:hideMark/>
          </w:tcPr>
          <w:p w14:paraId="27C47B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889,790</w:t>
            </w:r>
          </w:p>
        </w:tc>
        <w:tc>
          <w:tcPr>
            <w:tcW w:w="666" w:type="pct"/>
            <w:tcBorders>
              <w:top w:val="nil"/>
              <w:left w:val="nil"/>
              <w:bottom w:val="nil"/>
              <w:right w:val="nil"/>
            </w:tcBorders>
            <w:shd w:val="clear" w:color="auto" w:fill="auto"/>
            <w:noWrap/>
            <w:vAlign w:val="center"/>
            <w:hideMark/>
          </w:tcPr>
          <w:p w14:paraId="37B34A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34.7</w:t>
            </w:r>
          </w:p>
        </w:tc>
        <w:tc>
          <w:tcPr>
            <w:tcW w:w="78" w:type="pct"/>
            <w:tcBorders>
              <w:top w:val="nil"/>
              <w:left w:val="nil"/>
              <w:bottom w:val="nil"/>
              <w:right w:val="nil"/>
            </w:tcBorders>
            <w:shd w:val="clear" w:color="auto" w:fill="auto"/>
            <w:noWrap/>
            <w:vAlign w:val="bottom"/>
            <w:hideMark/>
          </w:tcPr>
          <w:p w14:paraId="7448357D"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138F9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889,785</w:t>
            </w:r>
          </w:p>
        </w:tc>
        <w:tc>
          <w:tcPr>
            <w:tcW w:w="845" w:type="pct"/>
            <w:tcBorders>
              <w:top w:val="nil"/>
              <w:left w:val="nil"/>
              <w:bottom w:val="nil"/>
              <w:right w:val="nil"/>
            </w:tcBorders>
            <w:shd w:val="clear" w:color="auto" w:fill="auto"/>
            <w:noWrap/>
            <w:vAlign w:val="center"/>
            <w:hideMark/>
          </w:tcPr>
          <w:p w14:paraId="51B5EA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34.7</w:t>
            </w:r>
          </w:p>
        </w:tc>
        <w:tc>
          <w:tcPr>
            <w:tcW w:w="83" w:type="pct"/>
            <w:tcBorders>
              <w:top w:val="nil"/>
              <w:left w:val="nil"/>
              <w:bottom w:val="nil"/>
              <w:right w:val="nil"/>
            </w:tcBorders>
            <w:shd w:val="clear" w:color="auto" w:fill="auto"/>
            <w:noWrap/>
            <w:vAlign w:val="bottom"/>
            <w:hideMark/>
          </w:tcPr>
          <w:p w14:paraId="4B04D24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130332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18,862</w:t>
            </w:r>
          </w:p>
        </w:tc>
        <w:tc>
          <w:tcPr>
            <w:tcW w:w="552" w:type="pct"/>
            <w:tcBorders>
              <w:top w:val="nil"/>
              <w:left w:val="nil"/>
              <w:bottom w:val="nil"/>
              <w:right w:val="nil"/>
            </w:tcBorders>
            <w:shd w:val="clear" w:color="auto" w:fill="auto"/>
            <w:noWrap/>
            <w:vAlign w:val="center"/>
            <w:hideMark/>
          </w:tcPr>
          <w:p w14:paraId="7CC1A45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3179C6F8"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35B67F25" w14:textId="31658BED"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821" w:type="pct"/>
            <w:tcBorders>
              <w:top w:val="nil"/>
              <w:left w:val="nil"/>
              <w:bottom w:val="nil"/>
              <w:right w:val="nil"/>
            </w:tcBorders>
            <w:shd w:val="clear" w:color="auto" w:fill="auto"/>
            <w:noWrap/>
            <w:vAlign w:val="center"/>
            <w:hideMark/>
          </w:tcPr>
          <w:p w14:paraId="35388D0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904,000</w:t>
            </w:r>
          </w:p>
        </w:tc>
        <w:tc>
          <w:tcPr>
            <w:tcW w:w="666" w:type="pct"/>
            <w:tcBorders>
              <w:top w:val="nil"/>
              <w:left w:val="nil"/>
              <w:bottom w:val="nil"/>
              <w:right w:val="nil"/>
            </w:tcBorders>
            <w:shd w:val="clear" w:color="auto" w:fill="auto"/>
            <w:noWrap/>
            <w:vAlign w:val="center"/>
            <w:hideMark/>
          </w:tcPr>
          <w:p w14:paraId="55861BA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33.7</w:t>
            </w:r>
          </w:p>
        </w:tc>
        <w:tc>
          <w:tcPr>
            <w:tcW w:w="78" w:type="pct"/>
            <w:tcBorders>
              <w:top w:val="nil"/>
              <w:left w:val="nil"/>
              <w:bottom w:val="nil"/>
              <w:right w:val="nil"/>
            </w:tcBorders>
            <w:shd w:val="clear" w:color="auto" w:fill="auto"/>
            <w:noWrap/>
            <w:vAlign w:val="bottom"/>
            <w:hideMark/>
          </w:tcPr>
          <w:p w14:paraId="14E0C485"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821" w:type="pct"/>
            <w:tcBorders>
              <w:top w:val="nil"/>
              <w:left w:val="nil"/>
              <w:bottom w:val="nil"/>
              <w:right w:val="nil"/>
            </w:tcBorders>
            <w:shd w:val="clear" w:color="auto" w:fill="auto"/>
            <w:noWrap/>
            <w:vAlign w:val="center"/>
            <w:hideMark/>
          </w:tcPr>
          <w:p w14:paraId="0DDFE1C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904,000</w:t>
            </w:r>
          </w:p>
        </w:tc>
        <w:tc>
          <w:tcPr>
            <w:tcW w:w="845" w:type="pct"/>
            <w:tcBorders>
              <w:top w:val="nil"/>
              <w:left w:val="nil"/>
              <w:bottom w:val="nil"/>
              <w:right w:val="nil"/>
            </w:tcBorders>
            <w:shd w:val="clear" w:color="auto" w:fill="auto"/>
            <w:noWrap/>
            <w:vAlign w:val="center"/>
            <w:hideMark/>
          </w:tcPr>
          <w:p w14:paraId="60E589B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33.7</w:t>
            </w:r>
          </w:p>
        </w:tc>
        <w:tc>
          <w:tcPr>
            <w:tcW w:w="83" w:type="pct"/>
            <w:tcBorders>
              <w:top w:val="nil"/>
              <w:left w:val="nil"/>
              <w:bottom w:val="nil"/>
              <w:right w:val="nil"/>
            </w:tcBorders>
            <w:shd w:val="clear" w:color="auto" w:fill="auto"/>
            <w:noWrap/>
            <w:vAlign w:val="bottom"/>
            <w:hideMark/>
          </w:tcPr>
          <w:p w14:paraId="60E176C4"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89" w:type="pct"/>
            <w:tcBorders>
              <w:top w:val="nil"/>
              <w:left w:val="nil"/>
              <w:bottom w:val="nil"/>
              <w:right w:val="nil"/>
            </w:tcBorders>
            <w:shd w:val="clear" w:color="auto" w:fill="auto"/>
            <w:noWrap/>
            <w:vAlign w:val="center"/>
            <w:hideMark/>
          </w:tcPr>
          <w:p w14:paraId="44962102"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22,685</w:t>
            </w:r>
          </w:p>
        </w:tc>
        <w:tc>
          <w:tcPr>
            <w:tcW w:w="552" w:type="pct"/>
            <w:tcBorders>
              <w:top w:val="nil"/>
              <w:left w:val="nil"/>
              <w:bottom w:val="nil"/>
              <w:right w:val="nil"/>
            </w:tcBorders>
            <w:shd w:val="clear" w:color="auto" w:fill="auto"/>
            <w:noWrap/>
            <w:vAlign w:val="center"/>
            <w:hideMark/>
          </w:tcPr>
          <w:p w14:paraId="4E7D2178"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0.8</w:t>
            </w:r>
          </w:p>
        </w:tc>
      </w:tr>
      <w:tr w:rsidR="008C156D" w:rsidRPr="005B1972" w14:paraId="2E329CCB"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27D2F1C9" w14:textId="1D1529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821" w:type="pct"/>
            <w:tcBorders>
              <w:top w:val="nil"/>
              <w:left w:val="nil"/>
              <w:bottom w:val="nil"/>
              <w:right w:val="nil"/>
            </w:tcBorders>
            <w:shd w:val="clear" w:color="auto" w:fill="auto"/>
            <w:noWrap/>
            <w:vAlign w:val="center"/>
            <w:hideMark/>
          </w:tcPr>
          <w:p w14:paraId="62926FC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934,000</w:t>
            </w:r>
          </w:p>
        </w:tc>
        <w:tc>
          <w:tcPr>
            <w:tcW w:w="666" w:type="pct"/>
            <w:tcBorders>
              <w:top w:val="nil"/>
              <w:left w:val="nil"/>
              <w:bottom w:val="nil"/>
              <w:right w:val="nil"/>
            </w:tcBorders>
            <w:shd w:val="clear" w:color="auto" w:fill="auto"/>
            <w:noWrap/>
            <w:vAlign w:val="center"/>
            <w:hideMark/>
          </w:tcPr>
          <w:p w14:paraId="26D620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33.9</w:t>
            </w:r>
          </w:p>
        </w:tc>
        <w:tc>
          <w:tcPr>
            <w:tcW w:w="78" w:type="pct"/>
            <w:tcBorders>
              <w:top w:val="nil"/>
              <w:left w:val="nil"/>
              <w:bottom w:val="nil"/>
              <w:right w:val="nil"/>
            </w:tcBorders>
            <w:shd w:val="clear" w:color="auto" w:fill="auto"/>
            <w:noWrap/>
            <w:vAlign w:val="bottom"/>
            <w:hideMark/>
          </w:tcPr>
          <w:p w14:paraId="7FB30CDC"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13014D1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934,000</w:t>
            </w:r>
          </w:p>
        </w:tc>
        <w:tc>
          <w:tcPr>
            <w:tcW w:w="845" w:type="pct"/>
            <w:tcBorders>
              <w:top w:val="nil"/>
              <w:left w:val="nil"/>
              <w:bottom w:val="nil"/>
              <w:right w:val="nil"/>
            </w:tcBorders>
            <w:shd w:val="clear" w:color="auto" w:fill="auto"/>
            <w:noWrap/>
            <w:vAlign w:val="center"/>
            <w:hideMark/>
          </w:tcPr>
          <w:p w14:paraId="33F6ED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33.9</w:t>
            </w:r>
          </w:p>
        </w:tc>
        <w:tc>
          <w:tcPr>
            <w:tcW w:w="83" w:type="pct"/>
            <w:tcBorders>
              <w:top w:val="nil"/>
              <w:left w:val="nil"/>
              <w:bottom w:val="nil"/>
              <w:right w:val="nil"/>
            </w:tcBorders>
            <w:shd w:val="clear" w:color="auto" w:fill="auto"/>
            <w:noWrap/>
            <w:vAlign w:val="bottom"/>
            <w:hideMark/>
          </w:tcPr>
          <w:p w14:paraId="2303382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4D8DD7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23,824</w:t>
            </w:r>
          </w:p>
        </w:tc>
        <w:tc>
          <w:tcPr>
            <w:tcW w:w="552" w:type="pct"/>
            <w:tcBorders>
              <w:top w:val="nil"/>
              <w:left w:val="nil"/>
              <w:bottom w:val="nil"/>
              <w:right w:val="nil"/>
            </w:tcBorders>
            <w:shd w:val="clear" w:color="auto" w:fill="auto"/>
            <w:noWrap/>
            <w:vAlign w:val="center"/>
            <w:hideMark/>
          </w:tcPr>
          <w:p w14:paraId="558018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08E81023"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66B5F3C2" w14:textId="498EFB3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821" w:type="pct"/>
            <w:tcBorders>
              <w:top w:val="nil"/>
              <w:left w:val="nil"/>
              <w:bottom w:val="nil"/>
              <w:right w:val="nil"/>
            </w:tcBorders>
            <w:shd w:val="clear" w:color="auto" w:fill="auto"/>
            <w:noWrap/>
            <w:vAlign w:val="center"/>
            <w:hideMark/>
          </w:tcPr>
          <w:p w14:paraId="6D5535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1,007,000</w:t>
            </w:r>
          </w:p>
        </w:tc>
        <w:tc>
          <w:tcPr>
            <w:tcW w:w="666" w:type="pct"/>
            <w:tcBorders>
              <w:top w:val="nil"/>
              <w:left w:val="nil"/>
              <w:bottom w:val="nil"/>
              <w:right w:val="nil"/>
            </w:tcBorders>
            <w:shd w:val="clear" w:color="auto" w:fill="auto"/>
            <w:noWrap/>
            <w:vAlign w:val="center"/>
            <w:hideMark/>
          </w:tcPr>
          <w:p w14:paraId="78EEF8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w:t>
            </w:r>
          </w:p>
        </w:tc>
        <w:tc>
          <w:tcPr>
            <w:tcW w:w="78" w:type="pct"/>
            <w:tcBorders>
              <w:top w:val="nil"/>
              <w:left w:val="nil"/>
              <w:bottom w:val="nil"/>
              <w:right w:val="nil"/>
            </w:tcBorders>
            <w:shd w:val="clear" w:color="auto" w:fill="auto"/>
            <w:noWrap/>
            <w:vAlign w:val="bottom"/>
            <w:hideMark/>
          </w:tcPr>
          <w:p w14:paraId="02BF3990"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7D1009A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1,007,000</w:t>
            </w:r>
          </w:p>
        </w:tc>
        <w:tc>
          <w:tcPr>
            <w:tcW w:w="845" w:type="pct"/>
            <w:tcBorders>
              <w:top w:val="nil"/>
              <w:left w:val="nil"/>
              <w:bottom w:val="nil"/>
              <w:right w:val="nil"/>
            </w:tcBorders>
            <w:shd w:val="clear" w:color="auto" w:fill="auto"/>
            <w:noWrap/>
            <w:vAlign w:val="center"/>
            <w:hideMark/>
          </w:tcPr>
          <w:p w14:paraId="6B500C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w:t>
            </w:r>
          </w:p>
        </w:tc>
        <w:tc>
          <w:tcPr>
            <w:tcW w:w="83" w:type="pct"/>
            <w:tcBorders>
              <w:top w:val="nil"/>
              <w:left w:val="nil"/>
              <w:bottom w:val="nil"/>
              <w:right w:val="nil"/>
            </w:tcBorders>
            <w:shd w:val="clear" w:color="auto" w:fill="auto"/>
            <w:noWrap/>
            <w:vAlign w:val="bottom"/>
            <w:hideMark/>
          </w:tcPr>
          <w:p w14:paraId="790865B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523436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27,502</w:t>
            </w:r>
          </w:p>
        </w:tc>
        <w:tc>
          <w:tcPr>
            <w:tcW w:w="552" w:type="pct"/>
            <w:tcBorders>
              <w:top w:val="nil"/>
              <w:left w:val="nil"/>
              <w:bottom w:val="nil"/>
              <w:right w:val="nil"/>
            </w:tcBorders>
            <w:shd w:val="clear" w:color="auto" w:fill="auto"/>
            <w:noWrap/>
            <w:vAlign w:val="center"/>
            <w:hideMark/>
          </w:tcPr>
          <w:p w14:paraId="3821EF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r>
      <w:tr w:rsidR="008C156D" w:rsidRPr="005B1972" w14:paraId="00E8EBD7" w14:textId="77777777" w:rsidTr="008C156D">
        <w:trPr>
          <w:divId w:val="1465730845"/>
          <w:trHeight w:hRule="exact" w:val="225"/>
        </w:trPr>
        <w:tc>
          <w:tcPr>
            <w:tcW w:w="646" w:type="pct"/>
            <w:tcBorders>
              <w:top w:val="nil"/>
              <w:left w:val="nil"/>
              <w:bottom w:val="nil"/>
              <w:right w:val="nil"/>
            </w:tcBorders>
            <w:shd w:val="clear" w:color="auto" w:fill="auto"/>
            <w:noWrap/>
            <w:vAlign w:val="center"/>
            <w:hideMark/>
          </w:tcPr>
          <w:p w14:paraId="49BFCA48" w14:textId="48FD257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821" w:type="pct"/>
            <w:tcBorders>
              <w:top w:val="nil"/>
              <w:left w:val="nil"/>
              <w:bottom w:val="nil"/>
              <w:right w:val="nil"/>
            </w:tcBorders>
            <w:shd w:val="clear" w:color="auto" w:fill="auto"/>
            <w:noWrap/>
            <w:vAlign w:val="center"/>
            <w:hideMark/>
          </w:tcPr>
          <w:p w14:paraId="5DC015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1,064,000</w:t>
            </w:r>
          </w:p>
        </w:tc>
        <w:tc>
          <w:tcPr>
            <w:tcW w:w="666" w:type="pct"/>
            <w:tcBorders>
              <w:top w:val="nil"/>
              <w:left w:val="nil"/>
              <w:bottom w:val="nil"/>
              <w:right w:val="nil"/>
            </w:tcBorders>
            <w:shd w:val="clear" w:color="auto" w:fill="auto"/>
            <w:noWrap/>
            <w:vAlign w:val="center"/>
            <w:hideMark/>
          </w:tcPr>
          <w:p w14:paraId="2D05DE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35.2</w:t>
            </w:r>
          </w:p>
        </w:tc>
        <w:tc>
          <w:tcPr>
            <w:tcW w:w="78" w:type="pct"/>
            <w:tcBorders>
              <w:top w:val="nil"/>
              <w:left w:val="nil"/>
              <w:bottom w:val="nil"/>
              <w:right w:val="nil"/>
            </w:tcBorders>
            <w:shd w:val="clear" w:color="auto" w:fill="auto"/>
            <w:noWrap/>
            <w:vAlign w:val="bottom"/>
            <w:hideMark/>
          </w:tcPr>
          <w:p w14:paraId="55372474" w14:textId="77777777" w:rsidR="008C156D" w:rsidRPr="005B1972" w:rsidRDefault="008C156D" w:rsidP="008C156D">
            <w:pPr>
              <w:spacing w:before="0" w:after="0" w:line="240" w:lineRule="auto"/>
              <w:jc w:val="right"/>
              <w:rPr>
                <w:rFonts w:ascii="Arial" w:hAnsi="Arial" w:cs="Arial"/>
                <w:color w:val="0D0D0D"/>
                <w:sz w:val="16"/>
                <w:szCs w:val="16"/>
              </w:rPr>
            </w:pPr>
          </w:p>
        </w:tc>
        <w:tc>
          <w:tcPr>
            <w:tcW w:w="821" w:type="pct"/>
            <w:tcBorders>
              <w:top w:val="nil"/>
              <w:left w:val="nil"/>
              <w:bottom w:val="nil"/>
              <w:right w:val="nil"/>
            </w:tcBorders>
            <w:shd w:val="clear" w:color="auto" w:fill="auto"/>
            <w:noWrap/>
            <w:vAlign w:val="center"/>
            <w:hideMark/>
          </w:tcPr>
          <w:p w14:paraId="3F7E6B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1,064,000</w:t>
            </w:r>
          </w:p>
        </w:tc>
        <w:tc>
          <w:tcPr>
            <w:tcW w:w="845" w:type="pct"/>
            <w:tcBorders>
              <w:top w:val="nil"/>
              <w:left w:val="nil"/>
              <w:bottom w:val="nil"/>
              <w:right w:val="nil"/>
            </w:tcBorders>
            <w:shd w:val="clear" w:color="auto" w:fill="auto"/>
            <w:noWrap/>
            <w:vAlign w:val="center"/>
            <w:hideMark/>
          </w:tcPr>
          <w:p w14:paraId="6FF0F2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35.2</w:t>
            </w:r>
          </w:p>
        </w:tc>
        <w:tc>
          <w:tcPr>
            <w:tcW w:w="83" w:type="pct"/>
            <w:tcBorders>
              <w:top w:val="nil"/>
              <w:left w:val="nil"/>
              <w:bottom w:val="nil"/>
              <w:right w:val="nil"/>
            </w:tcBorders>
            <w:shd w:val="clear" w:color="auto" w:fill="auto"/>
            <w:noWrap/>
            <w:vAlign w:val="bottom"/>
            <w:hideMark/>
          </w:tcPr>
          <w:p w14:paraId="098ADFB7" w14:textId="77777777" w:rsidR="008C156D" w:rsidRPr="005B1972" w:rsidRDefault="008C156D" w:rsidP="008C156D">
            <w:pPr>
              <w:spacing w:before="0" w:after="0" w:line="240" w:lineRule="auto"/>
              <w:jc w:val="right"/>
              <w:rPr>
                <w:rFonts w:ascii="Arial" w:hAnsi="Arial" w:cs="Arial"/>
                <w:color w:val="0D0D0D"/>
                <w:sz w:val="16"/>
                <w:szCs w:val="16"/>
              </w:rPr>
            </w:pPr>
          </w:p>
        </w:tc>
        <w:tc>
          <w:tcPr>
            <w:tcW w:w="489" w:type="pct"/>
            <w:tcBorders>
              <w:top w:val="nil"/>
              <w:left w:val="nil"/>
              <w:bottom w:val="nil"/>
              <w:right w:val="nil"/>
            </w:tcBorders>
            <w:shd w:val="clear" w:color="auto" w:fill="auto"/>
            <w:noWrap/>
            <w:vAlign w:val="center"/>
            <w:hideMark/>
          </w:tcPr>
          <w:p w14:paraId="2FB52E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29,833</w:t>
            </w:r>
          </w:p>
        </w:tc>
        <w:tc>
          <w:tcPr>
            <w:tcW w:w="552" w:type="pct"/>
            <w:tcBorders>
              <w:top w:val="nil"/>
              <w:left w:val="nil"/>
              <w:bottom w:val="nil"/>
              <w:right w:val="nil"/>
            </w:tcBorders>
            <w:shd w:val="clear" w:color="auto" w:fill="auto"/>
            <w:noWrap/>
            <w:vAlign w:val="center"/>
            <w:hideMark/>
          </w:tcPr>
          <w:p w14:paraId="54BA0F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w:t>
            </w:r>
          </w:p>
        </w:tc>
      </w:tr>
      <w:tr w:rsidR="008C156D" w:rsidRPr="005B1972" w14:paraId="062864B3" w14:textId="77777777" w:rsidTr="008C156D">
        <w:trPr>
          <w:divId w:val="1465730845"/>
          <w:trHeight w:hRule="exact" w:val="225"/>
        </w:trPr>
        <w:tc>
          <w:tcPr>
            <w:tcW w:w="646" w:type="pct"/>
            <w:tcBorders>
              <w:top w:val="nil"/>
              <w:left w:val="nil"/>
              <w:bottom w:val="single" w:sz="4" w:space="0" w:color="auto"/>
              <w:right w:val="nil"/>
            </w:tcBorders>
            <w:shd w:val="clear" w:color="auto" w:fill="auto"/>
            <w:noWrap/>
            <w:vAlign w:val="center"/>
            <w:hideMark/>
          </w:tcPr>
          <w:p w14:paraId="02AC50CE" w14:textId="300E42A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821" w:type="pct"/>
            <w:tcBorders>
              <w:top w:val="nil"/>
              <w:left w:val="nil"/>
              <w:bottom w:val="single" w:sz="4" w:space="0" w:color="auto"/>
              <w:right w:val="nil"/>
            </w:tcBorders>
            <w:shd w:val="clear" w:color="auto" w:fill="auto"/>
            <w:noWrap/>
            <w:vAlign w:val="center"/>
            <w:hideMark/>
          </w:tcPr>
          <w:p w14:paraId="27A49D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1,112,000</w:t>
            </w:r>
          </w:p>
        </w:tc>
        <w:tc>
          <w:tcPr>
            <w:tcW w:w="666" w:type="pct"/>
            <w:tcBorders>
              <w:top w:val="nil"/>
              <w:left w:val="nil"/>
              <w:bottom w:val="single" w:sz="4" w:space="0" w:color="auto"/>
              <w:right w:val="nil"/>
            </w:tcBorders>
            <w:shd w:val="clear" w:color="auto" w:fill="auto"/>
            <w:noWrap/>
            <w:vAlign w:val="center"/>
            <w:hideMark/>
          </w:tcPr>
          <w:p w14:paraId="712A7D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34.9</w:t>
            </w:r>
          </w:p>
        </w:tc>
        <w:tc>
          <w:tcPr>
            <w:tcW w:w="78" w:type="pct"/>
            <w:tcBorders>
              <w:top w:val="nil"/>
              <w:left w:val="nil"/>
              <w:bottom w:val="single" w:sz="4" w:space="0" w:color="auto"/>
              <w:right w:val="nil"/>
            </w:tcBorders>
            <w:shd w:val="clear" w:color="auto" w:fill="auto"/>
            <w:noWrap/>
            <w:vAlign w:val="bottom"/>
            <w:hideMark/>
          </w:tcPr>
          <w:p w14:paraId="06153E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21" w:type="pct"/>
            <w:tcBorders>
              <w:top w:val="nil"/>
              <w:left w:val="nil"/>
              <w:bottom w:val="single" w:sz="4" w:space="0" w:color="auto"/>
              <w:right w:val="nil"/>
            </w:tcBorders>
            <w:shd w:val="clear" w:color="auto" w:fill="auto"/>
            <w:noWrap/>
            <w:vAlign w:val="center"/>
            <w:hideMark/>
          </w:tcPr>
          <w:p w14:paraId="780AFE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1,112,000</w:t>
            </w:r>
          </w:p>
        </w:tc>
        <w:tc>
          <w:tcPr>
            <w:tcW w:w="845" w:type="pct"/>
            <w:tcBorders>
              <w:top w:val="nil"/>
              <w:left w:val="nil"/>
              <w:bottom w:val="single" w:sz="4" w:space="0" w:color="auto"/>
              <w:right w:val="nil"/>
            </w:tcBorders>
            <w:shd w:val="clear" w:color="auto" w:fill="auto"/>
            <w:noWrap/>
            <w:vAlign w:val="center"/>
            <w:hideMark/>
          </w:tcPr>
          <w:p w14:paraId="58E2A8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34.9</w:t>
            </w:r>
          </w:p>
        </w:tc>
        <w:tc>
          <w:tcPr>
            <w:tcW w:w="83" w:type="pct"/>
            <w:tcBorders>
              <w:top w:val="nil"/>
              <w:left w:val="nil"/>
              <w:bottom w:val="single" w:sz="4" w:space="0" w:color="auto"/>
              <w:right w:val="nil"/>
            </w:tcBorders>
            <w:shd w:val="clear" w:color="auto" w:fill="auto"/>
            <w:noWrap/>
            <w:vAlign w:val="bottom"/>
            <w:hideMark/>
          </w:tcPr>
          <w:p w14:paraId="0A72D7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89" w:type="pct"/>
            <w:tcBorders>
              <w:top w:val="nil"/>
              <w:left w:val="nil"/>
              <w:bottom w:val="single" w:sz="4" w:space="0" w:color="auto"/>
              <w:right w:val="nil"/>
            </w:tcBorders>
            <w:shd w:val="clear" w:color="auto" w:fill="auto"/>
            <w:noWrap/>
            <w:vAlign w:val="center"/>
            <w:hideMark/>
          </w:tcPr>
          <w:p w14:paraId="72C057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35,585</w:t>
            </w:r>
          </w:p>
        </w:tc>
        <w:tc>
          <w:tcPr>
            <w:tcW w:w="552" w:type="pct"/>
            <w:tcBorders>
              <w:top w:val="nil"/>
              <w:left w:val="nil"/>
              <w:bottom w:val="single" w:sz="4" w:space="0" w:color="auto"/>
              <w:right w:val="nil"/>
            </w:tcBorders>
            <w:shd w:val="clear" w:color="auto" w:fill="auto"/>
            <w:noWrap/>
            <w:vAlign w:val="center"/>
            <w:hideMark/>
          </w:tcPr>
          <w:p w14:paraId="57DE4C7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w:t>
            </w:r>
          </w:p>
        </w:tc>
      </w:tr>
    </w:tbl>
    <w:p w14:paraId="5031493C" w14:textId="655FABA7" w:rsidR="00E61870" w:rsidRPr="005B1972" w:rsidRDefault="00E61870" w:rsidP="001B7D75">
      <w:pPr>
        <w:pStyle w:val="ChartandTableFootnoteAlpha"/>
        <w:numPr>
          <w:ilvl w:val="0"/>
          <w:numId w:val="10"/>
        </w:numPr>
      </w:pPr>
      <w:r w:rsidRPr="005B1972">
        <w:t>Data have been revised in the 202</w:t>
      </w:r>
      <w:r w:rsidR="00767C28" w:rsidRPr="005B1972">
        <w:t>4</w:t>
      </w:r>
      <w:r w:rsidR="007E11F2" w:rsidRPr="005B1972">
        <w:t>–</w:t>
      </w:r>
      <w:r w:rsidRPr="005B1972">
        <w:t>2</w:t>
      </w:r>
      <w:r w:rsidR="00767C28" w:rsidRPr="005B1972">
        <w:t>5</w:t>
      </w:r>
      <w:r w:rsidRPr="005B1972">
        <w:t xml:space="preserve"> Budget to improve accuracy and comparability through time.</w:t>
      </w:r>
    </w:p>
    <w:p w14:paraId="0DD36E3F" w14:textId="0F4EF0EE" w:rsidR="00E61870" w:rsidRPr="005B1972" w:rsidRDefault="00E61870" w:rsidP="001B7D75">
      <w:pPr>
        <w:pStyle w:val="ChartandTableFootnoteAlpha"/>
        <w:numPr>
          <w:ilvl w:val="0"/>
          <w:numId w:val="10"/>
        </w:numPr>
      </w:pPr>
      <w:r w:rsidRPr="005B1972">
        <w:t>From 202</w:t>
      </w:r>
      <w:r w:rsidR="00747050" w:rsidRPr="005B1972">
        <w:t>3</w:t>
      </w:r>
      <w:r w:rsidRPr="005B1972">
        <w:t>–2</w:t>
      </w:r>
      <w:r w:rsidR="00747050" w:rsidRPr="005B1972">
        <w:t>4</w:t>
      </w:r>
      <w:r w:rsidRPr="005B1972">
        <w:t xml:space="preserve"> onwards, data for AGS on issue are estimates and are rounded to the nearest $1</w:t>
      </w:r>
      <w:r w:rsidR="00B833E7" w:rsidRPr="005B1972">
        <w:t>.0</w:t>
      </w:r>
      <w:r w:rsidRPr="005B1972">
        <w:t> billion.</w:t>
      </w:r>
    </w:p>
    <w:p w14:paraId="03392C80" w14:textId="77777777" w:rsidR="00E61870" w:rsidRPr="005B1972" w:rsidRDefault="00E61870" w:rsidP="001B7D75">
      <w:pPr>
        <w:pStyle w:val="ChartandTableFootnoteAlpha"/>
        <w:numPr>
          <w:ilvl w:val="0"/>
          <w:numId w:val="10"/>
        </w:numPr>
      </w:pPr>
      <w:r w:rsidRPr="005B1972">
        <w:t xml:space="preserve">Total AGS on issue includes AGS held on behalf of the states and the Northern Territory. </w:t>
      </w:r>
    </w:p>
    <w:p w14:paraId="436CD429" w14:textId="3B52CB45" w:rsidR="00E61870" w:rsidRPr="005B1972" w:rsidRDefault="00E61870" w:rsidP="001B7D75">
      <w:pPr>
        <w:pStyle w:val="ChartandTableFootnoteAlpha"/>
        <w:numPr>
          <w:ilvl w:val="0"/>
          <w:numId w:val="10"/>
        </w:numPr>
      </w:pPr>
      <w:r w:rsidRPr="005B1972">
        <w:t>The face value of AGS subject to the Treasurer</w:t>
      </w:r>
      <w:r w:rsidR="00B833E7" w:rsidRPr="005B1972">
        <w:t>’</w:t>
      </w:r>
      <w:r w:rsidRPr="005B1972">
        <w:t xml:space="preserve">s Direction excludes the stock and securities outlined in subsection 51JA(2A) of the </w:t>
      </w:r>
      <w:r w:rsidRPr="005B1972">
        <w:rPr>
          <w:i/>
          <w:iCs/>
        </w:rPr>
        <w:t>Commonwealth Inscribed Stock Act 1911</w:t>
      </w:r>
      <w:r w:rsidRPr="005B1972">
        <w:t>. These are the same stock and securities that were excluded from the previous legislative debt limit. AGS on issue subject to the Treasurer</w:t>
      </w:r>
      <w:r w:rsidR="00B833E7" w:rsidRPr="005B1972">
        <w:t>’</w:t>
      </w:r>
      <w:r w:rsidRPr="005B1972">
        <w:t>s Direction are not available prior to 2008–09 because the limit was first introduced in July 2008.</w:t>
      </w:r>
    </w:p>
    <w:p w14:paraId="41140270" w14:textId="77777777" w:rsidR="00E61870" w:rsidRPr="005B1972" w:rsidRDefault="00E61870" w:rsidP="001B7D75">
      <w:pPr>
        <w:pStyle w:val="ChartandTableFootnoteAlpha"/>
        <w:numPr>
          <w:ilvl w:val="0"/>
          <w:numId w:val="10"/>
        </w:numPr>
      </w:pPr>
      <w:r w:rsidRPr="005B1972">
        <w:t>Estimates.</w:t>
      </w:r>
    </w:p>
    <w:p w14:paraId="37AE4F7D" w14:textId="77777777" w:rsidR="00E61870" w:rsidRPr="005B1972" w:rsidRDefault="00E61870" w:rsidP="001B7D75">
      <w:pPr>
        <w:pStyle w:val="ChartandTableFootnoteAlpha"/>
        <w:numPr>
          <w:ilvl w:val="0"/>
          <w:numId w:val="10"/>
        </w:numPr>
      </w:pPr>
      <w:r w:rsidRPr="005B1972">
        <w:t>Interest paid consists of all cash interest payments of the general government sector, including those relating to AGS on issue.</w:t>
      </w:r>
    </w:p>
    <w:p w14:paraId="352C4F38" w14:textId="77777777" w:rsidR="00E61870" w:rsidRPr="005B1972" w:rsidRDefault="00E61870" w:rsidP="00E61870">
      <w:pPr>
        <w:pStyle w:val="TableLine"/>
        <w:rPr>
          <w:rFonts w:eastAsiaTheme="minorHAnsi"/>
        </w:rPr>
      </w:pPr>
    </w:p>
    <w:p w14:paraId="7FE7E4E4" w14:textId="77777777" w:rsidR="00E61870" w:rsidRPr="005B1972" w:rsidRDefault="00E61870" w:rsidP="00E61870"/>
    <w:p w14:paraId="7E44FEF4" w14:textId="77777777" w:rsidR="00E61870" w:rsidRPr="005B1972" w:rsidRDefault="00E61870" w:rsidP="00E61870">
      <w:pPr>
        <w:spacing w:before="0" w:after="160" w:line="259" w:lineRule="auto"/>
        <w:sectPr w:rsidR="00E61870" w:rsidRPr="005B1972" w:rsidSect="006E1820">
          <w:headerReference w:type="even" r:id="rId20"/>
          <w:headerReference w:type="default" r:id="rId21"/>
          <w:footnotePr>
            <w:numStart w:val="44"/>
          </w:footnotePr>
          <w:type w:val="oddPage"/>
          <w:pgSz w:w="11906" w:h="16838" w:code="9"/>
          <w:pgMar w:top="2835" w:right="2098" w:bottom="2466" w:left="2098" w:header="1814" w:footer="1814" w:gutter="0"/>
          <w:cols w:space="708"/>
          <w:titlePg/>
          <w:docGrid w:linePitch="360"/>
        </w:sectPr>
      </w:pPr>
    </w:p>
    <w:p w14:paraId="1B891DE6" w14:textId="6E2A3C7E" w:rsidR="008C156D" w:rsidRPr="005B1972" w:rsidRDefault="004E4A55" w:rsidP="008C156D">
      <w:pPr>
        <w:pStyle w:val="TableHeading"/>
        <w:rPr>
          <w:rFonts w:asciiTheme="minorHAnsi" w:eastAsiaTheme="minorHAnsi" w:hAnsiTheme="minorHAnsi" w:cstheme="minorBidi"/>
          <w:sz w:val="22"/>
          <w:szCs w:val="22"/>
          <w:lang w:eastAsia="en-US"/>
        </w:rPr>
      </w:pPr>
      <w:bookmarkStart w:id="52" w:name="_Toc512345561"/>
      <w:bookmarkStart w:id="53" w:name="_Toc512346147"/>
      <w:bookmarkStart w:id="54" w:name="_Toc512346343"/>
      <w:bookmarkStart w:id="55" w:name="_Toc512346532"/>
      <w:bookmarkStart w:id="56" w:name="_Toc512587605"/>
      <w:bookmarkStart w:id="57" w:name="_Toc4861002"/>
      <w:bookmarkStart w:id="58" w:name="_Toc52705614"/>
      <w:bookmarkStart w:id="59" w:name="_Toc98771073"/>
      <w:r w:rsidRPr="005B1972">
        <w:lastRenderedPageBreak/>
        <w:t>Table </w:t>
      </w:r>
      <w:r w:rsidR="00E61870" w:rsidRPr="005B1972">
        <w:t>11.6: Australian Government general government sector revenue, expenses, net operating balance, net capital investment and fiscal balance</w:t>
      </w:r>
      <w:bookmarkEnd w:id="52"/>
      <w:bookmarkEnd w:id="53"/>
      <w:bookmarkEnd w:id="54"/>
      <w:bookmarkEnd w:id="55"/>
      <w:bookmarkEnd w:id="56"/>
      <w:bookmarkEnd w:id="57"/>
      <w:bookmarkEnd w:id="58"/>
      <w:bookmarkEnd w:id="59"/>
      <w:r w:rsidR="00E61870" w:rsidRPr="005B1972">
        <w:rPr>
          <w:vertAlign w:val="superscript"/>
        </w:rPr>
        <w:t>(a)</w:t>
      </w:r>
      <w:r w:rsidR="00E61870" w:rsidRPr="005B1972">
        <w:t xml:space="preserve"> </w:t>
      </w:r>
    </w:p>
    <w:tbl>
      <w:tblPr>
        <w:tblW w:w="5000" w:type="pct"/>
        <w:tblCellMar>
          <w:left w:w="0" w:type="dxa"/>
          <w:right w:w="28" w:type="dxa"/>
        </w:tblCellMar>
        <w:tblLook w:val="04A0" w:firstRow="1" w:lastRow="0" w:firstColumn="1" w:lastColumn="0" w:noHBand="0" w:noVBand="1"/>
      </w:tblPr>
      <w:tblGrid>
        <w:gridCol w:w="1270"/>
        <w:gridCol w:w="920"/>
        <w:gridCol w:w="1040"/>
        <w:gridCol w:w="125"/>
        <w:gridCol w:w="921"/>
        <w:gridCol w:w="1041"/>
        <w:gridCol w:w="125"/>
        <w:gridCol w:w="681"/>
        <w:gridCol w:w="1345"/>
        <w:gridCol w:w="125"/>
        <w:gridCol w:w="538"/>
        <w:gridCol w:w="1371"/>
        <w:gridCol w:w="125"/>
        <w:gridCol w:w="671"/>
        <w:gridCol w:w="1239"/>
      </w:tblGrid>
      <w:tr w:rsidR="008C156D" w:rsidRPr="005B1972" w14:paraId="42B1016D" w14:textId="77777777" w:rsidTr="008C156D">
        <w:trPr>
          <w:divId w:val="1073115879"/>
          <w:trHeight w:hRule="exact" w:val="225"/>
        </w:trPr>
        <w:tc>
          <w:tcPr>
            <w:tcW w:w="551" w:type="pct"/>
            <w:tcBorders>
              <w:top w:val="single" w:sz="4" w:space="0" w:color="293F5B"/>
              <w:left w:val="nil"/>
              <w:bottom w:val="nil"/>
              <w:right w:val="nil"/>
            </w:tcBorders>
            <w:shd w:val="clear" w:color="000000" w:fill="FFFFFF"/>
            <w:noWrap/>
            <w:vAlign w:val="center"/>
            <w:hideMark/>
          </w:tcPr>
          <w:p w14:paraId="700ED88A" w14:textId="4CF2D95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0" w:type="pct"/>
            <w:gridSpan w:val="2"/>
            <w:tcBorders>
              <w:top w:val="single" w:sz="4" w:space="0" w:color="293F5B"/>
              <w:left w:val="nil"/>
              <w:bottom w:val="nil"/>
              <w:right w:val="nil"/>
            </w:tcBorders>
            <w:shd w:val="clear" w:color="000000" w:fill="FFFFFF"/>
            <w:noWrap/>
            <w:vAlign w:val="center"/>
            <w:hideMark/>
          </w:tcPr>
          <w:p w14:paraId="049608E4"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Revenue</w:t>
            </w:r>
          </w:p>
        </w:tc>
        <w:tc>
          <w:tcPr>
            <w:tcW w:w="54" w:type="pct"/>
            <w:tcBorders>
              <w:top w:val="single" w:sz="4" w:space="0" w:color="293F5B"/>
              <w:left w:val="nil"/>
              <w:bottom w:val="nil"/>
              <w:right w:val="nil"/>
            </w:tcBorders>
            <w:shd w:val="clear" w:color="000000" w:fill="FFFFFF"/>
            <w:noWrap/>
            <w:vAlign w:val="center"/>
            <w:hideMark/>
          </w:tcPr>
          <w:p w14:paraId="0ADFD5E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0" w:type="pct"/>
            <w:gridSpan w:val="2"/>
            <w:tcBorders>
              <w:top w:val="single" w:sz="4" w:space="0" w:color="293F5B"/>
              <w:left w:val="nil"/>
              <w:bottom w:val="nil"/>
              <w:right w:val="nil"/>
            </w:tcBorders>
            <w:shd w:val="clear" w:color="000000" w:fill="FFFFFF"/>
            <w:noWrap/>
            <w:vAlign w:val="center"/>
            <w:hideMark/>
          </w:tcPr>
          <w:p w14:paraId="481D551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Expenses</w:t>
            </w:r>
          </w:p>
        </w:tc>
        <w:tc>
          <w:tcPr>
            <w:tcW w:w="54" w:type="pct"/>
            <w:tcBorders>
              <w:top w:val="single" w:sz="4" w:space="0" w:color="293F5B"/>
              <w:left w:val="nil"/>
              <w:bottom w:val="nil"/>
              <w:right w:val="nil"/>
            </w:tcBorders>
            <w:shd w:val="clear" w:color="000000" w:fill="FFFFFF"/>
            <w:noWrap/>
            <w:vAlign w:val="center"/>
            <w:hideMark/>
          </w:tcPr>
          <w:p w14:paraId="2856DF6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78" w:type="pct"/>
            <w:gridSpan w:val="2"/>
            <w:tcBorders>
              <w:top w:val="single" w:sz="4" w:space="0" w:color="293F5B"/>
              <w:left w:val="nil"/>
              <w:bottom w:val="nil"/>
              <w:right w:val="nil"/>
            </w:tcBorders>
            <w:shd w:val="clear" w:color="000000" w:fill="FFFFFF"/>
            <w:vAlign w:val="center"/>
            <w:hideMark/>
          </w:tcPr>
          <w:p w14:paraId="27C4354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operating balance(b)</w:t>
            </w:r>
          </w:p>
        </w:tc>
        <w:tc>
          <w:tcPr>
            <w:tcW w:w="54" w:type="pct"/>
            <w:tcBorders>
              <w:top w:val="single" w:sz="4" w:space="0" w:color="293F5B"/>
              <w:left w:val="nil"/>
              <w:bottom w:val="nil"/>
              <w:right w:val="nil"/>
            </w:tcBorders>
            <w:shd w:val="clear" w:color="000000" w:fill="FFFFFF"/>
            <w:noWrap/>
            <w:vAlign w:val="center"/>
            <w:hideMark/>
          </w:tcPr>
          <w:p w14:paraId="2D3D932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27" w:type="pct"/>
            <w:gridSpan w:val="2"/>
            <w:tcBorders>
              <w:top w:val="single" w:sz="4" w:space="0" w:color="293F5B"/>
              <w:left w:val="nil"/>
              <w:bottom w:val="nil"/>
              <w:right w:val="nil"/>
            </w:tcBorders>
            <w:shd w:val="clear" w:color="000000" w:fill="FFFFFF"/>
            <w:vAlign w:val="center"/>
            <w:hideMark/>
          </w:tcPr>
          <w:p w14:paraId="2E422FC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capital investment</w:t>
            </w:r>
          </w:p>
        </w:tc>
        <w:tc>
          <w:tcPr>
            <w:tcW w:w="54" w:type="pct"/>
            <w:tcBorders>
              <w:top w:val="single" w:sz="4" w:space="0" w:color="293F5B"/>
              <w:left w:val="nil"/>
              <w:bottom w:val="nil"/>
              <w:right w:val="nil"/>
            </w:tcBorders>
            <w:shd w:val="clear" w:color="000000" w:fill="FFFFFF"/>
            <w:noWrap/>
            <w:vAlign w:val="center"/>
            <w:hideMark/>
          </w:tcPr>
          <w:p w14:paraId="3C2EE5F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28" w:type="pct"/>
            <w:gridSpan w:val="2"/>
            <w:tcBorders>
              <w:top w:val="single" w:sz="4" w:space="0" w:color="293F5B"/>
              <w:left w:val="nil"/>
              <w:bottom w:val="nil"/>
              <w:right w:val="nil"/>
            </w:tcBorders>
            <w:shd w:val="clear" w:color="000000" w:fill="FFFFFF"/>
            <w:vAlign w:val="center"/>
            <w:hideMark/>
          </w:tcPr>
          <w:p w14:paraId="6E3A03C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Fiscal balance(c)</w:t>
            </w:r>
          </w:p>
        </w:tc>
      </w:tr>
      <w:tr w:rsidR="008C156D" w:rsidRPr="005B1972" w14:paraId="5009606B" w14:textId="77777777" w:rsidTr="008C156D">
        <w:trPr>
          <w:divId w:val="1073115879"/>
          <w:trHeight w:hRule="exact" w:val="225"/>
        </w:trPr>
        <w:tc>
          <w:tcPr>
            <w:tcW w:w="551" w:type="pct"/>
            <w:tcBorders>
              <w:top w:val="nil"/>
              <w:left w:val="nil"/>
              <w:bottom w:val="nil"/>
              <w:right w:val="nil"/>
            </w:tcBorders>
            <w:shd w:val="clear" w:color="000000" w:fill="FFFFFF"/>
            <w:noWrap/>
            <w:vAlign w:val="center"/>
            <w:hideMark/>
          </w:tcPr>
          <w:p w14:paraId="1B909BB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single" w:sz="4" w:space="0" w:color="293F5B"/>
              <w:left w:val="nil"/>
              <w:bottom w:val="nil"/>
              <w:right w:val="nil"/>
            </w:tcBorders>
            <w:shd w:val="clear" w:color="000000" w:fill="FFFFFF"/>
            <w:noWrap/>
            <w:vAlign w:val="center"/>
            <w:hideMark/>
          </w:tcPr>
          <w:p w14:paraId="15B2DBF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1" w:type="pct"/>
            <w:tcBorders>
              <w:top w:val="single" w:sz="4" w:space="0" w:color="293F5B"/>
              <w:left w:val="nil"/>
              <w:bottom w:val="nil"/>
              <w:right w:val="nil"/>
            </w:tcBorders>
            <w:shd w:val="clear" w:color="000000" w:fill="FFFFFF"/>
            <w:vAlign w:val="bottom"/>
            <w:hideMark/>
          </w:tcPr>
          <w:p w14:paraId="09ADE2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6ED763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single" w:sz="4" w:space="0" w:color="293F5B"/>
              <w:left w:val="nil"/>
              <w:bottom w:val="nil"/>
              <w:right w:val="nil"/>
            </w:tcBorders>
            <w:shd w:val="clear" w:color="000000" w:fill="FFFFFF"/>
            <w:noWrap/>
            <w:vAlign w:val="center"/>
            <w:hideMark/>
          </w:tcPr>
          <w:p w14:paraId="5803A56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1" w:type="pct"/>
            <w:tcBorders>
              <w:top w:val="single" w:sz="4" w:space="0" w:color="293F5B"/>
              <w:left w:val="nil"/>
              <w:bottom w:val="nil"/>
              <w:right w:val="nil"/>
            </w:tcBorders>
            <w:shd w:val="clear" w:color="000000" w:fill="FFFFFF"/>
            <w:vAlign w:val="bottom"/>
            <w:hideMark/>
          </w:tcPr>
          <w:p w14:paraId="1EED89A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19C7BE9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5" w:type="pct"/>
            <w:tcBorders>
              <w:top w:val="single" w:sz="4" w:space="0" w:color="293F5B"/>
              <w:left w:val="nil"/>
              <w:bottom w:val="nil"/>
              <w:right w:val="nil"/>
            </w:tcBorders>
            <w:shd w:val="clear" w:color="000000" w:fill="FFFFFF"/>
            <w:noWrap/>
            <w:vAlign w:val="center"/>
            <w:hideMark/>
          </w:tcPr>
          <w:p w14:paraId="1EE678C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83" w:type="pct"/>
            <w:tcBorders>
              <w:top w:val="single" w:sz="4" w:space="0" w:color="293F5B"/>
              <w:left w:val="nil"/>
              <w:bottom w:val="nil"/>
              <w:right w:val="nil"/>
            </w:tcBorders>
            <w:shd w:val="clear" w:color="000000" w:fill="FFFFFF"/>
            <w:vAlign w:val="bottom"/>
            <w:hideMark/>
          </w:tcPr>
          <w:p w14:paraId="0AB505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5DAD2F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33" w:type="pct"/>
            <w:tcBorders>
              <w:top w:val="single" w:sz="4" w:space="0" w:color="293F5B"/>
              <w:left w:val="nil"/>
              <w:bottom w:val="nil"/>
              <w:right w:val="nil"/>
            </w:tcBorders>
            <w:shd w:val="clear" w:color="000000" w:fill="FFFFFF"/>
            <w:noWrap/>
            <w:vAlign w:val="center"/>
            <w:hideMark/>
          </w:tcPr>
          <w:p w14:paraId="580C64E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93" w:type="pct"/>
            <w:tcBorders>
              <w:top w:val="single" w:sz="4" w:space="0" w:color="293F5B"/>
              <w:left w:val="nil"/>
              <w:bottom w:val="nil"/>
              <w:right w:val="nil"/>
            </w:tcBorders>
            <w:shd w:val="clear" w:color="000000" w:fill="FFFFFF"/>
            <w:vAlign w:val="bottom"/>
            <w:hideMark/>
          </w:tcPr>
          <w:p w14:paraId="6E88FC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184855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1" w:type="pct"/>
            <w:tcBorders>
              <w:top w:val="single" w:sz="4" w:space="0" w:color="293F5B"/>
              <w:left w:val="nil"/>
              <w:bottom w:val="nil"/>
              <w:right w:val="nil"/>
            </w:tcBorders>
            <w:shd w:val="clear" w:color="000000" w:fill="FFFFFF"/>
            <w:noWrap/>
            <w:vAlign w:val="center"/>
            <w:hideMark/>
          </w:tcPr>
          <w:p w14:paraId="29FD99A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37" w:type="pct"/>
            <w:tcBorders>
              <w:top w:val="single" w:sz="4" w:space="0" w:color="293F5B"/>
              <w:left w:val="nil"/>
              <w:bottom w:val="nil"/>
              <w:right w:val="nil"/>
            </w:tcBorders>
            <w:shd w:val="clear" w:color="000000" w:fill="FFFFFF"/>
            <w:vAlign w:val="bottom"/>
            <w:hideMark/>
          </w:tcPr>
          <w:p w14:paraId="00FB9E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r>
      <w:tr w:rsidR="008C156D" w:rsidRPr="005B1972" w14:paraId="7432439E" w14:textId="77777777" w:rsidTr="008C156D">
        <w:trPr>
          <w:divId w:val="1073115879"/>
          <w:trHeight w:hRule="exact" w:val="225"/>
        </w:trPr>
        <w:tc>
          <w:tcPr>
            <w:tcW w:w="551" w:type="pct"/>
            <w:tcBorders>
              <w:top w:val="nil"/>
              <w:left w:val="nil"/>
              <w:bottom w:val="nil"/>
              <w:right w:val="nil"/>
            </w:tcBorders>
            <w:shd w:val="clear" w:color="000000" w:fill="FFFFFF"/>
            <w:noWrap/>
            <w:vAlign w:val="center"/>
            <w:hideMark/>
          </w:tcPr>
          <w:p w14:paraId="12C4B93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293F5B"/>
              <w:right w:val="nil"/>
            </w:tcBorders>
            <w:shd w:val="clear" w:color="000000" w:fill="FFFFFF"/>
            <w:noWrap/>
            <w:vAlign w:val="bottom"/>
            <w:hideMark/>
          </w:tcPr>
          <w:p w14:paraId="20018D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51" w:type="pct"/>
            <w:tcBorders>
              <w:top w:val="nil"/>
              <w:left w:val="nil"/>
              <w:bottom w:val="single" w:sz="4" w:space="0" w:color="293F5B"/>
              <w:right w:val="nil"/>
            </w:tcBorders>
            <w:shd w:val="clear" w:color="000000" w:fill="FFFFFF"/>
            <w:vAlign w:val="bottom"/>
            <w:hideMark/>
          </w:tcPr>
          <w:p w14:paraId="76A50F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355EB8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293F5B"/>
              <w:right w:val="nil"/>
            </w:tcBorders>
            <w:shd w:val="clear" w:color="000000" w:fill="FFFFFF"/>
            <w:noWrap/>
            <w:vAlign w:val="bottom"/>
            <w:hideMark/>
          </w:tcPr>
          <w:p w14:paraId="0DDF969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51" w:type="pct"/>
            <w:tcBorders>
              <w:top w:val="nil"/>
              <w:left w:val="nil"/>
              <w:bottom w:val="single" w:sz="4" w:space="0" w:color="293F5B"/>
              <w:right w:val="nil"/>
            </w:tcBorders>
            <w:shd w:val="clear" w:color="000000" w:fill="FFFFFF"/>
            <w:vAlign w:val="bottom"/>
            <w:hideMark/>
          </w:tcPr>
          <w:p w14:paraId="55A125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222B68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single" w:sz="4" w:space="0" w:color="293F5B"/>
              <w:right w:val="nil"/>
            </w:tcBorders>
            <w:shd w:val="clear" w:color="000000" w:fill="FFFFFF"/>
            <w:noWrap/>
            <w:vAlign w:val="bottom"/>
            <w:hideMark/>
          </w:tcPr>
          <w:p w14:paraId="7662FF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83" w:type="pct"/>
            <w:tcBorders>
              <w:top w:val="nil"/>
              <w:left w:val="nil"/>
              <w:bottom w:val="single" w:sz="4" w:space="0" w:color="293F5B"/>
              <w:right w:val="nil"/>
            </w:tcBorders>
            <w:shd w:val="clear" w:color="000000" w:fill="FFFFFF"/>
            <w:vAlign w:val="bottom"/>
            <w:hideMark/>
          </w:tcPr>
          <w:p w14:paraId="4EE2D0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6E66E4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single" w:sz="4" w:space="0" w:color="293F5B"/>
              <w:right w:val="nil"/>
            </w:tcBorders>
            <w:shd w:val="clear" w:color="000000" w:fill="FFFFFF"/>
            <w:noWrap/>
            <w:vAlign w:val="bottom"/>
            <w:hideMark/>
          </w:tcPr>
          <w:p w14:paraId="7C4A56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93" w:type="pct"/>
            <w:tcBorders>
              <w:top w:val="nil"/>
              <w:left w:val="nil"/>
              <w:bottom w:val="single" w:sz="4" w:space="0" w:color="293F5B"/>
              <w:right w:val="nil"/>
            </w:tcBorders>
            <w:shd w:val="clear" w:color="000000" w:fill="FFFFFF"/>
            <w:vAlign w:val="bottom"/>
            <w:hideMark/>
          </w:tcPr>
          <w:p w14:paraId="4AE9F8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0CE32E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single" w:sz="4" w:space="0" w:color="293F5B"/>
              <w:right w:val="nil"/>
            </w:tcBorders>
            <w:shd w:val="clear" w:color="000000" w:fill="FFFFFF"/>
            <w:noWrap/>
            <w:vAlign w:val="bottom"/>
            <w:hideMark/>
          </w:tcPr>
          <w:p w14:paraId="028D98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37" w:type="pct"/>
            <w:tcBorders>
              <w:top w:val="nil"/>
              <w:left w:val="nil"/>
              <w:bottom w:val="single" w:sz="4" w:space="0" w:color="293F5B"/>
              <w:right w:val="nil"/>
            </w:tcBorders>
            <w:shd w:val="clear" w:color="000000" w:fill="FFFFFF"/>
            <w:vAlign w:val="bottom"/>
            <w:hideMark/>
          </w:tcPr>
          <w:p w14:paraId="0D18319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098E9B33"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47590138" w14:textId="7276845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399" w:type="pct"/>
            <w:tcBorders>
              <w:top w:val="nil"/>
              <w:left w:val="nil"/>
              <w:bottom w:val="nil"/>
              <w:right w:val="nil"/>
            </w:tcBorders>
            <w:shd w:val="clear" w:color="000000" w:fill="FFFFFF"/>
            <w:noWrap/>
            <w:vAlign w:val="center"/>
            <w:hideMark/>
          </w:tcPr>
          <w:p w14:paraId="3C90A3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141,688</w:t>
            </w:r>
          </w:p>
        </w:tc>
        <w:tc>
          <w:tcPr>
            <w:tcW w:w="451" w:type="pct"/>
            <w:tcBorders>
              <w:top w:val="nil"/>
              <w:left w:val="nil"/>
              <w:bottom w:val="nil"/>
              <w:right w:val="nil"/>
            </w:tcBorders>
            <w:shd w:val="clear" w:color="000000" w:fill="FFFFFF"/>
            <w:noWrap/>
            <w:vAlign w:val="center"/>
            <w:hideMark/>
          </w:tcPr>
          <w:p w14:paraId="13E01D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54" w:type="pct"/>
            <w:tcBorders>
              <w:top w:val="nil"/>
              <w:left w:val="nil"/>
              <w:bottom w:val="nil"/>
              <w:right w:val="nil"/>
            </w:tcBorders>
            <w:shd w:val="clear" w:color="000000" w:fill="FFFFFF"/>
            <w:noWrap/>
            <w:vAlign w:val="center"/>
            <w:hideMark/>
          </w:tcPr>
          <w:p w14:paraId="17CF6B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B5D12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145,940</w:t>
            </w:r>
          </w:p>
        </w:tc>
        <w:tc>
          <w:tcPr>
            <w:tcW w:w="451" w:type="pct"/>
            <w:tcBorders>
              <w:top w:val="nil"/>
              <w:left w:val="nil"/>
              <w:bottom w:val="nil"/>
              <w:right w:val="nil"/>
            </w:tcBorders>
            <w:shd w:val="clear" w:color="000000" w:fill="FFFFFF"/>
            <w:noWrap/>
            <w:vAlign w:val="center"/>
            <w:hideMark/>
          </w:tcPr>
          <w:p w14:paraId="0C9122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26.2</w:t>
            </w:r>
          </w:p>
        </w:tc>
        <w:tc>
          <w:tcPr>
            <w:tcW w:w="54" w:type="pct"/>
            <w:tcBorders>
              <w:top w:val="nil"/>
              <w:left w:val="nil"/>
              <w:bottom w:val="nil"/>
              <w:right w:val="nil"/>
            </w:tcBorders>
            <w:shd w:val="clear" w:color="000000" w:fill="FFFFFF"/>
            <w:noWrap/>
            <w:vAlign w:val="center"/>
            <w:hideMark/>
          </w:tcPr>
          <w:p w14:paraId="36E169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00877124" w14:textId="54270B7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4,252</w:t>
            </w:r>
          </w:p>
        </w:tc>
        <w:tc>
          <w:tcPr>
            <w:tcW w:w="583" w:type="pct"/>
            <w:tcBorders>
              <w:top w:val="nil"/>
              <w:left w:val="nil"/>
              <w:bottom w:val="nil"/>
              <w:right w:val="nil"/>
            </w:tcBorders>
            <w:shd w:val="clear" w:color="000000" w:fill="FFFFFF"/>
            <w:noWrap/>
            <w:vAlign w:val="center"/>
            <w:hideMark/>
          </w:tcPr>
          <w:p w14:paraId="670C10A6" w14:textId="2A63CB0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c>
          <w:tcPr>
            <w:tcW w:w="54" w:type="pct"/>
            <w:tcBorders>
              <w:top w:val="nil"/>
              <w:left w:val="nil"/>
              <w:bottom w:val="nil"/>
              <w:right w:val="nil"/>
            </w:tcBorders>
            <w:shd w:val="clear" w:color="000000" w:fill="FFFFFF"/>
            <w:noWrap/>
            <w:vAlign w:val="center"/>
            <w:hideMark/>
          </w:tcPr>
          <w:p w14:paraId="54E78E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524C83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w:t>
            </w:r>
          </w:p>
        </w:tc>
        <w:tc>
          <w:tcPr>
            <w:tcW w:w="593" w:type="pct"/>
            <w:tcBorders>
              <w:top w:val="nil"/>
              <w:left w:val="nil"/>
              <w:bottom w:val="nil"/>
              <w:right w:val="nil"/>
            </w:tcBorders>
            <w:shd w:val="clear" w:color="000000" w:fill="FFFFFF"/>
            <w:noWrap/>
            <w:vAlign w:val="center"/>
            <w:hideMark/>
          </w:tcPr>
          <w:p w14:paraId="5C574B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54" w:type="pct"/>
            <w:tcBorders>
              <w:top w:val="nil"/>
              <w:left w:val="nil"/>
              <w:bottom w:val="nil"/>
              <w:right w:val="nil"/>
            </w:tcBorders>
            <w:shd w:val="clear" w:color="000000" w:fill="FFFFFF"/>
            <w:noWrap/>
            <w:vAlign w:val="center"/>
            <w:hideMark/>
          </w:tcPr>
          <w:p w14:paraId="1BE5AA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54DC0597" w14:textId="06B1624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4,342</w:t>
            </w:r>
          </w:p>
        </w:tc>
        <w:tc>
          <w:tcPr>
            <w:tcW w:w="537" w:type="pct"/>
            <w:tcBorders>
              <w:top w:val="nil"/>
              <w:left w:val="nil"/>
              <w:bottom w:val="nil"/>
              <w:right w:val="nil"/>
            </w:tcBorders>
            <w:shd w:val="clear" w:color="000000" w:fill="FFFFFF"/>
            <w:noWrap/>
            <w:vAlign w:val="center"/>
            <w:hideMark/>
          </w:tcPr>
          <w:p w14:paraId="17CF5F7A" w14:textId="4ED0F54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r>
      <w:tr w:rsidR="008C156D" w:rsidRPr="005B1972" w14:paraId="27423A64"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3EE498C4" w14:textId="048007A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399" w:type="pct"/>
            <w:tcBorders>
              <w:top w:val="nil"/>
              <w:left w:val="nil"/>
              <w:bottom w:val="nil"/>
              <w:right w:val="nil"/>
            </w:tcBorders>
            <w:shd w:val="clear" w:color="000000" w:fill="FFFFFF"/>
            <w:noWrap/>
            <w:vAlign w:val="center"/>
            <w:hideMark/>
          </w:tcPr>
          <w:p w14:paraId="62C57B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146,820</w:t>
            </w:r>
          </w:p>
        </w:tc>
        <w:tc>
          <w:tcPr>
            <w:tcW w:w="451" w:type="pct"/>
            <w:tcBorders>
              <w:top w:val="nil"/>
              <w:left w:val="nil"/>
              <w:bottom w:val="nil"/>
              <w:right w:val="nil"/>
            </w:tcBorders>
            <w:shd w:val="clear" w:color="000000" w:fill="FFFFFF"/>
            <w:noWrap/>
            <w:vAlign w:val="center"/>
            <w:hideMark/>
          </w:tcPr>
          <w:p w14:paraId="4D23D2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54" w:type="pct"/>
            <w:tcBorders>
              <w:top w:val="nil"/>
              <w:left w:val="nil"/>
              <w:bottom w:val="nil"/>
              <w:right w:val="nil"/>
            </w:tcBorders>
            <w:shd w:val="clear" w:color="000000" w:fill="FFFFFF"/>
            <w:noWrap/>
            <w:vAlign w:val="center"/>
            <w:hideMark/>
          </w:tcPr>
          <w:p w14:paraId="724CC0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57235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148,788</w:t>
            </w:r>
          </w:p>
        </w:tc>
        <w:tc>
          <w:tcPr>
            <w:tcW w:w="451" w:type="pct"/>
            <w:tcBorders>
              <w:top w:val="nil"/>
              <w:left w:val="nil"/>
              <w:bottom w:val="nil"/>
              <w:right w:val="nil"/>
            </w:tcBorders>
            <w:shd w:val="clear" w:color="000000" w:fill="FFFFFF"/>
            <w:noWrap/>
            <w:vAlign w:val="center"/>
            <w:hideMark/>
          </w:tcPr>
          <w:p w14:paraId="0977A4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54" w:type="pct"/>
            <w:tcBorders>
              <w:top w:val="nil"/>
              <w:left w:val="nil"/>
              <w:bottom w:val="nil"/>
              <w:right w:val="nil"/>
            </w:tcBorders>
            <w:shd w:val="clear" w:color="000000" w:fill="FFFFFF"/>
            <w:noWrap/>
            <w:vAlign w:val="center"/>
            <w:hideMark/>
          </w:tcPr>
          <w:p w14:paraId="4DF969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745F41FC" w14:textId="6F4BE2A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1,968</w:t>
            </w:r>
          </w:p>
        </w:tc>
        <w:tc>
          <w:tcPr>
            <w:tcW w:w="583" w:type="pct"/>
            <w:tcBorders>
              <w:top w:val="nil"/>
              <w:left w:val="nil"/>
              <w:bottom w:val="nil"/>
              <w:right w:val="nil"/>
            </w:tcBorders>
            <w:shd w:val="clear" w:color="000000" w:fill="FFFFFF"/>
            <w:noWrap/>
            <w:vAlign w:val="center"/>
            <w:hideMark/>
          </w:tcPr>
          <w:p w14:paraId="057366AC" w14:textId="33A460B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54" w:type="pct"/>
            <w:tcBorders>
              <w:top w:val="nil"/>
              <w:left w:val="nil"/>
              <w:bottom w:val="nil"/>
              <w:right w:val="nil"/>
            </w:tcBorders>
            <w:shd w:val="clear" w:color="000000" w:fill="FFFFFF"/>
            <w:noWrap/>
            <w:vAlign w:val="center"/>
            <w:hideMark/>
          </w:tcPr>
          <w:p w14:paraId="37368D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42D9B0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w:t>
            </w:r>
          </w:p>
        </w:tc>
        <w:tc>
          <w:tcPr>
            <w:tcW w:w="593" w:type="pct"/>
            <w:tcBorders>
              <w:top w:val="nil"/>
              <w:left w:val="nil"/>
              <w:bottom w:val="nil"/>
              <w:right w:val="nil"/>
            </w:tcBorders>
            <w:shd w:val="clear" w:color="000000" w:fill="FFFFFF"/>
            <w:noWrap/>
            <w:vAlign w:val="center"/>
            <w:hideMark/>
          </w:tcPr>
          <w:p w14:paraId="345DB3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54" w:type="pct"/>
            <w:tcBorders>
              <w:top w:val="nil"/>
              <w:left w:val="nil"/>
              <w:bottom w:val="nil"/>
              <w:right w:val="nil"/>
            </w:tcBorders>
            <w:shd w:val="clear" w:color="000000" w:fill="FFFFFF"/>
            <w:noWrap/>
            <w:vAlign w:val="center"/>
            <w:hideMark/>
          </w:tcPr>
          <w:p w14:paraId="09AEA2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0B89DB1B" w14:textId="7FAE08A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2,115</w:t>
            </w:r>
          </w:p>
        </w:tc>
        <w:tc>
          <w:tcPr>
            <w:tcW w:w="537" w:type="pct"/>
            <w:tcBorders>
              <w:top w:val="nil"/>
              <w:left w:val="nil"/>
              <w:bottom w:val="nil"/>
              <w:right w:val="nil"/>
            </w:tcBorders>
            <w:shd w:val="clear" w:color="000000" w:fill="FFFFFF"/>
            <w:noWrap/>
            <w:vAlign w:val="center"/>
            <w:hideMark/>
          </w:tcPr>
          <w:p w14:paraId="42A74D03" w14:textId="62A800F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14C27E36"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32C6E10D" w14:textId="38C06AD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399" w:type="pct"/>
            <w:tcBorders>
              <w:top w:val="nil"/>
              <w:left w:val="nil"/>
              <w:bottom w:val="nil"/>
              <w:right w:val="nil"/>
            </w:tcBorders>
            <w:shd w:val="clear" w:color="000000" w:fill="FFFFFF"/>
            <w:noWrap/>
            <w:vAlign w:val="center"/>
            <w:hideMark/>
          </w:tcPr>
          <w:p w14:paraId="12B477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152,106</w:t>
            </w:r>
          </w:p>
        </w:tc>
        <w:tc>
          <w:tcPr>
            <w:tcW w:w="451" w:type="pct"/>
            <w:tcBorders>
              <w:top w:val="nil"/>
              <w:left w:val="nil"/>
              <w:bottom w:val="nil"/>
              <w:right w:val="nil"/>
            </w:tcBorders>
            <w:shd w:val="clear" w:color="000000" w:fill="FFFFFF"/>
            <w:noWrap/>
            <w:vAlign w:val="center"/>
            <w:hideMark/>
          </w:tcPr>
          <w:p w14:paraId="305C4A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54" w:type="pct"/>
            <w:tcBorders>
              <w:top w:val="nil"/>
              <w:left w:val="nil"/>
              <w:bottom w:val="nil"/>
              <w:right w:val="nil"/>
            </w:tcBorders>
            <w:shd w:val="clear" w:color="000000" w:fill="FFFFFF"/>
            <w:noWrap/>
            <w:vAlign w:val="center"/>
            <w:hideMark/>
          </w:tcPr>
          <w:p w14:paraId="5F90992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49513A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146,925</w:t>
            </w:r>
          </w:p>
        </w:tc>
        <w:tc>
          <w:tcPr>
            <w:tcW w:w="451" w:type="pct"/>
            <w:tcBorders>
              <w:top w:val="nil"/>
              <w:left w:val="nil"/>
              <w:bottom w:val="nil"/>
              <w:right w:val="nil"/>
            </w:tcBorders>
            <w:shd w:val="clear" w:color="000000" w:fill="FFFFFF"/>
            <w:noWrap/>
            <w:vAlign w:val="center"/>
            <w:hideMark/>
          </w:tcPr>
          <w:p w14:paraId="4C47A4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54" w:type="pct"/>
            <w:tcBorders>
              <w:top w:val="nil"/>
              <w:left w:val="nil"/>
              <w:bottom w:val="nil"/>
              <w:right w:val="nil"/>
            </w:tcBorders>
            <w:shd w:val="clear" w:color="000000" w:fill="FFFFFF"/>
            <w:noWrap/>
            <w:vAlign w:val="center"/>
            <w:hideMark/>
          </w:tcPr>
          <w:p w14:paraId="738655C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039552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5,181</w:t>
            </w:r>
          </w:p>
        </w:tc>
        <w:tc>
          <w:tcPr>
            <w:tcW w:w="583" w:type="pct"/>
            <w:tcBorders>
              <w:top w:val="nil"/>
              <w:left w:val="nil"/>
              <w:bottom w:val="nil"/>
              <w:right w:val="nil"/>
            </w:tcBorders>
            <w:shd w:val="clear" w:color="000000" w:fill="FFFFFF"/>
            <w:noWrap/>
            <w:vAlign w:val="center"/>
            <w:hideMark/>
          </w:tcPr>
          <w:p w14:paraId="1280C8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c>
          <w:tcPr>
            <w:tcW w:w="54" w:type="pct"/>
            <w:tcBorders>
              <w:top w:val="nil"/>
              <w:left w:val="nil"/>
              <w:bottom w:val="nil"/>
              <w:right w:val="nil"/>
            </w:tcBorders>
            <w:shd w:val="clear" w:color="000000" w:fill="FFFFFF"/>
            <w:noWrap/>
            <w:vAlign w:val="center"/>
            <w:hideMark/>
          </w:tcPr>
          <w:p w14:paraId="71A2386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7759B7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1,433</w:t>
            </w:r>
          </w:p>
        </w:tc>
        <w:tc>
          <w:tcPr>
            <w:tcW w:w="593" w:type="pct"/>
            <w:tcBorders>
              <w:top w:val="nil"/>
              <w:left w:val="nil"/>
              <w:bottom w:val="nil"/>
              <w:right w:val="nil"/>
            </w:tcBorders>
            <w:shd w:val="clear" w:color="000000" w:fill="FFFFFF"/>
            <w:noWrap/>
            <w:vAlign w:val="center"/>
            <w:hideMark/>
          </w:tcPr>
          <w:p w14:paraId="47EC45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000000" w:fill="FFFFFF"/>
            <w:noWrap/>
            <w:vAlign w:val="center"/>
            <w:hideMark/>
          </w:tcPr>
          <w:p w14:paraId="4E3AE05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43BD03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3,748</w:t>
            </w:r>
          </w:p>
        </w:tc>
        <w:tc>
          <w:tcPr>
            <w:tcW w:w="537" w:type="pct"/>
            <w:tcBorders>
              <w:top w:val="nil"/>
              <w:left w:val="nil"/>
              <w:bottom w:val="nil"/>
              <w:right w:val="nil"/>
            </w:tcBorders>
            <w:shd w:val="clear" w:color="000000" w:fill="FFFFFF"/>
            <w:noWrap/>
            <w:vAlign w:val="center"/>
            <w:hideMark/>
          </w:tcPr>
          <w:p w14:paraId="4548CBE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6A603558"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0470A0AF" w14:textId="4B40B95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399" w:type="pct"/>
            <w:tcBorders>
              <w:top w:val="nil"/>
              <w:left w:val="nil"/>
              <w:bottom w:val="nil"/>
              <w:right w:val="nil"/>
            </w:tcBorders>
            <w:shd w:val="clear" w:color="000000" w:fill="FFFFFF"/>
            <w:noWrap/>
            <w:vAlign w:val="center"/>
            <w:hideMark/>
          </w:tcPr>
          <w:p w14:paraId="6FD0FC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167,304</w:t>
            </w:r>
          </w:p>
        </w:tc>
        <w:tc>
          <w:tcPr>
            <w:tcW w:w="451" w:type="pct"/>
            <w:tcBorders>
              <w:top w:val="nil"/>
              <w:left w:val="nil"/>
              <w:bottom w:val="nil"/>
              <w:right w:val="nil"/>
            </w:tcBorders>
            <w:shd w:val="clear" w:color="000000" w:fill="FFFFFF"/>
            <w:noWrap/>
            <w:vAlign w:val="center"/>
            <w:hideMark/>
          </w:tcPr>
          <w:p w14:paraId="3F7339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54" w:type="pct"/>
            <w:tcBorders>
              <w:top w:val="nil"/>
              <w:left w:val="nil"/>
              <w:bottom w:val="nil"/>
              <w:right w:val="nil"/>
            </w:tcBorders>
            <w:shd w:val="clear" w:color="000000" w:fill="FFFFFF"/>
            <w:noWrap/>
            <w:vAlign w:val="center"/>
            <w:hideMark/>
          </w:tcPr>
          <w:p w14:paraId="4283FB5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5C4D47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155,728</w:t>
            </w:r>
          </w:p>
        </w:tc>
        <w:tc>
          <w:tcPr>
            <w:tcW w:w="451" w:type="pct"/>
            <w:tcBorders>
              <w:top w:val="nil"/>
              <w:left w:val="nil"/>
              <w:bottom w:val="nil"/>
              <w:right w:val="nil"/>
            </w:tcBorders>
            <w:shd w:val="clear" w:color="000000" w:fill="FFFFFF"/>
            <w:noWrap/>
            <w:vAlign w:val="center"/>
            <w:hideMark/>
          </w:tcPr>
          <w:p w14:paraId="1BCCAE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w:t>
            </w:r>
          </w:p>
        </w:tc>
        <w:tc>
          <w:tcPr>
            <w:tcW w:w="54" w:type="pct"/>
            <w:tcBorders>
              <w:top w:val="nil"/>
              <w:left w:val="nil"/>
              <w:bottom w:val="nil"/>
              <w:right w:val="nil"/>
            </w:tcBorders>
            <w:shd w:val="clear" w:color="000000" w:fill="FFFFFF"/>
            <w:noWrap/>
            <w:vAlign w:val="center"/>
            <w:hideMark/>
          </w:tcPr>
          <w:p w14:paraId="165523E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5B4FD3B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11,576</w:t>
            </w:r>
          </w:p>
        </w:tc>
        <w:tc>
          <w:tcPr>
            <w:tcW w:w="583" w:type="pct"/>
            <w:tcBorders>
              <w:top w:val="nil"/>
              <w:left w:val="nil"/>
              <w:bottom w:val="nil"/>
              <w:right w:val="nil"/>
            </w:tcBorders>
            <w:shd w:val="clear" w:color="000000" w:fill="FFFFFF"/>
            <w:noWrap/>
            <w:vAlign w:val="center"/>
            <w:hideMark/>
          </w:tcPr>
          <w:p w14:paraId="207B3D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54" w:type="pct"/>
            <w:tcBorders>
              <w:top w:val="nil"/>
              <w:left w:val="nil"/>
              <w:bottom w:val="nil"/>
              <w:right w:val="nil"/>
            </w:tcBorders>
            <w:shd w:val="clear" w:color="000000" w:fill="FFFFFF"/>
            <w:noWrap/>
            <w:vAlign w:val="center"/>
            <w:hideMark/>
          </w:tcPr>
          <w:p w14:paraId="32EE50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7B9093E1" w14:textId="386B653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69</w:t>
            </w:r>
          </w:p>
        </w:tc>
        <w:tc>
          <w:tcPr>
            <w:tcW w:w="593" w:type="pct"/>
            <w:tcBorders>
              <w:top w:val="nil"/>
              <w:left w:val="nil"/>
              <w:bottom w:val="nil"/>
              <w:right w:val="nil"/>
            </w:tcBorders>
            <w:shd w:val="clear" w:color="000000" w:fill="FFFFFF"/>
            <w:noWrap/>
            <w:vAlign w:val="center"/>
            <w:hideMark/>
          </w:tcPr>
          <w:p w14:paraId="74860B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54" w:type="pct"/>
            <w:tcBorders>
              <w:top w:val="nil"/>
              <w:left w:val="nil"/>
              <w:bottom w:val="nil"/>
              <w:right w:val="nil"/>
            </w:tcBorders>
            <w:shd w:val="clear" w:color="000000" w:fill="FFFFFF"/>
            <w:noWrap/>
            <w:vAlign w:val="center"/>
            <w:hideMark/>
          </w:tcPr>
          <w:p w14:paraId="557836A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7FD5ED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11,645</w:t>
            </w:r>
          </w:p>
        </w:tc>
        <w:tc>
          <w:tcPr>
            <w:tcW w:w="537" w:type="pct"/>
            <w:tcBorders>
              <w:top w:val="nil"/>
              <w:left w:val="nil"/>
              <w:bottom w:val="nil"/>
              <w:right w:val="nil"/>
            </w:tcBorders>
            <w:shd w:val="clear" w:color="000000" w:fill="FFFFFF"/>
            <w:noWrap/>
            <w:vAlign w:val="center"/>
            <w:hideMark/>
          </w:tcPr>
          <w:p w14:paraId="4CFB93C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r>
      <w:tr w:rsidR="008C156D" w:rsidRPr="005B1972" w14:paraId="77FE4999"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07EB4FD5" w14:textId="74C982B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399" w:type="pct"/>
            <w:tcBorders>
              <w:top w:val="nil"/>
              <w:left w:val="nil"/>
              <w:bottom w:val="nil"/>
              <w:right w:val="nil"/>
            </w:tcBorders>
            <w:shd w:val="clear" w:color="000000" w:fill="FFFFFF"/>
            <w:noWrap/>
            <w:vAlign w:val="center"/>
            <w:hideMark/>
          </w:tcPr>
          <w:p w14:paraId="696250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186,106</w:t>
            </w:r>
          </w:p>
        </w:tc>
        <w:tc>
          <w:tcPr>
            <w:tcW w:w="451" w:type="pct"/>
            <w:tcBorders>
              <w:top w:val="nil"/>
              <w:left w:val="nil"/>
              <w:bottom w:val="nil"/>
              <w:right w:val="nil"/>
            </w:tcBorders>
            <w:shd w:val="clear" w:color="000000" w:fill="FFFFFF"/>
            <w:noWrap/>
            <w:vAlign w:val="center"/>
            <w:hideMark/>
          </w:tcPr>
          <w:p w14:paraId="7BABD3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w:t>
            </w:r>
          </w:p>
        </w:tc>
        <w:tc>
          <w:tcPr>
            <w:tcW w:w="54" w:type="pct"/>
            <w:tcBorders>
              <w:top w:val="nil"/>
              <w:left w:val="nil"/>
              <w:bottom w:val="nil"/>
              <w:right w:val="nil"/>
            </w:tcBorders>
            <w:shd w:val="clear" w:color="000000" w:fill="FFFFFF"/>
            <w:noWrap/>
            <w:vAlign w:val="center"/>
            <w:hideMark/>
          </w:tcPr>
          <w:p w14:paraId="09CD673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27FE08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180,277</w:t>
            </w:r>
          </w:p>
        </w:tc>
        <w:tc>
          <w:tcPr>
            <w:tcW w:w="451" w:type="pct"/>
            <w:tcBorders>
              <w:top w:val="nil"/>
              <w:left w:val="nil"/>
              <w:bottom w:val="nil"/>
              <w:right w:val="nil"/>
            </w:tcBorders>
            <w:shd w:val="clear" w:color="000000" w:fill="FFFFFF"/>
            <w:noWrap/>
            <w:vAlign w:val="center"/>
            <w:hideMark/>
          </w:tcPr>
          <w:p w14:paraId="57989D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54" w:type="pct"/>
            <w:tcBorders>
              <w:top w:val="nil"/>
              <w:left w:val="nil"/>
              <w:bottom w:val="nil"/>
              <w:right w:val="nil"/>
            </w:tcBorders>
            <w:shd w:val="clear" w:color="000000" w:fill="FFFFFF"/>
            <w:noWrap/>
            <w:vAlign w:val="center"/>
            <w:hideMark/>
          </w:tcPr>
          <w:p w14:paraId="14D53AB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5339C3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5,829</w:t>
            </w:r>
          </w:p>
        </w:tc>
        <w:tc>
          <w:tcPr>
            <w:tcW w:w="583" w:type="pct"/>
            <w:tcBorders>
              <w:top w:val="nil"/>
              <w:left w:val="nil"/>
              <w:bottom w:val="nil"/>
              <w:right w:val="nil"/>
            </w:tcBorders>
            <w:shd w:val="clear" w:color="000000" w:fill="FFFFFF"/>
            <w:noWrap/>
            <w:vAlign w:val="center"/>
            <w:hideMark/>
          </w:tcPr>
          <w:p w14:paraId="6A0B74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c>
          <w:tcPr>
            <w:tcW w:w="54" w:type="pct"/>
            <w:tcBorders>
              <w:top w:val="nil"/>
              <w:left w:val="nil"/>
              <w:bottom w:val="nil"/>
              <w:right w:val="nil"/>
            </w:tcBorders>
            <w:shd w:val="clear" w:color="000000" w:fill="FFFFFF"/>
            <w:noWrap/>
            <w:vAlign w:val="center"/>
            <w:hideMark/>
          </w:tcPr>
          <w:p w14:paraId="547E8A8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159482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w:t>
            </w:r>
          </w:p>
        </w:tc>
        <w:tc>
          <w:tcPr>
            <w:tcW w:w="593" w:type="pct"/>
            <w:tcBorders>
              <w:top w:val="nil"/>
              <w:left w:val="nil"/>
              <w:bottom w:val="nil"/>
              <w:right w:val="nil"/>
            </w:tcBorders>
            <w:shd w:val="clear" w:color="000000" w:fill="FFFFFF"/>
            <w:noWrap/>
            <w:vAlign w:val="center"/>
            <w:hideMark/>
          </w:tcPr>
          <w:p w14:paraId="7D57C5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54" w:type="pct"/>
            <w:tcBorders>
              <w:top w:val="nil"/>
              <w:left w:val="nil"/>
              <w:bottom w:val="nil"/>
              <w:right w:val="nil"/>
            </w:tcBorders>
            <w:shd w:val="clear" w:color="000000" w:fill="FFFFFF"/>
            <w:noWrap/>
            <w:vAlign w:val="center"/>
            <w:hideMark/>
          </w:tcPr>
          <w:p w14:paraId="2B3EA1D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1CD2D5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5,820</w:t>
            </w:r>
          </w:p>
        </w:tc>
        <w:tc>
          <w:tcPr>
            <w:tcW w:w="537" w:type="pct"/>
            <w:tcBorders>
              <w:top w:val="nil"/>
              <w:left w:val="nil"/>
              <w:bottom w:val="nil"/>
              <w:right w:val="nil"/>
            </w:tcBorders>
            <w:shd w:val="clear" w:color="000000" w:fill="FFFFFF"/>
            <w:noWrap/>
            <w:vAlign w:val="center"/>
            <w:hideMark/>
          </w:tcPr>
          <w:p w14:paraId="5F526B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0.8</w:t>
            </w:r>
          </w:p>
        </w:tc>
      </w:tr>
      <w:tr w:rsidR="008C156D" w:rsidRPr="005B1972" w14:paraId="06CFEF96"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715A6046" w14:textId="1B18F2A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399" w:type="pct"/>
            <w:tcBorders>
              <w:top w:val="nil"/>
              <w:left w:val="nil"/>
              <w:bottom w:val="nil"/>
              <w:right w:val="nil"/>
            </w:tcBorders>
            <w:shd w:val="clear" w:color="000000" w:fill="FFFFFF"/>
            <w:noWrap/>
            <w:vAlign w:val="center"/>
            <w:hideMark/>
          </w:tcPr>
          <w:p w14:paraId="332C5A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190,432</w:t>
            </w:r>
          </w:p>
        </w:tc>
        <w:tc>
          <w:tcPr>
            <w:tcW w:w="451" w:type="pct"/>
            <w:tcBorders>
              <w:top w:val="nil"/>
              <w:left w:val="nil"/>
              <w:bottom w:val="nil"/>
              <w:right w:val="nil"/>
            </w:tcBorders>
            <w:shd w:val="clear" w:color="000000" w:fill="FFFFFF"/>
            <w:noWrap/>
            <w:vAlign w:val="center"/>
            <w:hideMark/>
          </w:tcPr>
          <w:p w14:paraId="479DE6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54" w:type="pct"/>
            <w:tcBorders>
              <w:top w:val="nil"/>
              <w:left w:val="nil"/>
              <w:bottom w:val="nil"/>
              <w:right w:val="nil"/>
            </w:tcBorders>
            <w:shd w:val="clear" w:color="000000" w:fill="FFFFFF"/>
            <w:noWrap/>
            <w:vAlign w:val="center"/>
            <w:hideMark/>
          </w:tcPr>
          <w:p w14:paraId="0FAAFF5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2E1181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193,214</w:t>
            </w:r>
          </w:p>
        </w:tc>
        <w:tc>
          <w:tcPr>
            <w:tcW w:w="451" w:type="pct"/>
            <w:tcBorders>
              <w:top w:val="nil"/>
              <w:left w:val="nil"/>
              <w:bottom w:val="nil"/>
              <w:right w:val="nil"/>
            </w:tcBorders>
            <w:shd w:val="clear" w:color="000000" w:fill="FFFFFF"/>
            <w:noWrap/>
            <w:vAlign w:val="center"/>
            <w:hideMark/>
          </w:tcPr>
          <w:p w14:paraId="70A397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54" w:type="pct"/>
            <w:tcBorders>
              <w:top w:val="nil"/>
              <w:left w:val="nil"/>
              <w:bottom w:val="nil"/>
              <w:right w:val="nil"/>
            </w:tcBorders>
            <w:shd w:val="clear" w:color="000000" w:fill="FFFFFF"/>
            <w:noWrap/>
            <w:vAlign w:val="center"/>
            <w:hideMark/>
          </w:tcPr>
          <w:p w14:paraId="4EF3FF1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018E09E0" w14:textId="702A85F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2,782</w:t>
            </w:r>
          </w:p>
        </w:tc>
        <w:tc>
          <w:tcPr>
            <w:tcW w:w="583" w:type="pct"/>
            <w:tcBorders>
              <w:top w:val="nil"/>
              <w:left w:val="nil"/>
              <w:bottom w:val="nil"/>
              <w:right w:val="nil"/>
            </w:tcBorders>
            <w:shd w:val="clear" w:color="000000" w:fill="FFFFFF"/>
            <w:noWrap/>
            <w:vAlign w:val="center"/>
            <w:hideMark/>
          </w:tcPr>
          <w:p w14:paraId="411D74CC" w14:textId="15A111C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c>
          <w:tcPr>
            <w:tcW w:w="54" w:type="pct"/>
            <w:tcBorders>
              <w:top w:val="nil"/>
              <w:left w:val="nil"/>
              <w:bottom w:val="nil"/>
              <w:right w:val="nil"/>
            </w:tcBorders>
            <w:shd w:val="clear" w:color="000000" w:fill="FFFFFF"/>
            <w:noWrap/>
            <w:vAlign w:val="center"/>
            <w:hideMark/>
          </w:tcPr>
          <w:p w14:paraId="2216863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55278B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382</w:t>
            </w:r>
          </w:p>
        </w:tc>
        <w:tc>
          <w:tcPr>
            <w:tcW w:w="593" w:type="pct"/>
            <w:tcBorders>
              <w:top w:val="nil"/>
              <w:left w:val="nil"/>
              <w:bottom w:val="nil"/>
              <w:right w:val="nil"/>
            </w:tcBorders>
            <w:shd w:val="clear" w:color="000000" w:fill="FFFFFF"/>
            <w:noWrap/>
            <w:vAlign w:val="center"/>
            <w:hideMark/>
          </w:tcPr>
          <w:p w14:paraId="691500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c>
          <w:tcPr>
            <w:tcW w:w="54" w:type="pct"/>
            <w:tcBorders>
              <w:top w:val="nil"/>
              <w:left w:val="nil"/>
              <w:bottom w:val="nil"/>
              <w:right w:val="nil"/>
            </w:tcBorders>
            <w:shd w:val="clear" w:color="000000" w:fill="FFFFFF"/>
            <w:noWrap/>
            <w:vAlign w:val="center"/>
            <w:hideMark/>
          </w:tcPr>
          <w:p w14:paraId="65B1724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63792A23" w14:textId="5226626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3,164</w:t>
            </w:r>
          </w:p>
        </w:tc>
        <w:tc>
          <w:tcPr>
            <w:tcW w:w="537" w:type="pct"/>
            <w:tcBorders>
              <w:top w:val="nil"/>
              <w:left w:val="nil"/>
              <w:bottom w:val="nil"/>
              <w:right w:val="nil"/>
            </w:tcBorders>
            <w:shd w:val="clear" w:color="000000" w:fill="FFFFFF"/>
            <w:noWrap/>
            <w:vAlign w:val="center"/>
            <w:hideMark/>
          </w:tcPr>
          <w:p w14:paraId="3A526A97" w14:textId="4B6BA6E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4E3BFD4A"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722700F7" w14:textId="775809D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399" w:type="pct"/>
            <w:tcBorders>
              <w:top w:val="nil"/>
              <w:left w:val="nil"/>
              <w:bottom w:val="nil"/>
              <w:right w:val="nil"/>
            </w:tcBorders>
            <w:shd w:val="clear" w:color="000000" w:fill="FFFFFF"/>
            <w:noWrap/>
            <w:vAlign w:val="center"/>
            <w:hideMark/>
          </w:tcPr>
          <w:p w14:paraId="5D5CFB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206,778</w:t>
            </w:r>
          </w:p>
        </w:tc>
        <w:tc>
          <w:tcPr>
            <w:tcW w:w="451" w:type="pct"/>
            <w:tcBorders>
              <w:top w:val="nil"/>
              <w:left w:val="nil"/>
              <w:bottom w:val="nil"/>
              <w:right w:val="nil"/>
            </w:tcBorders>
            <w:shd w:val="clear" w:color="000000" w:fill="FFFFFF"/>
            <w:noWrap/>
            <w:vAlign w:val="center"/>
            <w:hideMark/>
          </w:tcPr>
          <w:p w14:paraId="533367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54" w:type="pct"/>
            <w:tcBorders>
              <w:top w:val="nil"/>
              <w:left w:val="nil"/>
              <w:bottom w:val="nil"/>
              <w:right w:val="nil"/>
            </w:tcBorders>
            <w:shd w:val="clear" w:color="000000" w:fill="FFFFFF"/>
            <w:noWrap/>
            <w:vAlign w:val="center"/>
            <w:hideMark/>
          </w:tcPr>
          <w:p w14:paraId="761FC02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3B1CB4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201,402</w:t>
            </w:r>
          </w:p>
        </w:tc>
        <w:tc>
          <w:tcPr>
            <w:tcW w:w="451" w:type="pct"/>
            <w:tcBorders>
              <w:top w:val="nil"/>
              <w:left w:val="nil"/>
              <w:bottom w:val="nil"/>
              <w:right w:val="nil"/>
            </w:tcBorders>
            <w:shd w:val="clear" w:color="000000" w:fill="FFFFFF"/>
            <w:noWrap/>
            <w:vAlign w:val="center"/>
            <w:hideMark/>
          </w:tcPr>
          <w:p w14:paraId="57569B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54" w:type="pct"/>
            <w:tcBorders>
              <w:top w:val="nil"/>
              <w:left w:val="nil"/>
              <w:bottom w:val="nil"/>
              <w:right w:val="nil"/>
            </w:tcBorders>
            <w:shd w:val="clear" w:color="000000" w:fill="FFFFFF"/>
            <w:noWrap/>
            <w:vAlign w:val="center"/>
            <w:hideMark/>
          </w:tcPr>
          <w:p w14:paraId="30882F1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7382B9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5,376</w:t>
            </w:r>
          </w:p>
        </w:tc>
        <w:tc>
          <w:tcPr>
            <w:tcW w:w="583" w:type="pct"/>
            <w:tcBorders>
              <w:top w:val="nil"/>
              <w:left w:val="nil"/>
              <w:bottom w:val="nil"/>
              <w:right w:val="nil"/>
            </w:tcBorders>
            <w:shd w:val="clear" w:color="000000" w:fill="FFFFFF"/>
            <w:noWrap/>
            <w:vAlign w:val="center"/>
            <w:hideMark/>
          </w:tcPr>
          <w:p w14:paraId="791170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c>
          <w:tcPr>
            <w:tcW w:w="54" w:type="pct"/>
            <w:tcBorders>
              <w:top w:val="nil"/>
              <w:left w:val="nil"/>
              <w:bottom w:val="nil"/>
              <w:right w:val="nil"/>
            </w:tcBorders>
            <w:shd w:val="clear" w:color="000000" w:fill="FFFFFF"/>
            <w:noWrap/>
            <w:vAlign w:val="center"/>
            <w:hideMark/>
          </w:tcPr>
          <w:p w14:paraId="2D253F2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08F3E6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287</w:t>
            </w:r>
          </w:p>
        </w:tc>
        <w:tc>
          <w:tcPr>
            <w:tcW w:w="593" w:type="pct"/>
            <w:tcBorders>
              <w:top w:val="nil"/>
              <w:left w:val="nil"/>
              <w:bottom w:val="nil"/>
              <w:right w:val="nil"/>
            </w:tcBorders>
            <w:shd w:val="clear" w:color="000000" w:fill="FFFFFF"/>
            <w:noWrap/>
            <w:vAlign w:val="center"/>
            <w:hideMark/>
          </w:tcPr>
          <w:p w14:paraId="0FECEB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0.0</w:t>
            </w:r>
          </w:p>
        </w:tc>
        <w:tc>
          <w:tcPr>
            <w:tcW w:w="54" w:type="pct"/>
            <w:tcBorders>
              <w:top w:val="nil"/>
              <w:left w:val="nil"/>
              <w:bottom w:val="nil"/>
              <w:right w:val="nil"/>
            </w:tcBorders>
            <w:shd w:val="clear" w:color="000000" w:fill="FFFFFF"/>
            <w:noWrap/>
            <w:vAlign w:val="center"/>
            <w:hideMark/>
          </w:tcPr>
          <w:p w14:paraId="0F24BB8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0F3B9D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5,088</w:t>
            </w:r>
          </w:p>
        </w:tc>
        <w:tc>
          <w:tcPr>
            <w:tcW w:w="537" w:type="pct"/>
            <w:tcBorders>
              <w:top w:val="nil"/>
              <w:left w:val="nil"/>
              <w:bottom w:val="nil"/>
              <w:right w:val="nil"/>
            </w:tcBorders>
            <w:shd w:val="clear" w:color="000000" w:fill="FFFFFF"/>
            <w:noWrap/>
            <w:vAlign w:val="center"/>
            <w:hideMark/>
          </w:tcPr>
          <w:p w14:paraId="7D129DC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0.6</w:t>
            </w:r>
          </w:p>
        </w:tc>
      </w:tr>
      <w:tr w:rsidR="008C156D" w:rsidRPr="005B1972" w14:paraId="19467416"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6E70CEA1" w14:textId="22AFB45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399" w:type="pct"/>
            <w:tcBorders>
              <w:top w:val="nil"/>
              <w:left w:val="nil"/>
              <w:bottom w:val="nil"/>
              <w:right w:val="nil"/>
            </w:tcBorders>
            <w:shd w:val="clear" w:color="000000" w:fill="FFFFFF"/>
            <w:noWrap/>
            <w:vAlign w:val="center"/>
            <w:hideMark/>
          </w:tcPr>
          <w:p w14:paraId="78B3F3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222,042</w:t>
            </w:r>
          </w:p>
        </w:tc>
        <w:tc>
          <w:tcPr>
            <w:tcW w:w="451" w:type="pct"/>
            <w:tcBorders>
              <w:top w:val="nil"/>
              <w:left w:val="nil"/>
              <w:bottom w:val="nil"/>
              <w:right w:val="nil"/>
            </w:tcBorders>
            <w:shd w:val="clear" w:color="000000" w:fill="FFFFFF"/>
            <w:noWrap/>
            <w:vAlign w:val="center"/>
            <w:hideMark/>
          </w:tcPr>
          <w:p w14:paraId="2A7EDC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54" w:type="pct"/>
            <w:tcBorders>
              <w:top w:val="nil"/>
              <w:left w:val="nil"/>
              <w:bottom w:val="nil"/>
              <w:right w:val="nil"/>
            </w:tcBorders>
            <w:shd w:val="clear" w:color="000000" w:fill="FFFFFF"/>
            <w:noWrap/>
            <w:vAlign w:val="center"/>
            <w:hideMark/>
          </w:tcPr>
          <w:p w14:paraId="5FDC660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2542AE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215,634</w:t>
            </w:r>
          </w:p>
        </w:tc>
        <w:tc>
          <w:tcPr>
            <w:tcW w:w="451" w:type="pct"/>
            <w:tcBorders>
              <w:top w:val="nil"/>
              <w:left w:val="nil"/>
              <w:bottom w:val="nil"/>
              <w:right w:val="nil"/>
            </w:tcBorders>
            <w:shd w:val="clear" w:color="000000" w:fill="FFFFFF"/>
            <w:noWrap/>
            <w:vAlign w:val="center"/>
            <w:hideMark/>
          </w:tcPr>
          <w:p w14:paraId="0A37BD6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54" w:type="pct"/>
            <w:tcBorders>
              <w:top w:val="nil"/>
              <w:left w:val="nil"/>
              <w:bottom w:val="nil"/>
              <w:right w:val="nil"/>
            </w:tcBorders>
            <w:shd w:val="clear" w:color="000000" w:fill="FFFFFF"/>
            <w:noWrap/>
            <w:vAlign w:val="center"/>
            <w:hideMark/>
          </w:tcPr>
          <w:p w14:paraId="176A836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6C3F85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6,409</w:t>
            </w:r>
          </w:p>
        </w:tc>
        <w:tc>
          <w:tcPr>
            <w:tcW w:w="583" w:type="pct"/>
            <w:tcBorders>
              <w:top w:val="nil"/>
              <w:left w:val="nil"/>
              <w:bottom w:val="nil"/>
              <w:right w:val="nil"/>
            </w:tcBorders>
            <w:shd w:val="clear" w:color="000000" w:fill="FFFFFF"/>
            <w:noWrap/>
            <w:vAlign w:val="center"/>
            <w:hideMark/>
          </w:tcPr>
          <w:p w14:paraId="5BE3B2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c>
          <w:tcPr>
            <w:tcW w:w="54" w:type="pct"/>
            <w:tcBorders>
              <w:top w:val="nil"/>
              <w:left w:val="nil"/>
              <w:bottom w:val="nil"/>
              <w:right w:val="nil"/>
            </w:tcBorders>
            <w:shd w:val="clear" w:color="000000" w:fill="FFFFFF"/>
            <w:noWrap/>
            <w:vAlign w:val="center"/>
            <w:hideMark/>
          </w:tcPr>
          <w:p w14:paraId="49535FC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1E8EF6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660</w:t>
            </w:r>
          </w:p>
        </w:tc>
        <w:tc>
          <w:tcPr>
            <w:tcW w:w="593" w:type="pct"/>
            <w:tcBorders>
              <w:top w:val="nil"/>
              <w:left w:val="nil"/>
              <w:bottom w:val="nil"/>
              <w:right w:val="nil"/>
            </w:tcBorders>
            <w:shd w:val="clear" w:color="000000" w:fill="FFFFFF"/>
            <w:noWrap/>
            <w:vAlign w:val="center"/>
            <w:hideMark/>
          </w:tcPr>
          <w:p w14:paraId="6D82C5A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c>
          <w:tcPr>
            <w:tcW w:w="54" w:type="pct"/>
            <w:tcBorders>
              <w:top w:val="nil"/>
              <w:left w:val="nil"/>
              <w:bottom w:val="nil"/>
              <w:right w:val="nil"/>
            </w:tcBorders>
            <w:shd w:val="clear" w:color="000000" w:fill="FFFFFF"/>
            <w:noWrap/>
            <w:vAlign w:val="center"/>
            <w:hideMark/>
          </w:tcPr>
          <w:p w14:paraId="4CE5DC4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294081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5,749</w:t>
            </w:r>
          </w:p>
        </w:tc>
        <w:tc>
          <w:tcPr>
            <w:tcW w:w="537" w:type="pct"/>
            <w:tcBorders>
              <w:top w:val="nil"/>
              <w:left w:val="nil"/>
              <w:bottom w:val="nil"/>
              <w:right w:val="nil"/>
            </w:tcBorders>
            <w:shd w:val="clear" w:color="000000" w:fill="FFFFFF"/>
            <w:noWrap/>
            <w:vAlign w:val="center"/>
            <w:hideMark/>
          </w:tcPr>
          <w:p w14:paraId="2AB914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0.7</w:t>
            </w:r>
          </w:p>
        </w:tc>
      </w:tr>
      <w:tr w:rsidR="008C156D" w:rsidRPr="005B1972" w14:paraId="06E058D3"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3EE01CA6" w14:textId="7E90620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399" w:type="pct"/>
            <w:tcBorders>
              <w:top w:val="nil"/>
              <w:left w:val="nil"/>
              <w:bottom w:val="nil"/>
              <w:right w:val="nil"/>
            </w:tcBorders>
            <w:shd w:val="clear" w:color="000000" w:fill="FFFFFF"/>
            <w:noWrap/>
            <w:vAlign w:val="center"/>
            <w:hideMark/>
          </w:tcPr>
          <w:p w14:paraId="36B7F0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242,354</w:t>
            </w:r>
          </w:p>
        </w:tc>
        <w:tc>
          <w:tcPr>
            <w:tcW w:w="451" w:type="pct"/>
            <w:tcBorders>
              <w:top w:val="nil"/>
              <w:left w:val="nil"/>
              <w:bottom w:val="nil"/>
              <w:right w:val="nil"/>
            </w:tcBorders>
            <w:shd w:val="clear" w:color="000000" w:fill="FFFFFF"/>
            <w:noWrap/>
            <w:vAlign w:val="center"/>
            <w:hideMark/>
          </w:tcPr>
          <w:p w14:paraId="49805A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26.2</w:t>
            </w:r>
          </w:p>
        </w:tc>
        <w:tc>
          <w:tcPr>
            <w:tcW w:w="54" w:type="pct"/>
            <w:tcBorders>
              <w:top w:val="nil"/>
              <w:left w:val="nil"/>
              <w:bottom w:val="nil"/>
              <w:right w:val="nil"/>
            </w:tcBorders>
            <w:shd w:val="clear" w:color="000000" w:fill="FFFFFF"/>
            <w:noWrap/>
            <w:vAlign w:val="center"/>
            <w:hideMark/>
          </w:tcPr>
          <w:p w14:paraId="5C0B2A7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3369FD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229,427</w:t>
            </w:r>
          </w:p>
        </w:tc>
        <w:tc>
          <w:tcPr>
            <w:tcW w:w="451" w:type="pct"/>
            <w:tcBorders>
              <w:top w:val="nil"/>
              <w:left w:val="nil"/>
              <w:bottom w:val="nil"/>
              <w:right w:val="nil"/>
            </w:tcBorders>
            <w:shd w:val="clear" w:color="000000" w:fill="FFFFFF"/>
            <w:noWrap/>
            <w:vAlign w:val="center"/>
            <w:hideMark/>
          </w:tcPr>
          <w:p w14:paraId="041F22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c>
          <w:tcPr>
            <w:tcW w:w="54" w:type="pct"/>
            <w:tcBorders>
              <w:top w:val="nil"/>
              <w:left w:val="nil"/>
              <w:bottom w:val="nil"/>
              <w:right w:val="nil"/>
            </w:tcBorders>
            <w:shd w:val="clear" w:color="000000" w:fill="FFFFFF"/>
            <w:noWrap/>
            <w:vAlign w:val="center"/>
            <w:hideMark/>
          </w:tcPr>
          <w:p w14:paraId="397FB0E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72B2A6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12,926</w:t>
            </w:r>
          </w:p>
        </w:tc>
        <w:tc>
          <w:tcPr>
            <w:tcW w:w="583" w:type="pct"/>
            <w:tcBorders>
              <w:top w:val="nil"/>
              <w:left w:val="nil"/>
              <w:bottom w:val="nil"/>
              <w:right w:val="nil"/>
            </w:tcBorders>
            <w:shd w:val="clear" w:color="000000" w:fill="FFFFFF"/>
            <w:noWrap/>
            <w:vAlign w:val="center"/>
            <w:hideMark/>
          </w:tcPr>
          <w:p w14:paraId="4AA0A3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54" w:type="pct"/>
            <w:tcBorders>
              <w:top w:val="nil"/>
              <w:left w:val="nil"/>
              <w:bottom w:val="nil"/>
              <w:right w:val="nil"/>
            </w:tcBorders>
            <w:shd w:val="clear" w:color="000000" w:fill="FFFFFF"/>
            <w:noWrap/>
            <w:vAlign w:val="center"/>
            <w:hideMark/>
          </w:tcPr>
          <w:p w14:paraId="0FA5370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503C1B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1,034</w:t>
            </w:r>
          </w:p>
        </w:tc>
        <w:tc>
          <w:tcPr>
            <w:tcW w:w="593" w:type="pct"/>
            <w:tcBorders>
              <w:top w:val="nil"/>
              <w:left w:val="nil"/>
              <w:bottom w:val="nil"/>
              <w:right w:val="nil"/>
            </w:tcBorders>
            <w:shd w:val="clear" w:color="000000" w:fill="FFFFFF"/>
            <w:noWrap/>
            <w:vAlign w:val="center"/>
            <w:hideMark/>
          </w:tcPr>
          <w:p w14:paraId="2CF7B3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c>
          <w:tcPr>
            <w:tcW w:w="54" w:type="pct"/>
            <w:tcBorders>
              <w:top w:val="nil"/>
              <w:left w:val="nil"/>
              <w:bottom w:val="nil"/>
              <w:right w:val="nil"/>
            </w:tcBorders>
            <w:shd w:val="clear" w:color="000000" w:fill="FFFFFF"/>
            <w:noWrap/>
            <w:vAlign w:val="center"/>
            <w:hideMark/>
          </w:tcPr>
          <w:p w14:paraId="35BA739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4CF0CB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11,892</w:t>
            </w:r>
          </w:p>
        </w:tc>
        <w:tc>
          <w:tcPr>
            <w:tcW w:w="537" w:type="pct"/>
            <w:tcBorders>
              <w:top w:val="nil"/>
              <w:left w:val="nil"/>
              <w:bottom w:val="nil"/>
              <w:right w:val="nil"/>
            </w:tcBorders>
            <w:shd w:val="clear" w:color="000000" w:fill="FFFFFF"/>
            <w:noWrap/>
            <w:vAlign w:val="center"/>
            <w:hideMark/>
          </w:tcPr>
          <w:p w14:paraId="4CA8E8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8C156D" w:rsidRPr="005B1972" w14:paraId="177A095A"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67BC52E5" w14:textId="126AFF2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399" w:type="pct"/>
            <w:tcBorders>
              <w:top w:val="nil"/>
              <w:left w:val="nil"/>
              <w:bottom w:val="nil"/>
              <w:right w:val="nil"/>
            </w:tcBorders>
            <w:shd w:val="clear" w:color="000000" w:fill="FFFFFF"/>
            <w:noWrap/>
            <w:vAlign w:val="center"/>
            <w:hideMark/>
          </w:tcPr>
          <w:p w14:paraId="3EC4F6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260,569</w:t>
            </w:r>
          </w:p>
        </w:tc>
        <w:tc>
          <w:tcPr>
            <w:tcW w:w="451" w:type="pct"/>
            <w:tcBorders>
              <w:top w:val="nil"/>
              <w:left w:val="nil"/>
              <w:bottom w:val="nil"/>
              <w:right w:val="nil"/>
            </w:tcBorders>
            <w:shd w:val="clear" w:color="000000" w:fill="FFFFFF"/>
            <w:noWrap/>
            <w:vAlign w:val="center"/>
            <w:hideMark/>
          </w:tcPr>
          <w:p w14:paraId="253282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54" w:type="pct"/>
            <w:tcBorders>
              <w:top w:val="nil"/>
              <w:left w:val="nil"/>
              <w:bottom w:val="nil"/>
              <w:right w:val="nil"/>
            </w:tcBorders>
            <w:shd w:val="clear" w:color="000000" w:fill="FFFFFF"/>
            <w:noWrap/>
            <w:vAlign w:val="center"/>
            <w:hideMark/>
          </w:tcPr>
          <w:p w14:paraId="1DD81DF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70288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241,977</w:t>
            </w:r>
          </w:p>
        </w:tc>
        <w:tc>
          <w:tcPr>
            <w:tcW w:w="451" w:type="pct"/>
            <w:tcBorders>
              <w:top w:val="nil"/>
              <w:left w:val="nil"/>
              <w:bottom w:val="nil"/>
              <w:right w:val="nil"/>
            </w:tcBorders>
            <w:shd w:val="clear" w:color="000000" w:fill="FFFFFF"/>
            <w:noWrap/>
            <w:vAlign w:val="center"/>
            <w:hideMark/>
          </w:tcPr>
          <w:p w14:paraId="074765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w:t>
            </w:r>
          </w:p>
        </w:tc>
        <w:tc>
          <w:tcPr>
            <w:tcW w:w="54" w:type="pct"/>
            <w:tcBorders>
              <w:top w:val="nil"/>
              <w:left w:val="nil"/>
              <w:bottom w:val="nil"/>
              <w:right w:val="nil"/>
            </w:tcBorders>
            <w:shd w:val="clear" w:color="000000" w:fill="FFFFFF"/>
            <w:noWrap/>
            <w:vAlign w:val="center"/>
            <w:hideMark/>
          </w:tcPr>
          <w:p w14:paraId="5911E78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1EEC79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18,592</w:t>
            </w:r>
          </w:p>
        </w:tc>
        <w:tc>
          <w:tcPr>
            <w:tcW w:w="583" w:type="pct"/>
            <w:tcBorders>
              <w:top w:val="nil"/>
              <w:left w:val="nil"/>
              <w:bottom w:val="nil"/>
              <w:right w:val="nil"/>
            </w:tcBorders>
            <w:shd w:val="clear" w:color="000000" w:fill="FFFFFF"/>
            <w:noWrap/>
            <w:vAlign w:val="center"/>
            <w:hideMark/>
          </w:tcPr>
          <w:p w14:paraId="70EF41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54" w:type="pct"/>
            <w:tcBorders>
              <w:top w:val="nil"/>
              <w:left w:val="nil"/>
              <w:bottom w:val="nil"/>
              <w:right w:val="nil"/>
            </w:tcBorders>
            <w:shd w:val="clear" w:color="000000" w:fill="FFFFFF"/>
            <w:noWrap/>
            <w:vAlign w:val="center"/>
            <w:hideMark/>
          </w:tcPr>
          <w:p w14:paraId="25B1926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284AB3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2,498</w:t>
            </w:r>
          </w:p>
        </w:tc>
        <w:tc>
          <w:tcPr>
            <w:tcW w:w="593" w:type="pct"/>
            <w:tcBorders>
              <w:top w:val="nil"/>
              <w:left w:val="nil"/>
              <w:bottom w:val="nil"/>
              <w:right w:val="nil"/>
            </w:tcBorders>
            <w:shd w:val="clear" w:color="000000" w:fill="FFFFFF"/>
            <w:noWrap/>
            <w:vAlign w:val="center"/>
            <w:hideMark/>
          </w:tcPr>
          <w:p w14:paraId="54C837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000000" w:fill="FFFFFF"/>
            <w:noWrap/>
            <w:vAlign w:val="center"/>
            <w:hideMark/>
          </w:tcPr>
          <w:p w14:paraId="1FF719B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65A36F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16,094</w:t>
            </w:r>
          </w:p>
        </w:tc>
        <w:tc>
          <w:tcPr>
            <w:tcW w:w="537" w:type="pct"/>
            <w:tcBorders>
              <w:top w:val="nil"/>
              <w:left w:val="nil"/>
              <w:bottom w:val="nil"/>
              <w:right w:val="nil"/>
            </w:tcBorders>
            <w:shd w:val="clear" w:color="000000" w:fill="FFFFFF"/>
            <w:noWrap/>
            <w:vAlign w:val="center"/>
            <w:hideMark/>
          </w:tcPr>
          <w:p w14:paraId="49F6ADE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r>
      <w:tr w:rsidR="008C156D" w:rsidRPr="005B1972" w14:paraId="736F6B2E"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3FC58F65" w14:textId="65A6EEA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399" w:type="pct"/>
            <w:tcBorders>
              <w:top w:val="nil"/>
              <w:left w:val="nil"/>
              <w:bottom w:val="nil"/>
              <w:right w:val="nil"/>
            </w:tcBorders>
            <w:shd w:val="clear" w:color="000000" w:fill="FFFFFF"/>
            <w:noWrap/>
            <w:vAlign w:val="center"/>
            <w:hideMark/>
          </w:tcPr>
          <w:p w14:paraId="191AFD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277,895</w:t>
            </w:r>
          </w:p>
        </w:tc>
        <w:tc>
          <w:tcPr>
            <w:tcW w:w="451" w:type="pct"/>
            <w:tcBorders>
              <w:top w:val="nil"/>
              <w:left w:val="nil"/>
              <w:bottom w:val="nil"/>
              <w:right w:val="nil"/>
            </w:tcBorders>
            <w:shd w:val="clear" w:color="000000" w:fill="FFFFFF"/>
            <w:noWrap/>
            <w:vAlign w:val="center"/>
            <w:hideMark/>
          </w:tcPr>
          <w:p w14:paraId="3B77CE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54" w:type="pct"/>
            <w:tcBorders>
              <w:top w:val="nil"/>
              <w:left w:val="nil"/>
              <w:bottom w:val="nil"/>
              <w:right w:val="nil"/>
            </w:tcBorders>
            <w:shd w:val="clear" w:color="000000" w:fill="FFFFFF"/>
            <w:noWrap/>
            <w:vAlign w:val="center"/>
            <w:hideMark/>
          </w:tcPr>
          <w:p w14:paraId="7E2C8C6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E141E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259,197</w:t>
            </w:r>
          </w:p>
        </w:tc>
        <w:tc>
          <w:tcPr>
            <w:tcW w:w="451" w:type="pct"/>
            <w:tcBorders>
              <w:top w:val="nil"/>
              <w:left w:val="nil"/>
              <w:bottom w:val="nil"/>
              <w:right w:val="nil"/>
            </w:tcBorders>
            <w:shd w:val="clear" w:color="000000" w:fill="FFFFFF"/>
            <w:noWrap/>
            <w:vAlign w:val="center"/>
            <w:hideMark/>
          </w:tcPr>
          <w:p w14:paraId="34ED38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c>
          <w:tcPr>
            <w:tcW w:w="54" w:type="pct"/>
            <w:tcBorders>
              <w:top w:val="nil"/>
              <w:left w:val="nil"/>
              <w:bottom w:val="nil"/>
              <w:right w:val="nil"/>
            </w:tcBorders>
            <w:shd w:val="clear" w:color="000000" w:fill="FFFFFF"/>
            <w:noWrap/>
            <w:vAlign w:val="center"/>
            <w:hideMark/>
          </w:tcPr>
          <w:p w14:paraId="0B8CCF7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340032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18,698</w:t>
            </w:r>
          </w:p>
        </w:tc>
        <w:tc>
          <w:tcPr>
            <w:tcW w:w="583" w:type="pct"/>
            <w:tcBorders>
              <w:top w:val="nil"/>
              <w:left w:val="nil"/>
              <w:bottom w:val="nil"/>
              <w:right w:val="nil"/>
            </w:tcBorders>
            <w:shd w:val="clear" w:color="000000" w:fill="FFFFFF"/>
            <w:noWrap/>
            <w:vAlign w:val="center"/>
            <w:hideMark/>
          </w:tcPr>
          <w:p w14:paraId="06B112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c>
          <w:tcPr>
            <w:tcW w:w="54" w:type="pct"/>
            <w:tcBorders>
              <w:top w:val="nil"/>
              <w:left w:val="nil"/>
              <w:bottom w:val="nil"/>
              <w:right w:val="nil"/>
            </w:tcBorders>
            <w:shd w:val="clear" w:color="000000" w:fill="FFFFFF"/>
            <w:noWrap/>
            <w:vAlign w:val="center"/>
            <w:hideMark/>
          </w:tcPr>
          <w:p w14:paraId="522110E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599310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2,333</w:t>
            </w:r>
          </w:p>
        </w:tc>
        <w:tc>
          <w:tcPr>
            <w:tcW w:w="593" w:type="pct"/>
            <w:tcBorders>
              <w:top w:val="nil"/>
              <w:left w:val="nil"/>
              <w:bottom w:val="nil"/>
              <w:right w:val="nil"/>
            </w:tcBorders>
            <w:shd w:val="clear" w:color="000000" w:fill="FFFFFF"/>
            <w:noWrap/>
            <w:vAlign w:val="center"/>
            <w:hideMark/>
          </w:tcPr>
          <w:p w14:paraId="79FDB3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000000" w:fill="FFFFFF"/>
            <w:noWrap/>
            <w:vAlign w:val="center"/>
            <w:hideMark/>
          </w:tcPr>
          <w:p w14:paraId="14EBBAA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326362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16,365</w:t>
            </w:r>
          </w:p>
        </w:tc>
        <w:tc>
          <w:tcPr>
            <w:tcW w:w="537" w:type="pct"/>
            <w:tcBorders>
              <w:top w:val="nil"/>
              <w:left w:val="nil"/>
              <w:bottom w:val="nil"/>
              <w:right w:val="nil"/>
            </w:tcBorders>
            <w:shd w:val="clear" w:color="000000" w:fill="FFFFFF"/>
            <w:noWrap/>
            <w:vAlign w:val="center"/>
            <w:hideMark/>
          </w:tcPr>
          <w:p w14:paraId="29D88B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r>
      <w:tr w:rsidR="008C156D" w:rsidRPr="005B1972" w14:paraId="6A25F203"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146FA951" w14:textId="5879685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399" w:type="pct"/>
            <w:tcBorders>
              <w:top w:val="nil"/>
              <w:left w:val="nil"/>
              <w:bottom w:val="nil"/>
              <w:right w:val="nil"/>
            </w:tcBorders>
            <w:shd w:val="clear" w:color="000000" w:fill="FFFFFF"/>
            <w:noWrap/>
            <w:vAlign w:val="center"/>
            <w:hideMark/>
          </w:tcPr>
          <w:p w14:paraId="1ABF47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303,402</w:t>
            </w:r>
          </w:p>
        </w:tc>
        <w:tc>
          <w:tcPr>
            <w:tcW w:w="451" w:type="pct"/>
            <w:tcBorders>
              <w:top w:val="nil"/>
              <w:left w:val="nil"/>
              <w:bottom w:val="nil"/>
              <w:right w:val="nil"/>
            </w:tcBorders>
            <w:shd w:val="clear" w:color="000000" w:fill="FFFFFF"/>
            <w:noWrap/>
            <w:vAlign w:val="center"/>
            <w:hideMark/>
          </w:tcPr>
          <w:p w14:paraId="372A4A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54" w:type="pct"/>
            <w:tcBorders>
              <w:top w:val="nil"/>
              <w:left w:val="nil"/>
              <w:bottom w:val="nil"/>
              <w:right w:val="nil"/>
            </w:tcBorders>
            <w:shd w:val="clear" w:color="000000" w:fill="FFFFFF"/>
            <w:noWrap/>
            <w:vAlign w:val="center"/>
            <w:hideMark/>
          </w:tcPr>
          <w:p w14:paraId="6C75A73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789BBE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280,335</w:t>
            </w:r>
          </w:p>
        </w:tc>
        <w:tc>
          <w:tcPr>
            <w:tcW w:w="451" w:type="pct"/>
            <w:tcBorders>
              <w:top w:val="nil"/>
              <w:left w:val="nil"/>
              <w:bottom w:val="nil"/>
              <w:right w:val="nil"/>
            </w:tcBorders>
            <w:shd w:val="clear" w:color="000000" w:fill="FFFFFF"/>
            <w:noWrap/>
            <w:vAlign w:val="center"/>
            <w:hideMark/>
          </w:tcPr>
          <w:p w14:paraId="09F164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c>
          <w:tcPr>
            <w:tcW w:w="54" w:type="pct"/>
            <w:tcBorders>
              <w:top w:val="nil"/>
              <w:left w:val="nil"/>
              <w:bottom w:val="nil"/>
              <w:right w:val="nil"/>
            </w:tcBorders>
            <w:shd w:val="clear" w:color="000000" w:fill="FFFFFF"/>
            <w:noWrap/>
            <w:vAlign w:val="center"/>
            <w:hideMark/>
          </w:tcPr>
          <w:p w14:paraId="0CB6D35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5CD689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23,068</w:t>
            </w:r>
          </w:p>
        </w:tc>
        <w:tc>
          <w:tcPr>
            <w:tcW w:w="583" w:type="pct"/>
            <w:tcBorders>
              <w:top w:val="nil"/>
              <w:left w:val="nil"/>
              <w:bottom w:val="nil"/>
              <w:right w:val="nil"/>
            </w:tcBorders>
            <w:shd w:val="clear" w:color="000000" w:fill="FFFFFF"/>
            <w:noWrap/>
            <w:vAlign w:val="center"/>
            <w:hideMark/>
          </w:tcPr>
          <w:p w14:paraId="2D702A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54" w:type="pct"/>
            <w:tcBorders>
              <w:top w:val="nil"/>
              <w:left w:val="nil"/>
              <w:bottom w:val="nil"/>
              <w:right w:val="nil"/>
            </w:tcBorders>
            <w:shd w:val="clear" w:color="000000" w:fill="FFFFFF"/>
            <w:noWrap/>
            <w:vAlign w:val="center"/>
            <w:hideMark/>
          </w:tcPr>
          <w:p w14:paraId="4311B15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18CE2E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2,593</w:t>
            </w:r>
          </w:p>
        </w:tc>
        <w:tc>
          <w:tcPr>
            <w:tcW w:w="593" w:type="pct"/>
            <w:tcBorders>
              <w:top w:val="nil"/>
              <w:left w:val="nil"/>
              <w:bottom w:val="nil"/>
              <w:right w:val="nil"/>
            </w:tcBorders>
            <w:shd w:val="clear" w:color="000000" w:fill="FFFFFF"/>
            <w:noWrap/>
            <w:vAlign w:val="center"/>
            <w:hideMark/>
          </w:tcPr>
          <w:p w14:paraId="38C7A1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000000" w:fill="FFFFFF"/>
            <w:noWrap/>
            <w:vAlign w:val="center"/>
            <w:hideMark/>
          </w:tcPr>
          <w:p w14:paraId="5D897E6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7EC26B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20,475</w:t>
            </w:r>
          </w:p>
        </w:tc>
        <w:tc>
          <w:tcPr>
            <w:tcW w:w="537" w:type="pct"/>
            <w:tcBorders>
              <w:top w:val="nil"/>
              <w:left w:val="nil"/>
              <w:bottom w:val="nil"/>
              <w:right w:val="nil"/>
            </w:tcBorders>
            <w:shd w:val="clear" w:color="000000" w:fill="FFFFFF"/>
            <w:noWrap/>
            <w:vAlign w:val="center"/>
            <w:hideMark/>
          </w:tcPr>
          <w:p w14:paraId="03B5A2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w:t>
            </w:r>
          </w:p>
        </w:tc>
      </w:tr>
      <w:tr w:rsidR="008C156D" w:rsidRPr="005B1972" w14:paraId="5FFCE8C8"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4CC24DEE" w14:textId="0184EA3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399" w:type="pct"/>
            <w:tcBorders>
              <w:top w:val="nil"/>
              <w:left w:val="nil"/>
              <w:bottom w:val="nil"/>
              <w:right w:val="nil"/>
            </w:tcBorders>
            <w:shd w:val="clear" w:color="000000" w:fill="FFFFFF"/>
            <w:noWrap/>
            <w:vAlign w:val="center"/>
            <w:hideMark/>
          </w:tcPr>
          <w:p w14:paraId="553492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298,508</w:t>
            </w:r>
          </w:p>
        </w:tc>
        <w:tc>
          <w:tcPr>
            <w:tcW w:w="451" w:type="pct"/>
            <w:tcBorders>
              <w:top w:val="nil"/>
              <w:left w:val="nil"/>
              <w:bottom w:val="nil"/>
              <w:right w:val="nil"/>
            </w:tcBorders>
            <w:shd w:val="clear" w:color="000000" w:fill="FFFFFF"/>
            <w:noWrap/>
            <w:vAlign w:val="center"/>
            <w:hideMark/>
          </w:tcPr>
          <w:p w14:paraId="5CE260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54" w:type="pct"/>
            <w:tcBorders>
              <w:top w:val="nil"/>
              <w:left w:val="nil"/>
              <w:bottom w:val="nil"/>
              <w:right w:val="nil"/>
            </w:tcBorders>
            <w:shd w:val="clear" w:color="000000" w:fill="FFFFFF"/>
            <w:noWrap/>
            <w:vAlign w:val="center"/>
            <w:hideMark/>
          </w:tcPr>
          <w:p w14:paraId="73906C7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69F2F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324,889</w:t>
            </w:r>
          </w:p>
        </w:tc>
        <w:tc>
          <w:tcPr>
            <w:tcW w:w="451" w:type="pct"/>
            <w:tcBorders>
              <w:top w:val="nil"/>
              <w:left w:val="nil"/>
              <w:bottom w:val="nil"/>
              <w:right w:val="nil"/>
            </w:tcBorders>
            <w:shd w:val="clear" w:color="000000" w:fill="FFFFFF"/>
            <w:noWrap/>
            <w:vAlign w:val="center"/>
            <w:hideMark/>
          </w:tcPr>
          <w:p w14:paraId="23E5D3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54" w:type="pct"/>
            <w:tcBorders>
              <w:top w:val="nil"/>
              <w:left w:val="nil"/>
              <w:bottom w:val="nil"/>
              <w:right w:val="nil"/>
            </w:tcBorders>
            <w:shd w:val="clear" w:color="000000" w:fill="FFFFFF"/>
            <w:noWrap/>
            <w:vAlign w:val="center"/>
            <w:hideMark/>
          </w:tcPr>
          <w:p w14:paraId="42F9F4A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0A2B541B" w14:textId="7150B2B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26,382</w:t>
            </w:r>
          </w:p>
        </w:tc>
        <w:tc>
          <w:tcPr>
            <w:tcW w:w="583" w:type="pct"/>
            <w:tcBorders>
              <w:top w:val="nil"/>
              <w:left w:val="nil"/>
              <w:bottom w:val="nil"/>
              <w:right w:val="nil"/>
            </w:tcBorders>
            <w:shd w:val="clear" w:color="000000" w:fill="FFFFFF"/>
            <w:noWrap/>
            <w:vAlign w:val="center"/>
            <w:hideMark/>
          </w:tcPr>
          <w:p w14:paraId="3B465472" w14:textId="43DD338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w:t>
            </w:r>
          </w:p>
        </w:tc>
        <w:tc>
          <w:tcPr>
            <w:tcW w:w="54" w:type="pct"/>
            <w:tcBorders>
              <w:top w:val="nil"/>
              <w:left w:val="nil"/>
              <w:bottom w:val="nil"/>
              <w:right w:val="nil"/>
            </w:tcBorders>
            <w:shd w:val="clear" w:color="000000" w:fill="FFFFFF"/>
            <w:noWrap/>
            <w:vAlign w:val="center"/>
            <w:hideMark/>
          </w:tcPr>
          <w:p w14:paraId="14225B9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051FFF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4,064</w:t>
            </w:r>
          </w:p>
        </w:tc>
        <w:tc>
          <w:tcPr>
            <w:tcW w:w="593" w:type="pct"/>
            <w:tcBorders>
              <w:top w:val="nil"/>
              <w:left w:val="nil"/>
              <w:bottom w:val="nil"/>
              <w:right w:val="nil"/>
            </w:tcBorders>
            <w:shd w:val="clear" w:color="000000" w:fill="FFFFFF"/>
            <w:noWrap/>
            <w:vAlign w:val="center"/>
            <w:hideMark/>
          </w:tcPr>
          <w:p w14:paraId="378C52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000000" w:fill="FFFFFF"/>
            <w:noWrap/>
            <w:vAlign w:val="center"/>
            <w:hideMark/>
          </w:tcPr>
          <w:p w14:paraId="1D4443C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5EE9B529" w14:textId="6F96841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30,445</w:t>
            </w:r>
          </w:p>
        </w:tc>
        <w:tc>
          <w:tcPr>
            <w:tcW w:w="537" w:type="pct"/>
            <w:tcBorders>
              <w:top w:val="nil"/>
              <w:left w:val="nil"/>
              <w:bottom w:val="nil"/>
              <w:right w:val="nil"/>
            </w:tcBorders>
            <w:shd w:val="clear" w:color="000000" w:fill="FFFFFF"/>
            <w:noWrap/>
            <w:vAlign w:val="center"/>
            <w:hideMark/>
          </w:tcPr>
          <w:p w14:paraId="46D7CDBF" w14:textId="73FD5F8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r>
      <w:tr w:rsidR="008C156D" w:rsidRPr="005B1972" w14:paraId="2FD7E830" w14:textId="77777777" w:rsidTr="008C156D">
        <w:trPr>
          <w:divId w:val="1073115879"/>
          <w:trHeight w:hRule="exact" w:val="210"/>
        </w:trPr>
        <w:tc>
          <w:tcPr>
            <w:tcW w:w="551" w:type="pct"/>
            <w:tcBorders>
              <w:top w:val="nil"/>
              <w:left w:val="nil"/>
              <w:bottom w:val="nil"/>
              <w:right w:val="nil"/>
            </w:tcBorders>
            <w:shd w:val="clear" w:color="auto" w:fill="auto"/>
            <w:noWrap/>
            <w:vAlign w:val="center"/>
            <w:hideMark/>
          </w:tcPr>
          <w:p w14:paraId="047B3D0B" w14:textId="46BDBC0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399" w:type="pct"/>
            <w:tcBorders>
              <w:top w:val="nil"/>
              <w:left w:val="nil"/>
              <w:bottom w:val="nil"/>
              <w:right w:val="nil"/>
            </w:tcBorders>
            <w:shd w:val="clear" w:color="000000" w:fill="FFFFFF"/>
            <w:noWrap/>
            <w:vAlign w:val="center"/>
            <w:hideMark/>
          </w:tcPr>
          <w:p w14:paraId="06E170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292,387</w:t>
            </w:r>
          </w:p>
        </w:tc>
        <w:tc>
          <w:tcPr>
            <w:tcW w:w="451" w:type="pct"/>
            <w:tcBorders>
              <w:top w:val="nil"/>
              <w:left w:val="nil"/>
              <w:bottom w:val="nil"/>
              <w:right w:val="nil"/>
            </w:tcBorders>
            <w:shd w:val="clear" w:color="000000" w:fill="FFFFFF"/>
            <w:noWrap/>
            <w:vAlign w:val="center"/>
            <w:hideMark/>
          </w:tcPr>
          <w:p w14:paraId="1199CD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22.4</w:t>
            </w:r>
          </w:p>
        </w:tc>
        <w:tc>
          <w:tcPr>
            <w:tcW w:w="54" w:type="pct"/>
            <w:tcBorders>
              <w:top w:val="nil"/>
              <w:left w:val="nil"/>
              <w:bottom w:val="nil"/>
              <w:right w:val="nil"/>
            </w:tcBorders>
            <w:shd w:val="clear" w:color="000000" w:fill="FFFFFF"/>
            <w:noWrap/>
            <w:vAlign w:val="center"/>
            <w:hideMark/>
          </w:tcPr>
          <w:p w14:paraId="5461658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3781DE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340,354</w:t>
            </w:r>
          </w:p>
        </w:tc>
        <w:tc>
          <w:tcPr>
            <w:tcW w:w="451" w:type="pct"/>
            <w:tcBorders>
              <w:top w:val="nil"/>
              <w:left w:val="nil"/>
              <w:bottom w:val="nil"/>
              <w:right w:val="nil"/>
            </w:tcBorders>
            <w:shd w:val="clear" w:color="000000" w:fill="FFFFFF"/>
            <w:noWrap/>
            <w:vAlign w:val="center"/>
            <w:hideMark/>
          </w:tcPr>
          <w:p w14:paraId="0C413C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54" w:type="pct"/>
            <w:tcBorders>
              <w:top w:val="nil"/>
              <w:left w:val="nil"/>
              <w:bottom w:val="nil"/>
              <w:right w:val="nil"/>
            </w:tcBorders>
            <w:shd w:val="clear" w:color="auto" w:fill="auto"/>
            <w:noWrap/>
            <w:vAlign w:val="bottom"/>
            <w:hideMark/>
          </w:tcPr>
          <w:p w14:paraId="3DB8D5DA"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5" w:type="pct"/>
            <w:tcBorders>
              <w:top w:val="nil"/>
              <w:left w:val="nil"/>
              <w:bottom w:val="nil"/>
              <w:right w:val="nil"/>
            </w:tcBorders>
            <w:shd w:val="clear" w:color="000000" w:fill="FFFFFF"/>
            <w:noWrap/>
            <w:vAlign w:val="center"/>
            <w:hideMark/>
          </w:tcPr>
          <w:p w14:paraId="76F0F05F" w14:textId="0E3FCE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47,967</w:t>
            </w:r>
          </w:p>
        </w:tc>
        <w:tc>
          <w:tcPr>
            <w:tcW w:w="583" w:type="pct"/>
            <w:tcBorders>
              <w:top w:val="nil"/>
              <w:left w:val="nil"/>
              <w:bottom w:val="nil"/>
              <w:right w:val="nil"/>
            </w:tcBorders>
            <w:shd w:val="clear" w:color="000000" w:fill="FFFFFF"/>
            <w:noWrap/>
            <w:vAlign w:val="center"/>
            <w:hideMark/>
          </w:tcPr>
          <w:p w14:paraId="14426719" w14:textId="7DC7754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w:t>
            </w:r>
          </w:p>
        </w:tc>
        <w:tc>
          <w:tcPr>
            <w:tcW w:w="54" w:type="pct"/>
            <w:tcBorders>
              <w:top w:val="nil"/>
              <w:left w:val="nil"/>
              <w:bottom w:val="nil"/>
              <w:right w:val="nil"/>
            </w:tcBorders>
            <w:shd w:val="clear" w:color="auto" w:fill="auto"/>
            <w:noWrap/>
            <w:vAlign w:val="bottom"/>
            <w:hideMark/>
          </w:tcPr>
          <w:p w14:paraId="5279E3DA" w14:textId="77777777" w:rsidR="008C156D" w:rsidRPr="005B1972" w:rsidRDefault="008C156D" w:rsidP="008C156D">
            <w:pPr>
              <w:spacing w:before="0" w:after="0" w:line="240" w:lineRule="auto"/>
              <w:jc w:val="right"/>
              <w:rPr>
                <w:rFonts w:ascii="Arial" w:hAnsi="Arial" w:cs="Arial"/>
                <w:color w:val="0D0D0D"/>
                <w:sz w:val="16"/>
                <w:szCs w:val="16"/>
              </w:rPr>
            </w:pPr>
          </w:p>
        </w:tc>
        <w:tc>
          <w:tcPr>
            <w:tcW w:w="233" w:type="pct"/>
            <w:tcBorders>
              <w:top w:val="nil"/>
              <w:left w:val="nil"/>
              <w:bottom w:val="nil"/>
              <w:right w:val="nil"/>
            </w:tcBorders>
            <w:shd w:val="clear" w:color="000000" w:fill="FFFFFF"/>
            <w:noWrap/>
            <w:vAlign w:val="center"/>
            <w:hideMark/>
          </w:tcPr>
          <w:p w14:paraId="2926FD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6,433</w:t>
            </w:r>
          </w:p>
        </w:tc>
        <w:tc>
          <w:tcPr>
            <w:tcW w:w="593" w:type="pct"/>
            <w:tcBorders>
              <w:top w:val="nil"/>
              <w:left w:val="nil"/>
              <w:bottom w:val="nil"/>
              <w:right w:val="nil"/>
            </w:tcBorders>
            <w:shd w:val="clear" w:color="000000" w:fill="FFFFFF"/>
            <w:noWrap/>
            <w:vAlign w:val="center"/>
            <w:hideMark/>
          </w:tcPr>
          <w:p w14:paraId="57E1D3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0.5</w:t>
            </w:r>
          </w:p>
        </w:tc>
        <w:tc>
          <w:tcPr>
            <w:tcW w:w="54" w:type="pct"/>
            <w:tcBorders>
              <w:top w:val="nil"/>
              <w:left w:val="nil"/>
              <w:bottom w:val="nil"/>
              <w:right w:val="nil"/>
            </w:tcBorders>
            <w:shd w:val="clear" w:color="auto" w:fill="auto"/>
            <w:noWrap/>
            <w:vAlign w:val="center"/>
            <w:hideMark/>
          </w:tcPr>
          <w:p w14:paraId="0D8D986E"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1" w:type="pct"/>
            <w:tcBorders>
              <w:top w:val="nil"/>
              <w:left w:val="nil"/>
              <w:bottom w:val="nil"/>
              <w:right w:val="nil"/>
            </w:tcBorders>
            <w:shd w:val="clear" w:color="000000" w:fill="FFFFFF"/>
            <w:noWrap/>
            <w:vAlign w:val="center"/>
            <w:hideMark/>
          </w:tcPr>
          <w:p w14:paraId="0C1D6471" w14:textId="33784ED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54,400</w:t>
            </w:r>
          </w:p>
        </w:tc>
        <w:tc>
          <w:tcPr>
            <w:tcW w:w="537" w:type="pct"/>
            <w:tcBorders>
              <w:top w:val="nil"/>
              <w:left w:val="nil"/>
              <w:bottom w:val="nil"/>
              <w:right w:val="nil"/>
            </w:tcBorders>
            <w:shd w:val="clear" w:color="000000" w:fill="FFFFFF"/>
            <w:noWrap/>
            <w:vAlign w:val="center"/>
            <w:hideMark/>
          </w:tcPr>
          <w:p w14:paraId="5EA30A88" w14:textId="2BBF3EA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w:t>
            </w:r>
          </w:p>
        </w:tc>
      </w:tr>
      <w:tr w:rsidR="008C156D" w:rsidRPr="005B1972" w14:paraId="44C29F36"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08F338AE" w14:textId="64EAA58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399" w:type="pct"/>
            <w:tcBorders>
              <w:top w:val="nil"/>
              <w:left w:val="nil"/>
              <w:bottom w:val="nil"/>
              <w:right w:val="nil"/>
            </w:tcBorders>
            <w:shd w:val="clear" w:color="000000" w:fill="FFFFFF"/>
            <w:noWrap/>
            <w:vAlign w:val="center"/>
            <w:hideMark/>
          </w:tcPr>
          <w:p w14:paraId="75D22A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309,204</w:t>
            </w:r>
          </w:p>
        </w:tc>
        <w:tc>
          <w:tcPr>
            <w:tcW w:w="451" w:type="pct"/>
            <w:tcBorders>
              <w:top w:val="nil"/>
              <w:left w:val="nil"/>
              <w:bottom w:val="nil"/>
              <w:right w:val="nil"/>
            </w:tcBorders>
            <w:shd w:val="clear" w:color="000000" w:fill="FFFFFF"/>
            <w:noWrap/>
            <w:vAlign w:val="center"/>
            <w:hideMark/>
          </w:tcPr>
          <w:p w14:paraId="1AB083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c>
          <w:tcPr>
            <w:tcW w:w="54" w:type="pct"/>
            <w:tcBorders>
              <w:top w:val="nil"/>
              <w:left w:val="nil"/>
              <w:bottom w:val="nil"/>
              <w:right w:val="nil"/>
            </w:tcBorders>
            <w:shd w:val="clear" w:color="000000" w:fill="FFFFFF"/>
            <w:noWrap/>
            <w:vAlign w:val="center"/>
            <w:hideMark/>
          </w:tcPr>
          <w:p w14:paraId="00AF1C2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58D7F4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356,710</w:t>
            </w:r>
          </w:p>
        </w:tc>
        <w:tc>
          <w:tcPr>
            <w:tcW w:w="451" w:type="pct"/>
            <w:tcBorders>
              <w:top w:val="nil"/>
              <w:left w:val="nil"/>
              <w:bottom w:val="nil"/>
              <w:right w:val="nil"/>
            </w:tcBorders>
            <w:shd w:val="clear" w:color="000000" w:fill="FFFFFF"/>
            <w:noWrap/>
            <w:vAlign w:val="center"/>
            <w:hideMark/>
          </w:tcPr>
          <w:p w14:paraId="6FC83D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c>
          <w:tcPr>
            <w:tcW w:w="54" w:type="pct"/>
            <w:tcBorders>
              <w:top w:val="nil"/>
              <w:left w:val="nil"/>
              <w:bottom w:val="nil"/>
              <w:right w:val="nil"/>
            </w:tcBorders>
            <w:shd w:val="clear" w:color="000000" w:fill="FFFFFF"/>
            <w:noWrap/>
            <w:vAlign w:val="center"/>
            <w:hideMark/>
          </w:tcPr>
          <w:p w14:paraId="6FF50F3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27559A8E" w14:textId="21B97D9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47,506</w:t>
            </w:r>
          </w:p>
        </w:tc>
        <w:tc>
          <w:tcPr>
            <w:tcW w:w="583" w:type="pct"/>
            <w:tcBorders>
              <w:top w:val="nil"/>
              <w:left w:val="nil"/>
              <w:bottom w:val="nil"/>
              <w:right w:val="nil"/>
            </w:tcBorders>
            <w:shd w:val="clear" w:color="000000" w:fill="FFFFFF"/>
            <w:noWrap/>
            <w:vAlign w:val="center"/>
            <w:hideMark/>
          </w:tcPr>
          <w:p w14:paraId="1A1710E1" w14:textId="729E72E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w:t>
            </w:r>
          </w:p>
        </w:tc>
        <w:tc>
          <w:tcPr>
            <w:tcW w:w="54" w:type="pct"/>
            <w:tcBorders>
              <w:top w:val="nil"/>
              <w:left w:val="nil"/>
              <w:bottom w:val="nil"/>
              <w:right w:val="nil"/>
            </w:tcBorders>
            <w:shd w:val="clear" w:color="000000" w:fill="FFFFFF"/>
            <w:noWrap/>
            <w:vAlign w:val="center"/>
            <w:hideMark/>
          </w:tcPr>
          <w:p w14:paraId="01EF52A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554336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5,297</w:t>
            </w:r>
          </w:p>
        </w:tc>
        <w:tc>
          <w:tcPr>
            <w:tcW w:w="593" w:type="pct"/>
            <w:tcBorders>
              <w:top w:val="nil"/>
              <w:left w:val="nil"/>
              <w:bottom w:val="nil"/>
              <w:right w:val="nil"/>
            </w:tcBorders>
            <w:shd w:val="clear" w:color="000000" w:fill="FFFFFF"/>
            <w:noWrap/>
            <w:vAlign w:val="center"/>
            <w:hideMark/>
          </w:tcPr>
          <w:p w14:paraId="0E821D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54" w:type="pct"/>
            <w:tcBorders>
              <w:top w:val="nil"/>
              <w:left w:val="nil"/>
              <w:bottom w:val="nil"/>
              <w:right w:val="nil"/>
            </w:tcBorders>
            <w:shd w:val="clear" w:color="000000" w:fill="FFFFFF"/>
            <w:noWrap/>
            <w:vAlign w:val="center"/>
            <w:hideMark/>
          </w:tcPr>
          <w:p w14:paraId="30BF822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3DF09265" w14:textId="2604288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52,802</w:t>
            </w:r>
          </w:p>
        </w:tc>
        <w:tc>
          <w:tcPr>
            <w:tcW w:w="537" w:type="pct"/>
            <w:tcBorders>
              <w:top w:val="nil"/>
              <w:left w:val="nil"/>
              <w:bottom w:val="nil"/>
              <w:right w:val="nil"/>
            </w:tcBorders>
            <w:shd w:val="clear" w:color="000000" w:fill="FFFFFF"/>
            <w:noWrap/>
            <w:vAlign w:val="center"/>
            <w:hideMark/>
          </w:tcPr>
          <w:p w14:paraId="512CF512" w14:textId="288230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w:t>
            </w:r>
          </w:p>
        </w:tc>
      </w:tr>
      <w:tr w:rsidR="008C156D" w:rsidRPr="005B1972" w14:paraId="4B0DA056" w14:textId="77777777" w:rsidTr="008C156D">
        <w:trPr>
          <w:divId w:val="1073115879"/>
          <w:trHeight w:hRule="exact" w:val="210"/>
        </w:trPr>
        <w:tc>
          <w:tcPr>
            <w:tcW w:w="551" w:type="pct"/>
            <w:tcBorders>
              <w:top w:val="nil"/>
              <w:left w:val="nil"/>
              <w:bottom w:val="nil"/>
              <w:right w:val="nil"/>
            </w:tcBorders>
            <w:shd w:val="clear" w:color="000000" w:fill="FFFFFF"/>
            <w:noWrap/>
            <w:vAlign w:val="center"/>
            <w:hideMark/>
          </w:tcPr>
          <w:p w14:paraId="7962B521" w14:textId="3CB0823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399" w:type="pct"/>
            <w:tcBorders>
              <w:top w:val="nil"/>
              <w:left w:val="nil"/>
              <w:bottom w:val="nil"/>
              <w:right w:val="nil"/>
            </w:tcBorders>
            <w:shd w:val="clear" w:color="000000" w:fill="FFFFFF"/>
            <w:noWrap/>
            <w:vAlign w:val="center"/>
            <w:hideMark/>
          </w:tcPr>
          <w:p w14:paraId="5ACB9D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337,324</w:t>
            </w:r>
          </w:p>
        </w:tc>
        <w:tc>
          <w:tcPr>
            <w:tcW w:w="451" w:type="pct"/>
            <w:tcBorders>
              <w:top w:val="nil"/>
              <w:left w:val="nil"/>
              <w:bottom w:val="nil"/>
              <w:right w:val="nil"/>
            </w:tcBorders>
            <w:shd w:val="clear" w:color="000000" w:fill="FFFFFF"/>
            <w:noWrap/>
            <w:vAlign w:val="center"/>
            <w:hideMark/>
          </w:tcPr>
          <w:p w14:paraId="505356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c>
          <w:tcPr>
            <w:tcW w:w="54" w:type="pct"/>
            <w:tcBorders>
              <w:top w:val="nil"/>
              <w:left w:val="nil"/>
              <w:bottom w:val="nil"/>
              <w:right w:val="nil"/>
            </w:tcBorders>
            <w:shd w:val="clear" w:color="000000" w:fill="FFFFFF"/>
            <w:noWrap/>
            <w:vAlign w:val="center"/>
            <w:hideMark/>
          </w:tcPr>
          <w:p w14:paraId="2836DB9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5B92B1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377,948</w:t>
            </w:r>
          </w:p>
        </w:tc>
        <w:tc>
          <w:tcPr>
            <w:tcW w:w="451" w:type="pct"/>
            <w:tcBorders>
              <w:top w:val="nil"/>
              <w:left w:val="nil"/>
              <w:bottom w:val="nil"/>
              <w:right w:val="nil"/>
            </w:tcBorders>
            <w:shd w:val="clear" w:color="000000" w:fill="FFFFFF"/>
            <w:noWrap/>
            <w:vAlign w:val="center"/>
            <w:hideMark/>
          </w:tcPr>
          <w:p w14:paraId="25AD9BA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c>
          <w:tcPr>
            <w:tcW w:w="54" w:type="pct"/>
            <w:tcBorders>
              <w:top w:val="nil"/>
              <w:left w:val="nil"/>
              <w:bottom w:val="nil"/>
              <w:right w:val="nil"/>
            </w:tcBorders>
            <w:shd w:val="clear" w:color="000000" w:fill="FFFFFF"/>
            <w:noWrap/>
            <w:vAlign w:val="center"/>
            <w:hideMark/>
          </w:tcPr>
          <w:p w14:paraId="103A50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282C6D38" w14:textId="19B888B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40,624</w:t>
            </w:r>
          </w:p>
        </w:tc>
        <w:tc>
          <w:tcPr>
            <w:tcW w:w="583" w:type="pct"/>
            <w:tcBorders>
              <w:top w:val="nil"/>
              <w:left w:val="nil"/>
              <w:bottom w:val="nil"/>
              <w:right w:val="nil"/>
            </w:tcBorders>
            <w:shd w:val="clear" w:color="000000" w:fill="FFFFFF"/>
            <w:noWrap/>
            <w:vAlign w:val="center"/>
            <w:hideMark/>
          </w:tcPr>
          <w:p w14:paraId="4B66CE57" w14:textId="2F28981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w:t>
            </w:r>
          </w:p>
        </w:tc>
        <w:tc>
          <w:tcPr>
            <w:tcW w:w="54" w:type="pct"/>
            <w:tcBorders>
              <w:top w:val="nil"/>
              <w:left w:val="nil"/>
              <w:bottom w:val="nil"/>
              <w:right w:val="nil"/>
            </w:tcBorders>
            <w:shd w:val="clear" w:color="000000" w:fill="FFFFFF"/>
            <w:noWrap/>
            <w:vAlign w:val="center"/>
            <w:hideMark/>
          </w:tcPr>
          <w:p w14:paraId="4206C70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190D64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4,850</w:t>
            </w:r>
          </w:p>
        </w:tc>
        <w:tc>
          <w:tcPr>
            <w:tcW w:w="593" w:type="pct"/>
            <w:tcBorders>
              <w:top w:val="nil"/>
              <w:left w:val="nil"/>
              <w:bottom w:val="nil"/>
              <w:right w:val="nil"/>
            </w:tcBorders>
            <w:shd w:val="clear" w:color="000000" w:fill="FFFFFF"/>
            <w:noWrap/>
            <w:vAlign w:val="center"/>
            <w:hideMark/>
          </w:tcPr>
          <w:p w14:paraId="31DC2F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000000" w:fill="FFFFFF"/>
            <w:noWrap/>
            <w:vAlign w:val="center"/>
            <w:hideMark/>
          </w:tcPr>
          <w:p w14:paraId="671A9F8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0366D88F" w14:textId="661CC8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45,474</w:t>
            </w:r>
          </w:p>
        </w:tc>
        <w:tc>
          <w:tcPr>
            <w:tcW w:w="537" w:type="pct"/>
            <w:tcBorders>
              <w:top w:val="nil"/>
              <w:left w:val="nil"/>
              <w:bottom w:val="nil"/>
              <w:right w:val="nil"/>
            </w:tcBorders>
            <w:shd w:val="clear" w:color="000000" w:fill="FFFFFF"/>
            <w:noWrap/>
            <w:vAlign w:val="center"/>
            <w:hideMark/>
          </w:tcPr>
          <w:p w14:paraId="1B8EA99D" w14:textId="156115F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w:t>
            </w:r>
          </w:p>
        </w:tc>
      </w:tr>
      <w:tr w:rsidR="008C156D" w:rsidRPr="005B1972" w14:paraId="1E40B6B1" w14:textId="77777777" w:rsidTr="008C156D">
        <w:trPr>
          <w:divId w:val="1073115879"/>
          <w:trHeight w:hRule="exact" w:val="210"/>
        </w:trPr>
        <w:tc>
          <w:tcPr>
            <w:tcW w:w="551" w:type="pct"/>
            <w:tcBorders>
              <w:top w:val="nil"/>
              <w:left w:val="nil"/>
              <w:bottom w:val="nil"/>
              <w:right w:val="nil"/>
            </w:tcBorders>
            <w:shd w:val="clear" w:color="auto" w:fill="auto"/>
            <w:noWrap/>
            <w:vAlign w:val="center"/>
            <w:hideMark/>
          </w:tcPr>
          <w:p w14:paraId="64CCD4D6" w14:textId="1D56D25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399" w:type="pct"/>
            <w:tcBorders>
              <w:top w:val="nil"/>
              <w:left w:val="nil"/>
              <w:bottom w:val="nil"/>
              <w:right w:val="nil"/>
            </w:tcBorders>
            <w:shd w:val="clear" w:color="000000" w:fill="FFFFFF"/>
            <w:noWrap/>
            <w:vAlign w:val="center"/>
            <w:hideMark/>
          </w:tcPr>
          <w:p w14:paraId="210E0E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359,496</w:t>
            </w:r>
          </w:p>
        </w:tc>
        <w:tc>
          <w:tcPr>
            <w:tcW w:w="451" w:type="pct"/>
            <w:tcBorders>
              <w:top w:val="nil"/>
              <w:left w:val="nil"/>
              <w:bottom w:val="nil"/>
              <w:right w:val="nil"/>
            </w:tcBorders>
            <w:shd w:val="clear" w:color="000000" w:fill="FFFFFF"/>
            <w:noWrap/>
            <w:vAlign w:val="center"/>
            <w:hideMark/>
          </w:tcPr>
          <w:p w14:paraId="335023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54" w:type="pct"/>
            <w:tcBorders>
              <w:top w:val="nil"/>
              <w:left w:val="nil"/>
              <w:bottom w:val="nil"/>
              <w:right w:val="nil"/>
            </w:tcBorders>
            <w:shd w:val="clear" w:color="000000" w:fill="FFFFFF"/>
            <w:noWrap/>
            <w:vAlign w:val="center"/>
            <w:hideMark/>
          </w:tcPr>
          <w:p w14:paraId="246A7EB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248BB5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383,351</w:t>
            </w:r>
          </w:p>
        </w:tc>
        <w:tc>
          <w:tcPr>
            <w:tcW w:w="451" w:type="pct"/>
            <w:tcBorders>
              <w:top w:val="nil"/>
              <w:left w:val="nil"/>
              <w:bottom w:val="nil"/>
              <w:right w:val="nil"/>
            </w:tcBorders>
            <w:shd w:val="clear" w:color="000000" w:fill="FFFFFF"/>
            <w:noWrap/>
            <w:vAlign w:val="center"/>
            <w:hideMark/>
          </w:tcPr>
          <w:p w14:paraId="1EB54D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54" w:type="pct"/>
            <w:tcBorders>
              <w:top w:val="nil"/>
              <w:left w:val="nil"/>
              <w:bottom w:val="nil"/>
              <w:right w:val="nil"/>
            </w:tcBorders>
            <w:shd w:val="clear" w:color="auto" w:fill="auto"/>
            <w:noWrap/>
            <w:vAlign w:val="bottom"/>
            <w:hideMark/>
          </w:tcPr>
          <w:p w14:paraId="2C741E4F"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5" w:type="pct"/>
            <w:tcBorders>
              <w:top w:val="nil"/>
              <w:left w:val="nil"/>
              <w:bottom w:val="nil"/>
              <w:right w:val="nil"/>
            </w:tcBorders>
            <w:shd w:val="clear" w:color="000000" w:fill="FFFFFF"/>
            <w:noWrap/>
            <w:vAlign w:val="center"/>
            <w:hideMark/>
          </w:tcPr>
          <w:p w14:paraId="7DBB7D95" w14:textId="40C4D1F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23,855</w:t>
            </w:r>
          </w:p>
        </w:tc>
        <w:tc>
          <w:tcPr>
            <w:tcW w:w="583" w:type="pct"/>
            <w:tcBorders>
              <w:top w:val="nil"/>
              <w:left w:val="nil"/>
              <w:bottom w:val="nil"/>
              <w:right w:val="nil"/>
            </w:tcBorders>
            <w:shd w:val="clear" w:color="000000" w:fill="FFFFFF"/>
            <w:noWrap/>
            <w:vAlign w:val="center"/>
            <w:hideMark/>
          </w:tcPr>
          <w:p w14:paraId="1CCDC8DF" w14:textId="622F313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c>
          <w:tcPr>
            <w:tcW w:w="54" w:type="pct"/>
            <w:tcBorders>
              <w:top w:val="nil"/>
              <w:left w:val="nil"/>
              <w:bottom w:val="nil"/>
              <w:right w:val="nil"/>
            </w:tcBorders>
            <w:shd w:val="clear" w:color="auto" w:fill="auto"/>
            <w:noWrap/>
            <w:vAlign w:val="bottom"/>
            <w:hideMark/>
          </w:tcPr>
          <w:p w14:paraId="1D9FE3B6" w14:textId="77777777" w:rsidR="008C156D" w:rsidRPr="005B1972" w:rsidRDefault="008C156D" w:rsidP="008C156D">
            <w:pPr>
              <w:spacing w:before="0" w:after="0" w:line="240" w:lineRule="auto"/>
              <w:jc w:val="right"/>
              <w:rPr>
                <w:rFonts w:ascii="Arial" w:hAnsi="Arial" w:cs="Arial"/>
                <w:color w:val="0D0D0D"/>
                <w:sz w:val="16"/>
                <w:szCs w:val="16"/>
              </w:rPr>
            </w:pPr>
          </w:p>
        </w:tc>
        <w:tc>
          <w:tcPr>
            <w:tcW w:w="233" w:type="pct"/>
            <w:tcBorders>
              <w:top w:val="nil"/>
              <w:left w:val="nil"/>
              <w:bottom w:val="nil"/>
              <w:right w:val="nil"/>
            </w:tcBorders>
            <w:shd w:val="clear" w:color="000000" w:fill="FFFFFF"/>
            <w:noWrap/>
            <w:vAlign w:val="center"/>
            <w:hideMark/>
          </w:tcPr>
          <w:p w14:paraId="19EF88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987</w:t>
            </w:r>
          </w:p>
        </w:tc>
        <w:tc>
          <w:tcPr>
            <w:tcW w:w="593" w:type="pct"/>
            <w:tcBorders>
              <w:top w:val="nil"/>
              <w:left w:val="nil"/>
              <w:bottom w:val="nil"/>
              <w:right w:val="nil"/>
            </w:tcBorders>
            <w:shd w:val="clear" w:color="000000" w:fill="FFFFFF"/>
            <w:noWrap/>
            <w:vAlign w:val="center"/>
            <w:hideMark/>
          </w:tcPr>
          <w:p w14:paraId="1559FF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c>
          <w:tcPr>
            <w:tcW w:w="54" w:type="pct"/>
            <w:tcBorders>
              <w:top w:val="nil"/>
              <w:left w:val="nil"/>
              <w:bottom w:val="nil"/>
              <w:right w:val="nil"/>
            </w:tcBorders>
            <w:shd w:val="clear" w:color="auto" w:fill="auto"/>
            <w:noWrap/>
            <w:vAlign w:val="center"/>
            <w:hideMark/>
          </w:tcPr>
          <w:p w14:paraId="38A6F31F"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1" w:type="pct"/>
            <w:tcBorders>
              <w:top w:val="nil"/>
              <w:left w:val="nil"/>
              <w:bottom w:val="nil"/>
              <w:right w:val="nil"/>
            </w:tcBorders>
            <w:shd w:val="clear" w:color="000000" w:fill="FFFFFF"/>
            <w:noWrap/>
            <w:vAlign w:val="center"/>
            <w:hideMark/>
          </w:tcPr>
          <w:p w14:paraId="77C9BFA7" w14:textId="238B025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24,842</w:t>
            </w:r>
          </w:p>
        </w:tc>
        <w:tc>
          <w:tcPr>
            <w:tcW w:w="537" w:type="pct"/>
            <w:tcBorders>
              <w:top w:val="nil"/>
              <w:left w:val="nil"/>
              <w:bottom w:val="nil"/>
              <w:right w:val="nil"/>
            </w:tcBorders>
            <w:shd w:val="clear" w:color="000000" w:fill="FFFFFF"/>
            <w:noWrap/>
            <w:vAlign w:val="center"/>
            <w:hideMark/>
          </w:tcPr>
          <w:p w14:paraId="11CA703E" w14:textId="77B2BBF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r>
      <w:tr w:rsidR="008C156D" w:rsidRPr="005B1972" w14:paraId="66D773EF" w14:textId="77777777" w:rsidTr="008C156D">
        <w:trPr>
          <w:divId w:val="1073115879"/>
          <w:trHeight w:hRule="exact" w:val="210"/>
        </w:trPr>
        <w:tc>
          <w:tcPr>
            <w:tcW w:w="551" w:type="pct"/>
            <w:tcBorders>
              <w:top w:val="nil"/>
              <w:left w:val="nil"/>
              <w:bottom w:val="nil"/>
              <w:right w:val="nil"/>
            </w:tcBorders>
            <w:shd w:val="clear" w:color="auto" w:fill="auto"/>
            <w:noWrap/>
            <w:vAlign w:val="center"/>
            <w:hideMark/>
          </w:tcPr>
          <w:p w14:paraId="33AD78AC" w14:textId="09D0CAA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399" w:type="pct"/>
            <w:tcBorders>
              <w:top w:val="nil"/>
              <w:left w:val="nil"/>
              <w:bottom w:val="nil"/>
              <w:right w:val="nil"/>
            </w:tcBorders>
            <w:shd w:val="clear" w:color="000000" w:fill="FFFFFF"/>
            <w:noWrap/>
            <w:vAlign w:val="center"/>
            <w:hideMark/>
          </w:tcPr>
          <w:p w14:paraId="20FB26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374,151</w:t>
            </w:r>
          </w:p>
        </w:tc>
        <w:tc>
          <w:tcPr>
            <w:tcW w:w="451" w:type="pct"/>
            <w:tcBorders>
              <w:top w:val="nil"/>
              <w:left w:val="nil"/>
              <w:bottom w:val="nil"/>
              <w:right w:val="nil"/>
            </w:tcBorders>
            <w:shd w:val="clear" w:color="000000" w:fill="FFFFFF"/>
            <w:noWrap/>
            <w:vAlign w:val="center"/>
            <w:hideMark/>
          </w:tcPr>
          <w:p w14:paraId="5DF4F91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54" w:type="pct"/>
            <w:tcBorders>
              <w:top w:val="nil"/>
              <w:left w:val="nil"/>
              <w:bottom w:val="nil"/>
              <w:right w:val="nil"/>
            </w:tcBorders>
            <w:shd w:val="clear" w:color="000000" w:fill="FFFFFF"/>
            <w:noWrap/>
            <w:vAlign w:val="center"/>
            <w:hideMark/>
          </w:tcPr>
          <w:p w14:paraId="1A05F38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715B5C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415,691</w:t>
            </w:r>
          </w:p>
        </w:tc>
        <w:tc>
          <w:tcPr>
            <w:tcW w:w="451" w:type="pct"/>
            <w:tcBorders>
              <w:top w:val="nil"/>
              <w:left w:val="nil"/>
              <w:bottom w:val="nil"/>
              <w:right w:val="nil"/>
            </w:tcBorders>
            <w:shd w:val="clear" w:color="000000" w:fill="FFFFFF"/>
            <w:noWrap/>
            <w:vAlign w:val="center"/>
            <w:hideMark/>
          </w:tcPr>
          <w:p w14:paraId="58EB182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w:t>
            </w:r>
          </w:p>
        </w:tc>
        <w:tc>
          <w:tcPr>
            <w:tcW w:w="54" w:type="pct"/>
            <w:tcBorders>
              <w:top w:val="nil"/>
              <w:left w:val="nil"/>
              <w:bottom w:val="nil"/>
              <w:right w:val="nil"/>
            </w:tcBorders>
            <w:shd w:val="clear" w:color="auto" w:fill="auto"/>
            <w:noWrap/>
            <w:vAlign w:val="bottom"/>
            <w:hideMark/>
          </w:tcPr>
          <w:p w14:paraId="4E0ACE8F"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5" w:type="pct"/>
            <w:tcBorders>
              <w:top w:val="nil"/>
              <w:left w:val="nil"/>
              <w:bottom w:val="nil"/>
              <w:right w:val="nil"/>
            </w:tcBorders>
            <w:shd w:val="clear" w:color="000000" w:fill="FFFFFF"/>
            <w:noWrap/>
            <w:vAlign w:val="center"/>
            <w:hideMark/>
          </w:tcPr>
          <w:p w14:paraId="0FA332D9" w14:textId="064A21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41,540</w:t>
            </w:r>
          </w:p>
        </w:tc>
        <w:tc>
          <w:tcPr>
            <w:tcW w:w="583" w:type="pct"/>
            <w:tcBorders>
              <w:top w:val="nil"/>
              <w:left w:val="nil"/>
              <w:bottom w:val="nil"/>
              <w:right w:val="nil"/>
            </w:tcBorders>
            <w:shd w:val="clear" w:color="000000" w:fill="FFFFFF"/>
            <w:noWrap/>
            <w:vAlign w:val="center"/>
            <w:hideMark/>
          </w:tcPr>
          <w:p w14:paraId="02E25BB8" w14:textId="1A76D5D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w:t>
            </w:r>
          </w:p>
        </w:tc>
        <w:tc>
          <w:tcPr>
            <w:tcW w:w="54" w:type="pct"/>
            <w:tcBorders>
              <w:top w:val="nil"/>
              <w:left w:val="nil"/>
              <w:bottom w:val="nil"/>
              <w:right w:val="nil"/>
            </w:tcBorders>
            <w:shd w:val="clear" w:color="auto" w:fill="auto"/>
            <w:noWrap/>
            <w:vAlign w:val="bottom"/>
            <w:hideMark/>
          </w:tcPr>
          <w:p w14:paraId="40E54DC1" w14:textId="77777777" w:rsidR="008C156D" w:rsidRPr="005B1972" w:rsidRDefault="008C156D" w:rsidP="008C156D">
            <w:pPr>
              <w:spacing w:before="0" w:after="0" w:line="240" w:lineRule="auto"/>
              <w:jc w:val="right"/>
              <w:rPr>
                <w:rFonts w:ascii="Arial" w:hAnsi="Arial" w:cs="Arial"/>
                <w:color w:val="0D0D0D"/>
                <w:sz w:val="16"/>
                <w:szCs w:val="16"/>
              </w:rPr>
            </w:pPr>
          </w:p>
        </w:tc>
        <w:tc>
          <w:tcPr>
            <w:tcW w:w="233" w:type="pct"/>
            <w:tcBorders>
              <w:top w:val="nil"/>
              <w:left w:val="nil"/>
              <w:bottom w:val="nil"/>
              <w:right w:val="nil"/>
            </w:tcBorders>
            <w:shd w:val="clear" w:color="000000" w:fill="FFFFFF"/>
            <w:noWrap/>
            <w:vAlign w:val="center"/>
            <w:hideMark/>
          </w:tcPr>
          <w:p w14:paraId="37E4A9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3,850</w:t>
            </w:r>
          </w:p>
        </w:tc>
        <w:tc>
          <w:tcPr>
            <w:tcW w:w="593" w:type="pct"/>
            <w:tcBorders>
              <w:top w:val="nil"/>
              <w:left w:val="nil"/>
              <w:bottom w:val="nil"/>
              <w:right w:val="nil"/>
            </w:tcBorders>
            <w:shd w:val="clear" w:color="000000" w:fill="FFFFFF"/>
            <w:noWrap/>
            <w:vAlign w:val="center"/>
            <w:hideMark/>
          </w:tcPr>
          <w:p w14:paraId="5A4864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auto" w:fill="auto"/>
            <w:noWrap/>
            <w:vAlign w:val="center"/>
            <w:hideMark/>
          </w:tcPr>
          <w:p w14:paraId="263CCA05" w14:textId="77777777" w:rsidR="008C156D" w:rsidRPr="005B1972" w:rsidRDefault="008C156D" w:rsidP="008C156D">
            <w:pPr>
              <w:spacing w:before="0" w:after="0" w:line="240" w:lineRule="auto"/>
              <w:jc w:val="right"/>
              <w:rPr>
                <w:rFonts w:ascii="Arial" w:hAnsi="Arial" w:cs="Arial"/>
                <w:color w:val="0D0D0D"/>
                <w:sz w:val="16"/>
                <w:szCs w:val="16"/>
              </w:rPr>
            </w:pPr>
          </w:p>
        </w:tc>
        <w:tc>
          <w:tcPr>
            <w:tcW w:w="291" w:type="pct"/>
            <w:tcBorders>
              <w:top w:val="nil"/>
              <w:left w:val="nil"/>
              <w:bottom w:val="nil"/>
              <w:right w:val="nil"/>
            </w:tcBorders>
            <w:shd w:val="clear" w:color="000000" w:fill="FFFFFF"/>
            <w:noWrap/>
            <w:vAlign w:val="center"/>
            <w:hideMark/>
          </w:tcPr>
          <w:p w14:paraId="051EF8D0" w14:textId="0B5BF8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45,390</w:t>
            </w:r>
          </w:p>
        </w:tc>
        <w:tc>
          <w:tcPr>
            <w:tcW w:w="537" w:type="pct"/>
            <w:tcBorders>
              <w:top w:val="nil"/>
              <w:left w:val="nil"/>
              <w:bottom w:val="nil"/>
              <w:right w:val="nil"/>
            </w:tcBorders>
            <w:shd w:val="clear" w:color="000000" w:fill="FFFFFF"/>
            <w:noWrap/>
            <w:vAlign w:val="center"/>
            <w:hideMark/>
          </w:tcPr>
          <w:p w14:paraId="103BF29F" w14:textId="0399EA7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w:t>
            </w:r>
          </w:p>
        </w:tc>
      </w:tr>
      <w:tr w:rsidR="008C156D" w:rsidRPr="005B1972" w14:paraId="4BCC34DE" w14:textId="77777777" w:rsidTr="008C156D">
        <w:trPr>
          <w:divId w:val="1073115879"/>
          <w:trHeight w:hRule="exact" w:val="210"/>
        </w:trPr>
        <w:tc>
          <w:tcPr>
            <w:tcW w:w="551" w:type="pct"/>
            <w:tcBorders>
              <w:top w:val="nil"/>
              <w:left w:val="nil"/>
              <w:bottom w:val="nil"/>
              <w:right w:val="nil"/>
            </w:tcBorders>
            <w:shd w:val="clear" w:color="auto" w:fill="auto"/>
            <w:noWrap/>
            <w:vAlign w:val="center"/>
            <w:hideMark/>
          </w:tcPr>
          <w:p w14:paraId="72877E2C" w14:textId="7EDAE8B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399" w:type="pct"/>
            <w:tcBorders>
              <w:top w:val="nil"/>
              <w:left w:val="nil"/>
              <w:bottom w:val="nil"/>
              <w:right w:val="nil"/>
            </w:tcBorders>
            <w:shd w:val="clear" w:color="000000" w:fill="FFFFFF"/>
            <w:noWrap/>
            <w:vAlign w:val="center"/>
            <w:hideMark/>
          </w:tcPr>
          <w:p w14:paraId="530062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379,455</w:t>
            </w:r>
          </w:p>
        </w:tc>
        <w:tc>
          <w:tcPr>
            <w:tcW w:w="451" w:type="pct"/>
            <w:tcBorders>
              <w:top w:val="nil"/>
              <w:left w:val="nil"/>
              <w:bottom w:val="nil"/>
              <w:right w:val="nil"/>
            </w:tcBorders>
            <w:shd w:val="clear" w:color="000000" w:fill="FFFFFF"/>
            <w:noWrap/>
            <w:vAlign w:val="center"/>
            <w:hideMark/>
          </w:tcPr>
          <w:p w14:paraId="50DC61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54" w:type="pct"/>
            <w:tcBorders>
              <w:top w:val="nil"/>
              <w:left w:val="nil"/>
              <w:bottom w:val="nil"/>
              <w:right w:val="nil"/>
            </w:tcBorders>
            <w:shd w:val="clear" w:color="000000" w:fill="FFFFFF"/>
            <w:noWrap/>
            <w:vAlign w:val="center"/>
            <w:hideMark/>
          </w:tcPr>
          <w:p w14:paraId="318875A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5B1669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418,956</w:t>
            </w:r>
          </w:p>
        </w:tc>
        <w:tc>
          <w:tcPr>
            <w:tcW w:w="451" w:type="pct"/>
            <w:tcBorders>
              <w:top w:val="nil"/>
              <w:left w:val="nil"/>
              <w:bottom w:val="nil"/>
              <w:right w:val="nil"/>
            </w:tcBorders>
            <w:shd w:val="clear" w:color="000000" w:fill="FFFFFF"/>
            <w:noWrap/>
            <w:vAlign w:val="center"/>
            <w:hideMark/>
          </w:tcPr>
          <w:p w14:paraId="05C6FC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54" w:type="pct"/>
            <w:tcBorders>
              <w:top w:val="nil"/>
              <w:left w:val="nil"/>
              <w:bottom w:val="nil"/>
              <w:right w:val="nil"/>
            </w:tcBorders>
            <w:shd w:val="clear" w:color="000000" w:fill="FFFFFF"/>
            <w:noWrap/>
            <w:vAlign w:val="center"/>
            <w:hideMark/>
          </w:tcPr>
          <w:p w14:paraId="3DE3730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nil"/>
              <w:right w:val="nil"/>
            </w:tcBorders>
            <w:shd w:val="clear" w:color="000000" w:fill="FFFFFF"/>
            <w:noWrap/>
            <w:vAlign w:val="center"/>
            <w:hideMark/>
          </w:tcPr>
          <w:p w14:paraId="59C0076A" w14:textId="5030316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39,501</w:t>
            </w:r>
          </w:p>
        </w:tc>
        <w:tc>
          <w:tcPr>
            <w:tcW w:w="583" w:type="pct"/>
            <w:tcBorders>
              <w:top w:val="nil"/>
              <w:left w:val="nil"/>
              <w:bottom w:val="nil"/>
              <w:right w:val="nil"/>
            </w:tcBorders>
            <w:shd w:val="clear" w:color="000000" w:fill="FFFFFF"/>
            <w:noWrap/>
            <w:vAlign w:val="center"/>
            <w:hideMark/>
          </w:tcPr>
          <w:p w14:paraId="36E958BB" w14:textId="197112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c>
          <w:tcPr>
            <w:tcW w:w="54" w:type="pct"/>
            <w:tcBorders>
              <w:top w:val="nil"/>
              <w:left w:val="nil"/>
              <w:bottom w:val="nil"/>
              <w:right w:val="nil"/>
            </w:tcBorders>
            <w:shd w:val="clear" w:color="000000" w:fill="FFFFFF"/>
            <w:noWrap/>
            <w:vAlign w:val="center"/>
            <w:hideMark/>
          </w:tcPr>
          <w:p w14:paraId="30FDD50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nil"/>
              <w:right w:val="nil"/>
            </w:tcBorders>
            <w:shd w:val="clear" w:color="000000" w:fill="FFFFFF"/>
            <w:noWrap/>
            <w:vAlign w:val="center"/>
            <w:hideMark/>
          </w:tcPr>
          <w:p w14:paraId="14E13D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2,706</w:t>
            </w:r>
          </w:p>
        </w:tc>
        <w:tc>
          <w:tcPr>
            <w:tcW w:w="593" w:type="pct"/>
            <w:tcBorders>
              <w:top w:val="nil"/>
              <w:left w:val="nil"/>
              <w:bottom w:val="nil"/>
              <w:right w:val="nil"/>
            </w:tcBorders>
            <w:shd w:val="clear" w:color="000000" w:fill="FFFFFF"/>
            <w:noWrap/>
            <w:vAlign w:val="center"/>
            <w:hideMark/>
          </w:tcPr>
          <w:p w14:paraId="1FFCD7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000000" w:fill="FFFFFF"/>
            <w:noWrap/>
            <w:vAlign w:val="center"/>
            <w:hideMark/>
          </w:tcPr>
          <w:p w14:paraId="41DF8AF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nil"/>
              <w:right w:val="nil"/>
            </w:tcBorders>
            <w:shd w:val="clear" w:color="000000" w:fill="FFFFFF"/>
            <w:noWrap/>
            <w:vAlign w:val="center"/>
            <w:hideMark/>
          </w:tcPr>
          <w:p w14:paraId="37E300B2" w14:textId="6F156EB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42,206</w:t>
            </w:r>
          </w:p>
        </w:tc>
        <w:tc>
          <w:tcPr>
            <w:tcW w:w="537" w:type="pct"/>
            <w:tcBorders>
              <w:top w:val="nil"/>
              <w:left w:val="nil"/>
              <w:bottom w:val="nil"/>
              <w:right w:val="nil"/>
            </w:tcBorders>
            <w:shd w:val="clear" w:color="000000" w:fill="FFFFFF"/>
            <w:noWrap/>
            <w:vAlign w:val="center"/>
            <w:hideMark/>
          </w:tcPr>
          <w:p w14:paraId="1A9E73C6" w14:textId="2F64945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w:t>
            </w:r>
          </w:p>
        </w:tc>
      </w:tr>
      <w:tr w:rsidR="008C156D" w:rsidRPr="005B1972" w14:paraId="0C500C9E" w14:textId="77777777" w:rsidTr="008C156D">
        <w:trPr>
          <w:divId w:val="1073115879"/>
          <w:trHeight w:hRule="exact" w:val="210"/>
        </w:trPr>
        <w:tc>
          <w:tcPr>
            <w:tcW w:w="551" w:type="pct"/>
            <w:tcBorders>
              <w:top w:val="nil"/>
              <w:left w:val="nil"/>
              <w:bottom w:val="single" w:sz="4" w:space="0" w:color="auto"/>
              <w:right w:val="nil"/>
            </w:tcBorders>
            <w:shd w:val="clear" w:color="auto" w:fill="auto"/>
            <w:noWrap/>
            <w:vAlign w:val="center"/>
            <w:hideMark/>
          </w:tcPr>
          <w:p w14:paraId="7414FC7E" w14:textId="0BA1C32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399" w:type="pct"/>
            <w:tcBorders>
              <w:top w:val="nil"/>
              <w:left w:val="nil"/>
              <w:bottom w:val="single" w:sz="4" w:space="0" w:color="auto"/>
              <w:right w:val="nil"/>
            </w:tcBorders>
            <w:shd w:val="clear" w:color="000000" w:fill="FFFFFF"/>
            <w:noWrap/>
            <w:vAlign w:val="center"/>
            <w:hideMark/>
          </w:tcPr>
          <w:p w14:paraId="642751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395,055</w:t>
            </w:r>
          </w:p>
        </w:tc>
        <w:tc>
          <w:tcPr>
            <w:tcW w:w="451" w:type="pct"/>
            <w:tcBorders>
              <w:top w:val="nil"/>
              <w:left w:val="nil"/>
              <w:bottom w:val="single" w:sz="4" w:space="0" w:color="auto"/>
              <w:right w:val="nil"/>
            </w:tcBorders>
            <w:shd w:val="clear" w:color="000000" w:fill="FFFFFF"/>
            <w:noWrap/>
            <w:vAlign w:val="center"/>
            <w:hideMark/>
          </w:tcPr>
          <w:p w14:paraId="536BB2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c>
          <w:tcPr>
            <w:tcW w:w="54" w:type="pct"/>
            <w:tcBorders>
              <w:top w:val="nil"/>
              <w:left w:val="nil"/>
              <w:bottom w:val="single" w:sz="4" w:space="0" w:color="auto"/>
              <w:right w:val="nil"/>
            </w:tcBorders>
            <w:shd w:val="clear" w:color="000000" w:fill="FFFFFF"/>
            <w:noWrap/>
            <w:vAlign w:val="center"/>
            <w:hideMark/>
          </w:tcPr>
          <w:p w14:paraId="65BB9F8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auto"/>
              <w:right w:val="nil"/>
            </w:tcBorders>
            <w:shd w:val="clear" w:color="000000" w:fill="FFFFFF"/>
            <w:noWrap/>
            <w:vAlign w:val="center"/>
            <w:hideMark/>
          </w:tcPr>
          <w:p w14:paraId="69E528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430,739</w:t>
            </w:r>
          </w:p>
        </w:tc>
        <w:tc>
          <w:tcPr>
            <w:tcW w:w="451" w:type="pct"/>
            <w:tcBorders>
              <w:top w:val="nil"/>
              <w:left w:val="nil"/>
              <w:bottom w:val="single" w:sz="4" w:space="0" w:color="auto"/>
              <w:right w:val="nil"/>
            </w:tcBorders>
            <w:shd w:val="clear" w:color="000000" w:fill="FFFFFF"/>
            <w:noWrap/>
            <w:vAlign w:val="center"/>
            <w:hideMark/>
          </w:tcPr>
          <w:p w14:paraId="173CC6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w:t>
            </w:r>
          </w:p>
        </w:tc>
        <w:tc>
          <w:tcPr>
            <w:tcW w:w="54" w:type="pct"/>
            <w:tcBorders>
              <w:top w:val="nil"/>
              <w:left w:val="nil"/>
              <w:bottom w:val="single" w:sz="4" w:space="0" w:color="auto"/>
              <w:right w:val="nil"/>
            </w:tcBorders>
            <w:shd w:val="clear" w:color="auto" w:fill="auto"/>
            <w:noWrap/>
            <w:vAlign w:val="bottom"/>
            <w:hideMark/>
          </w:tcPr>
          <w:p w14:paraId="119C78D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5" w:type="pct"/>
            <w:tcBorders>
              <w:top w:val="nil"/>
              <w:left w:val="nil"/>
              <w:bottom w:val="single" w:sz="4" w:space="0" w:color="auto"/>
              <w:right w:val="nil"/>
            </w:tcBorders>
            <w:shd w:val="clear" w:color="000000" w:fill="FFFFFF"/>
            <w:noWrap/>
            <w:vAlign w:val="center"/>
            <w:hideMark/>
          </w:tcPr>
          <w:p w14:paraId="3AD470A0" w14:textId="1B970C0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35,684</w:t>
            </w:r>
          </w:p>
        </w:tc>
        <w:tc>
          <w:tcPr>
            <w:tcW w:w="583" w:type="pct"/>
            <w:tcBorders>
              <w:top w:val="nil"/>
              <w:left w:val="nil"/>
              <w:bottom w:val="single" w:sz="4" w:space="0" w:color="auto"/>
              <w:right w:val="nil"/>
            </w:tcBorders>
            <w:shd w:val="clear" w:color="000000" w:fill="FFFFFF"/>
            <w:noWrap/>
            <w:vAlign w:val="center"/>
            <w:hideMark/>
          </w:tcPr>
          <w:p w14:paraId="02F17D86" w14:textId="3F313CA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w:t>
            </w:r>
          </w:p>
        </w:tc>
        <w:tc>
          <w:tcPr>
            <w:tcW w:w="54" w:type="pct"/>
            <w:tcBorders>
              <w:top w:val="nil"/>
              <w:left w:val="nil"/>
              <w:bottom w:val="single" w:sz="4" w:space="0" w:color="auto"/>
              <w:right w:val="nil"/>
            </w:tcBorders>
            <w:shd w:val="clear" w:color="auto" w:fill="auto"/>
            <w:noWrap/>
            <w:vAlign w:val="bottom"/>
            <w:hideMark/>
          </w:tcPr>
          <w:p w14:paraId="0569378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33" w:type="pct"/>
            <w:tcBorders>
              <w:top w:val="nil"/>
              <w:left w:val="nil"/>
              <w:bottom w:val="single" w:sz="4" w:space="0" w:color="auto"/>
              <w:right w:val="nil"/>
            </w:tcBorders>
            <w:shd w:val="clear" w:color="000000" w:fill="FFFFFF"/>
            <w:noWrap/>
            <w:vAlign w:val="center"/>
            <w:hideMark/>
          </w:tcPr>
          <w:p w14:paraId="3083F2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3,829</w:t>
            </w:r>
          </w:p>
        </w:tc>
        <w:tc>
          <w:tcPr>
            <w:tcW w:w="593" w:type="pct"/>
            <w:tcBorders>
              <w:top w:val="nil"/>
              <w:left w:val="nil"/>
              <w:bottom w:val="single" w:sz="4" w:space="0" w:color="auto"/>
              <w:right w:val="nil"/>
            </w:tcBorders>
            <w:shd w:val="clear" w:color="000000" w:fill="FFFFFF"/>
            <w:noWrap/>
            <w:vAlign w:val="center"/>
            <w:hideMark/>
          </w:tcPr>
          <w:p w14:paraId="50EFEC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single" w:sz="4" w:space="0" w:color="auto"/>
              <w:right w:val="nil"/>
            </w:tcBorders>
            <w:shd w:val="clear" w:color="auto" w:fill="auto"/>
            <w:noWrap/>
            <w:vAlign w:val="center"/>
            <w:hideMark/>
          </w:tcPr>
          <w:p w14:paraId="1F632EF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91" w:type="pct"/>
            <w:tcBorders>
              <w:top w:val="nil"/>
              <w:left w:val="nil"/>
              <w:bottom w:val="single" w:sz="4" w:space="0" w:color="auto"/>
              <w:right w:val="nil"/>
            </w:tcBorders>
            <w:shd w:val="clear" w:color="000000" w:fill="FFFFFF"/>
            <w:noWrap/>
            <w:vAlign w:val="center"/>
            <w:hideMark/>
          </w:tcPr>
          <w:p w14:paraId="3B0C95F0" w14:textId="6D7F6D3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39,513</w:t>
            </w:r>
          </w:p>
        </w:tc>
        <w:tc>
          <w:tcPr>
            <w:tcW w:w="537" w:type="pct"/>
            <w:tcBorders>
              <w:top w:val="nil"/>
              <w:left w:val="nil"/>
              <w:bottom w:val="single" w:sz="4" w:space="0" w:color="auto"/>
              <w:right w:val="nil"/>
            </w:tcBorders>
            <w:shd w:val="clear" w:color="000000" w:fill="FFFFFF"/>
            <w:noWrap/>
            <w:vAlign w:val="center"/>
            <w:hideMark/>
          </w:tcPr>
          <w:p w14:paraId="6CE0EF7A" w14:textId="7174E9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w:t>
            </w:r>
          </w:p>
        </w:tc>
      </w:tr>
    </w:tbl>
    <w:p w14:paraId="0ABD396A" w14:textId="4DB9DB98" w:rsidR="00E61870" w:rsidRPr="005B1972" w:rsidRDefault="00E61870" w:rsidP="00A010AC">
      <w:r w:rsidRPr="005B1972">
        <w:br w:type="page"/>
      </w:r>
    </w:p>
    <w:p w14:paraId="353ACD83" w14:textId="3DC51B6C"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11.6: Australian Government general government sector revenue, expenses, net operating balance, net capital investment and fiscal balance</w:t>
      </w:r>
      <w:r w:rsidR="00E61870" w:rsidRPr="005B1972">
        <w:rPr>
          <w:vertAlign w:val="superscript"/>
        </w:rPr>
        <w:t>(a)</w:t>
      </w:r>
      <w:r w:rsidR="00E61870" w:rsidRPr="005B1972">
        <w:t xml:space="preserve"> (continued)</w:t>
      </w:r>
      <w:r w:rsidR="003057F7" w:rsidRPr="005B1972">
        <w:t xml:space="preserve"> </w:t>
      </w:r>
    </w:p>
    <w:tbl>
      <w:tblPr>
        <w:tblW w:w="5000" w:type="pct"/>
        <w:tblCellMar>
          <w:left w:w="0" w:type="dxa"/>
          <w:right w:w="28" w:type="dxa"/>
        </w:tblCellMar>
        <w:tblLook w:val="04A0" w:firstRow="1" w:lastRow="0" w:firstColumn="1" w:lastColumn="0" w:noHBand="0" w:noVBand="1"/>
      </w:tblPr>
      <w:tblGrid>
        <w:gridCol w:w="1270"/>
        <w:gridCol w:w="920"/>
        <w:gridCol w:w="1040"/>
        <w:gridCol w:w="125"/>
        <w:gridCol w:w="921"/>
        <w:gridCol w:w="1041"/>
        <w:gridCol w:w="125"/>
        <w:gridCol w:w="755"/>
        <w:gridCol w:w="1274"/>
        <w:gridCol w:w="125"/>
        <w:gridCol w:w="618"/>
        <w:gridCol w:w="1285"/>
        <w:gridCol w:w="125"/>
        <w:gridCol w:w="741"/>
        <w:gridCol w:w="1172"/>
      </w:tblGrid>
      <w:tr w:rsidR="008C156D" w:rsidRPr="005B1972" w14:paraId="25A3746E" w14:textId="77777777" w:rsidTr="008C156D">
        <w:trPr>
          <w:divId w:val="646201107"/>
          <w:trHeight w:hRule="exact" w:val="225"/>
        </w:trPr>
        <w:tc>
          <w:tcPr>
            <w:tcW w:w="551" w:type="pct"/>
            <w:tcBorders>
              <w:top w:val="single" w:sz="4" w:space="0" w:color="293F5B"/>
              <w:left w:val="nil"/>
              <w:bottom w:val="nil"/>
              <w:right w:val="nil"/>
            </w:tcBorders>
            <w:shd w:val="clear" w:color="000000" w:fill="FFFFFF"/>
            <w:noWrap/>
            <w:vAlign w:val="center"/>
            <w:hideMark/>
          </w:tcPr>
          <w:p w14:paraId="6B815791" w14:textId="0A38845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0" w:type="pct"/>
            <w:gridSpan w:val="2"/>
            <w:tcBorders>
              <w:top w:val="single" w:sz="4" w:space="0" w:color="293F5B"/>
              <w:left w:val="nil"/>
              <w:bottom w:val="nil"/>
              <w:right w:val="nil"/>
            </w:tcBorders>
            <w:shd w:val="clear" w:color="000000" w:fill="FFFFFF"/>
            <w:noWrap/>
            <w:vAlign w:val="center"/>
            <w:hideMark/>
          </w:tcPr>
          <w:p w14:paraId="5C093E2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Revenue</w:t>
            </w:r>
          </w:p>
        </w:tc>
        <w:tc>
          <w:tcPr>
            <w:tcW w:w="54" w:type="pct"/>
            <w:tcBorders>
              <w:top w:val="single" w:sz="4" w:space="0" w:color="293F5B"/>
              <w:left w:val="nil"/>
              <w:bottom w:val="nil"/>
              <w:right w:val="nil"/>
            </w:tcBorders>
            <w:shd w:val="clear" w:color="000000" w:fill="FFFFFF"/>
            <w:noWrap/>
            <w:vAlign w:val="center"/>
            <w:hideMark/>
          </w:tcPr>
          <w:p w14:paraId="69A1338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50" w:type="pct"/>
            <w:gridSpan w:val="2"/>
            <w:tcBorders>
              <w:top w:val="single" w:sz="4" w:space="0" w:color="293F5B"/>
              <w:left w:val="nil"/>
              <w:bottom w:val="nil"/>
              <w:right w:val="nil"/>
            </w:tcBorders>
            <w:shd w:val="clear" w:color="000000" w:fill="FFFFFF"/>
            <w:noWrap/>
            <w:vAlign w:val="center"/>
            <w:hideMark/>
          </w:tcPr>
          <w:p w14:paraId="6843B7E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Expenses</w:t>
            </w:r>
          </w:p>
        </w:tc>
        <w:tc>
          <w:tcPr>
            <w:tcW w:w="54" w:type="pct"/>
            <w:tcBorders>
              <w:top w:val="single" w:sz="4" w:space="0" w:color="293F5B"/>
              <w:left w:val="nil"/>
              <w:bottom w:val="nil"/>
              <w:right w:val="nil"/>
            </w:tcBorders>
            <w:shd w:val="clear" w:color="000000" w:fill="FFFFFF"/>
            <w:noWrap/>
            <w:vAlign w:val="center"/>
            <w:hideMark/>
          </w:tcPr>
          <w:p w14:paraId="08F4348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79" w:type="pct"/>
            <w:gridSpan w:val="2"/>
            <w:tcBorders>
              <w:top w:val="single" w:sz="4" w:space="0" w:color="293F5B"/>
              <w:left w:val="nil"/>
              <w:bottom w:val="nil"/>
              <w:right w:val="nil"/>
            </w:tcBorders>
            <w:shd w:val="clear" w:color="000000" w:fill="FFFFFF"/>
            <w:vAlign w:val="center"/>
            <w:hideMark/>
          </w:tcPr>
          <w:p w14:paraId="1B8EE2D3"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operating balance(b)</w:t>
            </w:r>
          </w:p>
        </w:tc>
        <w:tc>
          <w:tcPr>
            <w:tcW w:w="54" w:type="pct"/>
            <w:tcBorders>
              <w:top w:val="single" w:sz="4" w:space="0" w:color="293F5B"/>
              <w:left w:val="nil"/>
              <w:bottom w:val="nil"/>
              <w:right w:val="nil"/>
            </w:tcBorders>
            <w:shd w:val="clear" w:color="000000" w:fill="FFFFFF"/>
            <w:noWrap/>
            <w:vAlign w:val="center"/>
            <w:hideMark/>
          </w:tcPr>
          <w:p w14:paraId="53A087B3"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825" w:type="pct"/>
            <w:gridSpan w:val="2"/>
            <w:tcBorders>
              <w:top w:val="single" w:sz="4" w:space="0" w:color="293F5B"/>
              <w:left w:val="nil"/>
              <w:bottom w:val="nil"/>
              <w:right w:val="nil"/>
            </w:tcBorders>
            <w:shd w:val="clear" w:color="000000" w:fill="FFFFFF"/>
            <w:vAlign w:val="center"/>
            <w:hideMark/>
          </w:tcPr>
          <w:p w14:paraId="5082D01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capital investment</w:t>
            </w:r>
          </w:p>
        </w:tc>
        <w:tc>
          <w:tcPr>
            <w:tcW w:w="54" w:type="pct"/>
            <w:tcBorders>
              <w:top w:val="single" w:sz="4" w:space="0" w:color="293F5B"/>
              <w:left w:val="nil"/>
              <w:bottom w:val="nil"/>
              <w:right w:val="nil"/>
            </w:tcBorders>
            <w:shd w:val="clear" w:color="000000" w:fill="FFFFFF"/>
            <w:noWrap/>
            <w:vAlign w:val="center"/>
            <w:hideMark/>
          </w:tcPr>
          <w:p w14:paraId="4575078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829" w:type="pct"/>
            <w:gridSpan w:val="2"/>
            <w:tcBorders>
              <w:top w:val="single" w:sz="4" w:space="0" w:color="293F5B"/>
              <w:left w:val="nil"/>
              <w:bottom w:val="nil"/>
              <w:right w:val="nil"/>
            </w:tcBorders>
            <w:shd w:val="clear" w:color="000000" w:fill="FFFFFF"/>
            <w:vAlign w:val="center"/>
            <w:hideMark/>
          </w:tcPr>
          <w:p w14:paraId="35AF6AD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Fiscal balance(c)</w:t>
            </w:r>
          </w:p>
        </w:tc>
      </w:tr>
      <w:tr w:rsidR="008C156D" w:rsidRPr="005B1972" w14:paraId="2C957F0E" w14:textId="77777777" w:rsidTr="008C156D">
        <w:trPr>
          <w:divId w:val="646201107"/>
          <w:trHeight w:hRule="exact" w:val="225"/>
        </w:trPr>
        <w:tc>
          <w:tcPr>
            <w:tcW w:w="551" w:type="pct"/>
            <w:tcBorders>
              <w:top w:val="nil"/>
              <w:left w:val="nil"/>
              <w:bottom w:val="nil"/>
              <w:right w:val="nil"/>
            </w:tcBorders>
            <w:shd w:val="clear" w:color="000000" w:fill="FFFFFF"/>
            <w:noWrap/>
            <w:vAlign w:val="center"/>
            <w:hideMark/>
          </w:tcPr>
          <w:p w14:paraId="0AB6792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single" w:sz="4" w:space="0" w:color="293F5B"/>
              <w:left w:val="nil"/>
              <w:bottom w:val="nil"/>
              <w:right w:val="nil"/>
            </w:tcBorders>
            <w:shd w:val="clear" w:color="000000" w:fill="FFFFFF"/>
            <w:noWrap/>
            <w:vAlign w:val="center"/>
            <w:hideMark/>
          </w:tcPr>
          <w:p w14:paraId="1551A05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1" w:type="pct"/>
            <w:tcBorders>
              <w:top w:val="single" w:sz="4" w:space="0" w:color="293F5B"/>
              <w:left w:val="nil"/>
              <w:bottom w:val="nil"/>
              <w:right w:val="nil"/>
            </w:tcBorders>
            <w:shd w:val="clear" w:color="000000" w:fill="FFFFFF"/>
            <w:vAlign w:val="bottom"/>
            <w:hideMark/>
          </w:tcPr>
          <w:p w14:paraId="777FCE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7D2DF2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single" w:sz="4" w:space="0" w:color="293F5B"/>
              <w:left w:val="nil"/>
              <w:bottom w:val="nil"/>
              <w:right w:val="nil"/>
            </w:tcBorders>
            <w:shd w:val="clear" w:color="000000" w:fill="FFFFFF"/>
            <w:noWrap/>
            <w:vAlign w:val="center"/>
            <w:hideMark/>
          </w:tcPr>
          <w:p w14:paraId="66C7A7D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1" w:type="pct"/>
            <w:tcBorders>
              <w:top w:val="single" w:sz="4" w:space="0" w:color="293F5B"/>
              <w:left w:val="nil"/>
              <w:bottom w:val="nil"/>
              <w:right w:val="nil"/>
            </w:tcBorders>
            <w:shd w:val="clear" w:color="000000" w:fill="FFFFFF"/>
            <w:vAlign w:val="bottom"/>
            <w:hideMark/>
          </w:tcPr>
          <w:p w14:paraId="147DC9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38AB05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27" w:type="pct"/>
            <w:tcBorders>
              <w:top w:val="single" w:sz="4" w:space="0" w:color="293F5B"/>
              <w:left w:val="nil"/>
              <w:bottom w:val="nil"/>
              <w:right w:val="nil"/>
            </w:tcBorders>
            <w:shd w:val="clear" w:color="000000" w:fill="FFFFFF"/>
            <w:noWrap/>
            <w:vAlign w:val="center"/>
            <w:hideMark/>
          </w:tcPr>
          <w:p w14:paraId="1404140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2" w:type="pct"/>
            <w:tcBorders>
              <w:top w:val="single" w:sz="4" w:space="0" w:color="293F5B"/>
              <w:left w:val="nil"/>
              <w:bottom w:val="nil"/>
              <w:right w:val="nil"/>
            </w:tcBorders>
            <w:shd w:val="clear" w:color="000000" w:fill="FFFFFF"/>
            <w:vAlign w:val="bottom"/>
            <w:hideMark/>
          </w:tcPr>
          <w:p w14:paraId="7B8069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08656F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68" w:type="pct"/>
            <w:tcBorders>
              <w:top w:val="single" w:sz="4" w:space="0" w:color="293F5B"/>
              <w:left w:val="nil"/>
              <w:bottom w:val="nil"/>
              <w:right w:val="nil"/>
            </w:tcBorders>
            <w:shd w:val="clear" w:color="000000" w:fill="FFFFFF"/>
            <w:noWrap/>
            <w:vAlign w:val="center"/>
            <w:hideMark/>
          </w:tcPr>
          <w:p w14:paraId="367DB90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7" w:type="pct"/>
            <w:tcBorders>
              <w:top w:val="single" w:sz="4" w:space="0" w:color="293F5B"/>
              <w:left w:val="nil"/>
              <w:bottom w:val="nil"/>
              <w:right w:val="nil"/>
            </w:tcBorders>
            <w:shd w:val="clear" w:color="000000" w:fill="FFFFFF"/>
            <w:vAlign w:val="bottom"/>
            <w:hideMark/>
          </w:tcPr>
          <w:p w14:paraId="102F06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54" w:type="pct"/>
            <w:tcBorders>
              <w:top w:val="nil"/>
              <w:left w:val="nil"/>
              <w:bottom w:val="nil"/>
              <w:right w:val="nil"/>
            </w:tcBorders>
            <w:shd w:val="clear" w:color="000000" w:fill="FFFFFF"/>
            <w:noWrap/>
            <w:vAlign w:val="center"/>
            <w:hideMark/>
          </w:tcPr>
          <w:p w14:paraId="7708CE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21" w:type="pct"/>
            <w:tcBorders>
              <w:top w:val="single" w:sz="4" w:space="0" w:color="293F5B"/>
              <w:left w:val="nil"/>
              <w:bottom w:val="nil"/>
              <w:right w:val="nil"/>
            </w:tcBorders>
            <w:shd w:val="clear" w:color="000000" w:fill="FFFFFF"/>
            <w:noWrap/>
            <w:vAlign w:val="center"/>
            <w:hideMark/>
          </w:tcPr>
          <w:p w14:paraId="27F6897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08" w:type="pct"/>
            <w:tcBorders>
              <w:top w:val="single" w:sz="4" w:space="0" w:color="293F5B"/>
              <w:left w:val="nil"/>
              <w:bottom w:val="nil"/>
              <w:right w:val="nil"/>
            </w:tcBorders>
            <w:shd w:val="clear" w:color="000000" w:fill="FFFFFF"/>
            <w:vAlign w:val="bottom"/>
            <w:hideMark/>
          </w:tcPr>
          <w:p w14:paraId="3804D6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r>
      <w:tr w:rsidR="008C156D" w:rsidRPr="005B1972" w14:paraId="611EC108" w14:textId="77777777" w:rsidTr="008C156D">
        <w:trPr>
          <w:divId w:val="646201107"/>
          <w:trHeight w:hRule="exact" w:val="225"/>
        </w:trPr>
        <w:tc>
          <w:tcPr>
            <w:tcW w:w="551" w:type="pct"/>
            <w:tcBorders>
              <w:top w:val="nil"/>
              <w:left w:val="nil"/>
              <w:bottom w:val="nil"/>
              <w:right w:val="nil"/>
            </w:tcBorders>
            <w:shd w:val="clear" w:color="000000" w:fill="FFFFFF"/>
            <w:noWrap/>
            <w:vAlign w:val="center"/>
            <w:hideMark/>
          </w:tcPr>
          <w:p w14:paraId="7E3801F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293F5B"/>
              <w:right w:val="nil"/>
            </w:tcBorders>
            <w:shd w:val="clear" w:color="000000" w:fill="FFFFFF"/>
            <w:noWrap/>
            <w:vAlign w:val="bottom"/>
            <w:hideMark/>
          </w:tcPr>
          <w:p w14:paraId="45B159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51" w:type="pct"/>
            <w:tcBorders>
              <w:top w:val="nil"/>
              <w:left w:val="nil"/>
              <w:bottom w:val="single" w:sz="4" w:space="0" w:color="293F5B"/>
              <w:right w:val="nil"/>
            </w:tcBorders>
            <w:shd w:val="clear" w:color="000000" w:fill="FFFFFF"/>
            <w:vAlign w:val="bottom"/>
            <w:hideMark/>
          </w:tcPr>
          <w:p w14:paraId="3FB6B6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5F727B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293F5B"/>
              <w:right w:val="nil"/>
            </w:tcBorders>
            <w:shd w:val="clear" w:color="000000" w:fill="FFFFFF"/>
            <w:noWrap/>
            <w:vAlign w:val="bottom"/>
            <w:hideMark/>
          </w:tcPr>
          <w:p w14:paraId="45F0C8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451" w:type="pct"/>
            <w:tcBorders>
              <w:top w:val="nil"/>
              <w:left w:val="nil"/>
              <w:bottom w:val="single" w:sz="4" w:space="0" w:color="293F5B"/>
              <w:right w:val="nil"/>
            </w:tcBorders>
            <w:shd w:val="clear" w:color="000000" w:fill="FFFFFF"/>
            <w:vAlign w:val="bottom"/>
            <w:hideMark/>
          </w:tcPr>
          <w:p w14:paraId="4136C8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6DAF13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27" w:type="pct"/>
            <w:tcBorders>
              <w:top w:val="nil"/>
              <w:left w:val="nil"/>
              <w:bottom w:val="single" w:sz="4" w:space="0" w:color="293F5B"/>
              <w:right w:val="nil"/>
            </w:tcBorders>
            <w:shd w:val="clear" w:color="000000" w:fill="FFFFFF"/>
            <w:noWrap/>
            <w:vAlign w:val="bottom"/>
            <w:hideMark/>
          </w:tcPr>
          <w:p w14:paraId="70846F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52" w:type="pct"/>
            <w:tcBorders>
              <w:top w:val="nil"/>
              <w:left w:val="nil"/>
              <w:bottom w:val="single" w:sz="4" w:space="0" w:color="293F5B"/>
              <w:right w:val="nil"/>
            </w:tcBorders>
            <w:shd w:val="clear" w:color="000000" w:fill="FFFFFF"/>
            <w:vAlign w:val="bottom"/>
            <w:hideMark/>
          </w:tcPr>
          <w:p w14:paraId="23AEC0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02180A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268" w:type="pct"/>
            <w:tcBorders>
              <w:top w:val="nil"/>
              <w:left w:val="nil"/>
              <w:bottom w:val="single" w:sz="4" w:space="0" w:color="293F5B"/>
              <w:right w:val="nil"/>
            </w:tcBorders>
            <w:shd w:val="clear" w:color="000000" w:fill="FFFFFF"/>
            <w:noWrap/>
            <w:vAlign w:val="bottom"/>
            <w:hideMark/>
          </w:tcPr>
          <w:p w14:paraId="6F6178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57" w:type="pct"/>
            <w:tcBorders>
              <w:top w:val="nil"/>
              <w:left w:val="nil"/>
              <w:bottom w:val="single" w:sz="4" w:space="0" w:color="293F5B"/>
              <w:right w:val="nil"/>
            </w:tcBorders>
            <w:shd w:val="clear" w:color="000000" w:fill="FFFFFF"/>
            <w:vAlign w:val="bottom"/>
            <w:hideMark/>
          </w:tcPr>
          <w:p w14:paraId="0947D1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54" w:type="pct"/>
            <w:tcBorders>
              <w:top w:val="nil"/>
              <w:left w:val="nil"/>
              <w:bottom w:val="nil"/>
              <w:right w:val="nil"/>
            </w:tcBorders>
            <w:shd w:val="clear" w:color="000000" w:fill="FFFFFF"/>
            <w:noWrap/>
            <w:vAlign w:val="center"/>
            <w:hideMark/>
          </w:tcPr>
          <w:p w14:paraId="233D54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321" w:type="pct"/>
            <w:tcBorders>
              <w:top w:val="nil"/>
              <w:left w:val="nil"/>
              <w:bottom w:val="single" w:sz="4" w:space="0" w:color="293F5B"/>
              <w:right w:val="nil"/>
            </w:tcBorders>
            <w:shd w:val="clear" w:color="000000" w:fill="FFFFFF"/>
            <w:noWrap/>
            <w:vAlign w:val="bottom"/>
            <w:hideMark/>
          </w:tcPr>
          <w:p w14:paraId="02F0B7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508" w:type="pct"/>
            <w:tcBorders>
              <w:top w:val="nil"/>
              <w:left w:val="nil"/>
              <w:bottom w:val="single" w:sz="4" w:space="0" w:color="293F5B"/>
              <w:right w:val="nil"/>
            </w:tcBorders>
            <w:shd w:val="clear" w:color="000000" w:fill="FFFFFF"/>
            <w:vAlign w:val="bottom"/>
            <w:hideMark/>
          </w:tcPr>
          <w:p w14:paraId="67B335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5E2760C2"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73E02D90" w14:textId="76D7EBE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399" w:type="pct"/>
            <w:tcBorders>
              <w:top w:val="nil"/>
              <w:left w:val="nil"/>
              <w:bottom w:val="nil"/>
              <w:right w:val="nil"/>
            </w:tcBorders>
            <w:shd w:val="clear" w:color="000000" w:fill="FFFFFF"/>
            <w:noWrap/>
            <w:vAlign w:val="center"/>
            <w:hideMark/>
          </w:tcPr>
          <w:p w14:paraId="7A40EF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415,723</w:t>
            </w:r>
          </w:p>
        </w:tc>
        <w:tc>
          <w:tcPr>
            <w:tcW w:w="451" w:type="pct"/>
            <w:tcBorders>
              <w:top w:val="nil"/>
              <w:left w:val="nil"/>
              <w:bottom w:val="nil"/>
              <w:right w:val="nil"/>
            </w:tcBorders>
            <w:shd w:val="clear" w:color="000000" w:fill="FFFFFF"/>
            <w:noWrap/>
            <w:vAlign w:val="center"/>
            <w:hideMark/>
          </w:tcPr>
          <w:p w14:paraId="282F6F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54" w:type="pct"/>
            <w:tcBorders>
              <w:top w:val="nil"/>
              <w:left w:val="nil"/>
              <w:bottom w:val="nil"/>
              <w:right w:val="nil"/>
            </w:tcBorders>
            <w:shd w:val="clear" w:color="000000" w:fill="FFFFFF"/>
            <w:noWrap/>
            <w:vAlign w:val="center"/>
            <w:hideMark/>
          </w:tcPr>
          <w:p w14:paraId="3ECF1E9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2AD66E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449,712</w:t>
            </w:r>
          </w:p>
        </w:tc>
        <w:tc>
          <w:tcPr>
            <w:tcW w:w="451" w:type="pct"/>
            <w:tcBorders>
              <w:top w:val="nil"/>
              <w:left w:val="nil"/>
              <w:bottom w:val="nil"/>
              <w:right w:val="nil"/>
            </w:tcBorders>
            <w:shd w:val="clear" w:color="000000" w:fill="FFFFFF"/>
            <w:noWrap/>
            <w:vAlign w:val="center"/>
            <w:hideMark/>
          </w:tcPr>
          <w:p w14:paraId="7F4EED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c>
          <w:tcPr>
            <w:tcW w:w="54" w:type="pct"/>
            <w:tcBorders>
              <w:top w:val="nil"/>
              <w:left w:val="nil"/>
              <w:bottom w:val="nil"/>
              <w:right w:val="nil"/>
            </w:tcBorders>
            <w:shd w:val="clear" w:color="auto" w:fill="auto"/>
            <w:noWrap/>
            <w:vAlign w:val="bottom"/>
            <w:hideMark/>
          </w:tcPr>
          <w:p w14:paraId="11ECBB5A"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41DC1894" w14:textId="1E30CE0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33,989</w:t>
            </w:r>
          </w:p>
        </w:tc>
        <w:tc>
          <w:tcPr>
            <w:tcW w:w="552" w:type="pct"/>
            <w:tcBorders>
              <w:top w:val="nil"/>
              <w:left w:val="nil"/>
              <w:bottom w:val="nil"/>
              <w:right w:val="nil"/>
            </w:tcBorders>
            <w:shd w:val="clear" w:color="000000" w:fill="FFFFFF"/>
            <w:noWrap/>
            <w:vAlign w:val="center"/>
            <w:hideMark/>
          </w:tcPr>
          <w:p w14:paraId="33A7B80A" w14:textId="77EE777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w:t>
            </w:r>
          </w:p>
        </w:tc>
        <w:tc>
          <w:tcPr>
            <w:tcW w:w="54" w:type="pct"/>
            <w:tcBorders>
              <w:top w:val="nil"/>
              <w:left w:val="nil"/>
              <w:bottom w:val="nil"/>
              <w:right w:val="nil"/>
            </w:tcBorders>
            <w:shd w:val="clear" w:color="auto" w:fill="auto"/>
            <w:noWrap/>
            <w:vAlign w:val="bottom"/>
            <w:hideMark/>
          </w:tcPr>
          <w:p w14:paraId="444C1C0B"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36DCA5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2,876</w:t>
            </w:r>
          </w:p>
        </w:tc>
        <w:tc>
          <w:tcPr>
            <w:tcW w:w="557" w:type="pct"/>
            <w:tcBorders>
              <w:top w:val="nil"/>
              <w:left w:val="nil"/>
              <w:bottom w:val="nil"/>
              <w:right w:val="nil"/>
            </w:tcBorders>
            <w:shd w:val="clear" w:color="000000" w:fill="FFFFFF"/>
            <w:noWrap/>
            <w:vAlign w:val="center"/>
            <w:hideMark/>
          </w:tcPr>
          <w:p w14:paraId="49CA6D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auto" w:fill="auto"/>
            <w:noWrap/>
            <w:vAlign w:val="center"/>
            <w:hideMark/>
          </w:tcPr>
          <w:p w14:paraId="75CA20F8"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665FC5F3" w14:textId="7980E23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36,865</w:t>
            </w:r>
          </w:p>
        </w:tc>
        <w:tc>
          <w:tcPr>
            <w:tcW w:w="508" w:type="pct"/>
            <w:tcBorders>
              <w:top w:val="nil"/>
              <w:left w:val="nil"/>
              <w:bottom w:val="nil"/>
              <w:right w:val="nil"/>
            </w:tcBorders>
            <w:shd w:val="clear" w:color="000000" w:fill="FFFFFF"/>
            <w:noWrap/>
            <w:vAlign w:val="center"/>
            <w:hideMark/>
          </w:tcPr>
          <w:p w14:paraId="0339DEDC" w14:textId="5B126BA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w:t>
            </w:r>
          </w:p>
        </w:tc>
      </w:tr>
      <w:tr w:rsidR="008C156D" w:rsidRPr="005B1972" w14:paraId="02E55E4E"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27B7CD38" w14:textId="0103102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399" w:type="pct"/>
            <w:tcBorders>
              <w:top w:val="nil"/>
              <w:left w:val="nil"/>
              <w:bottom w:val="nil"/>
              <w:right w:val="nil"/>
            </w:tcBorders>
            <w:shd w:val="clear" w:color="000000" w:fill="FFFFFF"/>
            <w:noWrap/>
            <w:vAlign w:val="center"/>
            <w:hideMark/>
          </w:tcPr>
          <w:p w14:paraId="5148A6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456,280</w:t>
            </w:r>
          </w:p>
        </w:tc>
        <w:tc>
          <w:tcPr>
            <w:tcW w:w="451" w:type="pct"/>
            <w:tcBorders>
              <w:top w:val="nil"/>
              <w:left w:val="nil"/>
              <w:bottom w:val="nil"/>
              <w:right w:val="nil"/>
            </w:tcBorders>
            <w:shd w:val="clear" w:color="000000" w:fill="FFFFFF"/>
            <w:noWrap/>
            <w:vAlign w:val="center"/>
            <w:hideMark/>
          </w:tcPr>
          <w:p w14:paraId="6B2A34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24.7</w:t>
            </w:r>
          </w:p>
        </w:tc>
        <w:tc>
          <w:tcPr>
            <w:tcW w:w="54" w:type="pct"/>
            <w:tcBorders>
              <w:top w:val="nil"/>
              <w:left w:val="nil"/>
              <w:bottom w:val="nil"/>
              <w:right w:val="nil"/>
            </w:tcBorders>
            <w:shd w:val="clear" w:color="000000" w:fill="FFFFFF"/>
            <w:noWrap/>
            <w:vAlign w:val="center"/>
            <w:hideMark/>
          </w:tcPr>
          <w:p w14:paraId="4D2B400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F44FA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461,490</w:t>
            </w:r>
          </w:p>
        </w:tc>
        <w:tc>
          <w:tcPr>
            <w:tcW w:w="451" w:type="pct"/>
            <w:tcBorders>
              <w:top w:val="nil"/>
              <w:left w:val="nil"/>
              <w:bottom w:val="nil"/>
              <w:right w:val="nil"/>
            </w:tcBorders>
            <w:shd w:val="clear" w:color="000000" w:fill="FFFFFF"/>
            <w:noWrap/>
            <w:vAlign w:val="center"/>
            <w:hideMark/>
          </w:tcPr>
          <w:p w14:paraId="644DE1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54" w:type="pct"/>
            <w:tcBorders>
              <w:top w:val="nil"/>
              <w:left w:val="nil"/>
              <w:bottom w:val="nil"/>
              <w:right w:val="nil"/>
            </w:tcBorders>
            <w:shd w:val="clear" w:color="auto" w:fill="auto"/>
            <w:noWrap/>
            <w:vAlign w:val="bottom"/>
            <w:hideMark/>
          </w:tcPr>
          <w:p w14:paraId="1ABE742E"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177BC9C0" w14:textId="5467B43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5,209</w:t>
            </w:r>
          </w:p>
        </w:tc>
        <w:tc>
          <w:tcPr>
            <w:tcW w:w="552" w:type="pct"/>
            <w:tcBorders>
              <w:top w:val="nil"/>
              <w:left w:val="nil"/>
              <w:bottom w:val="nil"/>
              <w:right w:val="nil"/>
            </w:tcBorders>
            <w:shd w:val="clear" w:color="000000" w:fill="FFFFFF"/>
            <w:noWrap/>
            <w:vAlign w:val="center"/>
            <w:hideMark/>
          </w:tcPr>
          <w:p w14:paraId="02F797B5" w14:textId="53E3D02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54" w:type="pct"/>
            <w:tcBorders>
              <w:top w:val="nil"/>
              <w:left w:val="nil"/>
              <w:bottom w:val="nil"/>
              <w:right w:val="nil"/>
            </w:tcBorders>
            <w:shd w:val="clear" w:color="auto" w:fill="auto"/>
            <w:noWrap/>
            <w:vAlign w:val="bottom"/>
            <w:hideMark/>
          </w:tcPr>
          <w:p w14:paraId="6F839CC5"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27221D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1,284</w:t>
            </w:r>
          </w:p>
        </w:tc>
        <w:tc>
          <w:tcPr>
            <w:tcW w:w="557" w:type="pct"/>
            <w:tcBorders>
              <w:top w:val="nil"/>
              <w:left w:val="nil"/>
              <w:bottom w:val="nil"/>
              <w:right w:val="nil"/>
            </w:tcBorders>
            <w:shd w:val="clear" w:color="000000" w:fill="FFFFFF"/>
            <w:noWrap/>
            <w:vAlign w:val="center"/>
            <w:hideMark/>
          </w:tcPr>
          <w:p w14:paraId="62C89E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c>
          <w:tcPr>
            <w:tcW w:w="54" w:type="pct"/>
            <w:tcBorders>
              <w:top w:val="nil"/>
              <w:left w:val="nil"/>
              <w:bottom w:val="nil"/>
              <w:right w:val="nil"/>
            </w:tcBorders>
            <w:shd w:val="clear" w:color="auto" w:fill="auto"/>
            <w:noWrap/>
            <w:vAlign w:val="center"/>
            <w:hideMark/>
          </w:tcPr>
          <w:p w14:paraId="457C33CE"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48DC4153" w14:textId="6610CC6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6,493</w:t>
            </w:r>
          </w:p>
        </w:tc>
        <w:tc>
          <w:tcPr>
            <w:tcW w:w="508" w:type="pct"/>
            <w:tcBorders>
              <w:top w:val="nil"/>
              <w:left w:val="nil"/>
              <w:bottom w:val="nil"/>
              <w:right w:val="nil"/>
            </w:tcBorders>
            <w:shd w:val="clear" w:color="000000" w:fill="FFFFFF"/>
            <w:noWrap/>
            <w:vAlign w:val="center"/>
            <w:hideMark/>
          </w:tcPr>
          <w:p w14:paraId="44C2DEAD" w14:textId="7EFAFB6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0.4</w:t>
            </w:r>
          </w:p>
        </w:tc>
      </w:tr>
      <w:tr w:rsidR="008C156D" w:rsidRPr="005B1972" w14:paraId="790D2B36"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345F8671" w14:textId="55F3BB2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399" w:type="pct"/>
            <w:tcBorders>
              <w:top w:val="nil"/>
              <w:left w:val="nil"/>
              <w:bottom w:val="nil"/>
              <w:right w:val="nil"/>
            </w:tcBorders>
            <w:shd w:val="clear" w:color="000000" w:fill="FFFFFF"/>
            <w:noWrap/>
            <w:vAlign w:val="center"/>
            <w:hideMark/>
          </w:tcPr>
          <w:p w14:paraId="4FB568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493,346</w:t>
            </w:r>
          </w:p>
        </w:tc>
        <w:tc>
          <w:tcPr>
            <w:tcW w:w="451" w:type="pct"/>
            <w:tcBorders>
              <w:top w:val="nil"/>
              <w:left w:val="nil"/>
              <w:bottom w:val="nil"/>
              <w:right w:val="nil"/>
            </w:tcBorders>
            <w:shd w:val="clear" w:color="000000" w:fill="FFFFFF"/>
            <w:noWrap/>
            <w:vAlign w:val="center"/>
            <w:hideMark/>
          </w:tcPr>
          <w:p w14:paraId="7D65CB1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c>
          <w:tcPr>
            <w:tcW w:w="54" w:type="pct"/>
            <w:tcBorders>
              <w:top w:val="nil"/>
              <w:left w:val="nil"/>
              <w:bottom w:val="nil"/>
              <w:right w:val="nil"/>
            </w:tcBorders>
            <w:shd w:val="clear" w:color="000000" w:fill="FFFFFF"/>
            <w:noWrap/>
            <w:vAlign w:val="center"/>
            <w:hideMark/>
          </w:tcPr>
          <w:p w14:paraId="452DCBD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08F1A2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485,869</w:t>
            </w:r>
          </w:p>
        </w:tc>
        <w:tc>
          <w:tcPr>
            <w:tcW w:w="451" w:type="pct"/>
            <w:tcBorders>
              <w:top w:val="nil"/>
              <w:left w:val="nil"/>
              <w:bottom w:val="nil"/>
              <w:right w:val="nil"/>
            </w:tcBorders>
            <w:shd w:val="clear" w:color="000000" w:fill="FFFFFF"/>
            <w:noWrap/>
            <w:vAlign w:val="center"/>
            <w:hideMark/>
          </w:tcPr>
          <w:p w14:paraId="38F375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54" w:type="pct"/>
            <w:tcBorders>
              <w:top w:val="nil"/>
              <w:left w:val="nil"/>
              <w:bottom w:val="nil"/>
              <w:right w:val="nil"/>
            </w:tcBorders>
            <w:shd w:val="clear" w:color="auto" w:fill="auto"/>
            <w:noWrap/>
            <w:vAlign w:val="bottom"/>
            <w:hideMark/>
          </w:tcPr>
          <w:p w14:paraId="6EF9D0AB"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00C722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7,476</w:t>
            </w:r>
          </w:p>
        </w:tc>
        <w:tc>
          <w:tcPr>
            <w:tcW w:w="552" w:type="pct"/>
            <w:tcBorders>
              <w:top w:val="nil"/>
              <w:left w:val="nil"/>
              <w:bottom w:val="nil"/>
              <w:right w:val="nil"/>
            </w:tcBorders>
            <w:shd w:val="clear" w:color="000000" w:fill="FFFFFF"/>
            <w:noWrap/>
            <w:vAlign w:val="center"/>
            <w:hideMark/>
          </w:tcPr>
          <w:p w14:paraId="7287A9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54" w:type="pct"/>
            <w:tcBorders>
              <w:top w:val="nil"/>
              <w:left w:val="nil"/>
              <w:bottom w:val="nil"/>
              <w:right w:val="nil"/>
            </w:tcBorders>
            <w:shd w:val="clear" w:color="auto" w:fill="auto"/>
            <w:noWrap/>
            <w:vAlign w:val="bottom"/>
            <w:hideMark/>
          </w:tcPr>
          <w:p w14:paraId="597E130D"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54ADBB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6,126</w:t>
            </w:r>
          </w:p>
        </w:tc>
        <w:tc>
          <w:tcPr>
            <w:tcW w:w="557" w:type="pct"/>
            <w:tcBorders>
              <w:top w:val="nil"/>
              <w:left w:val="nil"/>
              <w:bottom w:val="nil"/>
              <w:right w:val="nil"/>
            </w:tcBorders>
            <w:shd w:val="clear" w:color="000000" w:fill="FFFFFF"/>
            <w:noWrap/>
            <w:vAlign w:val="center"/>
            <w:hideMark/>
          </w:tcPr>
          <w:p w14:paraId="2804DF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auto" w:fill="auto"/>
            <w:noWrap/>
            <w:vAlign w:val="center"/>
            <w:hideMark/>
          </w:tcPr>
          <w:p w14:paraId="5DEC85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55BC13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1,350</w:t>
            </w:r>
          </w:p>
        </w:tc>
        <w:tc>
          <w:tcPr>
            <w:tcW w:w="508" w:type="pct"/>
            <w:tcBorders>
              <w:top w:val="nil"/>
              <w:left w:val="nil"/>
              <w:bottom w:val="nil"/>
              <w:right w:val="nil"/>
            </w:tcBorders>
            <w:shd w:val="clear" w:color="000000" w:fill="FFFFFF"/>
            <w:noWrap/>
            <w:vAlign w:val="center"/>
            <w:hideMark/>
          </w:tcPr>
          <w:p w14:paraId="2B3DB31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0.1</w:t>
            </w:r>
          </w:p>
        </w:tc>
      </w:tr>
      <w:tr w:rsidR="008C156D" w:rsidRPr="005B1972" w14:paraId="3B2DDBEB"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093FA1FE" w14:textId="3D3A3A5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399" w:type="pct"/>
            <w:tcBorders>
              <w:top w:val="nil"/>
              <w:left w:val="nil"/>
              <w:bottom w:val="nil"/>
              <w:right w:val="nil"/>
            </w:tcBorders>
            <w:shd w:val="clear" w:color="000000" w:fill="FFFFFF"/>
            <w:noWrap/>
            <w:vAlign w:val="center"/>
            <w:hideMark/>
          </w:tcPr>
          <w:p w14:paraId="69364B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486,278</w:t>
            </w:r>
          </w:p>
        </w:tc>
        <w:tc>
          <w:tcPr>
            <w:tcW w:w="451" w:type="pct"/>
            <w:tcBorders>
              <w:top w:val="nil"/>
              <w:left w:val="nil"/>
              <w:bottom w:val="nil"/>
              <w:right w:val="nil"/>
            </w:tcBorders>
            <w:shd w:val="clear" w:color="000000" w:fill="FFFFFF"/>
            <w:noWrap/>
            <w:vAlign w:val="center"/>
            <w:hideMark/>
          </w:tcPr>
          <w:p w14:paraId="630E04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c>
          <w:tcPr>
            <w:tcW w:w="54" w:type="pct"/>
            <w:tcBorders>
              <w:top w:val="nil"/>
              <w:left w:val="nil"/>
              <w:bottom w:val="nil"/>
              <w:right w:val="nil"/>
            </w:tcBorders>
            <w:shd w:val="clear" w:color="000000" w:fill="FFFFFF"/>
            <w:noWrap/>
            <w:vAlign w:val="center"/>
            <w:hideMark/>
          </w:tcPr>
          <w:p w14:paraId="2BBD2F3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nil"/>
              <w:right w:val="nil"/>
            </w:tcBorders>
            <w:shd w:val="clear" w:color="000000" w:fill="FFFFFF"/>
            <w:noWrap/>
            <w:vAlign w:val="center"/>
            <w:hideMark/>
          </w:tcPr>
          <w:p w14:paraId="13C97DC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578,117</w:t>
            </w:r>
          </w:p>
        </w:tc>
        <w:tc>
          <w:tcPr>
            <w:tcW w:w="451" w:type="pct"/>
            <w:tcBorders>
              <w:top w:val="nil"/>
              <w:left w:val="nil"/>
              <w:bottom w:val="nil"/>
              <w:right w:val="nil"/>
            </w:tcBorders>
            <w:shd w:val="clear" w:color="000000" w:fill="FFFFFF"/>
            <w:noWrap/>
            <w:vAlign w:val="center"/>
            <w:hideMark/>
          </w:tcPr>
          <w:p w14:paraId="33EA9C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29.1</w:t>
            </w:r>
          </w:p>
        </w:tc>
        <w:tc>
          <w:tcPr>
            <w:tcW w:w="54" w:type="pct"/>
            <w:tcBorders>
              <w:top w:val="nil"/>
              <w:left w:val="nil"/>
              <w:bottom w:val="nil"/>
              <w:right w:val="nil"/>
            </w:tcBorders>
            <w:shd w:val="clear" w:color="auto" w:fill="auto"/>
            <w:noWrap/>
            <w:vAlign w:val="bottom"/>
            <w:hideMark/>
          </w:tcPr>
          <w:p w14:paraId="4A8E1AB8"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48A3F22A" w14:textId="4F2C287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91,839</w:t>
            </w:r>
          </w:p>
        </w:tc>
        <w:tc>
          <w:tcPr>
            <w:tcW w:w="552" w:type="pct"/>
            <w:tcBorders>
              <w:top w:val="nil"/>
              <w:left w:val="nil"/>
              <w:bottom w:val="nil"/>
              <w:right w:val="nil"/>
            </w:tcBorders>
            <w:shd w:val="clear" w:color="000000" w:fill="FFFFFF"/>
            <w:noWrap/>
            <w:vAlign w:val="center"/>
            <w:hideMark/>
          </w:tcPr>
          <w:p w14:paraId="548E0F9F" w14:textId="1100195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4.6</w:t>
            </w:r>
          </w:p>
        </w:tc>
        <w:tc>
          <w:tcPr>
            <w:tcW w:w="54" w:type="pct"/>
            <w:tcBorders>
              <w:top w:val="nil"/>
              <w:left w:val="nil"/>
              <w:bottom w:val="nil"/>
              <w:right w:val="nil"/>
            </w:tcBorders>
            <w:shd w:val="clear" w:color="auto" w:fill="auto"/>
            <w:noWrap/>
            <w:vAlign w:val="bottom"/>
            <w:hideMark/>
          </w:tcPr>
          <w:p w14:paraId="68FA22D9"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5F17C1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4,005</w:t>
            </w:r>
          </w:p>
        </w:tc>
        <w:tc>
          <w:tcPr>
            <w:tcW w:w="557" w:type="pct"/>
            <w:tcBorders>
              <w:top w:val="nil"/>
              <w:left w:val="nil"/>
              <w:bottom w:val="nil"/>
              <w:right w:val="nil"/>
            </w:tcBorders>
            <w:shd w:val="clear" w:color="000000" w:fill="FFFFFF"/>
            <w:noWrap/>
            <w:vAlign w:val="center"/>
            <w:hideMark/>
          </w:tcPr>
          <w:p w14:paraId="2D7040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auto" w:fill="auto"/>
            <w:noWrap/>
            <w:vAlign w:val="center"/>
            <w:hideMark/>
          </w:tcPr>
          <w:p w14:paraId="466794B1"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0EC01F7F" w14:textId="0637AD0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95,844</w:t>
            </w:r>
          </w:p>
        </w:tc>
        <w:tc>
          <w:tcPr>
            <w:tcW w:w="508" w:type="pct"/>
            <w:tcBorders>
              <w:top w:val="nil"/>
              <w:left w:val="nil"/>
              <w:bottom w:val="nil"/>
              <w:right w:val="nil"/>
            </w:tcBorders>
            <w:shd w:val="clear" w:color="000000" w:fill="FFFFFF"/>
            <w:noWrap/>
            <w:vAlign w:val="center"/>
            <w:hideMark/>
          </w:tcPr>
          <w:p w14:paraId="7B8512C4" w14:textId="5FD2409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w:t>
            </w:r>
          </w:p>
        </w:tc>
      </w:tr>
      <w:tr w:rsidR="008C156D" w:rsidRPr="005B1972" w14:paraId="05C43ABE"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695AA3CE" w14:textId="7ACF995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399" w:type="pct"/>
            <w:tcBorders>
              <w:top w:val="nil"/>
              <w:left w:val="nil"/>
              <w:bottom w:val="nil"/>
              <w:right w:val="nil"/>
            </w:tcBorders>
            <w:shd w:val="clear" w:color="000000" w:fill="FFFFFF"/>
            <w:noWrap/>
            <w:vAlign w:val="center"/>
            <w:hideMark/>
          </w:tcPr>
          <w:p w14:paraId="554B031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523,012</w:t>
            </w:r>
          </w:p>
        </w:tc>
        <w:tc>
          <w:tcPr>
            <w:tcW w:w="451" w:type="pct"/>
            <w:tcBorders>
              <w:top w:val="nil"/>
              <w:left w:val="nil"/>
              <w:bottom w:val="nil"/>
              <w:right w:val="nil"/>
            </w:tcBorders>
            <w:shd w:val="clear" w:color="000000" w:fill="FFFFFF"/>
            <w:noWrap/>
            <w:vAlign w:val="center"/>
            <w:hideMark/>
          </w:tcPr>
          <w:p w14:paraId="39C210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c>
          <w:tcPr>
            <w:tcW w:w="54" w:type="pct"/>
            <w:tcBorders>
              <w:top w:val="nil"/>
              <w:left w:val="nil"/>
              <w:bottom w:val="nil"/>
              <w:right w:val="nil"/>
            </w:tcBorders>
            <w:shd w:val="clear" w:color="auto" w:fill="auto"/>
            <w:noWrap/>
            <w:vAlign w:val="center"/>
            <w:hideMark/>
          </w:tcPr>
          <w:p w14:paraId="64ED9663"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09AF36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651,916</w:t>
            </w:r>
          </w:p>
        </w:tc>
        <w:tc>
          <w:tcPr>
            <w:tcW w:w="451" w:type="pct"/>
            <w:tcBorders>
              <w:top w:val="nil"/>
              <w:left w:val="nil"/>
              <w:bottom w:val="nil"/>
              <w:right w:val="nil"/>
            </w:tcBorders>
            <w:shd w:val="clear" w:color="000000" w:fill="FFFFFF"/>
            <w:noWrap/>
            <w:vAlign w:val="center"/>
            <w:hideMark/>
          </w:tcPr>
          <w:p w14:paraId="21CA7A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31.2</w:t>
            </w:r>
          </w:p>
        </w:tc>
        <w:tc>
          <w:tcPr>
            <w:tcW w:w="54" w:type="pct"/>
            <w:tcBorders>
              <w:top w:val="nil"/>
              <w:left w:val="nil"/>
              <w:bottom w:val="nil"/>
              <w:right w:val="nil"/>
            </w:tcBorders>
            <w:shd w:val="clear" w:color="auto" w:fill="auto"/>
            <w:noWrap/>
            <w:vAlign w:val="bottom"/>
            <w:hideMark/>
          </w:tcPr>
          <w:p w14:paraId="6FCA94EE"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49C06825" w14:textId="3B162BB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128,904</w:t>
            </w:r>
          </w:p>
        </w:tc>
        <w:tc>
          <w:tcPr>
            <w:tcW w:w="552" w:type="pct"/>
            <w:tcBorders>
              <w:top w:val="nil"/>
              <w:left w:val="nil"/>
              <w:bottom w:val="nil"/>
              <w:right w:val="nil"/>
            </w:tcBorders>
            <w:shd w:val="clear" w:color="000000" w:fill="FFFFFF"/>
            <w:noWrap/>
            <w:vAlign w:val="center"/>
            <w:hideMark/>
          </w:tcPr>
          <w:p w14:paraId="75682CAE" w14:textId="2F9A5F9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6.2</w:t>
            </w:r>
          </w:p>
        </w:tc>
        <w:tc>
          <w:tcPr>
            <w:tcW w:w="54" w:type="pct"/>
            <w:tcBorders>
              <w:top w:val="nil"/>
              <w:left w:val="nil"/>
              <w:bottom w:val="nil"/>
              <w:right w:val="nil"/>
            </w:tcBorders>
            <w:shd w:val="clear" w:color="auto" w:fill="auto"/>
            <w:noWrap/>
            <w:vAlign w:val="bottom"/>
            <w:hideMark/>
          </w:tcPr>
          <w:p w14:paraId="3886F5DD"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2C92F3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7,204</w:t>
            </w:r>
          </w:p>
        </w:tc>
        <w:tc>
          <w:tcPr>
            <w:tcW w:w="557" w:type="pct"/>
            <w:tcBorders>
              <w:top w:val="nil"/>
              <w:left w:val="nil"/>
              <w:bottom w:val="nil"/>
              <w:right w:val="nil"/>
            </w:tcBorders>
            <w:shd w:val="clear" w:color="000000" w:fill="FFFFFF"/>
            <w:noWrap/>
            <w:vAlign w:val="center"/>
            <w:hideMark/>
          </w:tcPr>
          <w:p w14:paraId="1C919C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auto" w:fill="auto"/>
            <w:noWrap/>
            <w:vAlign w:val="center"/>
            <w:hideMark/>
          </w:tcPr>
          <w:p w14:paraId="191F5750"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626549D0" w14:textId="11E6B4A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136,108</w:t>
            </w:r>
          </w:p>
        </w:tc>
        <w:tc>
          <w:tcPr>
            <w:tcW w:w="508" w:type="pct"/>
            <w:tcBorders>
              <w:top w:val="nil"/>
              <w:left w:val="nil"/>
              <w:bottom w:val="nil"/>
              <w:right w:val="nil"/>
            </w:tcBorders>
            <w:shd w:val="clear" w:color="000000" w:fill="FFFFFF"/>
            <w:noWrap/>
            <w:vAlign w:val="center"/>
            <w:hideMark/>
          </w:tcPr>
          <w:p w14:paraId="62CDA1C7" w14:textId="2568C32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6.5</w:t>
            </w:r>
          </w:p>
        </w:tc>
      </w:tr>
      <w:tr w:rsidR="008C156D" w:rsidRPr="005B1972" w14:paraId="525F0C4D"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540E50A2" w14:textId="3EBD06C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399" w:type="pct"/>
            <w:tcBorders>
              <w:top w:val="nil"/>
              <w:left w:val="nil"/>
              <w:bottom w:val="nil"/>
              <w:right w:val="nil"/>
            </w:tcBorders>
            <w:shd w:val="clear" w:color="000000" w:fill="FFFFFF"/>
            <w:noWrap/>
            <w:vAlign w:val="center"/>
            <w:hideMark/>
          </w:tcPr>
          <w:p w14:paraId="443826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596,401</w:t>
            </w:r>
          </w:p>
        </w:tc>
        <w:tc>
          <w:tcPr>
            <w:tcW w:w="451" w:type="pct"/>
            <w:tcBorders>
              <w:top w:val="nil"/>
              <w:left w:val="nil"/>
              <w:bottom w:val="nil"/>
              <w:right w:val="nil"/>
            </w:tcBorders>
            <w:shd w:val="clear" w:color="000000" w:fill="FFFFFF"/>
            <w:noWrap/>
            <w:vAlign w:val="center"/>
            <w:hideMark/>
          </w:tcPr>
          <w:p w14:paraId="393838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c>
          <w:tcPr>
            <w:tcW w:w="54" w:type="pct"/>
            <w:tcBorders>
              <w:top w:val="nil"/>
              <w:left w:val="nil"/>
              <w:bottom w:val="nil"/>
              <w:right w:val="nil"/>
            </w:tcBorders>
            <w:shd w:val="clear" w:color="auto" w:fill="auto"/>
            <w:noWrap/>
            <w:vAlign w:val="center"/>
            <w:hideMark/>
          </w:tcPr>
          <w:p w14:paraId="3CEC452C"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4F266C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623,050</w:t>
            </w:r>
          </w:p>
        </w:tc>
        <w:tc>
          <w:tcPr>
            <w:tcW w:w="451" w:type="pct"/>
            <w:tcBorders>
              <w:top w:val="nil"/>
              <w:left w:val="nil"/>
              <w:bottom w:val="nil"/>
              <w:right w:val="nil"/>
            </w:tcBorders>
            <w:shd w:val="clear" w:color="000000" w:fill="FFFFFF"/>
            <w:noWrap/>
            <w:vAlign w:val="center"/>
            <w:hideMark/>
          </w:tcPr>
          <w:p w14:paraId="101D10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26.7</w:t>
            </w:r>
          </w:p>
        </w:tc>
        <w:tc>
          <w:tcPr>
            <w:tcW w:w="54" w:type="pct"/>
            <w:tcBorders>
              <w:top w:val="nil"/>
              <w:left w:val="nil"/>
              <w:bottom w:val="nil"/>
              <w:right w:val="nil"/>
            </w:tcBorders>
            <w:shd w:val="clear" w:color="auto" w:fill="auto"/>
            <w:noWrap/>
            <w:vAlign w:val="bottom"/>
            <w:hideMark/>
          </w:tcPr>
          <w:p w14:paraId="461CC8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5936454C" w14:textId="0252009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26,649</w:t>
            </w:r>
          </w:p>
        </w:tc>
        <w:tc>
          <w:tcPr>
            <w:tcW w:w="552" w:type="pct"/>
            <w:tcBorders>
              <w:top w:val="nil"/>
              <w:left w:val="nil"/>
              <w:bottom w:val="nil"/>
              <w:right w:val="nil"/>
            </w:tcBorders>
            <w:shd w:val="clear" w:color="000000" w:fill="FFFFFF"/>
            <w:noWrap/>
            <w:vAlign w:val="center"/>
            <w:hideMark/>
          </w:tcPr>
          <w:p w14:paraId="120D4E01" w14:textId="3C96A5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w:t>
            </w:r>
          </w:p>
        </w:tc>
        <w:tc>
          <w:tcPr>
            <w:tcW w:w="54" w:type="pct"/>
            <w:tcBorders>
              <w:top w:val="nil"/>
              <w:left w:val="nil"/>
              <w:bottom w:val="nil"/>
              <w:right w:val="nil"/>
            </w:tcBorders>
            <w:shd w:val="clear" w:color="auto" w:fill="auto"/>
            <w:noWrap/>
            <w:vAlign w:val="bottom"/>
            <w:hideMark/>
          </w:tcPr>
          <w:p w14:paraId="2376243A"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065890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8,412</w:t>
            </w:r>
          </w:p>
        </w:tc>
        <w:tc>
          <w:tcPr>
            <w:tcW w:w="557" w:type="pct"/>
            <w:tcBorders>
              <w:top w:val="nil"/>
              <w:left w:val="nil"/>
              <w:bottom w:val="nil"/>
              <w:right w:val="nil"/>
            </w:tcBorders>
            <w:shd w:val="clear" w:color="000000" w:fill="FFFFFF"/>
            <w:noWrap/>
            <w:vAlign w:val="center"/>
            <w:hideMark/>
          </w:tcPr>
          <w:p w14:paraId="0EB8BA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54" w:type="pct"/>
            <w:tcBorders>
              <w:top w:val="nil"/>
              <w:left w:val="nil"/>
              <w:bottom w:val="nil"/>
              <w:right w:val="nil"/>
            </w:tcBorders>
            <w:shd w:val="clear" w:color="auto" w:fill="auto"/>
            <w:noWrap/>
            <w:vAlign w:val="center"/>
            <w:hideMark/>
          </w:tcPr>
          <w:p w14:paraId="5FDC935E"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2C0E7808" w14:textId="788E068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35,061</w:t>
            </w:r>
          </w:p>
        </w:tc>
        <w:tc>
          <w:tcPr>
            <w:tcW w:w="508" w:type="pct"/>
            <w:tcBorders>
              <w:top w:val="nil"/>
              <w:left w:val="nil"/>
              <w:bottom w:val="nil"/>
              <w:right w:val="nil"/>
            </w:tcBorders>
            <w:shd w:val="clear" w:color="000000" w:fill="FFFFFF"/>
            <w:noWrap/>
            <w:vAlign w:val="center"/>
            <w:hideMark/>
          </w:tcPr>
          <w:p w14:paraId="421FA08D" w14:textId="370AC93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r>
      <w:tr w:rsidR="008C156D" w:rsidRPr="005B1972" w14:paraId="79DDAD2E"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2367BFF7" w14:textId="6191187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399" w:type="pct"/>
            <w:tcBorders>
              <w:top w:val="nil"/>
              <w:left w:val="nil"/>
              <w:bottom w:val="nil"/>
              <w:right w:val="nil"/>
            </w:tcBorders>
            <w:shd w:val="clear" w:color="000000" w:fill="FFFFFF"/>
            <w:noWrap/>
            <w:vAlign w:val="center"/>
            <w:hideMark/>
          </w:tcPr>
          <w:p w14:paraId="5E3C1F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668,389</w:t>
            </w:r>
          </w:p>
        </w:tc>
        <w:tc>
          <w:tcPr>
            <w:tcW w:w="451" w:type="pct"/>
            <w:tcBorders>
              <w:top w:val="nil"/>
              <w:left w:val="nil"/>
              <w:bottom w:val="nil"/>
              <w:right w:val="nil"/>
            </w:tcBorders>
            <w:shd w:val="clear" w:color="000000" w:fill="FFFFFF"/>
            <w:noWrap/>
            <w:vAlign w:val="center"/>
            <w:hideMark/>
          </w:tcPr>
          <w:p w14:paraId="43A38A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54" w:type="pct"/>
            <w:tcBorders>
              <w:top w:val="nil"/>
              <w:left w:val="nil"/>
              <w:bottom w:val="nil"/>
              <w:right w:val="nil"/>
            </w:tcBorders>
            <w:shd w:val="clear" w:color="auto" w:fill="auto"/>
            <w:noWrap/>
            <w:vAlign w:val="center"/>
            <w:hideMark/>
          </w:tcPr>
          <w:p w14:paraId="74171B11"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357646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637,025</w:t>
            </w:r>
          </w:p>
        </w:tc>
        <w:tc>
          <w:tcPr>
            <w:tcW w:w="451" w:type="pct"/>
            <w:tcBorders>
              <w:top w:val="nil"/>
              <w:left w:val="nil"/>
              <w:bottom w:val="nil"/>
              <w:right w:val="nil"/>
            </w:tcBorders>
            <w:shd w:val="clear" w:color="000000" w:fill="FFFFFF"/>
            <w:noWrap/>
            <w:vAlign w:val="center"/>
            <w:hideMark/>
          </w:tcPr>
          <w:p w14:paraId="1571CE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w:t>
            </w:r>
          </w:p>
        </w:tc>
        <w:tc>
          <w:tcPr>
            <w:tcW w:w="54" w:type="pct"/>
            <w:tcBorders>
              <w:top w:val="nil"/>
              <w:left w:val="nil"/>
              <w:bottom w:val="nil"/>
              <w:right w:val="nil"/>
            </w:tcBorders>
            <w:shd w:val="clear" w:color="auto" w:fill="auto"/>
            <w:noWrap/>
            <w:vAlign w:val="bottom"/>
            <w:hideMark/>
          </w:tcPr>
          <w:p w14:paraId="4A0A23BD"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0209DD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31,363</w:t>
            </w:r>
          </w:p>
        </w:tc>
        <w:tc>
          <w:tcPr>
            <w:tcW w:w="552" w:type="pct"/>
            <w:tcBorders>
              <w:top w:val="nil"/>
              <w:left w:val="nil"/>
              <w:bottom w:val="nil"/>
              <w:right w:val="nil"/>
            </w:tcBorders>
            <w:shd w:val="clear" w:color="000000" w:fill="FFFFFF"/>
            <w:noWrap/>
            <w:vAlign w:val="center"/>
            <w:hideMark/>
          </w:tcPr>
          <w:p w14:paraId="4F7802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c>
          <w:tcPr>
            <w:tcW w:w="54" w:type="pct"/>
            <w:tcBorders>
              <w:top w:val="nil"/>
              <w:left w:val="nil"/>
              <w:bottom w:val="nil"/>
              <w:right w:val="nil"/>
            </w:tcBorders>
            <w:shd w:val="clear" w:color="auto" w:fill="auto"/>
            <w:noWrap/>
            <w:vAlign w:val="bottom"/>
            <w:hideMark/>
          </w:tcPr>
          <w:p w14:paraId="49F2ED8F"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0790731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9,437</w:t>
            </w:r>
          </w:p>
        </w:tc>
        <w:tc>
          <w:tcPr>
            <w:tcW w:w="557" w:type="pct"/>
            <w:tcBorders>
              <w:top w:val="nil"/>
              <w:left w:val="nil"/>
              <w:bottom w:val="nil"/>
              <w:right w:val="nil"/>
            </w:tcBorders>
            <w:shd w:val="clear" w:color="000000" w:fill="FFFFFF"/>
            <w:noWrap/>
            <w:vAlign w:val="center"/>
            <w:hideMark/>
          </w:tcPr>
          <w:p w14:paraId="4B9B578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54" w:type="pct"/>
            <w:tcBorders>
              <w:top w:val="nil"/>
              <w:left w:val="nil"/>
              <w:bottom w:val="nil"/>
              <w:right w:val="nil"/>
            </w:tcBorders>
            <w:shd w:val="clear" w:color="auto" w:fill="auto"/>
            <w:noWrap/>
            <w:vAlign w:val="center"/>
            <w:hideMark/>
          </w:tcPr>
          <w:p w14:paraId="21789ACD"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2AD761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21,926</w:t>
            </w:r>
          </w:p>
        </w:tc>
        <w:tc>
          <w:tcPr>
            <w:tcW w:w="508" w:type="pct"/>
            <w:tcBorders>
              <w:top w:val="nil"/>
              <w:left w:val="nil"/>
              <w:bottom w:val="nil"/>
              <w:right w:val="nil"/>
            </w:tcBorders>
            <w:shd w:val="clear" w:color="000000" w:fill="FFFFFF"/>
            <w:noWrap/>
            <w:vAlign w:val="center"/>
            <w:hideMark/>
          </w:tcPr>
          <w:p w14:paraId="23B1DF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0.9</w:t>
            </w:r>
          </w:p>
        </w:tc>
      </w:tr>
      <w:tr w:rsidR="008C156D" w:rsidRPr="005B1972" w14:paraId="75BD3B83"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4849C1A9" w14:textId="498A8851"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399" w:type="pct"/>
            <w:tcBorders>
              <w:top w:val="nil"/>
              <w:left w:val="nil"/>
              <w:bottom w:val="nil"/>
              <w:right w:val="nil"/>
            </w:tcBorders>
            <w:shd w:val="clear" w:color="000000" w:fill="FFFFFF"/>
            <w:noWrap/>
            <w:vAlign w:val="center"/>
            <w:hideMark/>
          </w:tcPr>
          <w:p w14:paraId="5097454A"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706,877</w:t>
            </w:r>
          </w:p>
        </w:tc>
        <w:tc>
          <w:tcPr>
            <w:tcW w:w="451" w:type="pct"/>
            <w:tcBorders>
              <w:top w:val="nil"/>
              <w:left w:val="nil"/>
              <w:bottom w:val="nil"/>
              <w:right w:val="nil"/>
            </w:tcBorders>
            <w:shd w:val="clear" w:color="000000" w:fill="FFFFFF"/>
            <w:noWrap/>
            <w:vAlign w:val="center"/>
            <w:hideMark/>
          </w:tcPr>
          <w:p w14:paraId="5649FA01"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26.3</w:t>
            </w:r>
          </w:p>
        </w:tc>
        <w:tc>
          <w:tcPr>
            <w:tcW w:w="54" w:type="pct"/>
            <w:tcBorders>
              <w:top w:val="nil"/>
              <w:left w:val="nil"/>
              <w:bottom w:val="nil"/>
              <w:right w:val="nil"/>
            </w:tcBorders>
            <w:shd w:val="clear" w:color="auto" w:fill="auto"/>
            <w:noWrap/>
            <w:vAlign w:val="center"/>
            <w:hideMark/>
          </w:tcPr>
          <w:p w14:paraId="6F08D532"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399" w:type="pct"/>
            <w:tcBorders>
              <w:top w:val="nil"/>
              <w:left w:val="nil"/>
              <w:bottom w:val="nil"/>
              <w:right w:val="nil"/>
            </w:tcBorders>
            <w:shd w:val="clear" w:color="000000" w:fill="FFFFFF"/>
            <w:noWrap/>
            <w:vAlign w:val="center"/>
            <w:hideMark/>
          </w:tcPr>
          <w:p w14:paraId="40E7E164"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691,070</w:t>
            </w:r>
          </w:p>
        </w:tc>
        <w:tc>
          <w:tcPr>
            <w:tcW w:w="451" w:type="pct"/>
            <w:tcBorders>
              <w:top w:val="nil"/>
              <w:left w:val="nil"/>
              <w:bottom w:val="nil"/>
              <w:right w:val="nil"/>
            </w:tcBorders>
            <w:shd w:val="clear" w:color="000000" w:fill="FFFFFF"/>
            <w:noWrap/>
            <w:vAlign w:val="center"/>
            <w:hideMark/>
          </w:tcPr>
          <w:p w14:paraId="1ABE877B"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25.7</w:t>
            </w:r>
          </w:p>
        </w:tc>
        <w:tc>
          <w:tcPr>
            <w:tcW w:w="54" w:type="pct"/>
            <w:tcBorders>
              <w:top w:val="nil"/>
              <w:left w:val="nil"/>
              <w:bottom w:val="nil"/>
              <w:right w:val="nil"/>
            </w:tcBorders>
            <w:shd w:val="clear" w:color="auto" w:fill="auto"/>
            <w:noWrap/>
            <w:vAlign w:val="bottom"/>
            <w:hideMark/>
          </w:tcPr>
          <w:p w14:paraId="1A603E78"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327" w:type="pct"/>
            <w:tcBorders>
              <w:top w:val="nil"/>
              <w:left w:val="nil"/>
              <w:bottom w:val="nil"/>
              <w:right w:val="nil"/>
            </w:tcBorders>
            <w:shd w:val="clear" w:color="000000" w:fill="FFFFFF"/>
            <w:noWrap/>
            <w:vAlign w:val="center"/>
            <w:hideMark/>
          </w:tcPr>
          <w:p w14:paraId="794951B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15,807</w:t>
            </w:r>
          </w:p>
        </w:tc>
        <w:tc>
          <w:tcPr>
            <w:tcW w:w="552" w:type="pct"/>
            <w:tcBorders>
              <w:top w:val="nil"/>
              <w:left w:val="nil"/>
              <w:bottom w:val="nil"/>
              <w:right w:val="nil"/>
            </w:tcBorders>
            <w:shd w:val="clear" w:color="000000" w:fill="FFFFFF"/>
            <w:noWrap/>
            <w:vAlign w:val="center"/>
            <w:hideMark/>
          </w:tcPr>
          <w:p w14:paraId="0CCFD3D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0.6</w:t>
            </w:r>
          </w:p>
        </w:tc>
        <w:tc>
          <w:tcPr>
            <w:tcW w:w="54" w:type="pct"/>
            <w:tcBorders>
              <w:top w:val="nil"/>
              <w:left w:val="nil"/>
              <w:bottom w:val="nil"/>
              <w:right w:val="nil"/>
            </w:tcBorders>
            <w:shd w:val="clear" w:color="auto" w:fill="auto"/>
            <w:noWrap/>
            <w:vAlign w:val="bottom"/>
            <w:hideMark/>
          </w:tcPr>
          <w:p w14:paraId="1BFD843E"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268" w:type="pct"/>
            <w:tcBorders>
              <w:top w:val="nil"/>
              <w:left w:val="nil"/>
              <w:bottom w:val="nil"/>
              <w:right w:val="nil"/>
            </w:tcBorders>
            <w:shd w:val="clear" w:color="000000" w:fill="FFFFFF"/>
            <w:noWrap/>
            <w:vAlign w:val="center"/>
            <w:hideMark/>
          </w:tcPr>
          <w:p w14:paraId="67C70268"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7,754</w:t>
            </w:r>
          </w:p>
        </w:tc>
        <w:tc>
          <w:tcPr>
            <w:tcW w:w="557" w:type="pct"/>
            <w:tcBorders>
              <w:top w:val="nil"/>
              <w:left w:val="nil"/>
              <w:bottom w:val="nil"/>
              <w:right w:val="nil"/>
            </w:tcBorders>
            <w:shd w:val="clear" w:color="000000" w:fill="FFFFFF"/>
            <w:noWrap/>
            <w:vAlign w:val="center"/>
            <w:hideMark/>
          </w:tcPr>
          <w:p w14:paraId="58B43F5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0.3</w:t>
            </w:r>
          </w:p>
        </w:tc>
        <w:tc>
          <w:tcPr>
            <w:tcW w:w="54" w:type="pct"/>
            <w:tcBorders>
              <w:top w:val="nil"/>
              <w:left w:val="nil"/>
              <w:bottom w:val="nil"/>
              <w:right w:val="nil"/>
            </w:tcBorders>
            <w:shd w:val="clear" w:color="auto" w:fill="auto"/>
            <w:noWrap/>
            <w:vAlign w:val="center"/>
            <w:hideMark/>
          </w:tcPr>
          <w:p w14:paraId="15EF24EF"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321" w:type="pct"/>
            <w:tcBorders>
              <w:top w:val="nil"/>
              <w:left w:val="nil"/>
              <w:bottom w:val="nil"/>
              <w:right w:val="nil"/>
            </w:tcBorders>
            <w:shd w:val="clear" w:color="000000" w:fill="FFFFFF"/>
            <w:noWrap/>
            <w:vAlign w:val="center"/>
            <w:hideMark/>
          </w:tcPr>
          <w:p w14:paraId="12689202"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8,053</w:t>
            </w:r>
          </w:p>
        </w:tc>
        <w:tc>
          <w:tcPr>
            <w:tcW w:w="508" w:type="pct"/>
            <w:tcBorders>
              <w:top w:val="nil"/>
              <w:left w:val="nil"/>
              <w:bottom w:val="nil"/>
              <w:right w:val="nil"/>
            </w:tcBorders>
            <w:shd w:val="clear" w:color="000000" w:fill="FFFFFF"/>
            <w:noWrap/>
            <w:vAlign w:val="center"/>
            <w:hideMark/>
          </w:tcPr>
          <w:p w14:paraId="50B61E82"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0.3</w:t>
            </w:r>
          </w:p>
        </w:tc>
      </w:tr>
      <w:tr w:rsidR="008C156D" w:rsidRPr="005B1972" w14:paraId="793F0D21"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77A10C12" w14:textId="2347C60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399" w:type="pct"/>
            <w:tcBorders>
              <w:top w:val="nil"/>
              <w:left w:val="nil"/>
              <w:bottom w:val="nil"/>
              <w:right w:val="nil"/>
            </w:tcBorders>
            <w:shd w:val="clear" w:color="000000" w:fill="FFFFFF"/>
            <w:noWrap/>
            <w:vAlign w:val="center"/>
            <w:hideMark/>
          </w:tcPr>
          <w:p w14:paraId="7858F5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711,505</w:t>
            </w:r>
          </w:p>
        </w:tc>
        <w:tc>
          <w:tcPr>
            <w:tcW w:w="451" w:type="pct"/>
            <w:tcBorders>
              <w:top w:val="nil"/>
              <w:left w:val="nil"/>
              <w:bottom w:val="nil"/>
              <w:right w:val="nil"/>
            </w:tcBorders>
            <w:shd w:val="clear" w:color="000000" w:fill="FFFFFF"/>
            <w:noWrap/>
            <w:vAlign w:val="center"/>
            <w:hideMark/>
          </w:tcPr>
          <w:p w14:paraId="07D18C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54" w:type="pct"/>
            <w:tcBorders>
              <w:top w:val="nil"/>
              <w:left w:val="nil"/>
              <w:bottom w:val="nil"/>
              <w:right w:val="nil"/>
            </w:tcBorders>
            <w:shd w:val="clear" w:color="auto" w:fill="auto"/>
            <w:noWrap/>
            <w:vAlign w:val="center"/>
            <w:hideMark/>
          </w:tcPr>
          <w:p w14:paraId="0CFD4ABD"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6C28FA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734,518</w:t>
            </w:r>
          </w:p>
        </w:tc>
        <w:tc>
          <w:tcPr>
            <w:tcW w:w="451" w:type="pct"/>
            <w:tcBorders>
              <w:top w:val="nil"/>
              <w:left w:val="nil"/>
              <w:bottom w:val="nil"/>
              <w:right w:val="nil"/>
            </w:tcBorders>
            <w:shd w:val="clear" w:color="000000" w:fill="FFFFFF"/>
            <w:noWrap/>
            <w:vAlign w:val="center"/>
            <w:hideMark/>
          </w:tcPr>
          <w:p w14:paraId="7B2FD7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26.6</w:t>
            </w:r>
          </w:p>
        </w:tc>
        <w:tc>
          <w:tcPr>
            <w:tcW w:w="54" w:type="pct"/>
            <w:tcBorders>
              <w:top w:val="nil"/>
              <w:left w:val="nil"/>
              <w:bottom w:val="nil"/>
              <w:right w:val="nil"/>
            </w:tcBorders>
            <w:shd w:val="clear" w:color="auto" w:fill="auto"/>
            <w:noWrap/>
            <w:vAlign w:val="bottom"/>
            <w:hideMark/>
          </w:tcPr>
          <w:p w14:paraId="757B79FC"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1D039F20" w14:textId="3E7738B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23,014</w:t>
            </w:r>
          </w:p>
        </w:tc>
        <w:tc>
          <w:tcPr>
            <w:tcW w:w="552" w:type="pct"/>
            <w:tcBorders>
              <w:top w:val="nil"/>
              <w:left w:val="nil"/>
              <w:bottom w:val="nil"/>
              <w:right w:val="nil"/>
            </w:tcBorders>
            <w:shd w:val="clear" w:color="000000" w:fill="FFFFFF"/>
            <w:noWrap/>
            <w:vAlign w:val="center"/>
            <w:hideMark/>
          </w:tcPr>
          <w:p w14:paraId="2EFC5BBA" w14:textId="6136026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0.8</w:t>
            </w:r>
          </w:p>
        </w:tc>
        <w:tc>
          <w:tcPr>
            <w:tcW w:w="54" w:type="pct"/>
            <w:tcBorders>
              <w:top w:val="nil"/>
              <w:left w:val="nil"/>
              <w:bottom w:val="nil"/>
              <w:right w:val="nil"/>
            </w:tcBorders>
            <w:shd w:val="clear" w:color="auto" w:fill="auto"/>
            <w:noWrap/>
            <w:vAlign w:val="bottom"/>
            <w:hideMark/>
          </w:tcPr>
          <w:p w14:paraId="2257C4E4"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1C291BE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6,303</w:t>
            </w:r>
          </w:p>
        </w:tc>
        <w:tc>
          <w:tcPr>
            <w:tcW w:w="557" w:type="pct"/>
            <w:tcBorders>
              <w:top w:val="nil"/>
              <w:left w:val="nil"/>
              <w:bottom w:val="nil"/>
              <w:right w:val="nil"/>
            </w:tcBorders>
            <w:shd w:val="clear" w:color="000000" w:fill="FFFFFF"/>
            <w:noWrap/>
            <w:vAlign w:val="center"/>
            <w:hideMark/>
          </w:tcPr>
          <w:p w14:paraId="701FFB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0.2</w:t>
            </w:r>
          </w:p>
        </w:tc>
        <w:tc>
          <w:tcPr>
            <w:tcW w:w="54" w:type="pct"/>
            <w:tcBorders>
              <w:top w:val="nil"/>
              <w:left w:val="nil"/>
              <w:bottom w:val="nil"/>
              <w:right w:val="nil"/>
            </w:tcBorders>
            <w:shd w:val="clear" w:color="auto" w:fill="auto"/>
            <w:noWrap/>
            <w:vAlign w:val="center"/>
            <w:hideMark/>
          </w:tcPr>
          <w:p w14:paraId="15FE7420"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5DB9A127" w14:textId="0138F2C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29,316</w:t>
            </w:r>
          </w:p>
        </w:tc>
        <w:tc>
          <w:tcPr>
            <w:tcW w:w="508" w:type="pct"/>
            <w:tcBorders>
              <w:top w:val="nil"/>
              <w:left w:val="nil"/>
              <w:bottom w:val="nil"/>
              <w:right w:val="nil"/>
            </w:tcBorders>
            <w:shd w:val="clear" w:color="000000" w:fill="FFFFFF"/>
            <w:noWrap/>
            <w:vAlign w:val="center"/>
            <w:hideMark/>
          </w:tcPr>
          <w:p w14:paraId="3568317B" w14:textId="7C83829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w:t>
            </w:r>
          </w:p>
        </w:tc>
      </w:tr>
      <w:tr w:rsidR="008C156D" w:rsidRPr="005B1972" w14:paraId="180F3E9C"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02E795D7" w14:textId="7309CFE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399" w:type="pct"/>
            <w:tcBorders>
              <w:top w:val="nil"/>
              <w:left w:val="nil"/>
              <w:bottom w:val="nil"/>
              <w:right w:val="nil"/>
            </w:tcBorders>
            <w:shd w:val="clear" w:color="000000" w:fill="FFFFFF"/>
            <w:noWrap/>
            <w:vAlign w:val="center"/>
            <w:hideMark/>
          </w:tcPr>
          <w:p w14:paraId="096C0D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732,740</w:t>
            </w:r>
          </w:p>
        </w:tc>
        <w:tc>
          <w:tcPr>
            <w:tcW w:w="451" w:type="pct"/>
            <w:tcBorders>
              <w:top w:val="nil"/>
              <w:left w:val="nil"/>
              <w:bottom w:val="nil"/>
              <w:right w:val="nil"/>
            </w:tcBorders>
            <w:shd w:val="clear" w:color="000000" w:fill="FFFFFF"/>
            <w:noWrap/>
            <w:vAlign w:val="center"/>
            <w:hideMark/>
          </w:tcPr>
          <w:p w14:paraId="114E00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c>
          <w:tcPr>
            <w:tcW w:w="54" w:type="pct"/>
            <w:tcBorders>
              <w:top w:val="nil"/>
              <w:left w:val="nil"/>
              <w:bottom w:val="nil"/>
              <w:right w:val="nil"/>
            </w:tcBorders>
            <w:shd w:val="clear" w:color="auto" w:fill="auto"/>
            <w:noWrap/>
            <w:vAlign w:val="center"/>
            <w:hideMark/>
          </w:tcPr>
          <w:p w14:paraId="786C7C8A"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74F2C1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767,290</w:t>
            </w:r>
          </w:p>
        </w:tc>
        <w:tc>
          <w:tcPr>
            <w:tcW w:w="451" w:type="pct"/>
            <w:tcBorders>
              <w:top w:val="nil"/>
              <w:left w:val="nil"/>
              <w:bottom w:val="nil"/>
              <w:right w:val="nil"/>
            </w:tcBorders>
            <w:shd w:val="clear" w:color="000000" w:fill="FFFFFF"/>
            <w:noWrap/>
            <w:vAlign w:val="center"/>
            <w:hideMark/>
          </w:tcPr>
          <w:p w14:paraId="1FED2A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26.7</w:t>
            </w:r>
          </w:p>
        </w:tc>
        <w:tc>
          <w:tcPr>
            <w:tcW w:w="54" w:type="pct"/>
            <w:tcBorders>
              <w:top w:val="nil"/>
              <w:left w:val="nil"/>
              <w:bottom w:val="nil"/>
              <w:right w:val="nil"/>
            </w:tcBorders>
            <w:shd w:val="clear" w:color="auto" w:fill="auto"/>
            <w:noWrap/>
            <w:vAlign w:val="bottom"/>
            <w:hideMark/>
          </w:tcPr>
          <w:p w14:paraId="68970B4B"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05991EDB" w14:textId="7BA09B8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34,550</w:t>
            </w:r>
          </w:p>
        </w:tc>
        <w:tc>
          <w:tcPr>
            <w:tcW w:w="552" w:type="pct"/>
            <w:tcBorders>
              <w:top w:val="nil"/>
              <w:left w:val="nil"/>
              <w:bottom w:val="nil"/>
              <w:right w:val="nil"/>
            </w:tcBorders>
            <w:shd w:val="clear" w:color="000000" w:fill="FFFFFF"/>
            <w:noWrap/>
            <w:vAlign w:val="center"/>
            <w:hideMark/>
          </w:tcPr>
          <w:p w14:paraId="5E416C88" w14:textId="1C8D475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w:t>
            </w:r>
          </w:p>
        </w:tc>
        <w:tc>
          <w:tcPr>
            <w:tcW w:w="54" w:type="pct"/>
            <w:tcBorders>
              <w:top w:val="nil"/>
              <w:left w:val="nil"/>
              <w:bottom w:val="nil"/>
              <w:right w:val="nil"/>
            </w:tcBorders>
            <w:shd w:val="clear" w:color="auto" w:fill="auto"/>
            <w:noWrap/>
            <w:vAlign w:val="bottom"/>
            <w:hideMark/>
          </w:tcPr>
          <w:p w14:paraId="0EED875C"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496E81C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8,055</w:t>
            </w:r>
          </w:p>
        </w:tc>
        <w:tc>
          <w:tcPr>
            <w:tcW w:w="557" w:type="pct"/>
            <w:tcBorders>
              <w:top w:val="nil"/>
              <w:left w:val="nil"/>
              <w:bottom w:val="nil"/>
              <w:right w:val="nil"/>
            </w:tcBorders>
            <w:shd w:val="clear" w:color="000000" w:fill="FFFFFF"/>
            <w:noWrap/>
            <w:vAlign w:val="center"/>
            <w:hideMark/>
          </w:tcPr>
          <w:p w14:paraId="2F749E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auto" w:fill="auto"/>
            <w:noWrap/>
            <w:vAlign w:val="center"/>
            <w:hideMark/>
          </w:tcPr>
          <w:p w14:paraId="27FE236D"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5BA1E277" w14:textId="026E797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42,604</w:t>
            </w:r>
          </w:p>
        </w:tc>
        <w:tc>
          <w:tcPr>
            <w:tcW w:w="508" w:type="pct"/>
            <w:tcBorders>
              <w:top w:val="nil"/>
              <w:left w:val="nil"/>
              <w:bottom w:val="nil"/>
              <w:right w:val="nil"/>
            </w:tcBorders>
            <w:shd w:val="clear" w:color="000000" w:fill="FFFFFF"/>
            <w:noWrap/>
            <w:vAlign w:val="center"/>
            <w:hideMark/>
          </w:tcPr>
          <w:p w14:paraId="6C79CF36" w14:textId="2A286DC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r>
      <w:tr w:rsidR="008C156D" w:rsidRPr="005B1972" w14:paraId="57FEC427" w14:textId="77777777" w:rsidTr="008C156D">
        <w:trPr>
          <w:divId w:val="646201107"/>
          <w:trHeight w:hRule="exact" w:val="210"/>
        </w:trPr>
        <w:tc>
          <w:tcPr>
            <w:tcW w:w="551" w:type="pct"/>
            <w:tcBorders>
              <w:top w:val="nil"/>
              <w:left w:val="nil"/>
              <w:bottom w:val="nil"/>
              <w:right w:val="nil"/>
            </w:tcBorders>
            <w:shd w:val="clear" w:color="auto" w:fill="auto"/>
            <w:noWrap/>
            <w:vAlign w:val="center"/>
            <w:hideMark/>
          </w:tcPr>
          <w:p w14:paraId="1BE1A10B" w14:textId="66FCA51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399" w:type="pct"/>
            <w:tcBorders>
              <w:top w:val="nil"/>
              <w:left w:val="nil"/>
              <w:bottom w:val="nil"/>
              <w:right w:val="nil"/>
            </w:tcBorders>
            <w:shd w:val="clear" w:color="000000" w:fill="FFFFFF"/>
            <w:noWrap/>
            <w:vAlign w:val="center"/>
            <w:hideMark/>
          </w:tcPr>
          <w:p w14:paraId="39EBE9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776,239</w:t>
            </w:r>
          </w:p>
        </w:tc>
        <w:tc>
          <w:tcPr>
            <w:tcW w:w="451" w:type="pct"/>
            <w:tcBorders>
              <w:top w:val="nil"/>
              <w:left w:val="nil"/>
              <w:bottom w:val="nil"/>
              <w:right w:val="nil"/>
            </w:tcBorders>
            <w:shd w:val="clear" w:color="000000" w:fill="FFFFFF"/>
            <w:noWrap/>
            <w:vAlign w:val="center"/>
            <w:hideMark/>
          </w:tcPr>
          <w:p w14:paraId="2A6CB0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54" w:type="pct"/>
            <w:tcBorders>
              <w:top w:val="nil"/>
              <w:left w:val="nil"/>
              <w:bottom w:val="nil"/>
              <w:right w:val="nil"/>
            </w:tcBorders>
            <w:shd w:val="clear" w:color="auto" w:fill="auto"/>
            <w:noWrap/>
            <w:vAlign w:val="center"/>
            <w:hideMark/>
          </w:tcPr>
          <w:p w14:paraId="26C1C100" w14:textId="77777777" w:rsidR="008C156D" w:rsidRPr="005B1972" w:rsidRDefault="008C156D" w:rsidP="008C156D">
            <w:pPr>
              <w:spacing w:before="0" w:after="0" w:line="240" w:lineRule="auto"/>
              <w:jc w:val="right"/>
              <w:rPr>
                <w:rFonts w:ascii="Arial" w:hAnsi="Arial" w:cs="Arial"/>
                <w:color w:val="0D0D0D"/>
                <w:sz w:val="16"/>
                <w:szCs w:val="16"/>
              </w:rPr>
            </w:pPr>
          </w:p>
        </w:tc>
        <w:tc>
          <w:tcPr>
            <w:tcW w:w="399" w:type="pct"/>
            <w:tcBorders>
              <w:top w:val="nil"/>
              <w:left w:val="nil"/>
              <w:bottom w:val="nil"/>
              <w:right w:val="nil"/>
            </w:tcBorders>
            <w:shd w:val="clear" w:color="000000" w:fill="FFFFFF"/>
            <w:noWrap/>
            <w:vAlign w:val="center"/>
            <w:hideMark/>
          </w:tcPr>
          <w:p w14:paraId="7215D7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793,765</w:t>
            </w:r>
          </w:p>
        </w:tc>
        <w:tc>
          <w:tcPr>
            <w:tcW w:w="451" w:type="pct"/>
            <w:tcBorders>
              <w:top w:val="nil"/>
              <w:left w:val="nil"/>
              <w:bottom w:val="nil"/>
              <w:right w:val="nil"/>
            </w:tcBorders>
            <w:shd w:val="clear" w:color="000000" w:fill="FFFFFF"/>
            <w:noWrap/>
            <w:vAlign w:val="center"/>
            <w:hideMark/>
          </w:tcPr>
          <w:p w14:paraId="4AFF9D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w:t>
            </w:r>
          </w:p>
        </w:tc>
        <w:tc>
          <w:tcPr>
            <w:tcW w:w="54" w:type="pct"/>
            <w:tcBorders>
              <w:top w:val="nil"/>
              <w:left w:val="nil"/>
              <w:bottom w:val="nil"/>
              <w:right w:val="nil"/>
            </w:tcBorders>
            <w:shd w:val="clear" w:color="auto" w:fill="auto"/>
            <w:noWrap/>
            <w:vAlign w:val="bottom"/>
            <w:hideMark/>
          </w:tcPr>
          <w:p w14:paraId="4B4D0451"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7" w:type="pct"/>
            <w:tcBorders>
              <w:top w:val="nil"/>
              <w:left w:val="nil"/>
              <w:bottom w:val="nil"/>
              <w:right w:val="nil"/>
            </w:tcBorders>
            <w:shd w:val="clear" w:color="000000" w:fill="FFFFFF"/>
            <w:noWrap/>
            <w:vAlign w:val="center"/>
            <w:hideMark/>
          </w:tcPr>
          <w:p w14:paraId="64AB7130" w14:textId="78F542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17,526</w:t>
            </w:r>
          </w:p>
        </w:tc>
        <w:tc>
          <w:tcPr>
            <w:tcW w:w="552" w:type="pct"/>
            <w:tcBorders>
              <w:top w:val="nil"/>
              <w:left w:val="nil"/>
              <w:bottom w:val="nil"/>
              <w:right w:val="nil"/>
            </w:tcBorders>
            <w:shd w:val="clear" w:color="000000" w:fill="FFFFFF"/>
            <w:noWrap/>
            <w:vAlign w:val="center"/>
            <w:hideMark/>
          </w:tcPr>
          <w:p w14:paraId="20222F82" w14:textId="6194287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0.6</w:t>
            </w:r>
          </w:p>
        </w:tc>
        <w:tc>
          <w:tcPr>
            <w:tcW w:w="54" w:type="pct"/>
            <w:tcBorders>
              <w:top w:val="nil"/>
              <w:left w:val="nil"/>
              <w:bottom w:val="nil"/>
              <w:right w:val="nil"/>
            </w:tcBorders>
            <w:shd w:val="clear" w:color="auto" w:fill="auto"/>
            <w:noWrap/>
            <w:vAlign w:val="bottom"/>
            <w:hideMark/>
          </w:tcPr>
          <w:p w14:paraId="5A85455F" w14:textId="77777777" w:rsidR="008C156D" w:rsidRPr="005B1972" w:rsidRDefault="008C156D" w:rsidP="008C156D">
            <w:pPr>
              <w:spacing w:before="0" w:after="0" w:line="240" w:lineRule="auto"/>
              <w:jc w:val="right"/>
              <w:rPr>
                <w:rFonts w:ascii="Arial" w:hAnsi="Arial" w:cs="Arial"/>
                <w:color w:val="0D0D0D"/>
                <w:sz w:val="16"/>
                <w:szCs w:val="16"/>
              </w:rPr>
            </w:pPr>
          </w:p>
        </w:tc>
        <w:tc>
          <w:tcPr>
            <w:tcW w:w="268" w:type="pct"/>
            <w:tcBorders>
              <w:top w:val="nil"/>
              <w:left w:val="nil"/>
              <w:bottom w:val="nil"/>
              <w:right w:val="nil"/>
            </w:tcBorders>
            <w:shd w:val="clear" w:color="000000" w:fill="FFFFFF"/>
            <w:noWrap/>
            <w:vAlign w:val="center"/>
            <w:hideMark/>
          </w:tcPr>
          <w:p w14:paraId="45C341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8,988</w:t>
            </w:r>
          </w:p>
        </w:tc>
        <w:tc>
          <w:tcPr>
            <w:tcW w:w="557" w:type="pct"/>
            <w:tcBorders>
              <w:top w:val="nil"/>
              <w:left w:val="nil"/>
              <w:bottom w:val="nil"/>
              <w:right w:val="nil"/>
            </w:tcBorders>
            <w:shd w:val="clear" w:color="000000" w:fill="FFFFFF"/>
            <w:noWrap/>
            <w:vAlign w:val="center"/>
            <w:hideMark/>
          </w:tcPr>
          <w:p w14:paraId="6EBD4B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0.3</w:t>
            </w:r>
          </w:p>
        </w:tc>
        <w:tc>
          <w:tcPr>
            <w:tcW w:w="54" w:type="pct"/>
            <w:tcBorders>
              <w:top w:val="nil"/>
              <w:left w:val="nil"/>
              <w:bottom w:val="nil"/>
              <w:right w:val="nil"/>
            </w:tcBorders>
            <w:shd w:val="clear" w:color="auto" w:fill="auto"/>
            <w:noWrap/>
            <w:vAlign w:val="center"/>
            <w:hideMark/>
          </w:tcPr>
          <w:p w14:paraId="6F137E0C" w14:textId="77777777" w:rsidR="008C156D" w:rsidRPr="005B1972" w:rsidRDefault="008C156D" w:rsidP="008C156D">
            <w:pPr>
              <w:spacing w:before="0" w:after="0" w:line="240" w:lineRule="auto"/>
              <w:jc w:val="right"/>
              <w:rPr>
                <w:rFonts w:ascii="Arial" w:hAnsi="Arial" w:cs="Arial"/>
                <w:color w:val="0D0D0D"/>
                <w:sz w:val="16"/>
                <w:szCs w:val="16"/>
              </w:rPr>
            </w:pPr>
          </w:p>
        </w:tc>
        <w:tc>
          <w:tcPr>
            <w:tcW w:w="321" w:type="pct"/>
            <w:tcBorders>
              <w:top w:val="nil"/>
              <w:left w:val="nil"/>
              <w:bottom w:val="nil"/>
              <w:right w:val="nil"/>
            </w:tcBorders>
            <w:shd w:val="clear" w:color="000000" w:fill="FFFFFF"/>
            <w:noWrap/>
            <w:vAlign w:val="center"/>
            <w:hideMark/>
          </w:tcPr>
          <w:p w14:paraId="59D797CE" w14:textId="4F70F94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26,514</w:t>
            </w:r>
          </w:p>
        </w:tc>
        <w:tc>
          <w:tcPr>
            <w:tcW w:w="508" w:type="pct"/>
            <w:tcBorders>
              <w:top w:val="nil"/>
              <w:left w:val="nil"/>
              <w:bottom w:val="nil"/>
              <w:right w:val="nil"/>
            </w:tcBorders>
            <w:shd w:val="clear" w:color="000000" w:fill="FFFFFF"/>
            <w:noWrap/>
            <w:vAlign w:val="center"/>
            <w:hideMark/>
          </w:tcPr>
          <w:p w14:paraId="3EE7A702" w14:textId="17079F8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0.9</w:t>
            </w:r>
          </w:p>
        </w:tc>
      </w:tr>
      <w:tr w:rsidR="008C156D" w:rsidRPr="005B1972" w14:paraId="250CD0FD" w14:textId="77777777" w:rsidTr="008C156D">
        <w:trPr>
          <w:divId w:val="646201107"/>
          <w:trHeight w:hRule="exact" w:val="220"/>
        </w:trPr>
        <w:tc>
          <w:tcPr>
            <w:tcW w:w="551" w:type="pct"/>
            <w:tcBorders>
              <w:top w:val="nil"/>
              <w:left w:val="nil"/>
              <w:bottom w:val="single" w:sz="4" w:space="0" w:color="auto"/>
              <w:right w:val="nil"/>
            </w:tcBorders>
            <w:shd w:val="clear" w:color="auto" w:fill="auto"/>
            <w:noWrap/>
            <w:vAlign w:val="center"/>
            <w:hideMark/>
          </w:tcPr>
          <w:p w14:paraId="63B7F07F" w14:textId="487270F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399" w:type="pct"/>
            <w:tcBorders>
              <w:top w:val="nil"/>
              <w:left w:val="nil"/>
              <w:bottom w:val="single" w:sz="4" w:space="0" w:color="auto"/>
              <w:right w:val="nil"/>
            </w:tcBorders>
            <w:shd w:val="clear" w:color="000000" w:fill="FFFFFF"/>
            <w:noWrap/>
            <w:vAlign w:val="center"/>
            <w:hideMark/>
          </w:tcPr>
          <w:p w14:paraId="22921A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819,628</w:t>
            </w:r>
          </w:p>
        </w:tc>
        <w:tc>
          <w:tcPr>
            <w:tcW w:w="451" w:type="pct"/>
            <w:tcBorders>
              <w:top w:val="nil"/>
              <w:left w:val="nil"/>
              <w:bottom w:val="single" w:sz="4" w:space="0" w:color="auto"/>
              <w:right w:val="nil"/>
            </w:tcBorders>
            <w:shd w:val="clear" w:color="000000" w:fill="FFFFFF"/>
            <w:noWrap/>
            <w:vAlign w:val="center"/>
            <w:hideMark/>
          </w:tcPr>
          <w:p w14:paraId="5A0787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c>
          <w:tcPr>
            <w:tcW w:w="54" w:type="pct"/>
            <w:tcBorders>
              <w:top w:val="nil"/>
              <w:left w:val="nil"/>
              <w:bottom w:val="single" w:sz="4" w:space="0" w:color="auto"/>
              <w:right w:val="nil"/>
            </w:tcBorders>
            <w:shd w:val="clear" w:color="auto" w:fill="auto"/>
            <w:noWrap/>
            <w:vAlign w:val="center"/>
            <w:hideMark/>
          </w:tcPr>
          <w:p w14:paraId="6DD8260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99" w:type="pct"/>
            <w:tcBorders>
              <w:top w:val="nil"/>
              <w:left w:val="nil"/>
              <w:bottom w:val="single" w:sz="4" w:space="0" w:color="auto"/>
              <w:right w:val="nil"/>
            </w:tcBorders>
            <w:shd w:val="clear" w:color="000000" w:fill="FFFFFF"/>
            <w:noWrap/>
            <w:vAlign w:val="center"/>
            <w:hideMark/>
          </w:tcPr>
          <w:p w14:paraId="1837AB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829,755</w:t>
            </w:r>
          </w:p>
        </w:tc>
        <w:tc>
          <w:tcPr>
            <w:tcW w:w="451" w:type="pct"/>
            <w:tcBorders>
              <w:top w:val="nil"/>
              <w:left w:val="nil"/>
              <w:bottom w:val="single" w:sz="4" w:space="0" w:color="auto"/>
              <w:right w:val="nil"/>
            </w:tcBorders>
            <w:shd w:val="clear" w:color="000000" w:fill="FFFFFF"/>
            <w:noWrap/>
            <w:vAlign w:val="center"/>
            <w:hideMark/>
          </w:tcPr>
          <w:p w14:paraId="2ACDF3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c>
          <w:tcPr>
            <w:tcW w:w="54" w:type="pct"/>
            <w:tcBorders>
              <w:top w:val="nil"/>
              <w:left w:val="nil"/>
              <w:bottom w:val="single" w:sz="4" w:space="0" w:color="auto"/>
              <w:right w:val="nil"/>
            </w:tcBorders>
            <w:shd w:val="clear" w:color="auto" w:fill="auto"/>
            <w:noWrap/>
            <w:vAlign w:val="bottom"/>
            <w:hideMark/>
          </w:tcPr>
          <w:p w14:paraId="3A1013F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27" w:type="pct"/>
            <w:tcBorders>
              <w:top w:val="nil"/>
              <w:left w:val="nil"/>
              <w:bottom w:val="single" w:sz="4" w:space="0" w:color="auto"/>
              <w:right w:val="nil"/>
            </w:tcBorders>
            <w:shd w:val="clear" w:color="000000" w:fill="FFFFFF"/>
            <w:noWrap/>
            <w:vAlign w:val="center"/>
            <w:hideMark/>
          </w:tcPr>
          <w:p w14:paraId="15D9A4B3" w14:textId="749A987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10,127</w:t>
            </w:r>
          </w:p>
        </w:tc>
        <w:tc>
          <w:tcPr>
            <w:tcW w:w="552" w:type="pct"/>
            <w:tcBorders>
              <w:top w:val="nil"/>
              <w:left w:val="nil"/>
              <w:bottom w:val="single" w:sz="4" w:space="0" w:color="auto"/>
              <w:right w:val="nil"/>
            </w:tcBorders>
            <w:shd w:val="clear" w:color="000000" w:fill="FFFFFF"/>
            <w:noWrap/>
            <w:vAlign w:val="center"/>
            <w:hideMark/>
          </w:tcPr>
          <w:p w14:paraId="59901794" w14:textId="268CE7C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0.3</w:t>
            </w:r>
          </w:p>
        </w:tc>
        <w:tc>
          <w:tcPr>
            <w:tcW w:w="54" w:type="pct"/>
            <w:tcBorders>
              <w:top w:val="nil"/>
              <w:left w:val="nil"/>
              <w:bottom w:val="single" w:sz="4" w:space="0" w:color="auto"/>
              <w:right w:val="nil"/>
            </w:tcBorders>
            <w:shd w:val="clear" w:color="auto" w:fill="auto"/>
            <w:noWrap/>
            <w:vAlign w:val="bottom"/>
            <w:hideMark/>
          </w:tcPr>
          <w:p w14:paraId="07E57D9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268" w:type="pct"/>
            <w:tcBorders>
              <w:top w:val="nil"/>
              <w:left w:val="nil"/>
              <w:bottom w:val="single" w:sz="4" w:space="0" w:color="auto"/>
              <w:right w:val="nil"/>
            </w:tcBorders>
            <w:shd w:val="clear" w:color="000000" w:fill="FFFFFF"/>
            <w:noWrap/>
            <w:vAlign w:val="center"/>
            <w:hideMark/>
          </w:tcPr>
          <w:p w14:paraId="0A0F77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11,899</w:t>
            </w:r>
          </w:p>
        </w:tc>
        <w:tc>
          <w:tcPr>
            <w:tcW w:w="557" w:type="pct"/>
            <w:tcBorders>
              <w:top w:val="nil"/>
              <w:left w:val="nil"/>
              <w:bottom w:val="single" w:sz="4" w:space="0" w:color="auto"/>
              <w:right w:val="nil"/>
            </w:tcBorders>
            <w:shd w:val="clear" w:color="000000" w:fill="FFFFFF"/>
            <w:noWrap/>
            <w:vAlign w:val="center"/>
            <w:hideMark/>
          </w:tcPr>
          <w:p w14:paraId="0E6550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0.4</w:t>
            </w:r>
          </w:p>
        </w:tc>
        <w:tc>
          <w:tcPr>
            <w:tcW w:w="54" w:type="pct"/>
            <w:tcBorders>
              <w:top w:val="nil"/>
              <w:left w:val="nil"/>
              <w:bottom w:val="single" w:sz="4" w:space="0" w:color="auto"/>
              <w:right w:val="nil"/>
            </w:tcBorders>
            <w:shd w:val="clear" w:color="auto" w:fill="auto"/>
            <w:noWrap/>
            <w:vAlign w:val="center"/>
            <w:hideMark/>
          </w:tcPr>
          <w:p w14:paraId="5FC3099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321" w:type="pct"/>
            <w:tcBorders>
              <w:top w:val="nil"/>
              <w:left w:val="nil"/>
              <w:bottom w:val="single" w:sz="4" w:space="0" w:color="auto"/>
              <w:right w:val="nil"/>
            </w:tcBorders>
            <w:shd w:val="clear" w:color="000000" w:fill="FFFFFF"/>
            <w:noWrap/>
            <w:vAlign w:val="center"/>
            <w:hideMark/>
          </w:tcPr>
          <w:p w14:paraId="58550914" w14:textId="4E6F8D5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22,026</w:t>
            </w:r>
          </w:p>
        </w:tc>
        <w:tc>
          <w:tcPr>
            <w:tcW w:w="508" w:type="pct"/>
            <w:tcBorders>
              <w:top w:val="nil"/>
              <w:left w:val="nil"/>
              <w:bottom w:val="single" w:sz="4" w:space="0" w:color="auto"/>
              <w:right w:val="nil"/>
            </w:tcBorders>
            <w:shd w:val="clear" w:color="000000" w:fill="FFFFFF"/>
            <w:noWrap/>
            <w:vAlign w:val="center"/>
            <w:hideMark/>
          </w:tcPr>
          <w:p w14:paraId="514A28D2" w14:textId="716CD5F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0.7</w:t>
            </w:r>
          </w:p>
        </w:tc>
      </w:tr>
    </w:tbl>
    <w:p w14:paraId="63AA5F73" w14:textId="2B78363A" w:rsidR="00E61870" w:rsidRPr="005B1972" w:rsidRDefault="00E61870" w:rsidP="001B7D75">
      <w:pPr>
        <w:pStyle w:val="ChartandTableFootnoteAlpha"/>
        <w:numPr>
          <w:ilvl w:val="0"/>
          <w:numId w:val="11"/>
        </w:numPr>
      </w:pPr>
      <w:r w:rsidRPr="005B1972">
        <w:t>Data have been revised in the 202</w:t>
      </w:r>
      <w:r w:rsidR="00CF43AB" w:rsidRPr="005B1972">
        <w:t>4</w:t>
      </w:r>
      <w:r w:rsidR="007E11F2" w:rsidRPr="005B1972">
        <w:t>–</w:t>
      </w:r>
      <w:r w:rsidRPr="005B1972">
        <w:t>2</w:t>
      </w:r>
      <w:r w:rsidR="00CF43AB" w:rsidRPr="005B1972">
        <w:t>5</w:t>
      </w:r>
      <w:r w:rsidRPr="005B1972">
        <w:t xml:space="preserve"> Budget to improve accuracy and comparability through time.</w:t>
      </w:r>
    </w:p>
    <w:p w14:paraId="1A1C9DF0" w14:textId="77777777" w:rsidR="00E61870" w:rsidRPr="005B1972" w:rsidRDefault="00E61870" w:rsidP="001B7D75">
      <w:pPr>
        <w:pStyle w:val="ChartandTableFootnoteAlpha"/>
        <w:numPr>
          <w:ilvl w:val="0"/>
          <w:numId w:val="11"/>
        </w:numPr>
      </w:pPr>
      <w:r w:rsidRPr="005B1972">
        <w:t>Net operating balance is equal to revenue less expenses.</w:t>
      </w:r>
    </w:p>
    <w:p w14:paraId="56E3CDE3" w14:textId="77777777" w:rsidR="00E61870" w:rsidRPr="005B1972" w:rsidRDefault="00E61870" w:rsidP="001B7D75">
      <w:pPr>
        <w:pStyle w:val="ChartandTableFootnoteAlpha"/>
        <w:numPr>
          <w:ilvl w:val="0"/>
          <w:numId w:val="11"/>
        </w:numPr>
      </w:pPr>
      <w:r w:rsidRPr="005B1972">
        <w:t>Fiscal balance is equal to revenue less expenses less net capital investment.</w:t>
      </w:r>
    </w:p>
    <w:p w14:paraId="7C5E652A" w14:textId="77777777" w:rsidR="00E61870" w:rsidRPr="005B1972" w:rsidRDefault="00E61870" w:rsidP="001B7D75">
      <w:pPr>
        <w:pStyle w:val="ChartandTableFootnoteAlpha"/>
        <w:numPr>
          <w:ilvl w:val="0"/>
          <w:numId w:val="22"/>
        </w:numPr>
      </w:pPr>
      <w:r w:rsidRPr="005B1972">
        <w:t>Estimates.</w:t>
      </w:r>
    </w:p>
    <w:p w14:paraId="4C5BE515" w14:textId="77777777" w:rsidR="00E61870" w:rsidRPr="005B1972" w:rsidRDefault="00E61870" w:rsidP="00E61870">
      <w:pPr>
        <w:pStyle w:val="TableLine"/>
      </w:pPr>
    </w:p>
    <w:p w14:paraId="7C7034F6" w14:textId="77777777" w:rsidR="00E61870" w:rsidRPr="005B1972" w:rsidRDefault="00E61870" w:rsidP="007C0503">
      <w:pPr>
        <w:rPr>
          <w:rFonts w:eastAsiaTheme="minorHAnsi"/>
        </w:rPr>
      </w:pPr>
    </w:p>
    <w:p w14:paraId="77ACB581" w14:textId="77777777" w:rsidR="00E61870" w:rsidRPr="005B1972" w:rsidRDefault="00E61870" w:rsidP="00E61870">
      <w:pPr>
        <w:spacing w:before="0" w:after="160" w:line="259" w:lineRule="auto"/>
        <w:sectPr w:rsidR="00E61870" w:rsidRPr="005B1972" w:rsidSect="006E1820">
          <w:headerReference w:type="even" r:id="rId22"/>
          <w:headerReference w:type="default" r:id="rId23"/>
          <w:footerReference w:type="even" r:id="rId24"/>
          <w:footerReference w:type="default" r:id="rId25"/>
          <w:headerReference w:type="first" r:id="rId26"/>
          <w:footerReference w:type="first" r:id="rId27"/>
          <w:footnotePr>
            <w:numStart w:val="44"/>
          </w:footnotePr>
          <w:pgSz w:w="16838" w:h="11906" w:orient="landscape" w:code="9"/>
          <w:pgMar w:top="2098" w:right="2835" w:bottom="2098" w:left="2466" w:header="1531" w:footer="1531" w:gutter="0"/>
          <w:cols w:space="708"/>
          <w:docGrid w:linePitch="360"/>
        </w:sectPr>
      </w:pPr>
    </w:p>
    <w:p w14:paraId="0B2D830B" w14:textId="70E20F77" w:rsidR="008C156D" w:rsidRPr="005B1972" w:rsidRDefault="004E4A55" w:rsidP="008C156D">
      <w:pPr>
        <w:pStyle w:val="TableHeading"/>
      </w:pPr>
      <w:bookmarkStart w:id="60" w:name="_Toc512345562"/>
      <w:bookmarkStart w:id="61" w:name="_Toc512346148"/>
      <w:bookmarkStart w:id="62" w:name="_Toc512346344"/>
      <w:bookmarkStart w:id="63" w:name="_Toc512346533"/>
      <w:bookmarkStart w:id="64" w:name="_Toc512587606"/>
      <w:bookmarkStart w:id="65" w:name="_Toc4861003"/>
      <w:bookmarkStart w:id="66" w:name="_Toc52705615"/>
      <w:bookmarkStart w:id="67" w:name="_Toc98771074"/>
      <w:r w:rsidRPr="005B1972">
        <w:lastRenderedPageBreak/>
        <w:t>Table </w:t>
      </w:r>
      <w:r w:rsidR="00E61870" w:rsidRPr="005B1972">
        <w:t>11.7: Australian Government general government sector net worth and net financial worth</w:t>
      </w:r>
      <w:bookmarkEnd w:id="60"/>
      <w:bookmarkEnd w:id="61"/>
      <w:bookmarkEnd w:id="62"/>
      <w:bookmarkEnd w:id="63"/>
      <w:bookmarkEnd w:id="64"/>
      <w:bookmarkEnd w:id="65"/>
      <w:bookmarkEnd w:id="66"/>
      <w:bookmarkEnd w:id="67"/>
      <w:r w:rsidR="00E61870" w:rsidRPr="005B1972">
        <w:rPr>
          <w:vertAlign w:val="superscript"/>
        </w:rPr>
        <w:t>(a)</w:t>
      </w:r>
      <w:r w:rsidR="003057F7" w:rsidRPr="005B1972">
        <w:t xml:space="preserve"> </w:t>
      </w:r>
    </w:p>
    <w:tbl>
      <w:tblPr>
        <w:tblW w:w="5000" w:type="pct"/>
        <w:tblCellMar>
          <w:left w:w="0" w:type="dxa"/>
          <w:right w:w="28" w:type="dxa"/>
        </w:tblCellMar>
        <w:tblLook w:val="04A0" w:firstRow="1" w:lastRow="0" w:firstColumn="1" w:lastColumn="0" w:noHBand="0" w:noVBand="1"/>
      </w:tblPr>
      <w:tblGrid>
        <w:gridCol w:w="1757"/>
        <w:gridCol w:w="1224"/>
        <w:gridCol w:w="1688"/>
        <w:gridCol w:w="130"/>
        <w:gridCol w:w="1224"/>
        <w:gridCol w:w="1687"/>
      </w:tblGrid>
      <w:tr w:rsidR="008C156D" w:rsidRPr="005B1972" w14:paraId="31AAA3A8" w14:textId="77777777" w:rsidTr="008C156D">
        <w:trPr>
          <w:divId w:val="1886288360"/>
          <w:trHeight w:hRule="exact" w:val="225"/>
        </w:trPr>
        <w:tc>
          <w:tcPr>
            <w:tcW w:w="1139" w:type="pct"/>
            <w:tcBorders>
              <w:top w:val="single" w:sz="4" w:space="0" w:color="293F5B"/>
              <w:left w:val="nil"/>
              <w:bottom w:val="nil"/>
              <w:right w:val="nil"/>
            </w:tcBorders>
            <w:shd w:val="clear" w:color="000000" w:fill="FFFFFF"/>
            <w:noWrap/>
            <w:vAlign w:val="center"/>
            <w:hideMark/>
          </w:tcPr>
          <w:p w14:paraId="559EE87C" w14:textId="07BD7B3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888" w:type="pct"/>
            <w:gridSpan w:val="2"/>
            <w:tcBorders>
              <w:top w:val="single" w:sz="4" w:space="0" w:color="293F5B"/>
              <w:left w:val="nil"/>
              <w:bottom w:val="nil"/>
              <w:right w:val="nil"/>
            </w:tcBorders>
            <w:shd w:val="clear" w:color="000000" w:fill="FFFFFF"/>
            <w:noWrap/>
            <w:vAlign w:val="center"/>
            <w:hideMark/>
          </w:tcPr>
          <w:p w14:paraId="4C49C7B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worth(b)</w:t>
            </w:r>
          </w:p>
        </w:tc>
        <w:tc>
          <w:tcPr>
            <w:tcW w:w="84" w:type="pct"/>
            <w:tcBorders>
              <w:top w:val="single" w:sz="4" w:space="0" w:color="293F5B"/>
              <w:left w:val="nil"/>
              <w:bottom w:val="nil"/>
              <w:right w:val="nil"/>
            </w:tcBorders>
            <w:shd w:val="clear" w:color="000000" w:fill="FFFFFF"/>
            <w:noWrap/>
            <w:vAlign w:val="center"/>
            <w:hideMark/>
          </w:tcPr>
          <w:p w14:paraId="4580B70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888" w:type="pct"/>
            <w:gridSpan w:val="2"/>
            <w:tcBorders>
              <w:top w:val="single" w:sz="4" w:space="0" w:color="293F5B"/>
              <w:left w:val="nil"/>
              <w:bottom w:val="nil"/>
              <w:right w:val="nil"/>
            </w:tcBorders>
            <w:shd w:val="clear" w:color="000000" w:fill="FFFFFF"/>
            <w:noWrap/>
            <w:vAlign w:val="center"/>
            <w:hideMark/>
          </w:tcPr>
          <w:p w14:paraId="75FACD8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Net financial worth(c)</w:t>
            </w:r>
          </w:p>
        </w:tc>
      </w:tr>
      <w:tr w:rsidR="008C156D" w:rsidRPr="005B1972" w14:paraId="6A76C17A"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7A553D1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single" w:sz="4" w:space="0" w:color="293F5B"/>
              <w:left w:val="nil"/>
              <w:bottom w:val="nil"/>
              <w:right w:val="nil"/>
            </w:tcBorders>
            <w:shd w:val="clear" w:color="000000" w:fill="FFFFFF"/>
            <w:noWrap/>
            <w:vAlign w:val="center"/>
            <w:hideMark/>
          </w:tcPr>
          <w:p w14:paraId="3316A6F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095" w:type="pct"/>
            <w:tcBorders>
              <w:top w:val="single" w:sz="4" w:space="0" w:color="293F5B"/>
              <w:left w:val="nil"/>
              <w:bottom w:val="nil"/>
              <w:right w:val="nil"/>
            </w:tcBorders>
            <w:shd w:val="clear" w:color="000000" w:fill="FFFFFF"/>
            <w:vAlign w:val="bottom"/>
            <w:hideMark/>
          </w:tcPr>
          <w:p w14:paraId="0710A1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c>
          <w:tcPr>
            <w:tcW w:w="84" w:type="pct"/>
            <w:tcBorders>
              <w:top w:val="nil"/>
              <w:left w:val="nil"/>
              <w:bottom w:val="nil"/>
              <w:right w:val="nil"/>
            </w:tcBorders>
            <w:shd w:val="clear" w:color="000000" w:fill="FFFFFF"/>
            <w:noWrap/>
            <w:vAlign w:val="center"/>
            <w:hideMark/>
          </w:tcPr>
          <w:p w14:paraId="23FF86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94" w:type="pct"/>
            <w:tcBorders>
              <w:top w:val="single" w:sz="4" w:space="0" w:color="293F5B"/>
              <w:left w:val="nil"/>
              <w:bottom w:val="nil"/>
              <w:right w:val="nil"/>
            </w:tcBorders>
            <w:shd w:val="clear" w:color="000000" w:fill="FFFFFF"/>
            <w:noWrap/>
            <w:vAlign w:val="center"/>
            <w:hideMark/>
          </w:tcPr>
          <w:p w14:paraId="1CE8211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094" w:type="pct"/>
            <w:tcBorders>
              <w:top w:val="single" w:sz="4" w:space="0" w:color="293F5B"/>
              <w:left w:val="nil"/>
              <w:bottom w:val="nil"/>
              <w:right w:val="nil"/>
            </w:tcBorders>
            <w:shd w:val="clear" w:color="000000" w:fill="FFFFFF"/>
            <w:vAlign w:val="bottom"/>
            <w:hideMark/>
          </w:tcPr>
          <w:p w14:paraId="104963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xml:space="preserve">Per cent </w:t>
            </w:r>
          </w:p>
        </w:tc>
      </w:tr>
      <w:tr w:rsidR="008C156D" w:rsidRPr="005B1972" w14:paraId="79F1E700"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68E9507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single" w:sz="4" w:space="0" w:color="293F5B"/>
              <w:right w:val="nil"/>
            </w:tcBorders>
            <w:shd w:val="clear" w:color="000000" w:fill="FFFFFF"/>
            <w:noWrap/>
            <w:vAlign w:val="bottom"/>
            <w:hideMark/>
          </w:tcPr>
          <w:p w14:paraId="59C0DB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095" w:type="pct"/>
            <w:tcBorders>
              <w:top w:val="nil"/>
              <w:left w:val="nil"/>
              <w:bottom w:val="single" w:sz="4" w:space="0" w:color="293F5B"/>
              <w:right w:val="nil"/>
            </w:tcBorders>
            <w:shd w:val="clear" w:color="000000" w:fill="FFFFFF"/>
            <w:vAlign w:val="bottom"/>
            <w:hideMark/>
          </w:tcPr>
          <w:p w14:paraId="56B8F5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4" w:type="pct"/>
            <w:tcBorders>
              <w:top w:val="nil"/>
              <w:left w:val="nil"/>
              <w:bottom w:val="nil"/>
              <w:right w:val="nil"/>
            </w:tcBorders>
            <w:shd w:val="clear" w:color="000000" w:fill="FFFFFF"/>
            <w:noWrap/>
            <w:vAlign w:val="center"/>
            <w:hideMark/>
          </w:tcPr>
          <w:p w14:paraId="10BADE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single" w:sz="4" w:space="0" w:color="293F5B"/>
              <w:right w:val="nil"/>
            </w:tcBorders>
            <w:shd w:val="clear" w:color="000000" w:fill="FFFFFF"/>
            <w:noWrap/>
            <w:vAlign w:val="bottom"/>
            <w:hideMark/>
          </w:tcPr>
          <w:p w14:paraId="6BECB4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1094" w:type="pct"/>
            <w:tcBorders>
              <w:top w:val="nil"/>
              <w:left w:val="nil"/>
              <w:bottom w:val="single" w:sz="4" w:space="0" w:color="293F5B"/>
              <w:right w:val="nil"/>
            </w:tcBorders>
            <w:shd w:val="clear" w:color="000000" w:fill="FFFFFF"/>
            <w:vAlign w:val="bottom"/>
            <w:hideMark/>
          </w:tcPr>
          <w:p w14:paraId="72D1E9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29A2C485"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5037EBF3" w14:textId="5735579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794" w:type="pct"/>
            <w:tcBorders>
              <w:top w:val="nil"/>
              <w:left w:val="nil"/>
              <w:bottom w:val="nil"/>
              <w:right w:val="nil"/>
            </w:tcBorders>
            <w:shd w:val="clear" w:color="000000" w:fill="FFFFFF"/>
            <w:noWrap/>
            <w:vAlign w:val="center"/>
            <w:hideMark/>
          </w:tcPr>
          <w:p w14:paraId="0C63BA59" w14:textId="0BBC842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10,424</w:t>
            </w:r>
          </w:p>
        </w:tc>
        <w:tc>
          <w:tcPr>
            <w:tcW w:w="1095" w:type="pct"/>
            <w:tcBorders>
              <w:top w:val="nil"/>
              <w:left w:val="nil"/>
              <w:bottom w:val="nil"/>
              <w:right w:val="nil"/>
            </w:tcBorders>
            <w:shd w:val="clear" w:color="000000" w:fill="FFFFFF"/>
            <w:noWrap/>
            <w:vAlign w:val="center"/>
            <w:hideMark/>
          </w:tcPr>
          <w:p w14:paraId="68F09F7A" w14:textId="0CB4AB6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c>
          <w:tcPr>
            <w:tcW w:w="84" w:type="pct"/>
            <w:tcBorders>
              <w:top w:val="nil"/>
              <w:left w:val="nil"/>
              <w:bottom w:val="nil"/>
              <w:right w:val="nil"/>
            </w:tcBorders>
            <w:shd w:val="clear" w:color="000000" w:fill="FFFFFF"/>
            <w:noWrap/>
            <w:vAlign w:val="center"/>
            <w:hideMark/>
          </w:tcPr>
          <w:p w14:paraId="7222FF8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43B1FA0B" w14:textId="0F8A628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70,414</w:t>
            </w:r>
          </w:p>
        </w:tc>
        <w:tc>
          <w:tcPr>
            <w:tcW w:w="1094" w:type="pct"/>
            <w:tcBorders>
              <w:top w:val="nil"/>
              <w:left w:val="nil"/>
              <w:bottom w:val="nil"/>
              <w:right w:val="nil"/>
            </w:tcBorders>
            <w:shd w:val="clear" w:color="000000" w:fill="FFFFFF"/>
            <w:noWrap/>
            <w:vAlign w:val="center"/>
            <w:hideMark/>
          </w:tcPr>
          <w:p w14:paraId="1DD258BB" w14:textId="542476B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10.6</w:t>
            </w:r>
          </w:p>
        </w:tc>
      </w:tr>
      <w:tr w:rsidR="008C156D" w:rsidRPr="005B1972" w14:paraId="43256169"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6459D9D6" w14:textId="113517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794" w:type="pct"/>
            <w:tcBorders>
              <w:top w:val="nil"/>
              <w:left w:val="nil"/>
              <w:bottom w:val="nil"/>
              <w:right w:val="nil"/>
            </w:tcBorders>
            <w:shd w:val="clear" w:color="000000" w:fill="FFFFFF"/>
            <w:noWrap/>
            <w:vAlign w:val="center"/>
            <w:hideMark/>
          </w:tcPr>
          <w:p w14:paraId="6606D76F" w14:textId="2E0238C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10,287</w:t>
            </w:r>
          </w:p>
        </w:tc>
        <w:tc>
          <w:tcPr>
            <w:tcW w:w="1095" w:type="pct"/>
            <w:tcBorders>
              <w:top w:val="nil"/>
              <w:left w:val="nil"/>
              <w:bottom w:val="nil"/>
              <w:right w:val="nil"/>
            </w:tcBorders>
            <w:shd w:val="clear" w:color="000000" w:fill="FFFFFF"/>
            <w:noWrap/>
            <w:vAlign w:val="center"/>
            <w:hideMark/>
          </w:tcPr>
          <w:p w14:paraId="2F839E5C" w14:textId="7A7B6A1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w:t>
            </w:r>
          </w:p>
        </w:tc>
        <w:tc>
          <w:tcPr>
            <w:tcW w:w="84" w:type="pct"/>
            <w:tcBorders>
              <w:top w:val="nil"/>
              <w:left w:val="nil"/>
              <w:bottom w:val="nil"/>
              <w:right w:val="nil"/>
            </w:tcBorders>
            <w:shd w:val="clear" w:color="000000" w:fill="FFFFFF"/>
            <w:noWrap/>
            <w:vAlign w:val="center"/>
            <w:hideMark/>
          </w:tcPr>
          <w:p w14:paraId="675EEB8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3F7DF45B" w14:textId="2E2FE77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75,544</w:t>
            </w:r>
          </w:p>
        </w:tc>
        <w:tc>
          <w:tcPr>
            <w:tcW w:w="1094" w:type="pct"/>
            <w:tcBorders>
              <w:top w:val="nil"/>
              <w:left w:val="nil"/>
              <w:bottom w:val="nil"/>
              <w:right w:val="nil"/>
            </w:tcBorders>
            <w:shd w:val="clear" w:color="000000" w:fill="FFFFFF"/>
            <w:noWrap/>
            <w:vAlign w:val="center"/>
            <w:hideMark/>
          </w:tcPr>
          <w:p w14:paraId="5E1412E2" w14:textId="2A3AB12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10.7</w:t>
            </w:r>
          </w:p>
        </w:tc>
      </w:tr>
      <w:tr w:rsidR="008C156D" w:rsidRPr="005B1972" w14:paraId="128FA8E2"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0C16D5E9" w14:textId="573BD89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794" w:type="pct"/>
            <w:tcBorders>
              <w:top w:val="nil"/>
              <w:left w:val="nil"/>
              <w:bottom w:val="nil"/>
              <w:right w:val="nil"/>
            </w:tcBorders>
            <w:shd w:val="clear" w:color="000000" w:fill="FFFFFF"/>
            <w:noWrap/>
            <w:vAlign w:val="center"/>
            <w:hideMark/>
          </w:tcPr>
          <w:p w14:paraId="6318FA2C" w14:textId="2FF7B39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15,330</w:t>
            </w:r>
          </w:p>
        </w:tc>
        <w:tc>
          <w:tcPr>
            <w:tcW w:w="1095" w:type="pct"/>
            <w:tcBorders>
              <w:top w:val="nil"/>
              <w:left w:val="nil"/>
              <w:bottom w:val="nil"/>
              <w:right w:val="nil"/>
            </w:tcBorders>
            <w:shd w:val="clear" w:color="000000" w:fill="FFFFFF"/>
            <w:noWrap/>
            <w:vAlign w:val="center"/>
            <w:hideMark/>
          </w:tcPr>
          <w:p w14:paraId="50426278" w14:textId="7B51F17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w:t>
            </w:r>
          </w:p>
        </w:tc>
        <w:tc>
          <w:tcPr>
            <w:tcW w:w="84" w:type="pct"/>
            <w:tcBorders>
              <w:top w:val="nil"/>
              <w:left w:val="nil"/>
              <w:bottom w:val="nil"/>
              <w:right w:val="nil"/>
            </w:tcBorders>
            <w:shd w:val="clear" w:color="000000" w:fill="FFFFFF"/>
            <w:noWrap/>
            <w:vAlign w:val="center"/>
            <w:hideMark/>
          </w:tcPr>
          <w:p w14:paraId="1DC872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2DDAC1D3" w14:textId="0DE0943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81,707</w:t>
            </w:r>
          </w:p>
        </w:tc>
        <w:tc>
          <w:tcPr>
            <w:tcW w:w="1094" w:type="pct"/>
            <w:tcBorders>
              <w:top w:val="nil"/>
              <w:left w:val="nil"/>
              <w:bottom w:val="nil"/>
              <w:right w:val="nil"/>
            </w:tcBorders>
            <w:shd w:val="clear" w:color="000000" w:fill="FFFFFF"/>
            <w:noWrap/>
            <w:vAlign w:val="center"/>
            <w:hideMark/>
          </w:tcPr>
          <w:p w14:paraId="3C4A89A7" w14:textId="49582A4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10.8</w:t>
            </w:r>
          </w:p>
        </w:tc>
      </w:tr>
      <w:tr w:rsidR="008C156D" w:rsidRPr="005B1972" w14:paraId="7BFFBCE7"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2C4E9815" w14:textId="791C2EF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794" w:type="pct"/>
            <w:tcBorders>
              <w:top w:val="nil"/>
              <w:left w:val="nil"/>
              <w:bottom w:val="nil"/>
              <w:right w:val="nil"/>
            </w:tcBorders>
            <w:shd w:val="clear" w:color="000000" w:fill="FFFFFF"/>
            <w:noWrap/>
            <w:vAlign w:val="center"/>
            <w:hideMark/>
          </w:tcPr>
          <w:p w14:paraId="5E2D1706" w14:textId="16A901E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18,856</w:t>
            </w:r>
          </w:p>
        </w:tc>
        <w:tc>
          <w:tcPr>
            <w:tcW w:w="1095" w:type="pct"/>
            <w:tcBorders>
              <w:top w:val="nil"/>
              <w:left w:val="nil"/>
              <w:bottom w:val="nil"/>
              <w:right w:val="nil"/>
            </w:tcBorders>
            <w:shd w:val="clear" w:color="000000" w:fill="FFFFFF"/>
            <w:noWrap/>
            <w:vAlign w:val="center"/>
            <w:hideMark/>
          </w:tcPr>
          <w:p w14:paraId="02D92045" w14:textId="30F7787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w:t>
            </w:r>
          </w:p>
        </w:tc>
        <w:tc>
          <w:tcPr>
            <w:tcW w:w="84" w:type="pct"/>
            <w:tcBorders>
              <w:top w:val="nil"/>
              <w:left w:val="nil"/>
              <w:bottom w:val="nil"/>
              <w:right w:val="nil"/>
            </w:tcBorders>
            <w:shd w:val="clear" w:color="000000" w:fill="FFFFFF"/>
            <w:noWrap/>
            <w:vAlign w:val="center"/>
            <w:hideMark/>
          </w:tcPr>
          <w:p w14:paraId="5EB797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44396926" w14:textId="4E687D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86,456</w:t>
            </w:r>
          </w:p>
        </w:tc>
        <w:tc>
          <w:tcPr>
            <w:tcW w:w="1094" w:type="pct"/>
            <w:tcBorders>
              <w:top w:val="nil"/>
              <w:left w:val="nil"/>
              <w:bottom w:val="nil"/>
              <w:right w:val="nil"/>
            </w:tcBorders>
            <w:shd w:val="clear" w:color="000000" w:fill="FFFFFF"/>
            <w:noWrap/>
            <w:vAlign w:val="center"/>
            <w:hideMark/>
          </w:tcPr>
          <w:p w14:paraId="6983AFE4" w14:textId="2C56009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10.8</w:t>
            </w:r>
          </w:p>
        </w:tc>
      </w:tr>
      <w:tr w:rsidR="008C156D" w:rsidRPr="005B1972" w14:paraId="26A2FD9B"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1CFEEC85" w14:textId="769EA04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794" w:type="pct"/>
            <w:tcBorders>
              <w:top w:val="nil"/>
              <w:left w:val="nil"/>
              <w:bottom w:val="nil"/>
              <w:right w:val="nil"/>
            </w:tcBorders>
            <w:shd w:val="clear" w:color="000000" w:fill="FFFFFF"/>
            <w:noWrap/>
            <w:vAlign w:val="center"/>
            <w:hideMark/>
          </w:tcPr>
          <w:p w14:paraId="7AC474DE" w14:textId="2353AAD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4,740</w:t>
            </w:r>
          </w:p>
        </w:tc>
        <w:tc>
          <w:tcPr>
            <w:tcW w:w="1095" w:type="pct"/>
            <w:tcBorders>
              <w:top w:val="nil"/>
              <w:left w:val="nil"/>
              <w:bottom w:val="nil"/>
              <w:right w:val="nil"/>
            </w:tcBorders>
            <w:shd w:val="clear" w:color="000000" w:fill="FFFFFF"/>
            <w:noWrap/>
            <w:vAlign w:val="center"/>
            <w:hideMark/>
          </w:tcPr>
          <w:p w14:paraId="5DC45E96" w14:textId="093C0C8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0.5</w:t>
            </w:r>
          </w:p>
        </w:tc>
        <w:tc>
          <w:tcPr>
            <w:tcW w:w="84" w:type="pct"/>
            <w:tcBorders>
              <w:top w:val="nil"/>
              <w:left w:val="nil"/>
              <w:bottom w:val="nil"/>
              <w:right w:val="nil"/>
            </w:tcBorders>
            <w:shd w:val="clear" w:color="000000" w:fill="FFFFFF"/>
            <w:noWrap/>
            <w:vAlign w:val="center"/>
            <w:hideMark/>
          </w:tcPr>
          <w:p w14:paraId="516D76B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6F70E6C1" w14:textId="70C35CD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75,976</w:t>
            </w:r>
          </w:p>
        </w:tc>
        <w:tc>
          <w:tcPr>
            <w:tcW w:w="1094" w:type="pct"/>
            <w:tcBorders>
              <w:top w:val="nil"/>
              <w:left w:val="nil"/>
              <w:bottom w:val="nil"/>
              <w:right w:val="nil"/>
            </w:tcBorders>
            <w:shd w:val="clear" w:color="000000" w:fill="FFFFFF"/>
            <w:noWrap/>
            <w:vAlign w:val="center"/>
            <w:hideMark/>
          </w:tcPr>
          <w:p w14:paraId="59517FDC" w14:textId="124EAB4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8.8</w:t>
            </w:r>
          </w:p>
        </w:tc>
      </w:tr>
      <w:tr w:rsidR="008C156D" w:rsidRPr="005B1972" w14:paraId="04902355"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55E7DF40" w14:textId="7CAE317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794" w:type="pct"/>
            <w:tcBorders>
              <w:top w:val="nil"/>
              <w:left w:val="nil"/>
              <w:bottom w:val="nil"/>
              <w:right w:val="nil"/>
            </w:tcBorders>
            <w:shd w:val="clear" w:color="000000" w:fill="FFFFFF"/>
            <w:noWrap/>
            <w:vAlign w:val="center"/>
            <w:hideMark/>
          </w:tcPr>
          <w:p w14:paraId="3B6C80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11,066</w:t>
            </w:r>
          </w:p>
        </w:tc>
        <w:tc>
          <w:tcPr>
            <w:tcW w:w="1095" w:type="pct"/>
            <w:tcBorders>
              <w:top w:val="nil"/>
              <w:left w:val="nil"/>
              <w:bottom w:val="nil"/>
              <w:right w:val="nil"/>
            </w:tcBorders>
            <w:shd w:val="clear" w:color="000000" w:fill="FFFFFF"/>
            <w:noWrap/>
            <w:vAlign w:val="center"/>
            <w:hideMark/>
          </w:tcPr>
          <w:p w14:paraId="4C7A53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c>
          <w:tcPr>
            <w:tcW w:w="84" w:type="pct"/>
            <w:tcBorders>
              <w:top w:val="nil"/>
              <w:left w:val="nil"/>
              <w:bottom w:val="nil"/>
              <w:right w:val="nil"/>
            </w:tcBorders>
            <w:shd w:val="clear" w:color="000000" w:fill="FFFFFF"/>
            <w:noWrap/>
            <w:vAlign w:val="center"/>
            <w:hideMark/>
          </w:tcPr>
          <w:p w14:paraId="0BDBDC7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0CA4987F" w14:textId="6C187AC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62,372</w:t>
            </w:r>
          </w:p>
        </w:tc>
        <w:tc>
          <w:tcPr>
            <w:tcW w:w="1094" w:type="pct"/>
            <w:tcBorders>
              <w:top w:val="nil"/>
              <w:left w:val="nil"/>
              <w:bottom w:val="nil"/>
              <w:right w:val="nil"/>
            </w:tcBorders>
            <w:shd w:val="clear" w:color="000000" w:fill="FFFFFF"/>
            <w:noWrap/>
            <w:vAlign w:val="center"/>
            <w:hideMark/>
          </w:tcPr>
          <w:p w14:paraId="217AF184" w14:textId="6B74E51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6.7</w:t>
            </w:r>
          </w:p>
        </w:tc>
      </w:tr>
      <w:tr w:rsidR="008C156D" w:rsidRPr="005B1972" w14:paraId="44564FD3"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28A82735" w14:textId="0C9B06A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794" w:type="pct"/>
            <w:tcBorders>
              <w:top w:val="nil"/>
              <w:left w:val="nil"/>
              <w:bottom w:val="nil"/>
              <w:right w:val="nil"/>
            </w:tcBorders>
            <w:shd w:val="clear" w:color="000000" w:fill="FFFFFF"/>
            <w:noWrap/>
            <w:vAlign w:val="center"/>
            <w:hideMark/>
          </w:tcPr>
          <w:p w14:paraId="55F4DF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14,293</w:t>
            </w:r>
          </w:p>
        </w:tc>
        <w:tc>
          <w:tcPr>
            <w:tcW w:w="1095" w:type="pct"/>
            <w:tcBorders>
              <w:top w:val="nil"/>
              <w:left w:val="nil"/>
              <w:bottom w:val="nil"/>
              <w:right w:val="nil"/>
            </w:tcBorders>
            <w:shd w:val="clear" w:color="000000" w:fill="FFFFFF"/>
            <w:noWrap/>
            <w:vAlign w:val="center"/>
            <w:hideMark/>
          </w:tcPr>
          <w:p w14:paraId="2E41CE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4" w:type="pct"/>
            <w:tcBorders>
              <w:top w:val="nil"/>
              <w:left w:val="nil"/>
              <w:bottom w:val="nil"/>
              <w:right w:val="nil"/>
            </w:tcBorders>
            <w:shd w:val="clear" w:color="000000" w:fill="FFFFFF"/>
            <w:noWrap/>
            <w:vAlign w:val="center"/>
            <w:hideMark/>
          </w:tcPr>
          <w:p w14:paraId="2D9D77F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0D105E42" w14:textId="0A3D32D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63,442</w:t>
            </w:r>
          </w:p>
        </w:tc>
        <w:tc>
          <w:tcPr>
            <w:tcW w:w="1094" w:type="pct"/>
            <w:tcBorders>
              <w:top w:val="nil"/>
              <w:left w:val="nil"/>
              <w:bottom w:val="nil"/>
              <w:right w:val="nil"/>
            </w:tcBorders>
            <w:shd w:val="clear" w:color="000000" w:fill="FFFFFF"/>
            <w:noWrap/>
            <w:vAlign w:val="center"/>
            <w:hideMark/>
          </w:tcPr>
          <w:p w14:paraId="47FCB270" w14:textId="2CD3B5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6.3</w:t>
            </w:r>
          </w:p>
        </w:tc>
      </w:tr>
      <w:tr w:rsidR="008C156D" w:rsidRPr="005B1972" w14:paraId="5FD3D618"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3E412306" w14:textId="1987AB1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794" w:type="pct"/>
            <w:tcBorders>
              <w:top w:val="nil"/>
              <w:left w:val="nil"/>
              <w:bottom w:val="nil"/>
              <w:right w:val="nil"/>
            </w:tcBorders>
            <w:shd w:val="clear" w:color="000000" w:fill="FFFFFF"/>
            <w:noWrap/>
            <w:vAlign w:val="center"/>
            <w:hideMark/>
          </w:tcPr>
          <w:p w14:paraId="63E981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42,677</w:t>
            </w:r>
          </w:p>
        </w:tc>
        <w:tc>
          <w:tcPr>
            <w:tcW w:w="1095" w:type="pct"/>
            <w:tcBorders>
              <w:top w:val="nil"/>
              <w:left w:val="nil"/>
              <w:bottom w:val="nil"/>
              <w:right w:val="nil"/>
            </w:tcBorders>
            <w:shd w:val="clear" w:color="000000" w:fill="FFFFFF"/>
            <w:noWrap/>
            <w:vAlign w:val="center"/>
            <w:hideMark/>
          </w:tcPr>
          <w:p w14:paraId="1008FB2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w:t>
            </w:r>
          </w:p>
        </w:tc>
        <w:tc>
          <w:tcPr>
            <w:tcW w:w="84" w:type="pct"/>
            <w:tcBorders>
              <w:top w:val="nil"/>
              <w:left w:val="nil"/>
              <w:bottom w:val="nil"/>
              <w:right w:val="nil"/>
            </w:tcBorders>
            <w:shd w:val="clear" w:color="000000" w:fill="FFFFFF"/>
            <w:noWrap/>
            <w:vAlign w:val="center"/>
            <w:hideMark/>
          </w:tcPr>
          <w:p w14:paraId="43981E2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3DC971DE" w14:textId="2026E73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39,370</w:t>
            </w:r>
          </w:p>
        </w:tc>
        <w:tc>
          <w:tcPr>
            <w:tcW w:w="1094" w:type="pct"/>
            <w:tcBorders>
              <w:top w:val="nil"/>
              <w:left w:val="nil"/>
              <w:bottom w:val="nil"/>
              <w:right w:val="nil"/>
            </w:tcBorders>
            <w:shd w:val="clear" w:color="000000" w:fill="FFFFFF"/>
            <w:noWrap/>
            <w:vAlign w:val="center"/>
            <w:hideMark/>
          </w:tcPr>
          <w:p w14:paraId="74223839" w14:textId="6DD2CB2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w:t>
            </w:r>
          </w:p>
        </w:tc>
      </w:tr>
      <w:tr w:rsidR="008C156D" w:rsidRPr="005B1972" w14:paraId="3B5F2FAB"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5CC94C6E" w14:textId="2168F72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794" w:type="pct"/>
            <w:tcBorders>
              <w:top w:val="nil"/>
              <w:left w:val="nil"/>
              <w:bottom w:val="nil"/>
              <w:right w:val="nil"/>
            </w:tcBorders>
            <w:shd w:val="clear" w:color="000000" w:fill="FFFFFF"/>
            <w:noWrap/>
            <w:vAlign w:val="center"/>
            <w:hideMark/>
          </w:tcPr>
          <w:p w14:paraId="3185FF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67,122</w:t>
            </w:r>
          </w:p>
        </w:tc>
        <w:tc>
          <w:tcPr>
            <w:tcW w:w="1095" w:type="pct"/>
            <w:tcBorders>
              <w:top w:val="nil"/>
              <w:left w:val="nil"/>
              <w:bottom w:val="nil"/>
              <w:right w:val="nil"/>
            </w:tcBorders>
            <w:shd w:val="clear" w:color="000000" w:fill="FFFFFF"/>
            <w:noWrap/>
            <w:vAlign w:val="center"/>
            <w:hideMark/>
          </w:tcPr>
          <w:p w14:paraId="7CA81F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w:t>
            </w:r>
          </w:p>
        </w:tc>
        <w:tc>
          <w:tcPr>
            <w:tcW w:w="84" w:type="pct"/>
            <w:tcBorders>
              <w:top w:val="nil"/>
              <w:left w:val="nil"/>
              <w:bottom w:val="nil"/>
              <w:right w:val="nil"/>
            </w:tcBorders>
            <w:shd w:val="clear" w:color="000000" w:fill="FFFFFF"/>
            <w:noWrap/>
            <w:vAlign w:val="center"/>
            <w:hideMark/>
          </w:tcPr>
          <w:p w14:paraId="58CC71D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363771B6" w14:textId="45F84DE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18,428</w:t>
            </w:r>
          </w:p>
        </w:tc>
        <w:tc>
          <w:tcPr>
            <w:tcW w:w="1094" w:type="pct"/>
            <w:tcBorders>
              <w:top w:val="nil"/>
              <w:left w:val="nil"/>
              <w:bottom w:val="nil"/>
              <w:right w:val="nil"/>
            </w:tcBorders>
            <w:shd w:val="clear" w:color="000000" w:fill="FFFFFF"/>
            <w:noWrap/>
            <w:vAlign w:val="center"/>
            <w:hideMark/>
          </w:tcPr>
          <w:p w14:paraId="08122697" w14:textId="5C35F42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w:t>
            </w:r>
          </w:p>
        </w:tc>
      </w:tr>
      <w:tr w:rsidR="008C156D" w:rsidRPr="005B1972" w14:paraId="0CBC75C5"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4DB49188" w14:textId="2750296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794" w:type="pct"/>
            <w:tcBorders>
              <w:top w:val="nil"/>
              <w:left w:val="nil"/>
              <w:bottom w:val="nil"/>
              <w:right w:val="nil"/>
            </w:tcBorders>
            <w:shd w:val="clear" w:color="000000" w:fill="FFFFFF"/>
            <w:noWrap/>
            <w:vAlign w:val="center"/>
            <w:hideMark/>
          </w:tcPr>
          <w:p w14:paraId="233FE3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15,452</w:t>
            </w:r>
          </w:p>
        </w:tc>
        <w:tc>
          <w:tcPr>
            <w:tcW w:w="1095" w:type="pct"/>
            <w:tcBorders>
              <w:top w:val="nil"/>
              <w:left w:val="nil"/>
              <w:bottom w:val="nil"/>
              <w:right w:val="nil"/>
            </w:tcBorders>
            <w:shd w:val="clear" w:color="000000" w:fill="FFFFFF"/>
            <w:noWrap/>
            <w:vAlign w:val="center"/>
            <w:hideMark/>
          </w:tcPr>
          <w:p w14:paraId="64FA13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c>
          <w:tcPr>
            <w:tcW w:w="84" w:type="pct"/>
            <w:tcBorders>
              <w:top w:val="nil"/>
              <w:left w:val="nil"/>
              <w:bottom w:val="nil"/>
              <w:right w:val="nil"/>
            </w:tcBorders>
            <w:shd w:val="clear" w:color="000000" w:fill="FFFFFF"/>
            <w:noWrap/>
            <w:vAlign w:val="center"/>
            <w:hideMark/>
          </w:tcPr>
          <w:p w14:paraId="68C548C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7385AF0A" w14:textId="4AE9C5D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75,465</w:t>
            </w:r>
          </w:p>
        </w:tc>
        <w:tc>
          <w:tcPr>
            <w:tcW w:w="1094" w:type="pct"/>
            <w:tcBorders>
              <w:top w:val="nil"/>
              <w:left w:val="nil"/>
              <w:bottom w:val="nil"/>
              <w:right w:val="nil"/>
            </w:tcBorders>
            <w:shd w:val="clear" w:color="000000" w:fill="FFFFFF"/>
            <w:noWrap/>
            <w:vAlign w:val="center"/>
            <w:hideMark/>
          </w:tcPr>
          <w:p w14:paraId="6A990E0A" w14:textId="7DB6CC0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6.0</w:t>
            </w:r>
          </w:p>
        </w:tc>
      </w:tr>
      <w:tr w:rsidR="008C156D" w:rsidRPr="005B1972" w14:paraId="38B6D0C4"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34FEBBC4" w14:textId="485202E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794" w:type="pct"/>
            <w:tcBorders>
              <w:top w:val="nil"/>
              <w:left w:val="nil"/>
              <w:bottom w:val="nil"/>
              <w:right w:val="nil"/>
            </w:tcBorders>
            <w:shd w:val="clear" w:color="000000" w:fill="FFFFFF"/>
            <w:noWrap/>
            <w:vAlign w:val="center"/>
            <w:hideMark/>
          </w:tcPr>
          <w:p w14:paraId="2B7626B2" w14:textId="4FA0BC5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50,383</w:t>
            </w:r>
          </w:p>
        </w:tc>
        <w:tc>
          <w:tcPr>
            <w:tcW w:w="1095" w:type="pct"/>
            <w:tcBorders>
              <w:top w:val="nil"/>
              <w:left w:val="nil"/>
              <w:bottom w:val="nil"/>
              <w:right w:val="nil"/>
            </w:tcBorders>
            <w:shd w:val="clear" w:color="000000" w:fill="FFFFFF"/>
            <w:noWrap/>
            <w:vAlign w:val="center"/>
            <w:hideMark/>
          </w:tcPr>
          <w:p w14:paraId="6EB741FE" w14:textId="5C320C4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w:t>
            </w:r>
          </w:p>
        </w:tc>
        <w:tc>
          <w:tcPr>
            <w:tcW w:w="84" w:type="pct"/>
            <w:tcBorders>
              <w:top w:val="nil"/>
              <w:left w:val="nil"/>
              <w:bottom w:val="nil"/>
              <w:right w:val="nil"/>
            </w:tcBorders>
            <w:shd w:val="clear" w:color="000000" w:fill="FFFFFF"/>
            <w:noWrap/>
            <w:vAlign w:val="center"/>
            <w:hideMark/>
          </w:tcPr>
          <w:p w14:paraId="076BAA7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4877F83D" w14:textId="5497D42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148,930</w:t>
            </w:r>
          </w:p>
        </w:tc>
        <w:tc>
          <w:tcPr>
            <w:tcW w:w="1094" w:type="pct"/>
            <w:tcBorders>
              <w:top w:val="nil"/>
              <w:left w:val="nil"/>
              <w:bottom w:val="nil"/>
              <w:right w:val="nil"/>
            </w:tcBorders>
            <w:shd w:val="clear" w:color="000000" w:fill="FFFFFF"/>
            <w:noWrap/>
            <w:vAlign w:val="center"/>
            <w:hideMark/>
          </w:tcPr>
          <w:p w14:paraId="3D7B27E8" w14:textId="7B4A271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11.4</w:t>
            </w:r>
          </w:p>
        </w:tc>
      </w:tr>
      <w:tr w:rsidR="008C156D" w:rsidRPr="005B1972" w14:paraId="57BE241B"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5873AEBE" w14:textId="5F00AA6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794" w:type="pct"/>
            <w:tcBorders>
              <w:top w:val="nil"/>
              <w:left w:val="nil"/>
              <w:bottom w:val="nil"/>
              <w:right w:val="nil"/>
            </w:tcBorders>
            <w:shd w:val="clear" w:color="000000" w:fill="FFFFFF"/>
            <w:noWrap/>
            <w:vAlign w:val="center"/>
            <w:hideMark/>
          </w:tcPr>
          <w:p w14:paraId="69038A0F" w14:textId="45268A2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100,504</w:t>
            </w:r>
          </w:p>
        </w:tc>
        <w:tc>
          <w:tcPr>
            <w:tcW w:w="1095" w:type="pct"/>
            <w:tcBorders>
              <w:top w:val="nil"/>
              <w:left w:val="nil"/>
              <w:bottom w:val="nil"/>
              <w:right w:val="nil"/>
            </w:tcBorders>
            <w:shd w:val="clear" w:color="000000" w:fill="FFFFFF"/>
            <w:noWrap/>
            <w:vAlign w:val="center"/>
            <w:hideMark/>
          </w:tcPr>
          <w:p w14:paraId="47D455E3" w14:textId="712DCB6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7.1</w:t>
            </w:r>
          </w:p>
        </w:tc>
        <w:tc>
          <w:tcPr>
            <w:tcW w:w="84" w:type="pct"/>
            <w:tcBorders>
              <w:top w:val="nil"/>
              <w:left w:val="nil"/>
              <w:bottom w:val="nil"/>
              <w:right w:val="nil"/>
            </w:tcBorders>
            <w:shd w:val="clear" w:color="000000" w:fill="FFFFFF"/>
            <w:noWrap/>
            <w:vAlign w:val="center"/>
            <w:hideMark/>
          </w:tcPr>
          <w:p w14:paraId="37EFC9A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0517932A" w14:textId="77F2F5C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203,904</w:t>
            </w:r>
          </w:p>
        </w:tc>
        <w:tc>
          <w:tcPr>
            <w:tcW w:w="1094" w:type="pct"/>
            <w:tcBorders>
              <w:top w:val="nil"/>
              <w:left w:val="nil"/>
              <w:bottom w:val="nil"/>
              <w:right w:val="nil"/>
            </w:tcBorders>
            <w:shd w:val="clear" w:color="000000" w:fill="FFFFFF"/>
            <w:noWrap/>
            <w:vAlign w:val="center"/>
            <w:hideMark/>
          </w:tcPr>
          <w:p w14:paraId="74756C06" w14:textId="0DFB805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14.4</w:t>
            </w:r>
          </w:p>
        </w:tc>
      </w:tr>
      <w:tr w:rsidR="008C156D" w:rsidRPr="005B1972" w14:paraId="50B746FC" w14:textId="77777777" w:rsidTr="008C156D">
        <w:trPr>
          <w:divId w:val="1886288360"/>
          <w:trHeight w:hRule="exact" w:val="225"/>
        </w:trPr>
        <w:tc>
          <w:tcPr>
            <w:tcW w:w="1139" w:type="pct"/>
            <w:tcBorders>
              <w:top w:val="nil"/>
              <w:left w:val="nil"/>
              <w:bottom w:val="nil"/>
              <w:right w:val="nil"/>
            </w:tcBorders>
            <w:shd w:val="clear" w:color="000000" w:fill="FFFFFF"/>
            <w:noWrap/>
            <w:vAlign w:val="center"/>
            <w:hideMark/>
          </w:tcPr>
          <w:p w14:paraId="347BF873" w14:textId="6EAE31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794" w:type="pct"/>
            <w:tcBorders>
              <w:top w:val="nil"/>
              <w:left w:val="nil"/>
              <w:bottom w:val="nil"/>
              <w:right w:val="nil"/>
            </w:tcBorders>
            <w:shd w:val="clear" w:color="000000" w:fill="FFFFFF"/>
            <w:noWrap/>
            <w:vAlign w:val="center"/>
            <w:hideMark/>
          </w:tcPr>
          <w:p w14:paraId="12F7290C" w14:textId="569F9B8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252,046</w:t>
            </w:r>
          </w:p>
        </w:tc>
        <w:tc>
          <w:tcPr>
            <w:tcW w:w="1095" w:type="pct"/>
            <w:tcBorders>
              <w:top w:val="nil"/>
              <w:left w:val="nil"/>
              <w:bottom w:val="nil"/>
              <w:right w:val="nil"/>
            </w:tcBorders>
            <w:shd w:val="clear" w:color="000000" w:fill="FFFFFF"/>
            <w:noWrap/>
            <w:vAlign w:val="center"/>
            <w:hideMark/>
          </w:tcPr>
          <w:p w14:paraId="2EEE7FF6" w14:textId="4E37F00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16.8</w:t>
            </w:r>
          </w:p>
        </w:tc>
        <w:tc>
          <w:tcPr>
            <w:tcW w:w="84" w:type="pct"/>
            <w:tcBorders>
              <w:top w:val="nil"/>
              <w:left w:val="nil"/>
              <w:bottom w:val="nil"/>
              <w:right w:val="nil"/>
            </w:tcBorders>
            <w:shd w:val="clear" w:color="000000" w:fill="FFFFFF"/>
            <w:noWrap/>
            <w:vAlign w:val="center"/>
            <w:hideMark/>
          </w:tcPr>
          <w:p w14:paraId="0EAFC89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08AF7352" w14:textId="76DDA59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360,672</w:t>
            </w:r>
          </w:p>
        </w:tc>
        <w:tc>
          <w:tcPr>
            <w:tcW w:w="1094" w:type="pct"/>
            <w:tcBorders>
              <w:top w:val="nil"/>
              <w:left w:val="nil"/>
              <w:bottom w:val="nil"/>
              <w:right w:val="nil"/>
            </w:tcBorders>
            <w:shd w:val="clear" w:color="000000" w:fill="FFFFFF"/>
            <w:noWrap/>
            <w:vAlign w:val="center"/>
            <w:hideMark/>
          </w:tcPr>
          <w:p w14:paraId="4DE7CD2E" w14:textId="519048D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24.0</w:t>
            </w:r>
          </w:p>
        </w:tc>
      </w:tr>
      <w:tr w:rsidR="008C156D" w:rsidRPr="005B1972" w14:paraId="45397C22" w14:textId="77777777" w:rsidTr="008C156D">
        <w:trPr>
          <w:divId w:val="1886288360"/>
          <w:trHeight w:hRule="exact" w:val="225"/>
        </w:trPr>
        <w:tc>
          <w:tcPr>
            <w:tcW w:w="1139" w:type="pct"/>
            <w:tcBorders>
              <w:top w:val="nil"/>
              <w:left w:val="nil"/>
              <w:bottom w:val="nil"/>
              <w:right w:val="nil"/>
            </w:tcBorders>
            <w:shd w:val="clear" w:color="auto" w:fill="auto"/>
            <w:noWrap/>
            <w:vAlign w:val="center"/>
            <w:hideMark/>
          </w:tcPr>
          <w:p w14:paraId="222B1341" w14:textId="01A6BC6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794" w:type="pct"/>
            <w:tcBorders>
              <w:top w:val="nil"/>
              <w:left w:val="nil"/>
              <w:bottom w:val="nil"/>
              <w:right w:val="nil"/>
            </w:tcBorders>
            <w:shd w:val="clear" w:color="000000" w:fill="FFFFFF"/>
            <w:noWrap/>
            <w:vAlign w:val="center"/>
            <w:hideMark/>
          </w:tcPr>
          <w:p w14:paraId="698E790E" w14:textId="34D66E7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207,769</w:t>
            </w:r>
          </w:p>
        </w:tc>
        <w:tc>
          <w:tcPr>
            <w:tcW w:w="1095" w:type="pct"/>
            <w:tcBorders>
              <w:top w:val="nil"/>
              <w:left w:val="nil"/>
              <w:bottom w:val="nil"/>
              <w:right w:val="nil"/>
            </w:tcBorders>
            <w:shd w:val="clear" w:color="000000" w:fill="FFFFFF"/>
            <w:noWrap/>
            <w:vAlign w:val="center"/>
            <w:hideMark/>
          </w:tcPr>
          <w:p w14:paraId="19C70320" w14:textId="5125E8F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13.5</w:t>
            </w:r>
          </w:p>
        </w:tc>
        <w:tc>
          <w:tcPr>
            <w:tcW w:w="84" w:type="pct"/>
            <w:tcBorders>
              <w:top w:val="nil"/>
              <w:left w:val="nil"/>
              <w:bottom w:val="nil"/>
              <w:right w:val="nil"/>
            </w:tcBorders>
            <w:shd w:val="clear" w:color="000000" w:fill="FFFFFF"/>
            <w:noWrap/>
            <w:vAlign w:val="center"/>
            <w:hideMark/>
          </w:tcPr>
          <w:p w14:paraId="02CFB1D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74E5C544" w14:textId="3B590B1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317,843</w:t>
            </w:r>
          </w:p>
        </w:tc>
        <w:tc>
          <w:tcPr>
            <w:tcW w:w="1094" w:type="pct"/>
            <w:tcBorders>
              <w:top w:val="nil"/>
              <w:left w:val="nil"/>
              <w:bottom w:val="nil"/>
              <w:right w:val="nil"/>
            </w:tcBorders>
            <w:shd w:val="clear" w:color="000000" w:fill="FFFFFF"/>
            <w:noWrap/>
            <w:vAlign w:val="center"/>
            <w:hideMark/>
          </w:tcPr>
          <w:p w14:paraId="2DCDA4D6" w14:textId="7EA2B6B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20.7</w:t>
            </w:r>
          </w:p>
        </w:tc>
      </w:tr>
      <w:tr w:rsidR="008C156D" w:rsidRPr="005B1972" w14:paraId="774E2D91" w14:textId="77777777" w:rsidTr="008C156D">
        <w:trPr>
          <w:divId w:val="1886288360"/>
          <w:trHeight w:hRule="exact" w:val="225"/>
        </w:trPr>
        <w:tc>
          <w:tcPr>
            <w:tcW w:w="1139" w:type="pct"/>
            <w:tcBorders>
              <w:top w:val="nil"/>
              <w:left w:val="nil"/>
              <w:bottom w:val="nil"/>
              <w:right w:val="nil"/>
            </w:tcBorders>
            <w:shd w:val="clear" w:color="auto" w:fill="auto"/>
            <w:noWrap/>
            <w:vAlign w:val="center"/>
            <w:hideMark/>
          </w:tcPr>
          <w:p w14:paraId="495C0EC0" w14:textId="4D095AD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794" w:type="pct"/>
            <w:tcBorders>
              <w:top w:val="nil"/>
              <w:left w:val="nil"/>
              <w:bottom w:val="nil"/>
              <w:right w:val="nil"/>
            </w:tcBorders>
            <w:shd w:val="clear" w:color="000000" w:fill="FFFFFF"/>
            <w:noWrap/>
            <w:vAlign w:val="center"/>
            <w:hideMark/>
          </w:tcPr>
          <w:p w14:paraId="6BAEB2E4" w14:textId="3A85CB8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261,596</w:t>
            </w:r>
          </w:p>
        </w:tc>
        <w:tc>
          <w:tcPr>
            <w:tcW w:w="1095" w:type="pct"/>
            <w:tcBorders>
              <w:top w:val="nil"/>
              <w:left w:val="nil"/>
              <w:bottom w:val="nil"/>
              <w:right w:val="nil"/>
            </w:tcBorders>
            <w:shd w:val="clear" w:color="000000" w:fill="FFFFFF"/>
            <w:noWrap/>
            <w:vAlign w:val="center"/>
            <w:hideMark/>
          </w:tcPr>
          <w:p w14:paraId="2811B82F" w14:textId="1956953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16.4</w:t>
            </w:r>
          </w:p>
        </w:tc>
        <w:tc>
          <w:tcPr>
            <w:tcW w:w="84" w:type="pct"/>
            <w:tcBorders>
              <w:top w:val="nil"/>
              <w:left w:val="nil"/>
              <w:bottom w:val="nil"/>
              <w:right w:val="nil"/>
            </w:tcBorders>
            <w:shd w:val="clear" w:color="000000" w:fill="FFFFFF"/>
            <w:noWrap/>
            <w:vAlign w:val="center"/>
            <w:hideMark/>
          </w:tcPr>
          <w:p w14:paraId="4AD3B78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373437FE" w14:textId="6902DA2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375,882</w:t>
            </w:r>
          </w:p>
        </w:tc>
        <w:tc>
          <w:tcPr>
            <w:tcW w:w="1094" w:type="pct"/>
            <w:tcBorders>
              <w:top w:val="nil"/>
              <w:left w:val="nil"/>
              <w:bottom w:val="nil"/>
              <w:right w:val="nil"/>
            </w:tcBorders>
            <w:shd w:val="clear" w:color="000000" w:fill="FFFFFF"/>
            <w:noWrap/>
            <w:vAlign w:val="center"/>
            <w:hideMark/>
          </w:tcPr>
          <w:p w14:paraId="6954DA78" w14:textId="1D30F57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23.5</w:t>
            </w:r>
          </w:p>
        </w:tc>
      </w:tr>
      <w:tr w:rsidR="008C156D" w:rsidRPr="005B1972" w14:paraId="3CB31F47" w14:textId="77777777" w:rsidTr="008C156D">
        <w:trPr>
          <w:divId w:val="1886288360"/>
          <w:trHeight w:hRule="exact" w:val="225"/>
        </w:trPr>
        <w:tc>
          <w:tcPr>
            <w:tcW w:w="1139" w:type="pct"/>
            <w:tcBorders>
              <w:top w:val="nil"/>
              <w:left w:val="nil"/>
              <w:bottom w:val="nil"/>
              <w:right w:val="nil"/>
            </w:tcBorders>
            <w:shd w:val="clear" w:color="auto" w:fill="auto"/>
            <w:noWrap/>
            <w:vAlign w:val="center"/>
            <w:hideMark/>
          </w:tcPr>
          <w:p w14:paraId="0D371D2C" w14:textId="7BE021E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794" w:type="pct"/>
            <w:tcBorders>
              <w:top w:val="nil"/>
              <w:left w:val="nil"/>
              <w:bottom w:val="nil"/>
              <w:right w:val="nil"/>
            </w:tcBorders>
            <w:shd w:val="clear" w:color="000000" w:fill="FFFFFF"/>
            <w:noWrap/>
            <w:vAlign w:val="center"/>
            <w:hideMark/>
          </w:tcPr>
          <w:p w14:paraId="1666E074" w14:textId="55C70E3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308,390</w:t>
            </w:r>
          </w:p>
        </w:tc>
        <w:tc>
          <w:tcPr>
            <w:tcW w:w="1095" w:type="pct"/>
            <w:tcBorders>
              <w:top w:val="nil"/>
              <w:left w:val="nil"/>
              <w:bottom w:val="nil"/>
              <w:right w:val="nil"/>
            </w:tcBorders>
            <w:shd w:val="clear" w:color="000000" w:fill="FFFFFF"/>
            <w:noWrap/>
            <w:vAlign w:val="center"/>
            <w:hideMark/>
          </w:tcPr>
          <w:p w14:paraId="03BD6FDA" w14:textId="4543EB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19.0</w:t>
            </w:r>
          </w:p>
        </w:tc>
        <w:tc>
          <w:tcPr>
            <w:tcW w:w="84" w:type="pct"/>
            <w:tcBorders>
              <w:top w:val="nil"/>
              <w:left w:val="nil"/>
              <w:bottom w:val="nil"/>
              <w:right w:val="nil"/>
            </w:tcBorders>
            <w:shd w:val="clear" w:color="000000" w:fill="FFFFFF"/>
            <w:noWrap/>
            <w:vAlign w:val="center"/>
            <w:hideMark/>
          </w:tcPr>
          <w:p w14:paraId="1578AA0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511FB259" w14:textId="6D9998E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427,169</w:t>
            </w:r>
          </w:p>
        </w:tc>
        <w:tc>
          <w:tcPr>
            <w:tcW w:w="1094" w:type="pct"/>
            <w:tcBorders>
              <w:top w:val="nil"/>
              <w:left w:val="nil"/>
              <w:bottom w:val="nil"/>
              <w:right w:val="nil"/>
            </w:tcBorders>
            <w:shd w:val="clear" w:color="000000" w:fill="FFFFFF"/>
            <w:noWrap/>
            <w:vAlign w:val="center"/>
            <w:hideMark/>
          </w:tcPr>
          <w:p w14:paraId="4809D813" w14:textId="623B934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26.3</w:t>
            </w:r>
          </w:p>
        </w:tc>
      </w:tr>
      <w:tr w:rsidR="008C156D" w:rsidRPr="005B1972" w14:paraId="12C147F6" w14:textId="77777777" w:rsidTr="008C156D">
        <w:trPr>
          <w:divId w:val="1886288360"/>
          <w:trHeight w:hRule="exact" w:val="225"/>
        </w:trPr>
        <w:tc>
          <w:tcPr>
            <w:tcW w:w="1139" w:type="pct"/>
            <w:tcBorders>
              <w:top w:val="nil"/>
              <w:left w:val="nil"/>
              <w:bottom w:val="nil"/>
              <w:right w:val="nil"/>
            </w:tcBorders>
            <w:shd w:val="clear" w:color="auto" w:fill="auto"/>
            <w:noWrap/>
            <w:vAlign w:val="center"/>
            <w:hideMark/>
          </w:tcPr>
          <w:p w14:paraId="3EC3C07C" w14:textId="49E7C47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794" w:type="pct"/>
            <w:tcBorders>
              <w:top w:val="nil"/>
              <w:left w:val="nil"/>
              <w:bottom w:val="nil"/>
              <w:right w:val="nil"/>
            </w:tcBorders>
            <w:shd w:val="clear" w:color="000000" w:fill="FFFFFF"/>
            <w:noWrap/>
            <w:vAlign w:val="center"/>
            <w:hideMark/>
          </w:tcPr>
          <w:p w14:paraId="76BC18C7" w14:textId="553FEC7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423,674</w:t>
            </w:r>
          </w:p>
        </w:tc>
        <w:tc>
          <w:tcPr>
            <w:tcW w:w="1095" w:type="pct"/>
            <w:tcBorders>
              <w:top w:val="nil"/>
              <w:left w:val="nil"/>
              <w:bottom w:val="nil"/>
              <w:right w:val="nil"/>
            </w:tcBorders>
            <w:shd w:val="clear" w:color="000000" w:fill="FFFFFF"/>
            <w:noWrap/>
            <w:vAlign w:val="center"/>
            <w:hideMark/>
          </w:tcPr>
          <w:p w14:paraId="290F924A" w14:textId="18B1E73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25.5</w:t>
            </w:r>
          </w:p>
        </w:tc>
        <w:tc>
          <w:tcPr>
            <w:tcW w:w="84" w:type="pct"/>
            <w:tcBorders>
              <w:top w:val="nil"/>
              <w:left w:val="nil"/>
              <w:bottom w:val="nil"/>
              <w:right w:val="nil"/>
            </w:tcBorders>
            <w:shd w:val="clear" w:color="000000" w:fill="FFFFFF"/>
            <w:noWrap/>
            <w:vAlign w:val="center"/>
            <w:hideMark/>
          </w:tcPr>
          <w:p w14:paraId="556BEE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28A6F217" w14:textId="53DBE4B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548,028</w:t>
            </w:r>
          </w:p>
        </w:tc>
        <w:tc>
          <w:tcPr>
            <w:tcW w:w="1094" w:type="pct"/>
            <w:tcBorders>
              <w:top w:val="nil"/>
              <w:left w:val="nil"/>
              <w:bottom w:val="nil"/>
              <w:right w:val="nil"/>
            </w:tcBorders>
            <w:shd w:val="clear" w:color="000000" w:fill="FFFFFF"/>
            <w:noWrap/>
            <w:vAlign w:val="center"/>
            <w:hideMark/>
          </w:tcPr>
          <w:p w14:paraId="27A22710" w14:textId="5CDCAB1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33.0</w:t>
            </w:r>
          </w:p>
        </w:tc>
      </w:tr>
      <w:tr w:rsidR="008C156D" w:rsidRPr="005B1972" w14:paraId="64DDB6B5" w14:textId="77777777" w:rsidTr="008C156D">
        <w:trPr>
          <w:divId w:val="1886288360"/>
          <w:trHeight w:hRule="exact" w:val="225"/>
        </w:trPr>
        <w:tc>
          <w:tcPr>
            <w:tcW w:w="1139" w:type="pct"/>
            <w:tcBorders>
              <w:top w:val="nil"/>
              <w:left w:val="nil"/>
              <w:bottom w:val="nil"/>
              <w:right w:val="nil"/>
            </w:tcBorders>
            <w:shd w:val="clear" w:color="auto" w:fill="auto"/>
            <w:noWrap/>
            <w:vAlign w:val="center"/>
            <w:hideMark/>
          </w:tcPr>
          <w:p w14:paraId="1BF27638" w14:textId="5E883AC8" w:rsidR="008C156D" w:rsidRPr="005B1972" w:rsidRDefault="008C156D" w:rsidP="008C156D">
            <w:pPr>
              <w:spacing w:before="0" w:after="0" w:line="240" w:lineRule="auto"/>
              <w:rPr>
                <w:rFonts w:ascii="Arial" w:hAnsi="Arial" w:cs="Arial"/>
                <w:color w:val="000000"/>
                <w:sz w:val="16"/>
                <w:szCs w:val="16"/>
              </w:rPr>
            </w:pPr>
            <w:r w:rsidRPr="005B1972">
              <w:rPr>
                <w:rFonts w:ascii="Arial" w:hAnsi="Arial" w:cs="Arial"/>
                <w:color w:val="000000"/>
                <w:sz w:val="16"/>
                <w:szCs w:val="16"/>
              </w:rPr>
              <w:t>2016</w:t>
            </w:r>
            <w:r w:rsidR="00B833E7" w:rsidRPr="005B1972">
              <w:rPr>
                <w:rFonts w:ascii="Arial" w:hAnsi="Arial" w:cs="Arial"/>
                <w:color w:val="000000"/>
                <w:sz w:val="16"/>
                <w:szCs w:val="16"/>
              </w:rPr>
              <w:noBreakHyphen/>
            </w:r>
            <w:r w:rsidRPr="005B1972">
              <w:rPr>
                <w:rFonts w:ascii="Arial" w:hAnsi="Arial" w:cs="Arial"/>
                <w:color w:val="000000"/>
                <w:sz w:val="16"/>
                <w:szCs w:val="16"/>
              </w:rPr>
              <w:t>17</w:t>
            </w:r>
          </w:p>
        </w:tc>
        <w:tc>
          <w:tcPr>
            <w:tcW w:w="794" w:type="pct"/>
            <w:tcBorders>
              <w:top w:val="nil"/>
              <w:left w:val="nil"/>
              <w:bottom w:val="nil"/>
              <w:right w:val="nil"/>
            </w:tcBorders>
            <w:shd w:val="clear" w:color="000000" w:fill="FFFFFF"/>
            <w:noWrap/>
            <w:vAlign w:val="center"/>
            <w:hideMark/>
          </w:tcPr>
          <w:p w14:paraId="3FAE119E" w14:textId="6742A6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390,897</w:t>
            </w:r>
          </w:p>
        </w:tc>
        <w:tc>
          <w:tcPr>
            <w:tcW w:w="1095" w:type="pct"/>
            <w:tcBorders>
              <w:top w:val="nil"/>
              <w:left w:val="nil"/>
              <w:bottom w:val="nil"/>
              <w:right w:val="nil"/>
            </w:tcBorders>
            <w:shd w:val="clear" w:color="000000" w:fill="FFFFFF"/>
            <w:noWrap/>
            <w:vAlign w:val="center"/>
            <w:hideMark/>
          </w:tcPr>
          <w:p w14:paraId="13E6BAFC" w14:textId="3A62757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22.2</w:t>
            </w:r>
          </w:p>
        </w:tc>
        <w:tc>
          <w:tcPr>
            <w:tcW w:w="84" w:type="pct"/>
            <w:tcBorders>
              <w:top w:val="nil"/>
              <w:left w:val="nil"/>
              <w:bottom w:val="nil"/>
              <w:right w:val="nil"/>
            </w:tcBorders>
            <w:shd w:val="clear" w:color="000000" w:fill="FFFFFF"/>
            <w:noWrap/>
            <w:vAlign w:val="center"/>
            <w:hideMark/>
          </w:tcPr>
          <w:p w14:paraId="15A00E3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384D53EE" w14:textId="2AB47C5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529,225</w:t>
            </w:r>
          </w:p>
        </w:tc>
        <w:tc>
          <w:tcPr>
            <w:tcW w:w="1094" w:type="pct"/>
            <w:tcBorders>
              <w:top w:val="nil"/>
              <w:left w:val="nil"/>
              <w:bottom w:val="nil"/>
              <w:right w:val="nil"/>
            </w:tcBorders>
            <w:shd w:val="clear" w:color="000000" w:fill="FFFFFF"/>
            <w:noWrap/>
            <w:vAlign w:val="center"/>
            <w:hideMark/>
          </w:tcPr>
          <w:p w14:paraId="09999B0B" w14:textId="1A66CCD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30.1</w:t>
            </w:r>
          </w:p>
        </w:tc>
      </w:tr>
      <w:tr w:rsidR="008C156D" w:rsidRPr="005B1972" w14:paraId="4885179D"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28B7230F" w14:textId="63E89FCB" w:rsidR="008C156D" w:rsidRPr="005B1972" w:rsidRDefault="008C156D" w:rsidP="008C156D">
            <w:pPr>
              <w:spacing w:before="0" w:after="0" w:line="240" w:lineRule="auto"/>
              <w:rPr>
                <w:rFonts w:ascii="Arial" w:hAnsi="Arial" w:cs="Arial"/>
                <w:color w:val="000000"/>
                <w:sz w:val="16"/>
                <w:szCs w:val="16"/>
              </w:rPr>
            </w:pPr>
            <w:r w:rsidRPr="005B1972">
              <w:rPr>
                <w:rFonts w:ascii="Arial" w:hAnsi="Arial" w:cs="Arial"/>
                <w:color w:val="000000"/>
                <w:sz w:val="16"/>
                <w:szCs w:val="16"/>
              </w:rPr>
              <w:t>2017</w:t>
            </w:r>
            <w:r w:rsidR="00B833E7" w:rsidRPr="005B1972">
              <w:rPr>
                <w:rFonts w:ascii="Arial" w:hAnsi="Arial" w:cs="Arial"/>
                <w:color w:val="000000"/>
                <w:sz w:val="16"/>
                <w:szCs w:val="16"/>
              </w:rPr>
              <w:noBreakHyphen/>
            </w:r>
            <w:r w:rsidRPr="005B1972">
              <w:rPr>
                <w:rFonts w:ascii="Arial" w:hAnsi="Arial" w:cs="Arial"/>
                <w:color w:val="000000"/>
                <w:sz w:val="16"/>
                <w:szCs w:val="16"/>
              </w:rPr>
              <w:t>18</w:t>
            </w:r>
          </w:p>
        </w:tc>
        <w:tc>
          <w:tcPr>
            <w:tcW w:w="794" w:type="pct"/>
            <w:tcBorders>
              <w:top w:val="nil"/>
              <w:left w:val="nil"/>
              <w:bottom w:val="nil"/>
              <w:right w:val="nil"/>
            </w:tcBorders>
            <w:shd w:val="clear" w:color="000000" w:fill="FFFFFF"/>
            <w:noWrap/>
            <w:vAlign w:val="center"/>
            <w:hideMark/>
          </w:tcPr>
          <w:p w14:paraId="14C8C01B" w14:textId="390C928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418,135</w:t>
            </w:r>
          </w:p>
        </w:tc>
        <w:tc>
          <w:tcPr>
            <w:tcW w:w="1095" w:type="pct"/>
            <w:tcBorders>
              <w:top w:val="nil"/>
              <w:left w:val="nil"/>
              <w:bottom w:val="nil"/>
              <w:right w:val="nil"/>
            </w:tcBorders>
            <w:shd w:val="clear" w:color="000000" w:fill="FFFFFF"/>
            <w:noWrap/>
            <w:vAlign w:val="center"/>
            <w:hideMark/>
          </w:tcPr>
          <w:p w14:paraId="747E947C" w14:textId="716ECAF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22.7</w:t>
            </w:r>
          </w:p>
        </w:tc>
        <w:tc>
          <w:tcPr>
            <w:tcW w:w="84" w:type="pct"/>
            <w:tcBorders>
              <w:top w:val="nil"/>
              <w:left w:val="nil"/>
              <w:bottom w:val="nil"/>
              <w:right w:val="nil"/>
            </w:tcBorders>
            <w:shd w:val="clear" w:color="000000" w:fill="FFFFFF"/>
            <w:noWrap/>
            <w:vAlign w:val="center"/>
            <w:hideMark/>
          </w:tcPr>
          <w:p w14:paraId="3713609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7D6D7152" w14:textId="19D5A40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562,183</w:t>
            </w:r>
          </w:p>
        </w:tc>
        <w:tc>
          <w:tcPr>
            <w:tcW w:w="1094" w:type="pct"/>
            <w:tcBorders>
              <w:top w:val="nil"/>
              <w:left w:val="nil"/>
              <w:bottom w:val="nil"/>
              <w:right w:val="nil"/>
            </w:tcBorders>
            <w:shd w:val="clear" w:color="000000" w:fill="FFFFFF"/>
            <w:noWrap/>
            <w:vAlign w:val="center"/>
            <w:hideMark/>
          </w:tcPr>
          <w:p w14:paraId="6AA14947" w14:textId="5D68BB6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30.5</w:t>
            </w:r>
          </w:p>
        </w:tc>
      </w:tr>
      <w:tr w:rsidR="008C156D" w:rsidRPr="005B1972" w14:paraId="34D444E8"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34E7AE50" w14:textId="70D472B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794" w:type="pct"/>
            <w:tcBorders>
              <w:top w:val="nil"/>
              <w:left w:val="nil"/>
              <w:bottom w:val="nil"/>
              <w:right w:val="nil"/>
            </w:tcBorders>
            <w:shd w:val="clear" w:color="000000" w:fill="FFFFFF"/>
            <w:noWrap/>
            <w:vAlign w:val="center"/>
            <w:hideMark/>
          </w:tcPr>
          <w:p w14:paraId="37170975" w14:textId="14F8C2A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543,459</w:t>
            </w:r>
          </w:p>
        </w:tc>
        <w:tc>
          <w:tcPr>
            <w:tcW w:w="1095" w:type="pct"/>
            <w:tcBorders>
              <w:top w:val="nil"/>
              <w:left w:val="nil"/>
              <w:bottom w:val="nil"/>
              <w:right w:val="nil"/>
            </w:tcBorders>
            <w:shd w:val="clear" w:color="000000" w:fill="FFFFFF"/>
            <w:noWrap/>
            <w:vAlign w:val="center"/>
            <w:hideMark/>
          </w:tcPr>
          <w:p w14:paraId="09D2918B" w14:textId="4C0CE74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27.9</w:t>
            </w:r>
          </w:p>
        </w:tc>
        <w:tc>
          <w:tcPr>
            <w:tcW w:w="84" w:type="pct"/>
            <w:tcBorders>
              <w:top w:val="nil"/>
              <w:left w:val="nil"/>
              <w:bottom w:val="nil"/>
              <w:right w:val="nil"/>
            </w:tcBorders>
            <w:shd w:val="clear" w:color="000000" w:fill="FFFFFF"/>
            <w:noWrap/>
            <w:vAlign w:val="center"/>
            <w:hideMark/>
          </w:tcPr>
          <w:p w14:paraId="6E26324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4A638AC9" w14:textId="169CF49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694,448</w:t>
            </w:r>
          </w:p>
        </w:tc>
        <w:tc>
          <w:tcPr>
            <w:tcW w:w="1094" w:type="pct"/>
            <w:tcBorders>
              <w:top w:val="nil"/>
              <w:left w:val="nil"/>
              <w:bottom w:val="nil"/>
              <w:right w:val="nil"/>
            </w:tcBorders>
            <w:shd w:val="clear" w:color="000000" w:fill="FFFFFF"/>
            <w:noWrap/>
            <w:vAlign w:val="center"/>
            <w:hideMark/>
          </w:tcPr>
          <w:p w14:paraId="67D01576" w14:textId="54E2E68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35.6</w:t>
            </w:r>
          </w:p>
        </w:tc>
      </w:tr>
      <w:tr w:rsidR="008C156D" w:rsidRPr="005B1972" w14:paraId="723CF78A"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4E64477B" w14:textId="225EF27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794" w:type="pct"/>
            <w:tcBorders>
              <w:top w:val="nil"/>
              <w:left w:val="nil"/>
              <w:bottom w:val="nil"/>
              <w:right w:val="nil"/>
            </w:tcBorders>
            <w:shd w:val="clear" w:color="000000" w:fill="FFFFFF"/>
            <w:noWrap/>
            <w:vAlign w:val="center"/>
            <w:hideMark/>
          </w:tcPr>
          <w:p w14:paraId="7817134B" w14:textId="7F37FC6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664,892</w:t>
            </w:r>
          </w:p>
        </w:tc>
        <w:tc>
          <w:tcPr>
            <w:tcW w:w="1095" w:type="pct"/>
            <w:tcBorders>
              <w:top w:val="nil"/>
              <w:left w:val="nil"/>
              <w:bottom w:val="nil"/>
              <w:right w:val="nil"/>
            </w:tcBorders>
            <w:shd w:val="clear" w:color="000000" w:fill="FFFFFF"/>
            <w:noWrap/>
            <w:vAlign w:val="center"/>
            <w:hideMark/>
          </w:tcPr>
          <w:p w14:paraId="284C2DBE" w14:textId="0A33358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33.5</w:t>
            </w:r>
          </w:p>
        </w:tc>
        <w:tc>
          <w:tcPr>
            <w:tcW w:w="84" w:type="pct"/>
            <w:tcBorders>
              <w:top w:val="nil"/>
              <w:left w:val="nil"/>
              <w:bottom w:val="nil"/>
              <w:right w:val="nil"/>
            </w:tcBorders>
            <w:shd w:val="clear" w:color="000000" w:fill="FFFFFF"/>
            <w:noWrap/>
            <w:vAlign w:val="center"/>
            <w:hideMark/>
          </w:tcPr>
          <w:p w14:paraId="0D83917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nil"/>
              <w:right w:val="nil"/>
            </w:tcBorders>
            <w:shd w:val="clear" w:color="000000" w:fill="FFFFFF"/>
            <w:noWrap/>
            <w:vAlign w:val="center"/>
            <w:hideMark/>
          </w:tcPr>
          <w:p w14:paraId="0B713C7C" w14:textId="11C1061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840,557</w:t>
            </w:r>
          </w:p>
        </w:tc>
        <w:tc>
          <w:tcPr>
            <w:tcW w:w="1094" w:type="pct"/>
            <w:tcBorders>
              <w:top w:val="nil"/>
              <w:left w:val="nil"/>
              <w:bottom w:val="nil"/>
              <w:right w:val="nil"/>
            </w:tcBorders>
            <w:shd w:val="clear" w:color="000000" w:fill="FFFFFF"/>
            <w:noWrap/>
            <w:vAlign w:val="center"/>
            <w:hideMark/>
          </w:tcPr>
          <w:p w14:paraId="122A0CE2" w14:textId="51BD892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42.4</w:t>
            </w:r>
          </w:p>
        </w:tc>
      </w:tr>
      <w:tr w:rsidR="008C156D" w:rsidRPr="005B1972" w14:paraId="526410A1"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27F1673D" w14:textId="2B5BFBC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794" w:type="pct"/>
            <w:tcBorders>
              <w:top w:val="nil"/>
              <w:left w:val="nil"/>
              <w:bottom w:val="nil"/>
              <w:right w:val="nil"/>
            </w:tcBorders>
            <w:shd w:val="clear" w:color="000000" w:fill="FFFFFF"/>
            <w:noWrap/>
            <w:vAlign w:val="center"/>
            <w:hideMark/>
          </w:tcPr>
          <w:p w14:paraId="73125D9B" w14:textId="6AD184D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725,230</w:t>
            </w:r>
          </w:p>
        </w:tc>
        <w:tc>
          <w:tcPr>
            <w:tcW w:w="1095" w:type="pct"/>
            <w:tcBorders>
              <w:top w:val="nil"/>
              <w:left w:val="nil"/>
              <w:bottom w:val="nil"/>
              <w:right w:val="nil"/>
            </w:tcBorders>
            <w:shd w:val="clear" w:color="000000" w:fill="FFFFFF"/>
            <w:noWrap/>
            <w:vAlign w:val="center"/>
            <w:hideMark/>
          </w:tcPr>
          <w:p w14:paraId="229E0A55" w14:textId="65AC41F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34.7</w:t>
            </w:r>
          </w:p>
        </w:tc>
        <w:tc>
          <w:tcPr>
            <w:tcW w:w="84" w:type="pct"/>
            <w:tcBorders>
              <w:top w:val="nil"/>
              <w:left w:val="nil"/>
              <w:bottom w:val="nil"/>
              <w:right w:val="nil"/>
            </w:tcBorders>
            <w:shd w:val="clear" w:color="auto" w:fill="auto"/>
            <w:noWrap/>
            <w:vAlign w:val="center"/>
            <w:hideMark/>
          </w:tcPr>
          <w:p w14:paraId="23FF1EA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0D476986" w14:textId="67BC3CF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905,924</w:t>
            </w:r>
          </w:p>
        </w:tc>
        <w:tc>
          <w:tcPr>
            <w:tcW w:w="1094" w:type="pct"/>
            <w:tcBorders>
              <w:top w:val="nil"/>
              <w:left w:val="nil"/>
              <w:bottom w:val="nil"/>
              <w:right w:val="nil"/>
            </w:tcBorders>
            <w:shd w:val="clear" w:color="000000" w:fill="FFFFFF"/>
            <w:noWrap/>
            <w:vAlign w:val="center"/>
            <w:hideMark/>
          </w:tcPr>
          <w:p w14:paraId="07A7FB65" w14:textId="38639F3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43.4</w:t>
            </w:r>
          </w:p>
        </w:tc>
      </w:tr>
      <w:tr w:rsidR="008C156D" w:rsidRPr="005B1972" w14:paraId="51E7885F"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63DEE081" w14:textId="18BAAE1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794" w:type="pct"/>
            <w:tcBorders>
              <w:top w:val="nil"/>
              <w:left w:val="nil"/>
              <w:bottom w:val="nil"/>
              <w:right w:val="nil"/>
            </w:tcBorders>
            <w:shd w:val="clear" w:color="000000" w:fill="FFFFFF"/>
            <w:noWrap/>
            <w:vAlign w:val="center"/>
            <w:hideMark/>
          </w:tcPr>
          <w:p w14:paraId="7857A3E7" w14:textId="5329548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581,758</w:t>
            </w:r>
          </w:p>
        </w:tc>
        <w:tc>
          <w:tcPr>
            <w:tcW w:w="1095" w:type="pct"/>
            <w:tcBorders>
              <w:top w:val="nil"/>
              <w:left w:val="nil"/>
              <w:bottom w:val="nil"/>
              <w:right w:val="nil"/>
            </w:tcBorders>
            <w:shd w:val="clear" w:color="000000" w:fill="FFFFFF"/>
            <w:noWrap/>
            <w:vAlign w:val="center"/>
            <w:hideMark/>
          </w:tcPr>
          <w:p w14:paraId="5537DC76" w14:textId="39F7D47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24.9</w:t>
            </w:r>
          </w:p>
        </w:tc>
        <w:tc>
          <w:tcPr>
            <w:tcW w:w="84" w:type="pct"/>
            <w:tcBorders>
              <w:top w:val="nil"/>
              <w:left w:val="nil"/>
              <w:bottom w:val="nil"/>
              <w:right w:val="nil"/>
            </w:tcBorders>
            <w:shd w:val="clear" w:color="auto" w:fill="auto"/>
            <w:noWrap/>
            <w:vAlign w:val="center"/>
            <w:hideMark/>
          </w:tcPr>
          <w:p w14:paraId="5B118B55"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4B1B2E5E" w14:textId="35550B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775,727</w:t>
            </w:r>
          </w:p>
        </w:tc>
        <w:tc>
          <w:tcPr>
            <w:tcW w:w="1094" w:type="pct"/>
            <w:tcBorders>
              <w:top w:val="nil"/>
              <w:left w:val="nil"/>
              <w:bottom w:val="nil"/>
              <w:right w:val="nil"/>
            </w:tcBorders>
            <w:shd w:val="clear" w:color="000000" w:fill="FFFFFF"/>
            <w:noWrap/>
            <w:vAlign w:val="center"/>
            <w:hideMark/>
          </w:tcPr>
          <w:p w14:paraId="6CCEBAF7" w14:textId="315CD23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33.2</w:t>
            </w:r>
          </w:p>
        </w:tc>
      </w:tr>
      <w:tr w:rsidR="008C156D" w:rsidRPr="005B1972" w14:paraId="2BC8783D"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3A677B0E" w14:textId="0AAEC10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794" w:type="pct"/>
            <w:tcBorders>
              <w:top w:val="nil"/>
              <w:left w:val="nil"/>
              <w:bottom w:val="nil"/>
              <w:right w:val="nil"/>
            </w:tcBorders>
            <w:shd w:val="clear" w:color="000000" w:fill="FFFFFF"/>
            <w:noWrap/>
            <w:vAlign w:val="center"/>
            <w:hideMark/>
          </w:tcPr>
          <w:p w14:paraId="2EE89A0F" w14:textId="4F449E0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538,371</w:t>
            </w:r>
          </w:p>
        </w:tc>
        <w:tc>
          <w:tcPr>
            <w:tcW w:w="1095" w:type="pct"/>
            <w:tcBorders>
              <w:top w:val="nil"/>
              <w:left w:val="nil"/>
              <w:bottom w:val="nil"/>
              <w:right w:val="nil"/>
            </w:tcBorders>
            <w:shd w:val="clear" w:color="000000" w:fill="FFFFFF"/>
            <w:noWrap/>
            <w:vAlign w:val="center"/>
            <w:hideMark/>
          </w:tcPr>
          <w:p w14:paraId="2C6B005A" w14:textId="493381D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21.0</w:t>
            </w:r>
          </w:p>
        </w:tc>
        <w:tc>
          <w:tcPr>
            <w:tcW w:w="84" w:type="pct"/>
            <w:tcBorders>
              <w:top w:val="nil"/>
              <w:left w:val="nil"/>
              <w:bottom w:val="nil"/>
              <w:right w:val="nil"/>
            </w:tcBorders>
            <w:shd w:val="clear" w:color="auto" w:fill="auto"/>
            <w:noWrap/>
            <w:vAlign w:val="center"/>
            <w:hideMark/>
          </w:tcPr>
          <w:p w14:paraId="1FF93A70"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3743A7F0" w14:textId="01FEB48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743,294</w:t>
            </w:r>
          </w:p>
        </w:tc>
        <w:tc>
          <w:tcPr>
            <w:tcW w:w="1094" w:type="pct"/>
            <w:tcBorders>
              <w:top w:val="nil"/>
              <w:left w:val="nil"/>
              <w:bottom w:val="nil"/>
              <w:right w:val="nil"/>
            </w:tcBorders>
            <w:shd w:val="clear" w:color="000000" w:fill="FFFFFF"/>
            <w:noWrap/>
            <w:vAlign w:val="center"/>
            <w:hideMark/>
          </w:tcPr>
          <w:p w14:paraId="398E8671" w14:textId="1FC90BE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29.0</w:t>
            </w:r>
          </w:p>
        </w:tc>
      </w:tr>
      <w:tr w:rsidR="008C156D" w:rsidRPr="005B1972" w14:paraId="0B2C72BA"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44B9982C" w14:textId="19115B71"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794" w:type="pct"/>
            <w:tcBorders>
              <w:top w:val="nil"/>
              <w:left w:val="nil"/>
              <w:bottom w:val="nil"/>
              <w:right w:val="nil"/>
            </w:tcBorders>
            <w:shd w:val="clear" w:color="000000" w:fill="FFFFFF"/>
            <w:noWrap/>
            <w:vAlign w:val="center"/>
            <w:hideMark/>
          </w:tcPr>
          <w:p w14:paraId="1F0FABEC" w14:textId="4213336F"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508,621</w:t>
            </w:r>
          </w:p>
        </w:tc>
        <w:tc>
          <w:tcPr>
            <w:tcW w:w="1095" w:type="pct"/>
            <w:tcBorders>
              <w:top w:val="nil"/>
              <w:left w:val="nil"/>
              <w:bottom w:val="nil"/>
              <w:right w:val="nil"/>
            </w:tcBorders>
            <w:shd w:val="clear" w:color="000000" w:fill="FFFFFF"/>
            <w:noWrap/>
            <w:vAlign w:val="center"/>
            <w:hideMark/>
          </w:tcPr>
          <w:p w14:paraId="374351B4" w14:textId="7104E741"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18.9</w:t>
            </w:r>
          </w:p>
        </w:tc>
        <w:tc>
          <w:tcPr>
            <w:tcW w:w="84" w:type="pct"/>
            <w:tcBorders>
              <w:top w:val="nil"/>
              <w:left w:val="nil"/>
              <w:bottom w:val="nil"/>
              <w:right w:val="nil"/>
            </w:tcBorders>
            <w:shd w:val="clear" w:color="auto" w:fill="auto"/>
            <w:noWrap/>
            <w:vAlign w:val="center"/>
            <w:hideMark/>
          </w:tcPr>
          <w:p w14:paraId="2CA23F7B"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794" w:type="pct"/>
            <w:tcBorders>
              <w:top w:val="nil"/>
              <w:left w:val="nil"/>
              <w:bottom w:val="nil"/>
              <w:right w:val="nil"/>
            </w:tcBorders>
            <w:shd w:val="clear" w:color="000000" w:fill="FFFFFF"/>
            <w:noWrap/>
            <w:vAlign w:val="center"/>
            <w:hideMark/>
          </w:tcPr>
          <w:p w14:paraId="676A2A66" w14:textId="03C7CF5F"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720,309</w:t>
            </w:r>
          </w:p>
        </w:tc>
        <w:tc>
          <w:tcPr>
            <w:tcW w:w="1094" w:type="pct"/>
            <w:tcBorders>
              <w:top w:val="nil"/>
              <w:left w:val="nil"/>
              <w:bottom w:val="nil"/>
              <w:right w:val="nil"/>
            </w:tcBorders>
            <w:shd w:val="clear" w:color="000000" w:fill="FFFFFF"/>
            <w:noWrap/>
            <w:vAlign w:val="center"/>
            <w:hideMark/>
          </w:tcPr>
          <w:p w14:paraId="6EE9674A" w14:textId="5F1EC19C"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26.8</w:t>
            </w:r>
          </w:p>
        </w:tc>
      </w:tr>
      <w:tr w:rsidR="008C156D" w:rsidRPr="005B1972" w14:paraId="6C57AA6E"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433A1253" w14:textId="3A686FA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794" w:type="pct"/>
            <w:tcBorders>
              <w:top w:val="nil"/>
              <w:left w:val="nil"/>
              <w:bottom w:val="nil"/>
              <w:right w:val="nil"/>
            </w:tcBorders>
            <w:shd w:val="clear" w:color="000000" w:fill="FFFFFF"/>
            <w:noWrap/>
            <w:vAlign w:val="center"/>
            <w:hideMark/>
          </w:tcPr>
          <w:p w14:paraId="25DDE24E" w14:textId="0D0CD6E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545,133</w:t>
            </w:r>
          </w:p>
        </w:tc>
        <w:tc>
          <w:tcPr>
            <w:tcW w:w="1095" w:type="pct"/>
            <w:tcBorders>
              <w:top w:val="nil"/>
              <w:left w:val="nil"/>
              <w:bottom w:val="nil"/>
              <w:right w:val="nil"/>
            </w:tcBorders>
            <w:shd w:val="clear" w:color="000000" w:fill="FFFFFF"/>
            <w:noWrap/>
            <w:vAlign w:val="center"/>
            <w:hideMark/>
          </w:tcPr>
          <w:p w14:paraId="4C3F903E" w14:textId="10544D5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19.8</w:t>
            </w:r>
          </w:p>
        </w:tc>
        <w:tc>
          <w:tcPr>
            <w:tcW w:w="84" w:type="pct"/>
            <w:tcBorders>
              <w:top w:val="nil"/>
              <w:left w:val="nil"/>
              <w:bottom w:val="nil"/>
              <w:right w:val="nil"/>
            </w:tcBorders>
            <w:shd w:val="clear" w:color="auto" w:fill="auto"/>
            <w:noWrap/>
            <w:vAlign w:val="center"/>
            <w:hideMark/>
          </w:tcPr>
          <w:p w14:paraId="3D8D866C"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796AA649" w14:textId="22FA5A0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764,495</w:t>
            </w:r>
          </w:p>
        </w:tc>
        <w:tc>
          <w:tcPr>
            <w:tcW w:w="1094" w:type="pct"/>
            <w:tcBorders>
              <w:top w:val="nil"/>
              <w:left w:val="nil"/>
              <w:bottom w:val="nil"/>
              <w:right w:val="nil"/>
            </w:tcBorders>
            <w:shd w:val="clear" w:color="000000" w:fill="FFFFFF"/>
            <w:noWrap/>
            <w:vAlign w:val="center"/>
            <w:hideMark/>
          </w:tcPr>
          <w:p w14:paraId="0B7A428C" w14:textId="44CC0E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27.7</w:t>
            </w:r>
          </w:p>
        </w:tc>
      </w:tr>
      <w:tr w:rsidR="008C156D" w:rsidRPr="005B1972" w14:paraId="0B841DB2"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7A32394A" w14:textId="50AFA3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794" w:type="pct"/>
            <w:tcBorders>
              <w:top w:val="nil"/>
              <w:left w:val="nil"/>
              <w:bottom w:val="nil"/>
              <w:right w:val="nil"/>
            </w:tcBorders>
            <w:shd w:val="clear" w:color="000000" w:fill="FFFFFF"/>
            <w:noWrap/>
            <w:vAlign w:val="center"/>
            <w:hideMark/>
          </w:tcPr>
          <w:p w14:paraId="73CCCB7C" w14:textId="4BFE91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593,107</w:t>
            </w:r>
          </w:p>
        </w:tc>
        <w:tc>
          <w:tcPr>
            <w:tcW w:w="1095" w:type="pct"/>
            <w:tcBorders>
              <w:top w:val="nil"/>
              <w:left w:val="nil"/>
              <w:bottom w:val="nil"/>
              <w:right w:val="nil"/>
            </w:tcBorders>
            <w:shd w:val="clear" w:color="000000" w:fill="FFFFFF"/>
            <w:noWrap/>
            <w:vAlign w:val="center"/>
            <w:hideMark/>
          </w:tcPr>
          <w:p w14:paraId="12A73AC7" w14:textId="5EAEB15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20.7</w:t>
            </w:r>
          </w:p>
        </w:tc>
        <w:tc>
          <w:tcPr>
            <w:tcW w:w="84" w:type="pct"/>
            <w:tcBorders>
              <w:top w:val="nil"/>
              <w:left w:val="nil"/>
              <w:bottom w:val="nil"/>
              <w:right w:val="nil"/>
            </w:tcBorders>
            <w:shd w:val="clear" w:color="auto" w:fill="auto"/>
            <w:noWrap/>
            <w:vAlign w:val="center"/>
            <w:hideMark/>
          </w:tcPr>
          <w:p w14:paraId="348698F8"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2AA7302C" w14:textId="158C91A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819,613</w:t>
            </w:r>
          </w:p>
        </w:tc>
        <w:tc>
          <w:tcPr>
            <w:tcW w:w="1094" w:type="pct"/>
            <w:tcBorders>
              <w:top w:val="nil"/>
              <w:left w:val="nil"/>
              <w:bottom w:val="nil"/>
              <w:right w:val="nil"/>
            </w:tcBorders>
            <w:shd w:val="clear" w:color="000000" w:fill="FFFFFF"/>
            <w:noWrap/>
            <w:vAlign w:val="center"/>
            <w:hideMark/>
          </w:tcPr>
          <w:p w14:paraId="6AEFC5CC" w14:textId="4AA696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28.6</w:t>
            </w:r>
          </w:p>
        </w:tc>
      </w:tr>
      <w:tr w:rsidR="008C156D" w:rsidRPr="005B1972" w14:paraId="0D1519BD" w14:textId="77777777" w:rsidTr="008C156D">
        <w:trPr>
          <w:divId w:val="1886288360"/>
          <w:trHeight w:hRule="exact" w:val="220"/>
        </w:trPr>
        <w:tc>
          <w:tcPr>
            <w:tcW w:w="1139" w:type="pct"/>
            <w:tcBorders>
              <w:top w:val="nil"/>
              <w:left w:val="nil"/>
              <w:bottom w:val="nil"/>
              <w:right w:val="nil"/>
            </w:tcBorders>
            <w:shd w:val="clear" w:color="auto" w:fill="auto"/>
            <w:noWrap/>
            <w:vAlign w:val="center"/>
            <w:hideMark/>
          </w:tcPr>
          <w:p w14:paraId="6673EF6F" w14:textId="33EED23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794" w:type="pct"/>
            <w:tcBorders>
              <w:top w:val="nil"/>
              <w:left w:val="nil"/>
              <w:bottom w:val="nil"/>
              <w:right w:val="nil"/>
            </w:tcBorders>
            <w:shd w:val="clear" w:color="000000" w:fill="FFFFFF"/>
            <w:noWrap/>
            <w:vAlign w:val="center"/>
            <w:hideMark/>
          </w:tcPr>
          <w:p w14:paraId="08B550E4" w14:textId="6F3604D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622,142</w:t>
            </w:r>
          </w:p>
        </w:tc>
        <w:tc>
          <w:tcPr>
            <w:tcW w:w="1095" w:type="pct"/>
            <w:tcBorders>
              <w:top w:val="nil"/>
              <w:left w:val="nil"/>
              <w:bottom w:val="nil"/>
              <w:right w:val="nil"/>
            </w:tcBorders>
            <w:shd w:val="clear" w:color="000000" w:fill="FFFFFF"/>
            <w:noWrap/>
            <w:vAlign w:val="center"/>
            <w:hideMark/>
          </w:tcPr>
          <w:p w14:paraId="2EECECF5" w14:textId="45C7493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20.6</w:t>
            </w:r>
          </w:p>
        </w:tc>
        <w:tc>
          <w:tcPr>
            <w:tcW w:w="84" w:type="pct"/>
            <w:tcBorders>
              <w:top w:val="nil"/>
              <w:left w:val="nil"/>
              <w:bottom w:val="nil"/>
              <w:right w:val="nil"/>
            </w:tcBorders>
            <w:shd w:val="clear" w:color="auto" w:fill="auto"/>
            <w:noWrap/>
            <w:vAlign w:val="center"/>
            <w:hideMark/>
          </w:tcPr>
          <w:p w14:paraId="524B3A56" w14:textId="77777777" w:rsidR="008C156D" w:rsidRPr="005B1972" w:rsidRDefault="008C156D" w:rsidP="008C156D">
            <w:pPr>
              <w:spacing w:before="0" w:after="0" w:line="240" w:lineRule="auto"/>
              <w:jc w:val="right"/>
              <w:rPr>
                <w:rFonts w:ascii="Arial" w:hAnsi="Arial" w:cs="Arial"/>
                <w:color w:val="0D0D0D"/>
                <w:sz w:val="16"/>
                <w:szCs w:val="16"/>
              </w:rPr>
            </w:pPr>
          </w:p>
        </w:tc>
        <w:tc>
          <w:tcPr>
            <w:tcW w:w="794" w:type="pct"/>
            <w:tcBorders>
              <w:top w:val="nil"/>
              <w:left w:val="nil"/>
              <w:bottom w:val="nil"/>
              <w:right w:val="nil"/>
            </w:tcBorders>
            <w:shd w:val="clear" w:color="000000" w:fill="FFFFFF"/>
            <w:noWrap/>
            <w:vAlign w:val="center"/>
            <w:hideMark/>
          </w:tcPr>
          <w:p w14:paraId="2B09CC16" w14:textId="19406FF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856,698</w:t>
            </w:r>
          </w:p>
        </w:tc>
        <w:tc>
          <w:tcPr>
            <w:tcW w:w="1094" w:type="pct"/>
            <w:tcBorders>
              <w:top w:val="nil"/>
              <w:left w:val="nil"/>
              <w:bottom w:val="nil"/>
              <w:right w:val="nil"/>
            </w:tcBorders>
            <w:shd w:val="clear" w:color="000000" w:fill="FFFFFF"/>
            <w:noWrap/>
            <w:vAlign w:val="center"/>
            <w:hideMark/>
          </w:tcPr>
          <w:p w14:paraId="31E72F7A" w14:textId="220CA15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28.3</w:t>
            </w:r>
          </w:p>
        </w:tc>
      </w:tr>
      <w:tr w:rsidR="008C156D" w:rsidRPr="005B1972" w14:paraId="53CFAE27" w14:textId="77777777" w:rsidTr="008C156D">
        <w:trPr>
          <w:divId w:val="1886288360"/>
          <w:trHeight w:hRule="exact" w:val="220"/>
        </w:trPr>
        <w:tc>
          <w:tcPr>
            <w:tcW w:w="1139" w:type="pct"/>
            <w:tcBorders>
              <w:top w:val="nil"/>
              <w:left w:val="nil"/>
              <w:bottom w:val="single" w:sz="4" w:space="0" w:color="auto"/>
              <w:right w:val="nil"/>
            </w:tcBorders>
            <w:shd w:val="clear" w:color="auto" w:fill="auto"/>
            <w:noWrap/>
            <w:vAlign w:val="center"/>
            <w:hideMark/>
          </w:tcPr>
          <w:p w14:paraId="7D8926E5" w14:textId="6852272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794" w:type="pct"/>
            <w:tcBorders>
              <w:top w:val="nil"/>
              <w:left w:val="nil"/>
              <w:bottom w:val="single" w:sz="4" w:space="0" w:color="auto"/>
              <w:right w:val="nil"/>
            </w:tcBorders>
            <w:shd w:val="clear" w:color="000000" w:fill="FFFFFF"/>
            <w:noWrap/>
            <w:vAlign w:val="center"/>
            <w:hideMark/>
          </w:tcPr>
          <w:p w14:paraId="11A62B16" w14:textId="45BEF0B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642,958</w:t>
            </w:r>
          </w:p>
        </w:tc>
        <w:tc>
          <w:tcPr>
            <w:tcW w:w="1095" w:type="pct"/>
            <w:tcBorders>
              <w:top w:val="nil"/>
              <w:left w:val="nil"/>
              <w:bottom w:val="single" w:sz="4" w:space="0" w:color="auto"/>
              <w:right w:val="nil"/>
            </w:tcBorders>
            <w:shd w:val="clear" w:color="000000" w:fill="FFFFFF"/>
            <w:noWrap/>
            <w:vAlign w:val="center"/>
            <w:hideMark/>
          </w:tcPr>
          <w:p w14:paraId="2ECFA344" w14:textId="42B0DA7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20.2</w:t>
            </w:r>
          </w:p>
        </w:tc>
        <w:tc>
          <w:tcPr>
            <w:tcW w:w="84" w:type="pct"/>
            <w:tcBorders>
              <w:top w:val="nil"/>
              <w:left w:val="nil"/>
              <w:bottom w:val="single" w:sz="4" w:space="0" w:color="auto"/>
              <w:right w:val="nil"/>
            </w:tcBorders>
            <w:shd w:val="clear" w:color="auto" w:fill="auto"/>
            <w:noWrap/>
            <w:vAlign w:val="center"/>
            <w:hideMark/>
          </w:tcPr>
          <w:p w14:paraId="6EB72AF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94" w:type="pct"/>
            <w:tcBorders>
              <w:top w:val="nil"/>
              <w:left w:val="nil"/>
              <w:bottom w:val="single" w:sz="4" w:space="0" w:color="auto"/>
              <w:right w:val="nil"/>
            </w:tcBorders>
            <w:shd w:val="clear" w:color="000000" w:fill="FFFFFF"/>
            <w:noWrap/>
            <w:vAlign w:val="center"/>
            <w:hideMark/>
          </w:tcPr>
          <w:p w14:paraId="03F90A19" w14:textId="2C1B2DF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888,684</w:t>
            </w:r>
          </w:p>
        </w:tc>
        <w:tc>
          <w:tcPr>
            <w:tcW w:w="1094" w:type="pct"/>
            <w:tcBorders>
              <w:top w:val="nil"/>
              <w:left w:val="nil"/>
              <w:bottom w:val="single" w:sz="4" w:space="0" w:color="auto"/>
              <w:right w:val="nil"/>
            </w:tcBorders>
            <w:shd w:val="clear" w:color="000000" w:fill="FFFFFF"/>
            <w:noWrap/>
            <w:vAlign w:val="center"/>
            <w:hideMark/>
          </w:tcPr>
          <w:p w14:paraId="04052100" w14:textId="1033FE5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27.9</w:t>
            </w:r>
          </w:p>
        </w:tc>
      </w:tr>
    </w:tbl>
    <w:p w14:paraId="0429FA2A" w14:textId="21E532FE" w:rsidR="00E61870" w:rsidRPr="005B1972" w:rsidRDefault="00E61870" w:rsidP="001B7D75">
      <w:pPr>
        <w:pStyle w:val="ChartandTableFootnoteAlpha"/>
        <w:numPr>
          <w:ilvl w:val="0"/>
          <w:numId w:val="12"/>
        </w:numPr>
      </w:pPr>
      <w:r w:rsidRPr="005B1972">
        <w:t>Data have been revised in the 202</w:t>
      </w:r>
      <w:r w:rsidR="00CF43AB" w:rsidRPr="005B1972">
        <w:t>4</w:t>
      </w:r>
      <w:r w:rsidR="007E11F2" w:rsidRPr="005B1972">
        <w:t>–</w:t>
      </w:r>
      <w:r w:rsidRPr="005B1972">
        <w:t>2</w:t>
      </w:r>
      <w:r w:rsidR="00CF43AB" w:rsidRPr="005B1972">
        <w:t>5</w:t>
      </w:r>
      <w:r w:rsidRPr="005B1972">
        <w:t xml:space="preserve"> Budget to improve accuracy and comparability through time.</w:t>
      </w:r>
    </w:p>
    <w:p w14:paraId="596EBD53" w14:textId="77777777" w:rsidR="00E61870" w:rsidRPr="005B1972" w:rsidRDefault="00E61870" w:rsidP="001B7D75">
      <w:pPr>
        <w:pStyle w:val="ChartandTableFootnoteAlpha"/>
        <w:numPr>
          <w:ilvl w:val="0"/>
          <w:numId w:val="12"/>
        </w:numPr>
      </w:pPr>
      <w:r w:rsidRPr="005B1972">
        <w:t>Net worth is equal to total assets less total liabilities.</w:t>
      </w:r>
    </w:p>
    <w:p w14:paraId="08620F78" w14:textId="77777777" w:rsidR="00E61870" w:rsidRPr="005B1972" w:rsidRDefault="00E61870" w:rsidP="001B7D75">
      <w:pPr>
        <w:pStyle w:val="ChartandTableFootnoteAlpha"/>
        <w:numPr>
          <w:ilvl w:val="0"/>
          <w:numId w:val="12"/>
        </w:numPr>
      </w:pPr>
      <w:r w:rsidRPr="005B1972">
        <w:t>Net financial worth is equal to financial assets less total liabilities.</w:t>
      </w:r>
    </w:p>
    <w:p w14:paraId="34F81ACD" w14:textId="77777777" w:rsidR="00E61870" w:rsidRPr="005B1972" w:rsidRDefault="00E61870" w:rsidP="00CC60AC">
      <w:pPr>
        <w:pStyle w:val="ChartandTableFootnoteAlpha"/>
        <w:numPr>
          <w:ilvl w:val="0"/>
          <w:numId w:val="25"/>
        </w:numPr>
      </w:pPr>
      <w:r w:rsidRPr="005B1972">
        <w:t>Estimates.</w:t>
      </w:r>
    </w:p>
    <w:p w14:paraId="2D290AC2" w14:textId="77777777" w:rsidR="00E61870" w:rsidRPr="005B1972" w:rsidRDefault="00E61870" w:rsidP="00E61870">
      <w:pPr>
        <w:pStyle w:val="TableLine"/>
        <w:rPr>
          <w:rFonts w:eastAsiaTheme="minorHAnsi"/>
        </w:rPr>
      </w:pPr>
    </w:p>
    <w:p w14:paraId="0C28D656" w14:textId="77777777" w:rsidR="007C0503" w:rsidRPr="005B1972" w:rsidRDefault="00E61870" w:rsidP="007C0503">
      <w:r w:rsidRPr="005B1972">
        <w:br w:type="page"/>
      </w:r>
      <w:bookmarkStart w:id="68" w:name="_Toc512345563"/>
      <w:bookmarkStart w:id="69" w:name="_Toc512346149"/>
      <w:bookmarkStart w:id="70" w:name="_Toc512346345"/>
      <w:bookmarkStart w:id="71" w:name="_Toc512346534"/>
      <w:bookmarkStart w:id="72" w:name="_Toc512587607"/>
      <w:bookmarkStart w:id="73" w:name="_Toc4861004"/>
      <w:bookmarkStart w:id="74" w:name="_Toc52705616"/>
      <w:bookmarkStart w:id="75" w:name="_Toc98771075"/>
    </w:p>
    <w:p w14:paraId="05AB0837" w14:textId="46FE3933" w:rsidR="008C156D" w:rsidRPr="005B1972" w:rsidRDefault="004E4A55" w:rsidP="008C156D">
      <w:pPr>
        <w:pStyle w:val="TableHeading"/>
        <w:rPr>
          <w:rFonts w:asciiTheme="minorHAnsi" w:eastAsiaTheme="minorHAnsi" w:hAnsiTheme="minorHAnsi" w:cstheme="minorBidi"/>
          <w:sz w:val="22"/>
          <w:szCs w:val="22"/>
          <w:lang w:eastAsia="en-US"/>
        </w:rPr>
      </w:pPr>
      <w:r w:rsidRPr="005B1972">
        <w:lastRenderedPageBreak/>
        <w:t>Table </w:t>
      </w:r>
      <w:r w:rsidR="00E61870" w:rsidRPr="005B1972">
        <w:t>11.8: Australian Government general government sector accrual taxation revenue, non</w:t>
      </w:r>
      <w:r w:rsidR="00B833E7" w:rsidRPr="005B1972">
        <w:noBreakHyphen/>
      </w:r>
      <w:r w:rsidR="00E61870" w:rsidRPr="005B1972">
        <w:t>taxation revenue and total revenue</w:t>
      </w:r>
      <w:bookmarkStart w:id="76" w:name="_1709470342"/>
      <w:bookmarkEnd w:id="68"/>
      <w:bookmarkEnd w:id="69"/>
      <w:bookmarkEnd w:id="70"/>
      <w:bookmarkEnd w:id="71"/>
      <w:bookmarkEnd w:id="72"/>
      <w:bookmarkEnd w:id="73"/>
      <w:bookmarkEnd w:id="74"/>
      <w:bookmarkEnd w:id="75"/>
      <w:bookmarkEnd w:id="76"/>
      <w:r w:rsidR="00E61870" w:rsidRPr="005B1972">
        <w:rPr>
          <w:vertAlign w:val="superscript"/>
        </w:rPr>
        <w:t>(a)</w:t>
      </w:r>
      <w:r w:rsidR="00134A28" w:rsidRPr="005B1972">
        <w:rPr>
          <w:rFonts w:eastAsiaTheme="minorHAnsi"/>
        </w:rPr>
        <w:t xml:space="preserve"> </w:t>
      </w:r>
    </w:p>
    <w:tbl>
      <w:tblPr>
        <w:tblW w:w="5000" w:type="pct"/>
        <w:tblCellMar>
          <w:left w:w="0" w:type="dxa"/>
          <w:right w:w="28" w:type="dxa"/>
        </w:tblCellMar>
        <w:tblLook w:val="04A0" w:firstRow="1" w:lastRow="0" w:firstColumn="1" w:lastColumn="0" w:noHBand="0" w:noVBand="1"/>
      </w:tblPr>
      <w:tblGrid>
        <w:gridCol w:w="1091"/>
        <w:gridCol w:w="1046"/>
        <w:gridCol w:w="1077"/>
        <w:gridCol w:w="126"/>
        <w:gridCol w:w="959"/>
        <w:gridCol w:w="1164"/>
        <w:gridCol w:w="126"/>
        <w:gridCol w:w="1045"/>
        <w:gridCol w:w="1076"/>
      </w:tblGrid>
      <w:tr w:rsidR="008C156D" w:rsidRPr="005B1972" w14:paraId="6F7D7B13" w14:textId="77777777" w:rsidTr="008C156D">
        <w:trPr>
          <w:divId w:val="621154995"/>
          <w:trHeight w:hRule="exact" w:val="225"/>
        </w:trPr>
        <w:tc>
          <w:tcPr>
            <w:tcW w:w="707" w:type="pct"/>
            <w:tcBorders>
              <w:top w:val="single" w:sz="4" w:space="0" w:color="293F5B"/>
              <w:left w:val="nil"/>
              <w:bottom w:val="nil"/>
              <w:right w:val="nil"/>
            </w:tcBorders>
            <w:shd w:val="clear" w:color="000000" w:fill="FFFFFF"/>
            <w:noWrap/>
            <w:vAlign w:val="center"/>
            <w:hideMark/>
          </w:tcPr>
          <w:p w14:paraId="78E693E4" w14:textId="2E68CDC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76" w:type="pct"/>
            <w:gridSpan w:val="2"/>
            <w:tcBorders>
              <w:top w:val="single" w:sz="4" w:space="0" w:color="293F5B"/>
              <w:left w:val="nil"/>
              <w:bottom w:val="nil"/>
              <w:right w:val="nil"/>
            </w:tcBorders>
            <w:shd w:val="clear" w:color="000000" w:fill="FFFFFF"/>
            <w:noWrap/>
            <w:vAlign w:val="center"/>
            <w:hideMark/>
          </w:tcPr>
          <w:p w14:paraId="40C48C3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Taxation revenue</w:t>
            </w:r>
          </w:p>
        </w:tc>
        <w:tc>
          <w:tcPr>
            <w:tcW w:w="82" w:type="pct"/>
            <w:tcBorders>
              <w:top w:val="single" w:sz="4" w:space="0" w:color="293F5B"/>
              <w:left w:val="nil"/>
              <w:bottom w:val="nil"/>
              <w:right w:val="nil"/>
            </w:tcBorders>
            <w:shd w:val="clear" w:color="000000" w:fill="FFFFFF"/>
            <w:noWrap/>
            <w:vAlign w:val="center"/>
            <w:hideMark/>
          </w:tcPr>
          <w:p w14:paraId="4F42D8B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76" w:type="pct"/>
            <w:gridSpan w:val="2"/>
            <w:tcBorders>
              <w:top w:val="single" w:sz="4" w:space="0" w:color="293F5B"/>
              <w:left w:val="nil"/>
              <w:bottom w:val="nil"/>
              <w:right w:val="nil"/>
            </w:tcBorders>
            <w:shd w:val="clear" w:color="000000" w:fill="FFFFFF"/>
            <w:noWrap/>
            <w:vAlign w:val="center"/>
            <w:hideMark/>
          </w:tcPr>
          <w:p w14:paraId="5281B98E" w14:textId="48106E93"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taxation revenue</w:t>
            </w:r>
          </w:p>
        </w:tc>
        <w:tc>
          <w:tcPr>
            <w:tcW w:w="82" w:type="pct"/>
            <w:tcBorders>
              <w:top w:val="single" w:sz="4" w:space="0" w:color="293F5B"/>
              <w:left w:val="nil"/>
              <w:bottom w:val="nil"/>
              <w:right w:val="nil"/>
            </w:tcBorders>
            <w:shd w:val="clear" w:color="000000" w:fill="FFFFFF"/>
            <w:noWrap/>
            <w:vAlign w:val="center"/>
            <w:hideMark/>
          </w:tcPr>
          <w:p w14:paraId="55B84F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76" w:type="pct"/>
            <w:gridSpan w:val="2"/>
            <w:tcBorders>
              <w:top w:val="single" w:sz="4" w:space="0" w:color="293F5B"/>
              <w:left w:val="nil"/>
              <w:bottom w:val="nil"/>
              <w:right w:val="nil"/>
            </w:tcBorders>
            <w:shd w:val="clear" w:color="000000" w:fill="FFFFFF"/>
            <w:noWrap/>
            <w:vAlign w:val="center"/>
            <w:hideMark/>
          </w:tcPr>
          <w:p w14:paraId="1ADB70A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Total revenue</w:t>
            </w:r>
          </w:p>
        </w:tc>
      </w:tr>
      <w:tr w:rsidR="008C156D" w:rsidRPr="005B1972" w14:paraId="37246646" w14:textId="77777777" w:rsidTr="008C156D">
        <w:trPr>
          <w:divId w:val="621154995"/>
          <w:trHeight w:hRule="exact" w:val="225"/>
        </w:trPr>
        <w:tc>
          <w:tcPr>
            <w:tcW w:w="707" w:type="pct"/>
            <w:tcBorders>
              <w:top w:val="nil"/>
              <w:left w:val="nil"/>
              <w:bottom w:val="nil"/>
              <w:right w:val="nil"/>
            </w:tcBorders>
            <w:shd w:val="clear" w:color="000000" w:fill="FFFFFF"/>
            <w:noWrap/>
            <w:vAlign w:val="center"/>
            <w:hideMark/>
          </w:tcPr>
          <w:p w14:paraId="3BE781E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78" w:type="pct"/>
            <w:tcBorders>
              <w:top w:val="single" w:sz="4" w:space="0" w:color="293F5B"/>
              <w:left w:val="nil"/>
              <w:bottom w:val="nil"/>
              <w:right w:val="nil"/>
            </w:tcBorders>
            <w:shd w:val="clear" w:color="000000" w:fill="FFFFFF"/>
            <w:noWrap/>
            <w:vAlign w:val="center"/>
            <w:hideMark/>
          </w:tcPr>
          <w:p w14:paraId="3B6EB0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98" w:type="pct"/>
            <w:tcBorders>
              <w:top w:val="single" w:sz="4" w:space="0" w:color="293F5B"/>
              <w:left w:val="nil"/>
              <w:bottom w:val="nil"/>
              <w:right w:val="nil"/>
            </w:tcBorders>
            <w:shd w:val="clear" w:color="000000" w:fill="FFFFFF"/>
            <w:noWrap/>
            <w:vAlign w:val="center"/>
            <w:hideMark/>
          </w:tcPr>
          <w:p w14:paraId="206B04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2" w:type="pct"/>
            <w:tcBorders>
              <w:top w:val="nil"/>
              <w:left w:val="nil"/>
              <w:bottom w:val="nil"/>
              <w:right w:val="nil"/>
            </w:tcBorders>
            <w:shd w:val="clear" w:color="000000" w:fill="FFFFFF"/>
            <w:noWrap/>
            <w:vAlign w:val="center"/>
            <w:hideMark/>
          </w:tcPr>
          <w:p w14:paraId="448AFB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22" w:type="pct"/>
            <w:tcBorders>
              <w:top w:val="single" w:sz="4" w:space="0" w:color="293F5B"/>
              <w:left w:val="nil"/>
              <w:bottom w:val="nil"/>
              <w:right w:val="nil"/>
            </w:tcBorders>
            <w:shd w:val="clear" w:color="000000" w:fill="FFFFFF"/>
            <w:noWrap/>
            <w:vAlign w:val="center"/>
            <w:hideMark/>
          </w:tcPr>
          <w:p w14:paraId="22D776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55" w:type="pct"/>
            <w:tcBorders>
              <w:top w:val="single" w:sz="4" w:space="0" w:color="293F5B"/>
              <w:left w:val="nil"/>
              <w:bottom w:val="nil"/>
              <w:right w:val="nil"/>
            </w:tcBorders>
            <w:shd w:val="clear" w:color="000000" w:fill="FFFFFF"/>
            <w:noWrap/>
            <w:vAlign w:val="center"/>
            <w:hideMark/>
          </w:tcPr>
          <w:p w14:paraId="3EDB18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c>
          <w:tcPr>
            <w:tcW w:w="82" w:type="pct"/>
            <w:tcBorders>
              <w:top w:val="nil"/>
              <w:left w:val="nil"/>
              <w:bottom w:val="nil"/>
              <w:right w:val="nil"/>
            </w:tcBorders>
            <w:shd w:val="clear" w:color="000000" w:fill="FFFFFF"/>
            <w:noWrap/>
            <w:vAlign w:val="center"/>
            <w:hideMark/>
          </w:tcPr>
          <w:p w14:paraId="7651F6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78" w:type="pct"/>
            <w:tcBorders>
              <w:top w:val="single" w:sz="4" w:space="0" w:color="293F5B"/>
              <w:left w:val="nil"/>
              <w:bottom w:val="nil"/>
              <w:right w:val="nil"/>
            </w:tcBorders>
            <w:shd w:val="clear" w:color="000000" w:fill="FFFFFF"/>
            <w:noWrap/>
            <w:vAlign w:val="center"/>
            <w:hideMark/>
          </w:tcPr>
          <w:p w14:paraId="41599C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98" w:type="pct"/>
            <w:tcBorders>
              <w:top w:val="single" w:sz="4" w:space="0" w:color="293F5B"/>
              <w:left w:val="nil"/>
              <w:bottom w:val="nil"/>
              <w:right w:val="nil"/>
            </w:tcBorders>
            <w:shd w:val="clear" w:color="000000" w:fill="FFFFFF"/>
            <w:noWrap/>
            <w:vAlign w:val="center"/>
            <w:hideMark/>
          </w:tcPr>
          <w:p w14:paraId="25C2A4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Per cent</w:t>
            </w:r>
          </w:p>
        </w:tc>
      </w:tr>
      <w:tr w:rsidR="008C156D" w:rsidRPr="005B1972" w14:paraId="43A4DEA5" w14:textId="77777777" w:rsidTr="008C156D">
        <w:trPr>
          <w:divId w:val="621154995"/>
          <w:trHeight w:hRule="exact" w:val="225"/>
        </w:trPr>
        <w:tc>
          <w:tcPr>
            <w:tcW w:w="707" w:type="pct"/>
            <w:tcBorders>
              <w:top w:val="nil"/>
              <w:left w:val="nil"/>
              <w:bottom w:val="nil"/>
              <w:right w:val="nil"/>
            </w:tcBorders>
            <w:shd w:val="clear" w:color="000000" w:fill="FFFFFF"/>
            <w:noWrap/>
            <w:vAlign w:val="center"/>
            <w:hideMark/>
          </w:tcPr>
          <w:p w14:paraId="0A744D4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678" w:type="pct"/>
            <w:tcBorders>
              <w:top w:val="nil"/>
              <w:left w:val="nil"/>
              <w:bottom w:val="single" w:sz="4" w:space="0" w:color="293F5B"/>
              <w:right w:val="nil"/>
            </w:tcBorders>
            <w:shd w:val="clear" w:color="000000" w:fill="FFFFFF"/>
            <w:noWrap/>
            <w:vAlign w:val="center"/>
            <w:hideMark/>
          </w:tcPr>
          <w:p w14:paraId="2AC603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698" w:type="pct"/>
            <w:tcBorders>
              <w:top w:val="nil"/>
              <w:left w:val="nil"/>
              <w:bottom w:val="single" w:sz="4" w:space="0" w:color="293F5B"/>
              <w:right w:val="nil"/>
            </w:tcBorders>
            <w:shd w:val="clear" w:color="000000" w:fill="FFFFFF"/>
            <w:noWrap/>
            <w:vAlign w:val="center"/>
            <w:hideMark/>
          </w:tcPr>
          <w:p w14:paraId="0972A4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2" w:type="pct"/>
            <w:tcBorders>
              <w:top w:val="nil"/>
              <w:left w:val="nil"/>
              <w:bottom w:val="nil"/>
              <w:right w:val="nil"/>
            </w:tcBorders>
            <w:shd w:val="clear" w:color="000000" w:fill="FFFFFF"/>
            <w:noWrap/>
            <w:vAlign w:val="center"/>
            <w:hideMark/>
          </w:tcPr>
          <w:p w14:paraId="0E0BDD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22" w:type="pct"/>
            <w:tcBorders>
              <w:top w:val="nil"/>
              <w:left w:val="nil"/>
              <w:bottom w:val="single" w:sz="4" w:space="0" w:color="293F5B"/>
              <w:right w:val="nil"/>
            </w:tcBorders>
            <w:shd w:val="clear" w:color="000000" w:fill="FFFFFF"/>
            <w:noWrap/>
            <w:vAlign w:val="center"/>
            <w:hideMark/>
          </w:tcPr>
          <w:p w14:paraId="782C88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755" w:type="pct"/>
            <w:tcBorders>
              <w:top w:val="nil"/>
              <w:left w:val="nil"/>
              <w:bottom w:val="single" w:sz="4" w:space="0" w:color="293F5B"/>
              <w:right w:val="nil"/>
            </w:tcBorders>
            <w:shd w:val="clear" w:color="000000" w:fill="FFFFFF"/>
            <w:noWrap/>
            <w:vAlign w:val="center"/>
            <w:hideMark/>
          </w:tcPr>
          <w:p w14:paraId="5F8EBF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c>
          <w:tcPr>
            <w:tcW w:w="82" w:type="pct"/>
            <w:tcBorders>
              <w:top w:val="nil"/>
              <w:left w:val="nil"/>
              <w:bottom w:val="nil"/>
              <w:right w:val="nil"/>
            </w:tcBorders>
            <w:shd w:val="clear" w:color="000000" w:fill="FFFFFF"/>
            <w:noWrap/>
            <w:vAlign w:val="center"/>
            <w:hideMark/>
          </w:tcPr>
          <w:p w14:paraId="0261CA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78" w:type="pct"/>
            <w:tcBorders>
              <w:top w:val="nil"/>
              <w:left w:val="nil"/>
              <w:bottom w:val="single" w:sz="4" w:space="0" w:color="293F5B"/>
              <w:right w:val="nil"/>
            </w:tcBorders>
            <w:shd w:val="clear" w:color="000000" w:fill="FFFFFF"/>
            <w:noWrap/>
            <w:vAlign w:val="center"/>
            <w:hideMark/>
          </w:tcPr>
          <w:p w14:paraId="7CAA5F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$m</w:t>
            </w:r>
          </w:p>
        </w:tc>
        <w:tc>
          <w:tcPr>
            <w:tcW w:w="698" w:type="pct"/>
            <w:tcBorders>
              <w:top w:val="nil"/>
              <w:left w:val="nil"/>
              <w:bottom w:val="single" w:sz="4" w:space="0" w:color="293F5B"/>
              <w:right w:val="nil"/>
            </w:tcBorders>
            <w:shd w:val="clear" w:color="000000" w:fill="FFFFFF"/>
            <w:noWrap/>
            <w:vAlign w:val="center"/>
            <w:hideMark/>
          </w:tcPr>
          <w:p w14:paraId="2F1B41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of GDP</w:t>
            </w:r>
          </w:p>
        </w:tc>
      </w:tr>
      <w:tr w:rsidR="008C156D" w:rsidRPr="005B1972" w14:paraId="6C6298FE"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26FE3835" w14:textId="6B5881C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678" w:type="pct"/>
            <w:tcBorders>
              <w:top w:val="nil"/>
              <w:left w:val="nil"/>
              <w:bottom w:val="nil"/>
              <w:right w:val="nil"/>
            </w:tcBorders>
            <w:shd w:val="clear" w:color="auto" w:fill="auto"/>
            <w:noWrap/>
            <w:vAlign w:val="center"/>
            <w:hideMark/>
          </w:tcPr>
          <w:p w14:paraId="01BF22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153,409</w:t>
            </w:r>
          </w:p>
        </w:tc>
        <w:tc>
          <w:tcPr>
            <w:tcW w:w="698" w:type="pct"/>
            <w:tcBorders>
              <w:top w:val="nil"/>
              <w:left w:val="nil"/>
              <w:bottom w:val="nil"/>
              <w:right w:val="nil"/>
            </w:tcBorders>
            <w:shd w:val="clear" w:color="auto" w:fill="auto"/>
            <w:noWrap/>
            <w:vAlign w:val="center"/>
            <w:hideMark/>
          </w:tcPr>
          <w:p w14:paraId="1C89E3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w:t>
            </w:r>
          </w:p>
        </w:tc>
        <w:tc>
          <w:tcPr>
            <w:tcW w:w="82" w:type="pct"/>
            <w:tcBorders>
              <w:top w:val="nil"/>
              <w:left w:val="nil"/>
              <w:bottom w:val="nil"/>
              <w:right w:val="nil"/>
            </w:tcBorders>
            <w:shd w:val="clear" w:color="auto" w:fill="auto"/>
            <w:noWrap/>
            <w:vAlign w:val="center"/>
            <w:hideMark/>
          </w:tcPr>
          <w:p w14:paraId="70DE083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10EF5F3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13,895</w:t>
            </w:r>
          </w:p>
        </w:tc>
        <w:tc>
          <w:tcPr>
            <w:tcW w:w="755" w:type="pct"/>
            <w:tcBorders>
              <w:top w:val="nil"/>
              <w:left w:val="nil"/>
              <w:bottom w:val="nil"/>
              <w:right w:val="nil"/>
            </w:tcBorders>
            <w:shd w:val="clear" w:color="auto" w:fill="auto"/>
            <w:noWrap/>
            <w:vAlign w:val="center"/>
            <w:hideMark/>
          </w:tcPr>
          <w:p w14:paraId="4A254E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w:t>
            </w:r>
          </w:p>
        </w:tc>
        <w:tc>
          <w:tcPr>
            <w:tcW w:w="82" w:type="pct"/>
            <w:tcBorders>
              <w:top w:val="nil"/>
              <w:left w:val="nil"/>
              <w:bottom w:val="nil"/>
              <w:right w:val="nil"/>
            </w:tcBorders>
            <w:shd w:val="clear" w:color="auto" w:fill="auto"/>
            <w:noWrap/>
            <w:vAlign w:val="center"/>
            <w:hideMark/>
          </w:tcPr>
          <w:p w14:paraId="144145D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27210B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167,304</w:t>
            </w:r>
          </w:p>
        </w:tc>
        <w:tc>
          <w:tcPr>
            <w:tcW w:w="698" w:type="pct"/>
            <w:tcBorders>
              <w:top w:val="nil"/>
              <w:left w:val="nil"/>
              <w:bottom w:val="nil"/>
              <w:right w:val="nil"/>
            </w:tcBorders>
            <w:shd w:val="clear" w:color="auto" w:fill="auto"/>
            <w:noWrap/>
            <w:vAlign w:val="center"/>
            <w:hideMark/>
          </w:tcPr>
          <w:p w14:paraId="39C597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r>
      <w:tr w:rsidR="008C156D" w:rsidRPr="005B1972" w14:paraId="3A9C2F26"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1D943B11" w14:textId="4F282F4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678" w:type="pct"/>
            <w:tcBorders>
              <w:top w:val="nil"/>
              <w:left w:val="nil"/>
              <w:bottom w:val="nil"/>
              <w:right w:val="nil"/>
            </w:tcBorders>
            <w:shd w:val="clear" w:color="auto" w:fill="auto"/>
            <w:noWrap/>
            <w:vAlign w:val="center"/>
            <w:hideMark/>
          </w:tcPr>
          <w:p w14:paraId="5AAAB9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175,876</w:t>
            </w:r>
          </w:p>
        </w:tc>
        <w:tc>
          <w:tcPr>
            <w:tcW w:w="698" w:type="pct"/>
            <w:tcBorders>
              <w:top w:val="nil"/>
              <w:left w:val="nil"/>
              <w:bottom w:val="nil"/>
              <w:right w:val="nil"/>
            </w:tcBorders>
            <w:shd w:val="clear" w:color="auto" w:fill="auto"/>
            <w:noWrap/>
            <w:vAlign w:val="center"/>
            <w:hideMark/>
          </w:tcPr>
          <w:p w14:paraId="628D7C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82" w:type="pct"/>
            <w:tcBorders>
              <w:top w:val="nil"/>
              <w:left w:val="nil"/>
              <w:bottom w:val="nil"/>
              <w:right w:val="nil"/>
            </w:tcBorders>
            <w:shd w:val="clear" w:color="auto" w:fill="auto"/>
            <w:noWrap/>
            <w:vAlign w:val="center"/>
            <w:hideMark/>
          </w:tcPr>
          <w:p w14:paraId="68E3E1B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0955F9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10,229</w:t>
            </w:r>
          </w:p>
        </w:tc>
        <w:tc>
          <w:tcPr>
            <w:tcW w:w="755" w:type="pct"/>
            <w:tcBorders>
              <w:top w:val="nil"/>
              <w:left w:val="nil"/>
              <w:bottom w:val="nil"/>
              <w:right w:val="nil"/>
            </w:tcBorders>
            <w:shd w:val="clear" w:color="auto" w:fill="auto"/>
            <w:noWrap/>
            <w:vAlign w:val="center"/>
            <w:hideMark/>
          </w:tcPr>
          <w:p w14:paraId="4247DD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5A10E08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5481DC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186,106</w:t>
            </w:r>
          </w:p>
        </w:tc>
        <w:tc>
          <w:tcPr>
            <w:tcW w:w="698" w:type="pct"/>
            <w:tcBorders>
              <w:top w:val="nil"/>
              <w:left w:val="nil"/>
              <w:bottom w:val="nil"/>
              <w:right w:val="nil"/>
            </w:tcBorders>
            <w:shd w:val="clear" w:color="auto" w:fill="auto"/>
            <w:noWrap/>
            <w:vAlign w:val="center"/>
            <w:hideMark/>
          </w:tcPr>
          <w:p w14:paraId="14E89B5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w:t>
            </w:r>
          </w:p>
        </w:tc>
      </w:tr>
      <w:tr w:rsidR="008C156D" w:rsidRPr="005B1972" w14:paraId="5F75C531"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14C996C7" w14:textId="36B3BCF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678" w:type="pct"/>
            <w:tcBorders>
              <w:top w:val="nil"/>
              <w:left w:val="nil"/>
              <w:bottom w:val="nil"/>
              <w:right w:val="nil"/>
            </w:tcBorders>
            <w:shd w:val="clear" w:color="auto" w:fill="auto"/>
            <w:noWrap/>
            <w:vAlign w:val="center"/>
            <w:hideMark/>
          </w:tcPr>
          <w:p w14:paraId="14AA1F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178,410</w:t>
            </w:r>
          </w:p>
        </w:tc>
        <w:tc>
          <w:tcPr>
            <w:tcW w:w="698" w:type="pct"/>
            <w:tcBorders>
              <w:top w:val="nil"/>
              <w:left w:val="nil"/>
              <w:bottom w:val="nil"/>
              <w:right w:val="nil"/>
            </w:tcBorders>
            <w:shd w:val="clear" w:color="auto" w:fill="auto"/>
            <w:noWrap/>
            <w:vAlign w:val="center"/>
            <w:hideMark/>
          </w:tcPr>
          <w:p w14:paraId="5D7B7E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82" w:type="pct"/>
            <w:tcBorders>
              <w:top w:val="nil"/>
              <w:left w:val="nil"/>
              <w:bottom w:val="nil"/>
              <w:right w:val="nil"/>
            </w:tcBorders>
            <w:shd w:val="clear" w:color="auto" w:fill="auto"/>
            <w:noWrap/>
            <w:vAlign w:val="center"/>
            <w:hideMark/>
          </w:tcPr>
          <w:p w14:paraId="65C0578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1EEAE0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12,022</w:t>
            </w:r>
          </w:p>
        </w:tc>
        <w:tc>
          <w:tcPr>
            <w:tcW w:w="755" w:type="pct"/>
            <w:tcBorders>
              <w:top w:val="nil"/>
              <w:left w:val="nil"/>
              <w:bottom w:val="nil"/>
              <w:right w:val="nil"/>
            </w:tcBorders>
            <w:shd w:val="clear" w:color="auto" w:fill="auto"/>
            <w:noWrap/>
            <w:vAlign w:val="center"/>
            <w:hideMark/>
          </w:tcPr>
          <w:p w14:paraId="33B98E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c>
          <w:tcPr>
            <w:tcW w:w="82" w:type="pct"/>
            <w:tcBorders>
              <w:top w:val="nil"/>
              <w:left w:val="nil"/>
              <w:bottom w:val="nil"/>
              <w:right w:val="nil"/>
            </w:tcBorders>
            <w:shd w:val="clear" w:color="auto" w:fill="auto"/>
            <w:noWrap/>
            <w:vAlign w:val="center"/>
            <w:hideMark/>
          </w:tcPr>
          <w:p w14:paraId="709FC623"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3C812F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190,432</w:t>
            </w:r>
          </w:p>
        </w:tc>
        <w:tc>
          <w:tcPr>
            <w:tcW w:w="698" w:type="pct"/>
            <w:tcBorders>
              <w:top w:val="nil"/>
              <w:left w:val="nil"/>
              <w:bottom w:val="nil"/>
              <w:right w:val="nil"/>
            </w:tcBorders>
            <w:shd w:val="clear" w:color="auto" w:fill="auto"/>
            <w:noWrap/>
            <w:vAlign w:val="center"/>
            <w:hideMark/>
          </w:tcPr>
          <w:p w14:paraId="42F581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25.2</w:t>
            </w:r>
          </w:p>
        </w:tc>
      </w:tr>
      <w:tr w:rsidR="008C156D" w:rsidRPr="005B1972" w14:paraId="1A03951A"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441AE3C2" w14:textId="4D0F6B2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678" w:type="pct"/>
            <w:tcBorders>
              <w:top w:val="nil"/>
              <w:left w:val="nil"/>
              <w:bottom w:val="nil"/>
              <w:right w:val="nil"/>
            </w:tcBorders>
            <w:shd w:val="clear" w:color="auto" w:fill="auto"/>
            <w:noWrap/>
            <w:vAlign w:val="center"/>
            <w:hideMark/>
          </w:tcPr>
          <w:p w14:paraId="56A0661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195,319</w:t>
            </w:r>
          </w:p>
        </w:tc>
        <w:tc>
          <w:tcPr>
            <w:tcW w:w="698" w:type="pct"/>
            <w:tcBorders>
              <w:top w:val="nil"/>
              <w:left w:val="nil"/>
              <w:bottom w:val="nil"/>
              <w:right w:val="nil"/>
            </w:tcBorders>
            <w:shd w:val="clear" w:color="auto" w:fill="auto"/>
            <w:noWrap/>
            <w:vAlign w:val="center"/>
            <w:hideMark/>
          </w:tcPr>
          <w:p w14:paraId="627947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w:t>
            </w:r>
          </w:p>
        </w:tc>
        <w:tc>
          <w:tcPr>
            <w:tcW w:w="82" w:type="pct"/>
            <w:tcBorders>
              <w:top w:val="nil"/>
              <w:left w:val="nil"/>
              <w:bottom w:val="nil"/>
              <w:right w:val="nil"/>
            </w:tcBorders>
            <w:shd w:val="clear" w:color="auto" w:fill="auto"/>
            <w:noWrap/>
            <w:vAlign w:val="center"/>
            <w:hideMark/>
          </w:tcPr>
          <w:p w14:paraId="61B1A26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6B10B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11,458</w:t>
            </w:r>
          </w:p>
        </w:tc>
        <w:tc>
          <w:tcPr>
            <w:tcW w:w="755" w:type="pct"/>
            <w:tcBorders>
              <w:top w:val="nil"/>
              <w:left w:val="nil"/>
              <w:bottom w:val="nil"/>
              <w:right w:val="nil"/>
            </w:tcBorders>
            <w:shd w:val="clear" w:color="auto" w:fill="auto"/>
            <w:noWrap/>
            <w:vAlign w:val="center"/>
            <w:hideMark/>
          </w:tcPr>
          <w:p w14:paraId="011A1B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619D0E8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614350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206,778</w:t>
            </w:r>
          </w:p>
        </w:tc>
        <w:tc>
          <w:tcPr>
            <w:tcW w:w="698" w:type="pct"/>
            <w:tcBorders>
              <w:top w:val="nil"/>
              <w:left w:val="nil"/>
              <w:bottom w:val="nil"/>
              <w:right w:val="nil"/>
            </w:tcBorders>
            <w:shd w:val="clear" w:color="auto" w:fill="auto"/>
            <w:noWrap/>
            <w:vAlign w:val="center"/>
            <w:hideMark/>
          </w:tcPr>
          <w:p w14:paraId="6E825B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r>
      <w:tr w:rsidR="008C156D" w:rsidRPr="005B1972" w14:paraId="6FCB62F7"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167BC22B" w14:textId="03E17F2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678" w:type="pct"/>
            <w:tcBorders>
              <w:top w:val="nil"/>
              <w:left w:val="nil"/>
              <w:bottom w:val="nil"/>
              <w:right w:val="nil"/>
            </w:tcBorders>
            <w:shd w:val="clear" w:color="auto" w:fill="auto"/>
            <w:noWrap/>
            <w:vAlign w:val="center"/>
            <w:hideMark/>
          </w:tcPr>
          <w:p w14:paraId="24D496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210,541</w:t>
            </w:r>
          </w:p>
        </w:tc>
        <w:tc>
          <w:tcPr>
            <w:tcW w:w="698" w:type="pct"/>
            <w:tcBorders>
              <w:top w:val="nil"/>
              <w:left w:val="nil"/>
              <w:bottom w:val="nil"/>
              <w:right w:val="nil"/>
            </w:tcBorders>
            <w:shd w:val="clear" w:color="auto" w:fill="auto"/>
            <w:noWrap/>
            <w:vAlign w:val="center"/>
            <w:hideMark/>
          </w:tcPr>
          <w:p w14:paraId="0A9243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w:t>
            </w:r>
          </w:p>
        </w:tc>
        <w:tc>
          <w:tcPr>
            <w:tcW w:w="82" w:type="pct"/>
            <w:tcBorders>
              <w:top w:val="nil"/>
              <w:left w:val="nil"/>
              <w:bottom w:val="nil"/>
              <w:right w:val="nil"/>
            </w:tcBorders>
            <w:shd w:val="clear" w:color="auto" w:fill="auto"/>
            <w:noWrap/>
            <w:vAlign w:val="center"/>
            <w:hideMark/>
          </w:tcPr>
          <w:p w14:paraId="2826B38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6FC196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11,501</w:t>
            </w:r>
          </w:p>
        </w:tc>
        <w:tc>
          <w:tcPr>
            <w:tcW w:w="755" w:type="pct"/>
            <w:tcBorders>
              <w:top w:val="nil"/>
              <w:left w:val="nil"/>
              <w:bottom w:val="nil"/>
              <w:right w:val="nil"/>
            </w:tcBorders>
            <w:shd w:val="clear" w:color="auto" w:fill="auto"/>
            <w:noWrap/>
            <w:vAlign w:val="center"/>
            <w:hideMark/>
          </w:tcPr>
          <w:p w14:paraId="70C924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2" w:type="pct"/>
            <w:tcBorders>
              <w:top w:val="nil"/>
              <w:left w:val="nil"/>
              <w:bottom w:val="nil"/>
              <w:right w:val="nil"/>
            </w:tcBorders>
            <w:shd w:val="clear" w:color="auto" w:fill="auto"/>
            <w:noWrap/>
            <w:vAlign w:val="center"/>
            <w:hideMark/>
          </w:tcPr>
          <w:p w14:paraId="6F7E814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63328F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222,042</w:t>
            </w:r>
          </w:p>
        </w:tc>
        <w:tc>
          <w:tcPr>
            <w:tcW w:w="698" w:type="pct"/>
            <w:tcBorders>
              <w:top w:val="nil"/>
              <w:left w:val="nil"/>
              <w:bottom w:val="nil"/>
              <w:right w:val="nil"/>
            </w:tcBorders>
            <w:shd w:val="clear" w:color="auto" w:fill="auto"/>
            <w:noWrap/>
            <w:vAlign w:val="center"/>
            <w:hideMark/>
          </w:tcPr>
          <w:p w14:paraId="25B36F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r>
      <w:tr w:rsidR="008C156D" w:rsidRPr="005B1972" w14:paraId="4CF545C8"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68A08966" w14:textId="4F86031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678" w:type="pct"/>
            <w:tcBorders>
              <w:top w:val="nil"/>
              <w:left w:val="nil"/>
              <w:bottom w:val="nil"/>
              <w:right w:val="nil"/>
            </w:tcBorders>
            <w:shd w:val="clear" w:color="auto" w:fill="auto"/>
            <w:noWrap/>
            <w:vAlign w:val="center"/>
            <w:hideMark/>
          </w:tcPr>
          <w:p w14:paraId="71C40F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230,490</w:t>
            </w:r>
          </w:p>
        </w:tc>
        <w:tc>
          <w:tcPr>
            <w:tcW w:w="698" w:type="pct"/>
            <w:tcBorders>
              <w:top w:val="nil"/>
              <w:left w:val="nil"/>
              <w:bottom w:val="nil"/>
              <w:right w:val="nil"/>
            </w:tcBorders>
            <w:shd w:val="clear" w:color="auto" w:fill="auto"/>
            <w:noWrap/>
            <w:vAlign w:val="center"/>
            <w:hideMark/>
          </w:tcPr>
          <w:p w14:paraId="09808A5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24.9</w:t>
            </w:r>
          </w:p>
        </w:tc>
        <w:tc>
          <w:tcPr>
            <w:tcW w:w="82" w:type="pct"/>
            <w:tcBorders>
              <w:top w:val="nil"/>
              <w:left w:val="nil"/>
              <w:bottom w:val="nil"/>
              <w:right w:val="nil"/>
            </w:tcBorders>
            <w:shd w:val="clear" w:color="auto" w:fill="auto"/>
            <w:noWrap/>
            <w:vAlign w:val="center"/>
            <w:hideMark/>
          </w:tcPr>
          <w:p w14:paraId="23489B9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338634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11,863</w:t>
            </w:r>
          </w:p>
        </w:tc>
        <w:tc>
          <w:tcPr>
            <w:tcW w:w="755" w:type="pct"/>
            <w:tcBorders>
              <w:top w:val="nil"/>
              <w:left w:val="nil"/>
              <w:bottom w:val="nil"/>
              <w:right w:val="nil"/>
            </w:tcBorders>
            <w:shd w:val="clear" w:color="auto" w:fill="auto"/>
            <w:noWrap/>
            <w:vAlign w:val="center"/>
            <w:hideMark/>
          </w:tcPr>
          <w:p w14:paraId="3EA8EA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2" w:type="pct"/>
            <w:tcBorders>
              <w:top w:val="nil"/>
              <w:left w:val="nil"/>
              <w:bottom w:val="nil"/>
              <w:right w:val="nil"/>
            </w:tcBorders>
            <w:shd w:val="clear" w:color="auto" w:fill="auto"/>
            <w:noWrap/>
            <w:vAlign w:val="center"/>
            <w:hideMark/>
          </w:tcPr>
          <w:p w14:paraId="71303D2B"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62A78E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242,354</w:t>
            </w:r>
          </w:p>
        </w:tc>
        <w:tc>
          <w:tcPr>
            <w:tcW w:w="698" w:type="pct"/>
            <w:tcBorders>
              <w:top w:val="nil"/>
              <w:left w:val="nil"/>
              <w:bottom w:val="nil"/>
              <w:right w:val="nil"/>
            </w:tcBorders>
            <w:shd w:val="clear" w:color="auto" w:fill="auto"/>
            <w:noWrap/>
            <w:vAlign w:val="center"/>
            <w:hideMark/>
          </w:tcPr>
          <w:p w14:paraId="510878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26.2</w:t>
            </w:r>
          </w:p>
        </w:tc>
      </w:tr>
      <w:tr w:rsidR="008C156D" w:rsidRPr="005B1972" w14:paraId="457D0D54"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7882E18B" w14:textId="7E0409C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678" w:type="pct"/>
            <w:tcBorders>
              <w:top w:val="nil"/>
              <w:left w:val="nil"/>
              <w:bottom w:val="nil"/>
              <w:right w:val="nil"/>
            </w:tcBorders>
            <w:shd w:val="clear" w:color="auto" w:fill="auto"/>
            <w:noWrap/>
            <w:vAlign w:val="center"/>
            <w:hideMark/>
          </w:tcPr>
          <w:p w14:paraId="501394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245,846</w:t>
            </w:r>
          </w:p>
        </w:tc>
        <w:tc>
          <w:tcPr>
            <w:tcW w:w="698" w:type="pct"/>
            <w:tcBorders>
              <w:top w:val="nil"/>
              <w:left w:val="nil"/>
              <w:bottom w:val="nil"/>
              <w:right w:val="nil"/>
            </w:tcBorders>
            <w:shd w:val="clear" w:color="auto" w:fill="auto"/>
            <w:noWrap/>
            <w:vAlign w:val="center"/>
            <w:hideMark/>
          </w:tcPr>
          <w:p w14:paraId="1A282D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24.6</w:t>
            </w:r>
          </w:p>
        </w:tc>
        <w:tc>
          <w:tcPr>
            <w:tcW w:w="82" w:type="pct"/>
            <w:tcBorders>
              <w:top w:val="nil"/>
              <w:left w:val="nil"/>
              <w:bottom w:val="nil"/>
              <w:right w:val="nil"/>
            </w:tcBorders>
            <w:shd w:val="clear" w:color="auto" w:fill="auto"/>
            <w:noWrap/>
            <w:vAlign w:val="center"/>
            <w:hideMark/>
          </w:tcPr>
          <w:p w14:paraId="1263BFD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17C242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14,723</w:t>
            </w:r>
          </w:p>
        </w:tc>
        <w:tc>
          <w:tcPr>
            <w:tcW w:w="755" w:type="pct"/>
            <w:tcBorders>
              <w:top w:val="nil"/>
              <w:left w:val="nil"/>
              <w:bottom w:val="nil"/>
              <w:right w:val="nil"/>
            </w:tcBorders>
            <w:shd w:val="clear" w:color="auto" w:fill="auto"/>
            <w:noWrap/>
            <w:vAlign w:val="center"/>
            <w:hideMark/>
          </w:tcPr>
          <w:p w14:paraId="12890A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2" w:type="pct"/>
            <w:tcBorders>
              <w:top w:val="nil"/>
              <w:left w:val="nil"/>
              <w:bottom w:val="nil"/>
              <w:right w:val="nil"/>
            </w:tcBorders>
            <w:shd w:val="clear" w:color="auto" w:fill="auto"/>
            <w:noWrap/>
            <w:vAlign w:val="center"/>
            <w:hideMark/>
          </w:tcPr>
          <w:p w14:paraId="2E51EBA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17C977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260,569</w:t>
            </w:r>
          </w:p>
        </w:tc>
        <w:tc>
          <w:tcPr>
            <w:tcW w:w="698" w:type="pct"/>
            <w:tcBorders>
              <w:top w:val="nil"/>
              <w:left w:val="nil"/>
              <w:bottom w:val="nil"/>
              <w:right w:val="nil"/>
            </w:tcBorders>
            <w:shd w:val="clear" w:color="auto" w:fill="auto"/>
            <w:noWrap/>
            <w:vAlign w:val="center"/>
            <w:hideMark/>
          </w:tcPr>
          <w:p w14:paraId="2706A8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r>
      <w:tr w:rsidR="008C156D" w:rsidRPr="005B1972" w14:paraId="42CC5E3E"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69751CC4" w14:textId="0A8D1B5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678" w:type="pct"/>
            <w:tcBorders>
              <w:top w:val="nil"/>
              <w:left w:val="nil"/>
              <w:bottom w:val="nil"/>
              <w:right w:val="nil"/>
            </w:tcBorders>
            <w:shd w:val="clear" w:color="auto" w:fill="auto"/>
            <w:noWrap/>
            <w:vAlign w:val="center"/>
            <w:hideMark/>
          </w:tcPr>
          <w:p w14:paraId="4CDD6F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262,876</w:t>
            </w:r>
          </w:p>
        </w:tc>
        <w:tc>
          <w:tcPr>
            <w:tcW w:w="698" w:type="pct"/>
            <w:tcBorders>
              <w:top w:val="nil"/>
              <w:left w:val="nil"/>
              <w:bottom w:val="nil"/>
              <w:right w:val="nil"/>
            </w:tcBorders>
            <w:shd w:val="clear" w:color="auto" w:fill="auto"/>
            <w:noWrap/>
            <w:vAlign w:val="center"/>
            <w:hideMark/>
          </w:tcPr>
          <w:p w14:paraId="6609B6B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c>
          <w:tcPr>
            <w:tcW w:w="82" w:type="pct"/>
            <w:tcBorders>
              <w:top w:val="nil"/>
              <w:left w:val="nil"/>
              <w:bottom w:val="nil"/>
              <w:right w:val="nil"/>
            </w:tcBorders>
            <w:shd w:val="clear" w:color="auto" w:fill="auto"/>
            <w:noWrap/>
            <w:vAlign w:val="center"/>
            <w:hideMark/>
          </w:tcPr>
          <w:p w14:paraId="1DB2805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63F158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15,019</w:t>
            </w:r>
          </w:p>
        </w:tc>
        <w:tc>
          <w:tcPr>
            <w:tcW w:w="755" w:type="pct"/>
            <w:tcBorders>
              <w:top w:val="nil"/>
              <w:left w:val="nil"/>
              <w:bottom w:val="nil"/>
              <w:right w:val="nil"/>
            </w:tcBorders>
            <w:shd w:val="clear" w:color="auto" w:fill="auto"/>
            <w:noWrap/>
            <w:vAlign w:val="center"/>
            <w:hideMark/>
          </w:tcPr>
          <w:p w14:paraId="3CF029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6486E82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26862BC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277,895</w:t>
            </w:r>
          </w:p>
        </w:tc>
        <w:tc>
          <w:tcPr>
            <w:tcW w:w="698" w:type="pct"/>
            <w:tcBorders>
              <w:top w:val="nil"/>
              <w:left w:val="nil"/>
              <w:bottom w:val="nil"/>
              <w:right w:val="nil"/>
            </w:tcBorders>
            <w:shd w:val="clear" w:color="auto" w:fill="auto"/>
            <w:noWrap/>
            <w:vAlign w:val="center"/>
            <w:hideMark/>
          </w:tcPr>
          <w:p w14:paraId="044AC0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r>
      <w:tr w:rsidR="008C156D" w:rsidRPr="005B1972" w14:paraId="13D726BF"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35483921" w14:textId="7FBE27E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678" w:type="pct"/>
            <w:tcBorders>
              <w:top w:val="nil"/>
              <w:left w:val="nil"/>
              <w:bottom w:val="nil"/>
              <w:right w:val="nil"/>
            </w:tcBorders>
            <w:shd w:val="clear" w:color="auto" w:fill="auto"/>
            <w:noWrap/>
            <w:vAlign w:val="center"/>
            <w:hideMark/>
          </w:tcPr>
          <w:p w14:paraId="2EC481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286,869</w:t>
            </w:r>
          </w:p>
        </w:tc>
        <w:tc>
          <w:tcPr>
            <w:tcW w:w="698" w:type="pct"/>
            <w:tcBorders>
              <w:top w:val="nil"/>
              <w:left w:val="nil"/>
              <w:bottom w:val="nil"/>
              <w:right w:val="nil"/>
            </w:tcBorders>
            <w:shd w:val="clear" w:color="auto" w:fill="auto"/>
            <w:noWrap/>
            <w:vAlign w:val="center"/>
            <w:hideMark/>
          </w:tcPr>
          <w:p w14:paraId="439D76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w:t>
            </w:r>
          </w:p>
        </w:tc>
        <w:tc>
          <w:tcPr>
            <w:tcW w:w="82" w:type="pct"/>
            <w:tcBorders>
              <w:top w:val="nil"/>
              <w:left w:val="nil"/>
              <w:bottom w:val="nil"/>
              <w:right w:val="nil"/>
            </w:tcBorders>
            <w:shd w:val="clear" w:color="auto" w:fill="auto"/>
            <w:noWrap/>
            <w:vAlign w:val="center"/>
            <w:hideMark/>
          </w:tcPr>
          <w:p w14:paraId="0AC648C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3E2F0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16,534</w:t>
            </w:r>
          </w:p>
        </w:tc>
        <w:tc>
          <w:tcPr>
            <w:tcW w:w="755" w:type="pct"/>
            <w:tcBorders>
              <w:top w:val="nil"/>
              <w:left w:val="nil"/>
              <w:bottom w:val="nil"/>
              <w:right w:val="nil"/>
            </w:tcBorders>
            <w:shd w:val="clear" w:color="auto" w:fill="auto"/>
            <w:noWrap/>
            <w:vAlign w:val="center"/>
            <w:hideMark/>
          </w:tcPr>
          <w:p w14:paraId="643AFC9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45FA37C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2B3B9D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303,402</w:t>
            </w:r>
          </w:p>
        </w:tc>
        <w:tc>
          <w:tcPr>
            <w:tcW w:w="698" w:type="pct"/>
            <w:tcBorders>
              <w:top w:val="nil"/>
              <w:left w:val="nil"/>
              <w:bottom w:val="nil"/>
              <w:right w:val="nil"/>
            </w:tcBorders>
            <w:shd w:val="clear" w:color="auto" w:fill="auto"/>
            <w:noWrap/>
            <w:vAlign w:val="center"/>
            <w:hideMark/>
          </w:tcPr>
          <w:p w14:paraId="291E8B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r>
      <w:tr w:rsidR="008C156D" w:rsidRPr="005B1972" w14:paraId="1388210F"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3FF61A92" w14:textId="446DB9D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678" w:type="pct"/>
            <w:tcBorders>
              <w:top w:val="nil"/>
              <w:left w:val="nil"/>
              <w:bottom w:val="nil"/>
              <w:right w:val="nil"/>
            </w:tcBorders>
            <w:shd w:val="clear" w:color="auto" w:fill="auto"/>
            <w:noWrap/>
            <w:vAlign w:val="center"/>
            <w:hideMark/>
          </w:tcPr>
          <w:p w14:paraId="5F661AD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279,303</w:t>
            </w:r>
          </w:p>
        </w:tc>
        <w:tc>
          <w:tcPr>
            <w:tcW w:w="698" w:type="pct"/>
            <w:tcBorders>
              <w:top w:val="nil"/>
              <w:left w:val="nil"/>
              <w:bottom w:val="nil"/>
              <w:right w:val="nil"/>
            </w:tcBorders>
            <w:shd w:val="clear" w:color="auto" w:fill="auto"/>
            <w:noWrap/>
            <w:vAlign w:val="center"/>
            <w:hideMark/>
          </w:tcPr>
          <w:p w14:paraId="6B1FC4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22.1</w:t>
            </w:r>
          </w:p>
        </w:tc>
        <w:tc>
          <w:tcPr>
            <w:tcW w:w="82" w:type="pct"/>
            <w:tcBorders>
              <w:top w:val="nil"/>
              <w:left w:val="nil"/>
              <w:bottom w:val="nil"/>
              <w:right w:val="nil"/>
            </w:tcBorders>
            <w:shd w:val="clear" w:color="auto" w:fill="auto"/>
            <w:noWrap/>
            <w:vAlign w:val="center"/>
            <w:hideMark/>
          </w:tcPr>
          <w:p w14:paraId="3CC536E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4D763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19,206</w:t>
            </w:r>
          </w:p>
        </w:tc>
        <w:tc>
          <w:tcPr>
            <w:tcW w:w="755" w:type="pct"/>
            <w:tcBorders>
              <w:top w:val="nil"/>
              <w:left w:val="nil"/>
              <w:bottom w:val="nil"/>
              <w:right w:val="nil"/>
            </w:tcBorders>
            <w:shd w:val="clear" w:color="auto" w:fill="auto"/>
            <w:noWrap/>
            <w:vAlign w:val="center"/>
            <w:hideMark/>
          </w:tcPr>
          <w:p w14:paraId="0602B97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2" w:type="pct"/>
            <w:tcBorders>
              <w:top w:val="nil"/>
              <w:left w:val="nil"/>
              <w:bottom w:val="nil"/>
              <w:right w:val="nil"/>
            </w:tcBorders>
            <w:shd w:val="clear" w:color="auto" w:fill="auto"/>
            <w:noWrap/>
            <w:vAlign w:val="center"/>
            <w:hideMark/>
          </w:tcPr>
          <w:p w14:paraId="3191C10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3FA614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298,508</w:t>
            </w:r>
          </w:p>
        </w:tc>
        <w:tc>
          <w:tcPr>
            <w:tcW w:w="698" w:type="pct"/>
            <w:tcBorders>
              <w:top w:val="nil"/>
              <w:left w:val="nil"/>
              <w:bottom w:val="nil"/>
              <w:right w:val="nil"/>
            </w:tcBorders>
            <w:shd w:val="clear" w:color="auto" w:fill="auto"/>
            <w:noWrap/>
            <w:vAlign w:val="center"/>
            <w:hideMark/>
          </w:tcPr>
          <w:p w14:paraId="6176542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r>
      <w:tr w:rsidR="008C156D" w:rsidRPr="005B1972" w14:paraId="12C203ED"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686906B3" w14:textId="09C9E17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678" w:type="pct"/>
            <w:tcBorders>
              <w:top w:val="nil"/>
              <w:left w:val="nil"/>
              <w:bottom w:val="nil"/>
              <w:right w:val="nil"/>
            </w:tcBorders>
            <w:shd w:val="clear" w:color="auto" w:fill="auto"/>
            <w:noWrap/>
            <w:vAlign w:val="center"/>
            <w:hideMark/>
          </w:tcPr>
          <w:p w14:paraId="203301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268,841</w:t>
            </w:r>
          </w:p>
        </w:tc>
        <w:tc>
          <w:tcPr>
            <w:tcW w:w="698" w:type="pct"/>
            <w:tcBorders>
              <w:top w:val="nil"/>
              <w:left w:val="nil"/>
              <w:bottom w:val="nil"/>
              <w:right w:val="nil"/>
            </w:tcBorders>
            <w:shd w:val="clear" w:color="auto" w:fill="auto"/>
            <w:noWrap/>
            <w:vAlign w:val="center"/>
            <w:hideMark/>
          </w:tcPr>
          <w:p w14:paraId="5FCBA5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w:t>
            </w:r>
          </w:p>
        </w:tc>
        <w:tc>
          <w:tcPr>
            <w:tcW w:w="82" w:type="pct"/>
            <w:tcBorders>
              <w:top w:val="nil"/>
              <w:left w:val="nil"/>
              <w:bottom w:val="nil"/>
              <w:right w:val="nil"/>
            </w:tcBorders>
            <w:shd w:val="clear" w:color="auto" w:fill="auto"/>
            <w:noWrap/>
            <w:vAlign w:val="center"/>
            <w:hideMark/>
          </w:tcPr>
          <w:p w14:paraId="22A150DF"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21A84A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23,546</w:t>
            </w:r>
          </w:p>
        </w:tc>
        <w:tc>
          <w:tcPr>
            <w:tcW w:w="755" w:type="pct"/>
            <w:tcBorders>
              <w:top w:val="nil"/>
              <w:left w:val="nil"/>
              <w:bottom w:val="nil"/>
              <w:right w:val="nil"/>
            </w:tcBorders>
            <w:shd w:val="clear" w:color="auto" w:fill="auto"/>
            <w:noWrap/>
            <w:vAlign w:val="center"/>
            <w:hideMark/>
          </w:tcPr>
          <w:p w14:paraId="503992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82" w:type="pct"/>
            <w:tcBorders>
              <w:top w:val="nil"/>
              <w:left w:val="nil"/>
              <w:bottom w:val="nil"/>
              <w:right w:val="nil"/>
            </w:tcBorders>
            <w:shd w:val="clear" w:color="auto" w:fill="auto"/>
            <w:noWrap/>
            <w:vAlign w:val="center"/>
            <w:hideMark/>
          </w:tcPr>
          <w:p w14:paraId="4BC8355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5AB357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292,387</w:t>
            </w:r>
          </w:p>
        </w:tc>
        <w:tc>
          <w:tcPr>
            <w:tcW w:w="698" w:type="pct"/>
            <w:tcBorders>
              <w:top w:val="nil"/>
              <w:left w:val="nil"/>
              <w:bottom w:val="nil"/>
              <w:right w:val="nil"/>
            </w:tcBorders>
            <w:shd w:val="clear" w:color="auto" w:fill="auto"/>
            <w:noWrap/>
            <w:vAlign w:val="center"/>
            <w:hideMark/>
          </w:tcPr>
          <w:p w14:paraId="2D2F83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22.4</w:t>
            </w:r>
          </w:p>
        </w:tc>
      </w:tr>
      <w:tr w:rsidR="008C156D" w:rsidRPr="005B1972" w14:paraId="737A3292"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381D5BE9" w14:textId="711D176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678" w:type="pct"/>
            <w:tcBorders>
              <w:top w:val="nil"/>
              <w:left w:val="nil"/>
              <w:bottom w:val="nil"/>
              <w:right w:val="nil"/>
            </w:tcBorders>
            <w:shd w:val="clear" w:color="auto" w:fill="auto"/>
            <w:noWrap/>
            <w:vAlign w:val="center"/>
            <w:hideMark/>
          </w:tcPr>
          <w:p w14:paraId="595BD8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289,566</w:t>
            </w:r>
          </w:p>
        </w:tc>
        <w:tc>
          <w:tcPr>
            <w:tcW w:w="698" w:type="pct"/>
            <w:tcBorders>
              <w:top w:val="nil"/>
              <w:left w:val="nil"/>
              <w:bottom w:val="nil"/>
              <w:right w:val="nil"/>
            </w:tcBorders>
            <w:shd w:val="clear" w:color="auto" w:fill="auto"/>
            <w:noWrap/>
            <w:vAlign w:val="center"/>
            <w:hideMark/>
          </w:tcPr>
          <w:p w14:paraId="337C65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w:t>
            </w:r>
          </w:p>
        </w:tc>
        <w:tc>
          <w:tcPr>
            <w:tcW w:w="82" w:type="pct"/>
            <w:tcBorders>
              <w:top w:val="nil"/>
              <w:left w:val="nil"/>
              <w:bottom w:val="nil"/>
              <w:right w:val="nil"/>
            </w:tcBorders>
            <w:shd w:val="clear" w:color="auto" w:fill="auto"/>
            <w:noWrap/>
            <w:vAlign w:val="center"/>
            <w:hideMark/>
          </w:tcPr>
          <w:p w14:paraId="465B6090"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3A9459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19,639</w:t>
            </w:r>
          </w:p>
        </w:tc>
        <w:tc>
          <w:tcPr>
            <w:tcW w:w="755" w:type="pct"/>
            <w:tcBorders>
              <w:top w:val="nil"/>
              <w:left w:val="nil"/>
              <w:bottom w:val="nil"/>
              <w:right w:val="nil"/>
            </w:tcBorders>
            <w:shd w:val="clear" w:color="auto" w:fill="auto"/>
            <w:noWrap/>
            <w:vAlign w:val="center"/>
            <w:hideMark/>
          </w:tcPr>
          <w:p w14:paraId="68362C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0153C01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04FD38C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309,204</w:t>
            </w:r>
          </w:p>
        </w:tc>
        <w:tc>
          <w:tcPr>
            <w:tcW w:w="698" w:type="pct"/>
            <w:tcBorders>
              <w:top w:val="nil"/>
              <w:left w:val="nil"/>
              <w:bottom w:val="nil"/>
              <w:right w:val="nil"/>
            </w:tcBorders>
            <w:shd w:val="clear" w:color="auto" w:fill="auto"/>
            <w:noWrap/>
            <w:vAlign w:val="center"/>
            <w:hideMark/>
          </w:tcPr>
          <w:p w14:paraId="0177FE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21.8</w:t>
            </w:r>
          </w:p>
        </w:tc>
      </w:tr>
      <w:tr w:rsidR="008C156D" w:rsidRPr="005B1972" w14:paraId="0D2CCA2B"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31F2FF62" w14:textId="30D3632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678" w:type="pct"/>
            <w:tcBorders>
              <w:top w:val="nil"/>
              <w:left w:val="nil"/>
              <w:bottom w:val="nil"/>
              <w:right w:val="nil"/>
            </w:tcBorders>
            <w:shd w:val="clear" w:color="auto" w:fill="auto"/>
            <w:noWrap/>
            <w:vAlign w:val="center"/>
            <w:hideMark/>
          </w:tcPr>
          <w:p w14:paraId="523C15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317,413</w:t>
            </w:r>
          </w:p>
        </w:tc>
        <w:tc>
          <w:tcPr>
            <w:tcW w:w="698" w:type="pct"/>
            <w:tcBorders>
              <w:top w:val="nil"/>
              <w:left w:val="nil"/>
              <w:bottom w:val="nil"/>
              <w:right w:val="nil"/>
            </w:tcBorders>
            <w:shd w:val="clear" w:color="auto" w:fill="auto"/>
            <w:noWrap/>
            <w:vAlign w:val="center"/>
            <w:hideMark/>
          </w:tcPr>
          <w:p w14:paraId="6606A4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21.1</w:t>
            </w:r>
          </w:p>
        </w:tc>
        <w:tc>
          <w:tcPr>
            <w:tcW w:w="82" w:type="pct"/>
            <w:tcBorders>
              <w:top w:val="nil"/>
              <w:left w:val="nil"/>
              <w:bottom w:val="nil"/>
              <w:right w:val="nil"/>
            </w:tcBorders>
            <w:shd w:val="clear" w:color="auto" w:fill="auto"/>
            <w:noWrap/>
            <w:vAlign w:val="center"/>
            <w:hideMark/>
          </w:tcPr>
          <w:p w14:paraId="27EDA47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62CC42F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19,911</w:t>
            </w:r>
          </w:p>
        </w:tc>
        <w:tc>
          <w:tcPr>
            <w:tcW w:w="755" w:type="pct"/>
            <w:tcBorders>
              <w:top w:val="nil"/>
              <w:left w:val="nil"/>
              <w:bottom w:val="nil"/>
              <w:right w:val="nil"/>
            </w:tcBorders>
            <w:shd w:val="clear" w:color="auto" w:fill="auto"/>
            <w:noWrap/>
            <w:vAlign w:val="center"/>
            <w:hideMark/>
          </w:tcPr>
          <w:p w14:paraId="513141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2" w:type="pct"/>
            <w:tcBorders>
              <w:top w:val="nil"/>
              <w:left w:val="nil"/>
              <w:bottom w:val="nil"/>
              <w:right w:val="nil"/>
            </w:tcBorders>
            <w:shd w:val="clear" w:color="auto" w:fill="auto"/>
            <w:noWrap/>
            <w:vAlign w:val="center"/>
            <w:hideMark/>
          </w:tcPr>
          <w:p w14:paraId="69AD109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2F637F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337,324</w:t>
            </w:r>
          </w:p>
        </w:tc>
        <w:tc>
          <w:tcPr>
            <w:tcW w:w="698" w:type="pct"/>
            <w:tcBorders>
              <w:top w:val="nil"/>
              <w:left w:val="nil"/>
              <w:bottom w:val="nil"/>
              <w:right w:val="nil"/>
            </w:tcBorders>
            <w:shd w:val="clear" w:color="auto" w:fill="auto"/>
            <w:noWrap/>
            <w:vAlign w:val="center"/>
            <w:hideMark/>
          </w:tcPr>
          <w:p w14:paraId="171B4B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w:t>
            </w:r>
          </w:p>
        </w:tc>
      </w:tr>
      <w:tr w:rsidR="008C156D" w:rsidRPr="005B1972" w14:paraId="37AD7F72"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0A54847A" w14:textId="645A207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678" w:type="pct"/>
            <w:tcBorders>
              <w:top w:val="nil"/>
              <w:left w:val="nil"/>
              <w:bottom w:val="nil"/>
              <w:right w:val="nil"/>
            </w:tcBorders>
            <w:shd w:val="clear" w:color="auto" w:fill="auto"/>
            <w:noWrap/>
            <w:vAlign w:val="center"/>
            <w:hideMark/>
          </w:tcPr>
          <w:p w14:paraId="676B00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338,106</w:t>
            </w:r>
          </w:p>
        </w:tc>
        <w:tc>
          <w:tcPr>
            <w:tcW w:w="698" w:type="pct"/>
            <w:tcBorders>
              <w:top w:val="nil"/>
              <w:left w:val="nil"/>
              <w:bottom w:val="nil"/>
              <w:right w:val="nil"/>
            </w:tcBorders>
            <w:shd w:val="clear" w:color="auto" w:fill="auto"/>
            <w:noWrap/>
            <w:vAlign w:val="center"/>
            <w:hideMark/>
          </w:tcPr>
          <w:p w14:paraId="0EF69A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w:t>
            </w:r>
          </w:p>
        </w:tc>
        <w:tc>
          <w:tcPr>
            <w:tcW w:w="82" w:type="pct"/>
            <w:tcBorders>
              <w:top w:val="nil"/>
              <w:left w:val="nil"/>
              <w:bottom w:val="nil"/>
              <w:right w:val="nil"/>
            </w:tcBorders>
            <w:shd w:val="clear" w:color="auto" w:fill="auto"/>
            <w:noWrap/>
            <w:vAlign w:val="center"/>
            <w:hideMark/>
          </w:tcPr>
          <w:p w14:paraId="258B6FF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15437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21,390</w:t>
            </w:r>
          </w:p>
        </w:tc>
        <w:tc>
          <w:tcPr>
            <w:tcW w:w="755" w:type="pct"/>
            <w:tcBorders>
              <w:top w:val="nil"/>
              <w:left w:val="nil"/>
              <w:bottom w:val="nil"/>
              <w:right w:val="nil"/>
            </w:tcBorders>
            <w:shd w:val="clear" w:color="auto" w:fill="auto"/>
            <w:noWrap/>
            <w:vAlign w:val="center"/>
            <w:hideMark/>
          </w:tcPr>
          <w:p w14:paraId="46D63D6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23FF445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12EE35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359,496</w:t>
            </w:r>
          </w:p>
        </w:tc>
        <w:tc>
          <w:tcPr>
            <w:tcW w:w="698" w:type="pct"/>
            <w:tcBorders>
              <w:top w:val="nil"/>
              <w:left w:val="nil"/>
              <w:bottom w:val="nil"/>
              <w:right w:val="nil"/>
            </w:tcBorders>
            <w:shd w:val="clear" w:color="auto" w:fill="auto"/>
            <w:noWrap/>
            <w:vAlign w:val="center"/>
            <w:hideMark/>
          </w:tcPr>
          <w:p w14:paraId="5774D21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r>
      <w:tr w:rsidR="008C156D" w:rsidRPr="005B1972" w14:paraId="51818CC6"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15FF1B3F" w14:textId="5B49FBD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678" w:type="pct"/>
            <w:tcBorders>
              <w:top w:val="nil"/>
              <w:left w:val="nil"/>
              <w:bottom w:val="nil"/>
              <w:right w:val="nil"/>
            </w:tcBorders>
            <w:shd w:val="clear" w:color="auto" w:fill="auto"/>
            <w:noWrap/>
            <w:vAlign w:val="center"/>
            <w:hideMark/>
          </w:tcPr>
          <w:p w14:paraId="76C509C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353,239</w:t>
            </w:r>
          </w:p>
        </w:tc>
        <w:tc>
          <w:tcPr>
            <w:tcW w:w="698" w:type="pct"/>
            <w:tcBorders>
              <w:top w:val="nil"/>
              <w:left w:val="nil"/>
              <w:bottom w:val="nil"/>
              <w:right w:val="nil"/>
            </w:tcBorders>
            <w:shd w:val="clear" w:color="auto" w:fill="auto"/>
            <w:noWrap/>
            <w:vAlign w:val="center"/>
            <w:hideMark/>
          </w:tcPr>
          <w:p w14:paraId="001481C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22.1</w:t>
            </w:r>
          </w:p>
        </w:tc>
        <w:tc>
          <w:tcPr>
            <w:tcW w:w="82" w:type="pct"/>
            <w:tcBorders>
              <w:top w:val="nil"/>
              <w:left w:val="nil"/>
              <w:bottom w:val="nil"/>
              <w:right w:val="nil"/>
            </w:tcBorders>
            <w:shd w:val="clear" w:color="auto" w:fill="auto"/>
            <w:noWrap/>
            <w:vAlign w:val="center"/>
            <w:hideMark/>
          </w:tcPr>
          <w:p w14:paraId="2DC3F747"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51F230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20,912</w:t>
            </w:r>
          </w:p>
        </w:tc>
        <w:tc>
          <w:tcPr>
            <w:tcW w:w="755" w:type="pct"/>
            <w:tcBorders>
              <w:top w:val="nil"/>
              <w:left w:val="nil"/>
              <w:bottom w:val="nil"/>
              <w:right w:val="nil"/>
            </w:tcBorders>
            <w:shd w:val="clear" w:color="auto" w:fill="auto"/>
            <w:noWrap/>
            <w:vAlign w:val="center"/>
            <w:hideMark/>
          </w:tcPr>
          <w:p w14:paraId="534B6B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c>
          <w:tcPr>
            <w:tcW w:w="82" w:type="pct"/>
            <w:tcBorders>
              <w:top w:val="nil"/>
              <w:left w:val="nil"/>
              <w:bottom w:val="nil"/>
              <w:right w:val="nil"/>
            </w:tcBorders>
            <w:shd w:val="clear" w:color="auto" w:fill="auto"/>
            <w:noWrap/>
            <w:vAlign w:val="center"/>
            <w:hideMark/>
          </w:tcPr>
          <w:p w14:paraId="0F672BCC"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0407E9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374,151</w:t>
            </w:r>
          </w:p>
        </w:tc>
        <w:tc>
          <w:tcPr>
            <w:tcW w:w="698" w:type="pct"/>
            <w:tcBorders>
              <w:top w:val="nil"/>
              <w:left w:val="nil"/>
              <w:bottom w:val="nil"/>
              <w:right w:val="nil"/>
            </w:tcBorders>
            <w:shd w:val="clear" w:color="auto" w:fill="auto"/>
            <w:noWrap/>
            <w:vAlign w:val="center"/>
            <w:hideMark/>
          </w:tcPr>
          <w:p w14:paraId="3EA816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r>
      <w:tr w:rsidR="008C156D" w:rsidRPr="005B1972" w14:paraId="299E7440"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72027120" w14:textId="261A4BD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678" w:type="pct"/>
            <w:tcBorders>
              <w:top w:val="nil"/>
              <w:left w:val="nil"/>
              <w:bottom w:val="nil"/>
              <w:right w:val="nil"/>
            </w:tcBorders>
            <w:shd w:val="clear" w:color="auto" w:fill="auto"/>
            <w:noWrap/>
            <w:vAlign w:val="center"/>
            <w:hideMark/>
          </w:tcPr>
          <w:p w14:paraId="62BAD9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356,365</w:t>
            </w:r>
          </w:p>
        </w:tc>
        <w:tc>
          <w:tcPr>
            <w:tcW w:w="698" w:type="pct"/>
            <w:tcBorders>
              <w:top w:val="nil"/>
              <w:left w:val="nil"/>
              <w:bottom w:val="nil"/>
              <w:right w:val="nil"/>
            </w:tcBorders>
            <w:shd w:val="clear" w:color="auto" w:fill="auto"/>
            <w:noWrap/>
            <w:vAlign w:val="center"/>
            <w:hideMark/>
          </w:tcPr>
          <w:p w14:paraId="353F8D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w:t>
            </w:r>
          </w:p>
        </w:tc>
        <w:tc>
          <w:tcPr>
            <w:tcW w:w="82" w:type="pct"/>
            <w:tcBorders>
              <w:top w:val="nil"/>
              <w:left w:val="nil"/>
              <w:bottom w:val="nil"/>
              <w:right w:val="nil"/>
            </w:tcBorders>
            <w:shd w:val="clear" w:color="auto" w:fill="auto"/>
            <w:noWrap/>
            <w:vAlign w:val="center"/>
            <w:hideMark/>
          </w:tcPr>
          <w:p w14:paraId="621925E2"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9CF44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23,090</w:t>
            </w:r>
          </w:p>
        </w:tc>
        <w:tc>
          <w:tcPr>
            <w:tcW w:w="755" w:type="pct"/>
            <w:tcBorders>
              <w:top w:val="nil"/>
              <w:left w:val="nil"/>
              <w:bottom w:val="nil"/>
              <w:right w:val="nil"/>
            </w:tcBorders>
            <w:shd w:val="clear" w:color="auto" w:fill="auto"/>
            <w:noWrap/>
            <w:vAlign w:val="center"/>
            <w:hideMark/>
          </w:tcPr>
          <w:p w14:paraId="1F7308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w:t>
            </w:r>
          </w:p>
        </w:tc>
        <w:tc>
          <w:tcPr>
            <w:tcW w:w="82" w:type="pct"/>
            <w:tcBorders>
              <w:top w:val="nil"/>
              <w:left w:val="nil"/>
              <w:bottom w:val="nil"/>
              <w:right w:val="nil"/>
            </w:tcBorders>
            <w:shd w:val="clear" w:color="auto" w:fill="auto"/>
            <w:noWrap/>
            <w:vAlign w:val="center"/>
            <w:hideMark/>
          </w:tcPr>
          <w:p w14:paraId="1B165B8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43C1B9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379,455</w:t>
            </w:r>
          </w:p>
        </w:tc>
        <w:tc>
          <w:tcPr>
            <w:tcW w:w="698" w:type="pct"/>
            <w:tcBorders>
              <w:top w:val="nil"/>
              <w:left w:val="nil"/>
              <w:bottom w:val="nil"/>
              <w:right w:val="nil"/>
            </w:tcBorders>
            <w:shd w:val="clear" w:color="auto" w:fill="auto"/>
            <w:noWrap/>
            <w:vAlign w:val="center"/>
            <w:hideMark/>
          </w:tcPr>
          <w:p w14:paraId="79FE3E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r>
      <w:tr w:rsidR="008C156D" w:rsidRPr="005B1972" w14:paraId="4A1F5709"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3EDE8FB2" w14:textId="5A580E4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678" w:type="pct"/>
            <w:tcBorders>
              <w:top w:val="nil"/>
              <w:left w:val="nil"/>
              <w:bottom w:val="nil"/>
              <w:right w:val="nil"/>
            </w:tcBorders>
            <w:shd w:val="clear" w:color="auto" w:fill="auto"/>
            <w:noWrap/>
            <w:vAlign w:val="center"/>
            <w:hideMark/>
          </w:tcPr>
          <w:p w14:paraId="7B3B6E5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369,468</w:t>
            </w:r>
          </w:p>
        </w:tc>
        <w:tc>
          <w:tcPr>
            <w:tcW w:w="698" w:type="pct"/>
            <w:tcBorders>
              <w:top w:val="nil"/>
              <w:left w:val="nil"/>
              <w:bottom w:val="nil"/>
              <w:right w:val="nil"/>
            </w:tcBorders>
            <w:shd w:val="clear" w:color="auto" w:fill="auto"/>
            <w:noWrap/>
            <w:vAlign w:val="center"/>
            <w:hideMark/>
          </w:tcPr>
          <w:p w14:paraId="3204CE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w:t>
            </w:r>
          </w:p>
        </w:tc>
        <w:tc>
          <w:tcPr>
            <w:tcW w:w="82" w:type="pct"/>
            <w:tcBorders>
              <w:top w:val="nil"/>
              <w:left w:val="nil"/>
              <w:bottom w:val="nil"/>
              <w:right w:val="nil"/>
            </w:tcBorders>
            <w:shd w:val="clear" w:color="auto" w:fill="auto"/>
            <w:noWrap/>
            <w:vAlign w:val="center"/>
            <w:hideMark/>
          </w:tcPr>
          <w:p w14:paraId="7D7E8E8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B2E94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25,587</w:t>
            </w:r>
          </w:p>
        </w:tc>
        <w:tc>
          <w:tcPr>
            <w:tcW w:w="755" w:type="pct"/>
            <w:tcBorders>
              <w:top w:val="nil"/>
              <w:left w:val="nil"/>
              <w:bottom w:val="nil"/>
              <w:right w:val="nil"/>
            </w:tcBorders>
            <w:shd w:val="clear" w:color="auto" w:fill="auto"/>
            <w:noWrap/>
            <w:vAlign w:val="center"/>
            <w:hideMark/>
          </w:tcPr>
          <w:p w14:paraId="450E77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2" w:type="pct"/>
            <w:tcBorders>
              <w:top w:val="nil"/>
              <w:left w:val="nil"/>
              <w:bottom w:val="nil"/>
              <w:right w:val="nil"/>
            </w:tcBorders>
            <w:shd w:val="clear" w:color="auto" w:fill="auto"/>
            <w:noWrap/>
            <w:vAlign w:val="center"/>
            <w:hideMark/>
          </w:tcPr>
          <w:p w14:paraId="571B8C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56EF96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395,055</w:t>
            </w:r>
          </w:p>
        </w:tc>
        <w:tc>
          <w:tcPr>
            <w:tcW w:w="698" w:type="pct"/>
            <w:tcBorders>
              <w:top w:val="nil"/>
              <w:left w:val="nil"/>
              <w:bottom w:val="nil"/>
              <w:right w:val="nil"/>
            </w:tcBorders>
            <w:shd w:val="clear" w:color="auto" w:fill="auto"/>
            <w:noWrap/>
            <w:vAlign w:val="center"/>
            <w:hideMark/>
          </w:tcPr>
          <w:p w14:paraId="405CFB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w:t>
            </w:r>
          </w:p>
        </w:tc>
      </w:tr>
      <w:tr w:rsidR="008C156D" w:rsidRPr="005B1972" w14:paraId="7AA9CC47" w14:textId="77777777" w:rsidTr="008C156D">
        <w:trPr>
          <w:divId w:val="621154995"/>
          <w:trHeight w:hRule="exact" w:val="225"/>
        </w:trPr>
        <w:tc>
          <w:tcPr>
            <w:tcW w:w="707" w:type="pct"/>
            <w:tcBorders>
              <w:top w:val="nil"/>
              <w:left w:val="nil"/>
              <w:bottom w:val="nil"/>
              <w:right w:val="nil"/>
            </w:tcBorders>
            <w:shd w:val="clear" w:color="auto" w:fill="auto"/>
            <w:noWrap/>
            <w:vAlign w:val="center"/>
            <w:hideMark/>
          </w:tcPr>
          <w:p w14:paraId="2F5AC21F" w14:textId="38572F2E" w:rsidR="008C156D" w:rsidRPr="005B1972" w:rsidRDefault="008C156D" w:rsidP="008C156D">
            <w:pPr>
              <w:spacing w:before="0" w:after="0" w:line="240" w:lineRule="auto"/>
              <w:rPr>
                <w:rFonts w:ascii="Arial" w:hAnsi="Arial" w:cs="Arial"/>
                <w:color w:val="000000"/>
                <w:sz w:val="16"/>
                <w:szCs w:val="16"/>
              </w:rPr>
            </w:pPr>
            <w:r w:rsidRPr="005B1972">
              <w:rPr>
                <w:rFonts w:ascii="Arial" w:hAnsi="Arial" w:cs="Arial"/>
                <w:color w:val="000000"/>
                <w:sz w:val="16"/>
                <w:szCs w:val="16"/>
              </w:rPr>
              <w:t>2016</w:t>
            </w:r>
            <w:r w:rsidR="00B833E7" w:rsidRPr="005B1972">
              <w:rPr>
                <w:rFonts w:ascii="Arial" w:hAnsi="Arial" w:cs="Arial"/>
                <w:color w:val="000000"/>
                <w:sz w:val="16"/>
                <w:szCs w:val="16"/>
              </w:rPr>
              <w:noBreakHyphen/>
            </w:r>
            <w:r w:rsidRPr="005B1972">
              <w:rPr>
                <w:rFonts w:ascii="Arial" w:hAnsi="Arial" w:cs="Arial"/>
                <w:color w:val="000000"/>
                <w:sz w:val="16"/>
                <w:szCs w:val="16"/>
              </w:rPr>
              <w:t>17</w:t>
            </w:r>
          </w:p>
        </w:tc>
        <w:tc>
          <w:tcPr>
            <w:tcW w:w="678" w:type="pct"/>
            <w:tcBorders>
              <w:top w:val="nil"/>
              <w:left w:val="nil"/>
              <w:bottom w:val="nil"/>
              <w:right w:val="nil"/>
            </w:tcBorders>
            <w:shd w:val="clear" w:color="auto" w:fill="auto"/>
            <w:noWrap/>
            <w:vAlign w:val="center"/>
            <w:hideMark/>
          </w:tcPr>
          <w:p w14:paraId="47D5EE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388,706</w:t>
            </w:r>
          </w:p>
        </w:tc>
        <w:tc>
          <w:tcPr>
            <w:tcW w:w="698" w:type="pct"/>
            <w:tcBorders>
              <w:top w:val="nil"/>
              <w:left w:val="nil"/>
              <w:bottom w:val="nil"/>
              <w:right w:val="nil"/>
            </w:tcBorders>
            <w:shd w:val="clear" w:color="auto" w:fill="auto"/>
            <w:noWrap/>
            <w:vAlign w:val="center"/>
            <w:hideMark/>
          </w:tcPr>
          <w:p w14:paraId="752CDE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22.1</w:t>
            </w:r>
          </w:p>
        </w:tc>
        <w:tc>
          <w:tcPr>
            <w:tcW w:w="82" w:type="pct"/>
            <w:tcBorders>
              <w:top w:val="nil"/>
              <w:left w:val="nil"/>
              <w:bottom w:val="nil"/>
              <w:right w:val="nil"/>
            </w:tcBorders>
            <w:shd w:val="clear" w:color="auto" w:fill="auto"/>
            <w:noWrap/>
            <w:vAlign w:val="center"/>
            <w:hideMark/>
          </w:tcPr>
          <w:p w14:paraId="555B01B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1F5D3C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27,017</w:t>
            </w:r>
          </w:p>
        </w:tc>
        <w:tc>
          <w:tcPr>
            <w:tcW w:w="755" w:type="pct"/>
            <w:tcBorders>
              <w:top w:val="nil"/>
              <w:left w:val="nil"/>
              <w:bottom w:val="nil"/>
              <w:right w:val="nil"/>
            </w:tcBorders>
            <w:shd w:val="clear" w:color="auto" w:fill="auto"/>
            <w:noWrap/>
            <w:vAlign w:val="center"/>
            <w:hideMark/>
          </w:tcPr>
          <w:p w14:paraId="56E783E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w:t>
            </w:r>
          </w:p>
        </w:tc>
        <w:tc>
          <w:tcPr>
            <w:tcW w:w="82" w:type="pct"/>
            <w:tcBorders>
              <w:top w:val="nil"/>
              <w:left w:val="nil"/>
              <w:bottom w:val="nil"/>
              <w:right w:val="nil"/>
            </w:tcBorders>
            <w:shd w:val="clear" w:color="auto" w:fill="auto"/>
            <w:noWrap/>
            <w:vAlign w:val="center"/>
            <w:hideMark/>
          </w:tcPr>
          <w:p w14:paraId="0ABBD04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6231A6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415,723</w:t>
            </w:r>
          </w:p>
        </w:tc>
        <w:tc>
          <w:tcPr>
            <w:tcW w:w="698" w:type="pct"/>
            <w:tcBorders>
              <w:top w:val="nil"/>
              <w:left w:val="nil"/>
              <w:bottom w:val="nil"/>
              <w:right w:val="nil"/>
            </w:tcBorders>
            <w:shd w:val="clear" w:color="auto" w:fill="auto"/>
            <w:noWrap/>
            <w:vAlign w:val="center"/>
            <w:hideMark/>
          </w:tcPr>
          <w:p w14:paraId="25BA64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r>
      <w:tr w:rsidR="008C156D" w:rsidRPr="005B1972" w14:paraId="3307A894"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5F0EC756" w14:textId="0BEAD16A" w:rsidR="008C156D" w:rsidRPr="005B1972" w:rsidRDefault="008C156D" w:rsidP="008C156D">
            <w:pPr>
              <w:spacing w:before="0" w:after="0" w:line="240" w:lineRule="auto"/>
              <w:rPr>
                <w:rFonts w:ascii="Arial" w:hAnsi="Arial" w:cs="Arial"/>
                <w:color w:val="000000"/>
                <w:sz w:val="16"/>
                <w:szCs w:val="16"/>
              </w:rPr>
            </w:pPr>
            <w:r w:rsidRPr="005B1972">
              <w:rPr>
                <w:rFonts w:ascii="Arial" w:hAnsi="Arial" w:cs="Arial"/>
                <w:color w:val="000000"/>
                <w:sz w:val="16"/>
                <w:szCs w:val="16"/>
              </w:rPr>
              <w:t>2017</w:t>
            </w:r>
            <w:r w:rsidR="00B833E7" w:rsidRPr="005B1972">
              <w:rPr>
                <w:rFonts w:ascii="Arial" w:hAnsi="Arial" w:cs="Arial"/>
                <w:color w:val="000000"/>
                <w:sz w:val="16"/>
                <w:szCs w:val="16"/>
              </w:rPr>
              <w:noBreakHyphen/>
            </w:r>
            <w:r w:rsidRPr="005B1972">
              <w:rPr>
                <w:rFonts w:ascii="Arial" w:hAnsi="Arial" w:cs="Arial"/>
                <w:color w:val="000000"/>
                <w:sz w:val="16"/>
                <w:szCs w:val="16"/>
              </w:rPr>
              <w:t>18</w:t>
            </w:r>
          </w:p>
        </w:tc>
        <w:tc>
          <w:tcPr>
            <w:tcW w:w="678" w:type="pct"/>
            <w:tcBorders>
              <w:top w:val="nil"/>
              <w:left w:val="nil"/>
              <w:bottom w:val="nil"/>
              <w:right w:val="nil"/>
            </w:tcBorders>
            <w:shd w:val="clear" w:color="auto" w:fill="auto"/>
            <w:noWrap/>
            <w:vAlign w:val="center"/>
            <w:hideMark/>
          </w:tcPr>
          <w:p w14:paraId="55021E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427,249</w:t>
            </w:r>
          </w:p>
        </w:tc>
        <w:tc>
          <w:tcPr>
            <w:tcW w:w="698" w:type="pct"/>
            <w:tcBorders>
              <w:top w:val="nil"/>
              <w:left w:val="nil"/>
              <w:bottom w:val="nil"/>
              <w:right w:val="nil"/>
            </w:tcBorders>
            <w:shd w:val="clear" w:color="auto" w:fill="auto"/>
            <w:noWrap/>
            <w:vAlign w:val="center"/>
            <w:hideMark/>
          </w:tcPr>
          <w:p w14:paraId="4D60F8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23.2</w:t>
            </w:r>
          </w:p>
        </w:tc>
        <w:tc>
          <w:tcPr>
            <w:tcW w:w="82" w:type="pct"/>
            <w:tcBorders>
              <w:top w:val="nil"/>
              <w:left w:val="nil"/>
              <w:bottom w:val="nil"/>
              <w:right w:val="nil"/>
            </w:tcBorders>
            <w:shd w:val="clear" w:color="auto" w:fill="auto"/>
            <w:noWrap/>
            <w:vAlign w:val="center"/>
            <w:hideMark/>
          </w:tcPr>
          <w:p w14:paraId="1C20515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1EDD69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29,031</w:t>
            </w:r>
          </w:p>
        </w:tc>
        <w:tc>
          <w:tcPr>
            <w:tcW w:w="755" w:type="pct"/>
            <w:tcBorders>
              <w:top w:val="nil"/>
              <w:left w:val="nil"/>
              <w:bottom w:val="nil"/>
              <w:right w:val="nil"/>
            </w:tcBorders>
            <w:shd w:val="clear" w:color="auto" w:fill="auto"/>
            <w:noWrap/>
            <w:vAlign w:val="center"/>
            <w:hideMark/>
          </w:tcPr>
          <w:p w14:paraId="2F1B6C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w:t>
            </w:r>
          </w:p>
        </w:tc>
        <w:tc>
          <w:tcPr>
            <w:tcW w:w="82" w:type="pct"/>
            <w:tcBorders>
              <w:top w:val="nil"/>
              <w:left w:val="nil"/>
              <w:bottom w:val="nil"/>
              <w:right w:val="nil"/>
            </w:tcBorders>
            <w:shd w:val="clear" w:color="auto" w:fill="auto"/>
            <w:noWrap/>
            <w:vAlign w:val="center"/>
            <w:hideMark/>
          </w:tcPr>
          <w:p w14:paraId="4A15CA3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40FA90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456,280</w:t>
            </w:r>
          </w:p>
        </w:tc>
        <w:tc>
          <w:tcPr>
            <w:tcW w:w="698" w:type="pct"/>
            <w:tcBorders>
              <w:top w:val="nil"/>
              <w:left w:val="nil"/>
              <w:bottom w:val="nil"/>
              <w:right w:val="nil"/>
            </w:tcBorders>
            <w:shd w:val="clear" w:color="auto" w:fill="auto"/>
            <w:noWrap/>
            <w:vAlign w:val="center"/>
            <w:hideMark/>
          </w:tcPr>
          <w:p w14:paraId="679750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24.7</w:t>
            </w:r>
          </w:p>
        </w:tc>
      </w:tr>
      <w:tr w:rsidR="008C156D" w:rsidRPr="005B1972" w14:paraId="282E3BE1"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47DAF681" w14:textId="591E921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678" w:type="pct"/>
            <w:tcBorders>
              <w:top w:val="nil"/>
              <w:left w:val="nil"/>
              <w:bottom w:val="nil"/>
              <w:right w:val="nil"/>
            </w:tcBorders>
            <w:shd w:val="clear" w:color="auto" w:fill="auto"/>
            <w:noWrap/>
            <w:vAlign w:val="center"/>
            <w:hideMark/>
          </w:tcPr>
          <w:p w14:paraId="362F8A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456,147</w:t>
            </w:r>
          </w:p>
        </w:tc>
        <w:tc>
          <w:tcPr>
            <w:tcW w:w="698" w:type="pct"/>
            <w:tcBorders>
              <w:top w:val="nil"/>
              <w:left w:val="nil"/>
              <w:bottom w:val="nil"/>
              <w:right w:val="nil"/>
            </w:tcBorders>
            <w:shd w:val="clear" w:color="auto" w:fill="auto"/>
            <w:noWrap/>
            <w:vAlign w:val="center"/>
            <w:hideMark/>
          </w:tcPr>
          <w:p w14:paraId="58D9AB3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w:t>
            </w:r>
          </w:p>
        </w:tc>
        <w:tc>
          <w:tcPr>
            <w:tcW w:w="82" w:type="pct"/>
            <w:tcBorders>
              <w:top w:val="nil"/>
              <w:left w:val="nil"/>
              <w:bottom w:val="nil"/>
              <w:right w:val="nil"/>
            </w:tcBorders>
            <w:shd w:val="clear" w:color="auto" w:fill="auto"/>
            <w:noWrap/>
            <w:vAlign w:val="center"/>
            <w:hideMark/>
          </w:tcPr>
          <w:p w14:paraId="3189ADB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09D994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37,198</w:t>
            </w:r>
          </w:p>
        </w:tc>
        <w:tc>
          <w:tcPr>
            <w:tcW w:w="755" w:type="pct"/>
            <w:tcBorders>
              <w:top w:val="nil"/>
              <w:left w:val="nil"/>
              <w:bottom w:val="nil"/>
              <w:right w:val="nil"/>
            </w:tcBorders>
            <w:shd w:val="clear" w:color="auto" w:fill="auto"/>
            <w:noWrap/>
            <w:vAlign w:val="center"/>
            <w:hideMark/>
          </w:tcPr>
          <w:p w14:paraId="7B27AD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2" w:type="pct"/>
            <w:tcBorders>
              <w:top w:val="nil"/>
              <w:left w:val="nil"/>
              <w:bottom w:val="nil"/>
              <w:right w:val="nil"/>
            </w:tcBorders>
            <w:shd w:val="clear" w:color="auto" w:fill="auto"/>
            <w:noWrap/>
            <w:vAlign w:val="center"/>
            <w:hideMark/>
          </w:tcPr>
          <w:p w14:paraId="3C450AA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3FB601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493,346</w:t>
            </w:r>
          </w:p>
        </w:tc>
        <w:tc>
          <w:tcPr>
            <w:tcW w:w="698" w:type="pct"/>
            <w:tcBorders>
              <w:top w:val="nil"/>
              <w:left w:val="nil"/>
              <w:bottom w:val="nil"/>
              <w:right w:val="nil"/>
            </w:tcBorders>
            <w:shd w:val="clear" w:color="auto" w:fill="auto"/>
            <w:noWrap/>
            <w:vAlign w:val="center"/>
            <w:hideMark/>
          </w:tcPr>
          <w:p w14:paraId="445266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w:t>
            </w:r>
          </w:p>
        </w:tc>
      </w:tr>
      <w:tr w:rsidR="008C156D" w:rsidRPr="005B1972" w14:paraId="247CCDAE"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10BBF9C3" w14:textId="2DD9C61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678" w:type="pct"/>
            <w:tcBorders>
              <w:top w:val="nil"/>
              <w:left w:val="nil"/>
              <w:bottom w:val="nil"/>
              <w:right w:val="nil"/>
            </w:tcBorders>
            <w:shd w:val="clear" w:color="auto" w:fill="auto"/>
            <w:noWrap/>
            <w:vAlign w:val="center"/>
            <w:hideMark/>
          </w:tcPr>
          <w:p w14:paraId="16696B3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447,605</w:t>
            </w:r>
          </w:p>
        </w:tc>
        <w:tc>
          <w:tcPr>
            <w:tcW w:w="698" w:type="pct"/>
            <w:tcBorders>
              <w:top w:val="nil"/>
              <w:left w:val="nil"/>
              <w:bottom w:val="nil"/>
              <w:right w:val="nil"/>
            </w:tcBorders>
            <w:shd w:val="clear" w:color="auto" w:fill="auto"/>
            <w:noWrap/>
            <w:vAlign w:val="center"/>
            <w:hideMark/>
          </w:tcPr>
          <w:p w14:paraId="6542A1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22.6</w:t>
            </w:r>
          </w:p>
        </w:tc>
        <w:tc>
          <w:tcPr>
            <w:tcW w:w="82" w:type="pct"/>
            <w:tcBorders>
              <w:top w:val="nil"/>
              <w:left w:val="nil"/>
              <w:bottom w:val="nil"/>
              <w:right w:val="nil"/>
            </w:tcBorders>
            <w:shd w:val="clear" w:color="auto" w:fill="auto"/>
            <w:noWrap/>
            <w:vAlign w:val="center"/>
            <w:hideMark/>
          </w:tcPr>
          <w:p w14:paraId="48285C0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4F5FC4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38,673</w:t>
            </w:r>
          </w:p>
        </w:tc>
        <w:tc>
          <w:tcPr>
            <w:tcW w:w="755" w:type="pct"/>
            <w:tcBorders>
              <w:top w:val="nil"/>
              <w:left w:val="nil"/>
              <w:bottom w:val="nil"/>
              <w:right w:val="nil"/>
            </w:tcBorders>
            <w:shd w:val="clear" w:color="auto" w:fill="auto"/>
            <w:noWrap/>
            <w:vAlign w:val="center"/>
            <w:hideMark/>
          </w:tcPr>
          <w:p w14:paraId="2813658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2" w:type="pct"/>
            <w:tcBorders>
              <w:top w:val="nil"/>
              <w:left w:val="nil"/>
              <w:bottom w:val="nil"/>
              <w:right w:val="nil"/>
            </w:tcBorders>
            <w:shd w:val="clear" w:color="auto" w:fill="auto"/>
            <w:noWrap/>
            <w:vAlign w:val="center"/>
            <w:hideMark/>
          </w:tcPr>
          <w:p w14:paraId="0B2B08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0CF76D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486,278</w:t>
            </w:r>
          </w:p>
        </w:tc>
        <w:tc>
          <w:tcPr>
            <w:tcW w:w="698" w:type="pct"/>
            <w:tcBorders>
              <w:top w:val="nil"/>
              <w:left w:val="nil"/>
              <w:bottom w:val="nil"/>
              <w:right w:val="nil"/>
            </w:tcBorders>
            <w:shd w:val="clear" w:color="auto" w:fill="auto"/>
            <w:noWrap/>
            <w:vAlign w:val="center"/>
            <w:hideMark/>
          </w:tcPr>
          <w:p w14:paraId="0B3251E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24.5</w:t>
            </w:r>
          </w:p>
        </w:tc>
      </w:tr>
      <w:tr w:rsidR="008C156D" w:rsidRPr="005B1972" w14:paraId="3BB67ECB"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62EB5FFB" w14:textId="3234885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678" w:type="pct"/>
            <w:tcBorders>
              <w:top w:val="nil"/>
              <w:left w:val="nil"/>
              <w:bottom w:val="nil"/>
              <w:right w:val="nil"/>
            </w:tcBorders>
            <w:shd w:val="clear" w:color="auto" w:fill="auto"/>
            <w:noWrap/>
            <w:vAlign w:val="center"/>
            <w:hideMark/>
          </w:tcPr>
          <w:p w14:paraId="7ACDFC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480,312</w:t>
            </w:r>
          </w:p>
        </w:tc>
        <w:tc>
          <w:tcPr>
            <w:tcW w:w="698" w:type="pct"/>
            <w:tcBorders>
              <w:top w:val="nil"/>
              <w:left w:val="nil"/>
              <w:bottom w:val="nil"/>
              <w:right w:val="nil"/>
            </w:tcBorders>
            <w:shd w:val="clear" w:color="auto" w:fill="auto"/>
            <w:noWrap/>
            <w:vAlign w:val="center"/>
            <w:hideMark/>
          </w:tcPr>
          <w:p w14:paraId="4B6AC4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23.0</w:t>
            </w:r>
          </w:p>
        </w:tc>
        <w:tc>
          <w:tcPr>
            <w:tcW w:w="82" w:type="pct"/>
            <w:tcBorders>
              <w:top w:val="nil"/>
              <w:left w:val="nil"/>
              <w:bottom w:val="nil"/>
              <w:right w:val="nil"/>
            </w:tcBorders>
            <w:shd w:val="clear" w:color="auto" w:fill="auto"/>
            <w:noWrap/>
            <w:vAlign w:val="center"/>
            <w:hideMark/>
          </w:tcPr>
          <w:p w14:paraId="5A12016E"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FCDB5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42,700</w:t>
            </w:r>
          </w:p>
        </w:tc>
        <w:tc>
          <w:tcPr>
            <w:tcW w:w="755" w:type="pct"/>
            <w:tcBorders>
              <w:top w:val="nil"/>
              <w:left w:val="nil"/>
              <w:bottom w:val="nil"/>
              <w:right w:val="nil"/>
            </w:tcBorders>
            <w:shd w:val="clear" w:color="auto" w:fill="auto"/>
            <w:noWrap/>
            <w:vAlign w:val="center"/>
            <w:hideMark/>
          </w:tcPr>
          <w:p w14:paraId="11B5CF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2" w:type="pct"/>
            <w:tcBorders>
              <w:top w:val="nil"/>
              <w:left w:val="nil"/>
              <w:bottom w:val="nil"/>
              <w:right w:val="nil"/>
            </w:tcBorders>
            <w:shd w:val="clear" w:color="auto" w:fill="auto"/>
            <w:noWrap/>
            <w:vAlign w:val="center"/>
            <w:hideMark/>
          </w:tcPr>
          <w:p w14:paraId="06EAC31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774AB8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523,012</w:t>
            </w:r>
          </w:p>
        </w:tc>
        <w:tc>
          <w:tcPr>
            <w:tcW w:w="698" w:type="pct"/>
            <w:tcBorders>
              <w:top w:val="nil"/>
              <w:left w:val="nil"/>
              <w:bottom w:val="nil"/>
              <w:right w:val="nil"/>
            </w:tcBorders>
            <w:shd w:val="clear" w:color="auto" w:fill="auto"/>
            <w:noWrap/>
            <w:vAlign w:val="center"/>
            <w:hideMark/>
          </w:tcPr>
          <w:p w14:paraId="08979E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25.0</w:t>
            </w:r>
          </w:p>
        </w:tc>
      </w:tr>
      <w:tr w:rsidR="008C156D" w:rsidRPr="005B1972" w14:paraId="7F882CEA"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632B0AE9" w14:textId="143DD3C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678" w:type="pct"/>
            <w:tcBorders>
              <w:top w:val="nil"/>
              <w:left w:val="nil"/>
              <w:bottom w:val="nil"/>
              <w:right w:val="nil"/>
            </w:tcBorders>
            <w:shd w:val="clear" w:color="auto" w:fill="auto"/>
            <w:noWrap/>
            <w:vAlign w:val="center"/>
            <w:hideMark/>
          </w:tcPr>
          <w:p w14:paraId="054E6C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550,412</w:t>
            </w:r>
          </w:p>
        </w:tc>
        <w:tc>
          <w:tcPr>
            <w:tcW w:w="698" w:type="pct"/>
            <w:tcBorders>
              <w:top w:val="nil"/>
              <w:left w:val="nil"/>
              <w:bottom w:val="nil"/>
              <w:right w:val="nil"/>
            </w:tcBorders>
            <w:shd w:val="clear" w:color="auto" w:fill="auto"/>
            <w:noWrap/>
            <w:vAlign w:val="center"/>
            <w:hideMark/>
          </w:tcPr>
          <w:p w14:paraId="2C9EAA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w:t>
            </w:r>
          </w:p>
        </w:tc>
        <w:tc>
          <w:tcPr>
            <w:tcW w:w="82" w:type="pct"/>
            <w:tcBorders>
              <w:top w:val="nil"/>
              <w:left w:val="nil"/>
              <w:bottom w:val="nil"/>
              <w:right w:val="nil"/>
            </w:tcBorders>
            <w:shd w:val="clear" w:color="auto" w:fill="auto"/>
            <w:noWrap/>
            <w:vAlign w:val="center"/>
            <w:hideMark/>
          </w:tcPr>
          <w:p w14:paraId="5E04D3B4"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7A3A8BD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45,989</w:t>
            </w:r>
          </w:p>
        </w:tc>
        <w:tc>
          <w:tcPr>
            <w:tcW w:w="755" w:type="pct"/>
            <w:tcBorders>
              <w:top w:val="nil"/>
              <w:left w:val="nil"/>
              <w:bottom w:val="nil"/>
              <w:right w:val="nil"/>
            </w:tcBorders>
            <w:shd w:val="clear" w:color="auto" w:fill="auto"/>
            <w:noWrap/>
            <w:vAlign w:val="center"/>
            <w:hideMark/>
          </w:tcPr>
          <w:p w14:paraId="33137C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2" w:type="pct"/>
            <w:tcBorders>
              <w:top w:val="nil"/>
              <w:left w:val="nil"/>
              <w:bottom w:val="nil"/>
              <w:right w:val="nil"/>
            </w:tcBorders>
            <w:shd w:val="clear" w:color="auto" w:fill="auto"/>
            <w:noWrap/>
            <w:vAlign w:val="center"/>
            <w:hideMark/>
          </w:tcPr>
          <w:p w14:paraId="0DA44895"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728136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596,401</w:t>
            </w:r>
          </w:p>
        </w:tc>
        <w:tc>
          <w:tcPr>
            <w:tcW w:w="698" w:type="pct"/>
            <w:tcBorders>
              <w:top w:val="nil"/>
              <w:left w:val="nil"/>
              <w:bottom w:val="nil"/>
              <w:right w:val="nil"/>
            </w:tcBorders>
            <w:shd w:val="clear" w:color="auto" w:fill="auto"/>
            <w:noWrap/>
            <w:vAlign w:val="center"/>
            <w:hideMark/>
          </w:tcPr>
          <w:p w14:paraId="620BF3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25.6</w:t>
            </w:r>
          </w:p>
        </w:tc>
      </w:tr>
      <w:tr w:rsidR="008C156D" w:rsidRPr="005B1972" w14:paraId="7A369A4F"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2630038C" w14:textId="39C4574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678" w:type="pct"/>
            <w:tcBorders>
              <w:top w:val="nil"/>
              <w:left w:val="nil"/>
              <w:bottom w:val="nil"/>
              <w:right w:val="nil"/>
            </w:tcBorders>
            <w:shd w:val="clear" w:color="auto" w:fill="auto"/>
            <w:noWrap/>
            <w:vAlign w:val="center"/>
            <w:hideMark/>
          </w:tcPr>
          <w:p w14:paraId="1B04D3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618,288</w:t>
            </w:r>
          </w:p>
        </w:tc>
        <w:tc>
          <w:tcPr>
            <w:tcW w:w="698" w:type="pct"/>
            <w:tcBorders>
              <w:top w:val="nil"/>
              <w:left w:val="nil"/>
              <w:bottom w:val="nil"/>
              <w:right w:val="nil"/>
            </w:tcBorders>
            <w:shd w:val="clear" w:color="auto" w:fill="auto"/>
            <w:noWrap/>
            <w:vAlign w:val="center"/>
            <w:hideMark/>
          </w:tcPr>
          <w:p w14:paraId="23242E1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w:t>
            </w:r>
          </w:p>
        </w:tc>
        <w:tc>
          <w:tcPr>
            <w:tcW w:w="82" w:type="pct"/>
            <w:tcBorders>
              <w:top w:val="nil"/>
              <w:left w:val="nil"/>
              <w:bottom w:val="nil"/>
              <w:right w:val="nil"/>
            </w:tcBorders>
            <w:shd w:val="clear" w:color="auto" w:fill="auto"/>
            <w:noWrap/>
            <w:vAlign w:val="center"/>
            <w:hideMark/>
          </w:tcPr>
          <w:p w14:paraId="3E0A174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242BEB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50,101</w:t>
            </w:r>
          </w:p>
        </w:tc>
        <w:tc>
          <w:tcPr>
            <w:tcW w:w="755" w:type="pct"/>
            <w:tcBorders>
              <w:top w:val="nil"/>
              <w:left w:val="nil"/>
              <w:bottom w:val="nil"/>
              <w:right w:val="nil"/>
            </w:tcBorders>
            <w:shd w:val="clear" w:color="auto" w:fill="auto"/>
            <w:noWrap/>
            <w:vAlign w:val="center"/>
            <w:hideMark/>
          </w:tcPr>
          <w:p w14:paraId="43F9CF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w:t>
            </w:r>
          </w:p>
        </w:tc>
        <w:tc>
          <w:tcPr>
            <w:tcW w:w="82" w:type="pct"/>
            <w:tcBorders>
              <w:top w:val="nil"/>
              <w:left w:val="nil"/>
              <w:bottom w:val="nil"/>
              <w:right w:val="nil"/>
            </w:tcBorders>
            <w:shd w:val="clear" w:color="auto" w:fill="auto"/>
            <w:noWrap/>
            <w:vAlign w:val="center"/>
            <w:hideMark/>
          </w:tcPr>
          <w:p w14:paraId="61A5E468"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34384A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668,389</w:t>
            </w:r>
          </w:p>
        </w:tc>
        <w:tc>
          <w:tcPr>
            <w:tcW w:w="698" w:type="pct"/>
            <w:tcBorders>
              <w:top w:val="nil"/>
              <w:left w:val="nil"/>
              <w:bottom w:val="nil"/>
              <w:right w:val="nil"/>
            </w:tcBorders>
            <w:shd w:val="clear" w:color="auto" w:fill="auto"/>
            <w:noWrap/>
            <w:vAlign w:val="center"/>
            <w:hideMark/>
          </w:tcPr>
          <w:p w14:paraId="6E7E31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w:t>
            </w:r>
          </w:p>
        </w:tc>
      </w:tr>
      <w:tr w:rsidR="008C156D" w:rsidRPr="005B1972" w14:paraId="4BE4AECC"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1BCAB739" w14:textId="137438CC"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678" w:type="pct"/>
            <w:tcBorders>
              <w:top w:val="nil"/>
              <w:left w:val="nil"/>
              <w:bottom w:val="nil"/>
              <w:right w:val="nil"/>
            </w:tcBorders>
            <w:shd w:val="clear" w:color="auto" w:fill="auto"/>
            <w:noWrap/>
            <w:vAlign w:val="center"/>
            <w:hideMark/>
          </w:tcPr>
          <w:p w14:paraId="4AE3B62F"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656,039</w:t>
            </w:r>
          </w:p>
        </w:tc>
        <w:tc>
          <w:tcPr>
            <w:tcW w:w="698" w:type="pct"/>
            <w:tcBorders>
              <w:top w:val="nil"/>
              <w:left w:val="nil"/>
              <w:bottom w:val="nil"/>
              <w:right w:val="nil"/>
            </w:tcBorders>
            <w:shd w:val="clear" w:color="auto" w:fill="auto"/>
            <w:noWrap/>
            <w:vAlign w:val="center"/>
            <w:hideMark/>
          </w:tcPr>
          <w:p w14:paraId="1CD116EC"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24.4</w:t>
            </w:r>
          </w:p>
        </w:tc>
        <w:tc>
          <w:tcPr>
            <w:tcW w:w="82" w:type="pct"/>
            <w:tcBorders>
              <w:top w:val="nil"/>
              <w:left w:val="nil"/>
              <w:bottom w:val="nil"/>
              <w:right w:val="nil"/>
            </w:tcBorders>
            <w:shd w:val="clear" w:color="auto" w:fill="auto"/>
            <w:noWrap/>
            <w:vAlign w:val="center"/>
            <w:hideMark/>
          </w:tcPr>
          <w:p w14:paraId="1C691A27"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22" w:type="pct"/>
            <w:tcBorders>
              <w:top w:val="nil"/>
              <w:left w:val="nil"/>
              <w:bottom w:val="nil"/>
              <w:right w:val="nil"/>
            </w:tcBorders>
            <w:shd w:val="clear" w:color="auto" w:fill="auto"/>
            <w:noWrap/>
            <w:vAlign w:val="center"/>
            <w:hideMark/>
          </w:tcPr>
          <w:p w14:paraId="071D0969"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50,838</w:t>
            </w:r>
          </w:p>
        </w:tc>
        <w:tc>
          <w:tcPr>
            <w:tcW w:w="755" w:type="pct"/>
            <w:tcBorders>
              <w:top w:val="nil"/>
              <w:left w:val="nil"/>
              <w:bottom w:val="nil"/>
              <w:right w:val="nil"/>
            </w:tcBorders>
            <w:shd w:val="clear" w:color="auto" w:fill="auto"/>
            <w:noWrap/>
            <w:vAlign w:val="center"/>
            <w:hideMark/>
          </w:tcPr>
          <w:p w14:paraId="7FFEC04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1.9</w:t>
            </w:r>
          </w:p>
        </w:tc>
        <w:tc>
          <w:tcPr>
            <w:tcW w:w="82" w:type="pct"/>
            <w:tcBorders>
              <w:top w:val="nil"/>
              <w:left w:val="nil"/>
              <w:bottom w:val="nil"/>
              <w:right w:val="nil"/>
            </w:tcBorders>
            <w:shd w:val="clear" w:color="auto" w:fill="auto"/>
            <w:noWrap/>
            <w:vAlign w:val="center"/>
            <w:hideMark/>
          </w:tcPr>
          <w:p w14:paraId="6B247542"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678" w:type="pct"/>
            <w:tcBorders>
              <w:top w:val="nil"/>
              <w:left w:val="nil"/>
              <w:bottom w:val="nil"/>
              <w:right w:val="nil"/>
            </w:tcBorders>
            <w:shd w:val="clear" w:color="auto" w:fill="auto"/>
            <w:noWrap/>
            <w:vAlign w:val="center"/>
            <w:hideMark/>
          </w:tcPr>
          <w:p w14:paraId="70B347C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706,877</w:t>
            </w:r>
          </w:p>
        </w:tc>
        <w:tc>
          <w:tcPr>
            <w:tcW w:w="698" w:type="pct"/>
            <w:tcBorders>
              <w:top w:val="nil"/>
              <w:left w:val="nil"/>
              <w:bottom w:val="nil"/>
              <w:right w:val="nil"/>
            </w:tcBorders>
            <w:shd w:val="clear" w:color="auto" w:fill="auto"/>
            <w:noWrap/>
            <w:vAlign w:val="center"/>
            <w:hideMark/>
          </w:tcPr>
          <w:p w14:paraId="28D69A28"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26.3</w:t>
            </w:r>
          </w:p>
        </w:tc>
      </w:tr>
      <w:tr w:rsidR="008C156D" w:rsidRPr="005B1972" w14:paraId="6E6C3547"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1F129FC7" w14:textId="41389A9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678" w:type="pct"/>
            <w:tcBorders>
              <w:top w:val="nil"/>
              <w:left w:val="nil"/>
              <w:bottom w:val="nil"/>
              <w:right w:val="nil"/>
            </w:tcBorders>
            <w:shd w:val="clear" w:color="auto" w:fill="auto"/>
            <w:noWrap/>
            <w:vAlign w:val="center"/>
            <w:hideMark/>
          </w:tcPr>
          <w:p w14:paraId="28885C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658,962</w:t>
            </w:r>
          </w:p>
        </w:tc>
        <w:tc>
          <w:tcPr>
            <w:tcW w:w="698" w:type="pct"/>
            <w:tcBorders>
              <w:top w:val="nil"/>
              <w:left w:val="nil"/>
              <w:bottom w:val="nil"/>
              <w:right w:val="nil"/>
            </w:tcBorders>
            <w:shd w:val="clear" w:color="auto" w:fill="auto"/>
            <w:noWrap/>
            <w:vAlign w:val="center"/>
            <w:hideMark/>
          </w:tcPr>
          <w:p w14:paraId="12591C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2" w:type="pct"/>
            <w:tcBorders>
              <w:top w:val="nil"/>
              <w:left w:val="nil"/>
              <w:bottom w:val="nil"/>
              <w:right w:val="nil"/>
            </w:tcBorders>
            <w:shd w:val="clear" w:color="auto" w:fill="auto"/>
            <w:noWrap/>
            <w:vAlign w:val="center"/>
            <w:hideMark/>
          </w:tcPr>
          <w:p w14:paraId="7FB4277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3D5AE5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52,542</w:t>
            </w:r>
          </w:p>
        </w:tc>
        <w:tc>
          <w:tcPr>
            <w:tcW w:w="755" w:type="pct"/>
            <w:tcBorders>
              <w:top w:val="nil"/>
              <w:left w:val="nil"/>
              <w:bottom w:val="nil"/>
              <w:right w:val="nil"/>
            </w:tcBorders>
            <w:shd w:val="clear" w:color="auto" w:fill="auto"/>
            <w:noWrap/>
            <w:vAlign w:val="center"/>
            <w:hideMark/>
          </w:tcPr>
          <w:p w14:paraId="631EC2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2" w:type="pct"/>
            <w:tcBorders>
              <w:top w:val="nil"/>
              <w:left w:val="nil"/>
              <w:bottom w:val="nil"/>
              <w:right w:val="nil"/>
            </w:tcBorders>
            <w:shd w:val="clear" w:color="auto" w:fill="auto"/>
            <w:noWrap/>
            <w:vAlign w:val="center"/>
            <w:hideMark/>
          </w:tcPr>
          <w:p w14:paraId="2E25443D"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66B7B0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711,505</w:t>
            </w:r>
          </w:p>
        </w:tc>
        <w:tc>
          <w:tcPr>
            <w:tcW w:w="698" w:type="pct"/>
            <w:tcBorders>
              <w:top w:val="nil"/>
              <w:left w:val="nil"/>
              <w:bottom w:val="nil"/>
              <w:right w:val="nil"/>
            </w:tcBorders>
            <w:shd w:val="clear" w:color="auto" w:fill="auto"/>
            <w:noWrap/>
            <w:vAlign w:val="center"/>
            <w:hideMark/>
          </w:tcPr>
          <w:p w14:paraId="2FF53E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r>
      <w:tr w:rsidR="008C156D" w:rsidRPr="005B1972" w14:paraId="4F21AECC"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4844D124" w14:textId="28E9570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678" w:type="pct"/>
            <w:tcBorders>
              <w:top w:val="nil"/>
              <w:left w:val="nil"/>
              <w:bottom w:val="nil"/>
              <w:right w:val="nil"/>
            </w:tcBorders>
            <w:shd w:val="clear" w:color="auto" w:fill="auto"/>
            <w:noWrap/>
            <w:vAlign w:val="center"/>
            <w:hideMark/>
          </w:tcPr>
          <w:p w14:paraId="13181E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679,469</w:t>
            </w:r>
          </w:p>
        </w:tc>
        <w:tc>
          <w:tcPr>
            <w:tcW w:w="698" w:type="pct"/>
            <w:tcBorders>
              <w:top w:val="nil"/>
              <w:left w:val="nil"/>
              <w:bottom w:val="nil"/>
              <w:right w:val="nil"/>
            </w:tcBorders>
            <w:shd w:val="clear" w:color="auto" w:fill="auto"/>
            <w:noWrap/>
            <w:vAlign w:val="center"/>
            <w:hideMark/>
          </w:tcPr>
          <w:p w14:paraId="1F5FBE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23.7</w:t>
            </w:r>
          </w:p>
        </w:tc>
        <w:tc>
          <w:tcPr>
            <w:tcW w:w="82" w:type="pct"/>
            <w:tcBorders>
              <w:top w:val="nil"/>
              <w:left w:val="nil"/>
              <w:bottom w:val="nil"/>
              <w:right w:val="nil"/>
            </w:tcBorders>
            <w:shd w:val="clear" w:color="auto" w:fill="auto"/>
            <w:noWrap/>
            <w:vAlign w:val="center"/>
            <w:hideMark/>
          </w:tcPr>
          <w:p w14:paraId="3727BAA1"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0A2F8B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53,272</w:t>
            </w:r>
          </w:p>
        </w:tc>
        <w:tc>
          <w:tcPr>
            <w:tcW w:w="755" w:type="pct"/>
            <w:tcBorders>
              <w:top w:val="nil"/>
              <w:left w:val="nil"/>
              <w:bottom w:val="nil"/>
              <w:right w:val="nil"/>
            </w:tcBorders>
            <w:shd w:val="clear" w:color="auto" w:fill="auto"/>
            <w:noWrap/>
            <w:vAlign w:val="center"/>
            <w:hideMark/>
          </w:tcPr>
          <w:p w14:paraId="5D07A5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2" w:type="pct"/>
            <w:tcBorders>
              <w:top w:val="nil"/>
              <w:left w:val="nil"/>
              <w:bottom w:val="nil"/>
              <w:right w:val="nil"/>
            </w:tcBorders>
            <w:shd w:val="clear" w:color="auto" w:fill="auto"/>
            <w:noWrap/>
            <w:vAlign w:val="center"/>
            <w:hideMark/>
          </w:tcPr>
          <w:p w14:paraId="09693209"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23B127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732,740</w:t>
            </w:r>
          </w:p>
        </w:tc>
        <w:tc>
          <w:tcPr>
            <w:tcW w:w="698" w:type="pct"/>
            <w:tcBorders>
              <w:top w:val="nil"/>
              <w:left w:val="nil"/>
              <w:bottom w:val="nil"/>
              <w:right w:val="nil"/>
            </w:tcBorders>
            <w:shd w:val="clear" w:color="auto" w:fill="auto"/>
            <w:noWrap/>
            <w:vAlign w:val="center"/>
            <w:hideMark/>
          </w:tcPr>
          <w:p w14:paraId="5E326A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w:t>
            </w:r>
          </w:p>
        </w:tc>
      </w:tr>
      <w:tr w:rsidR="008C156D" w:rsidRPr="005B1972" w14:paraId="094711B1" w14:textId="77777777" w:rsidTr="008C156D">
        <w:trPr>
          <w:divId w:val="621154995"/>
          <w:trHeight w:hRule="exact" w:val="220"/>
        </w:trPr>
        <w:tc>
          <w:tcPr>
            <w:tcW w:w="707" w:type="pct"/>
            <w:tcBorders>
              <w:top w:val="nil"/>
              <w:left w:val="nil"/>
              <w:bottom w:val="nil"/>
              <w:right w:val="nil"/>
            </w:tcBorders>
            <w:shd w:val="clear" w:color="auto" w:fill="auto"/>
            <w:noWrap/>
            <w:vAlign w:val="center"/>
            <w:hideMark/>
          </w:tcPr>
          <w:p w14:paraId="5A3BBAC0" w14:textId="388C06C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678" w:type="pct"/>
            <w:tcBorders>
              <w:top w:val="nil"/>
              <w:left w:val="nil"/>
              <w:bottom w:val="nil"/>
              <w:right w:val="nil"/>
            </w:tcBorders>
            <w:shd w:val="clear" w:color="auto" w:fill="auto"/>
            <w:noWrap/>
            <w:vAlign w:val="center"/>
            <w:hideMark/>
          </w:tcPr>
          <w:p w14:paraId="40782E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721,170</w:t>
            </w:r>
          </w:p>
        </w:tc>
        <w:tc>
          <w:tcPr>
            <w:tcW w:w="698" w:type="pct"/>
            <w:tcBorders>
              <w:top w:val="nil"/>
              <w:left w:val="nil"/>
              <w:bottom w:val="nil"/>
              <w:right w:val="nil"/>
            </w:tcBorders>
            <w:shd w:val="clear" w:color="auto" w:fill="auto"/>
            <w:noWrap/>
            <w:vAlign w:val="center"/>
            <w:hideMark/>
          </w:tcPr>
          <w:p w14:paraId="5D8F057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23.9</w:t>
            </w:r>
          </w:p>
        </w:tc>
        <w:tc>
          <w:tcPr>
            <w:tcW w:w="82" w:type="pct"/>
            <w:tcBorders>
              <w:top w:val="nil"/>
              <w:left w:val="nil"/>
              <w:bottom w:val="nil"/>
              <w:right w:val="nil"/>
            </w:tcBorders>
            <w:shd w:val="clear" w:color="auto" w:fill="auto"/>
            <w:noWrap/>
            <w:vAlign w:val="center"/>
            <w:hideMark/>
          </w:tcPr>
          <w:p w14:paraId="52D1F076" w14:textId="77777777" w:rsidR="008C156D" w:rsidRPr="005B1972" w:rsidRDefault="008C156D" w:rsidP="008C156D">
            <w:pPr>
              <w:spacing w:before="0" w:after="0" w:line="240" w:lineRule="auto"/>
              <w:jc w:val="right"/>
              <w:rPr>
                <w:rFonts w:ascii="Arial" w:hAnsi="Arial" w:cs="Arial"/>
                <w:color w:val="0D0D0D"/>
                <w:sz w:val="16"/>
                <w:szCs w:val="16"/>
              </w:rPr>
            </w:pPr>
          </w:p>
        </w:tc>
        <w:tc>
          <w:tcPr>
            <w:tcW w:w="622" w:type="pct"/>
            <w:tcBorders>
              <w:top w:val="nil"/>
              <w:left w:val="nil"/>
              <w:bottom w:val="nil"/>
              <w:right w:val="nil"/>
            </w:tcBorders>
            <w:shd w:val="clear" w:color="auto" w:fill="auto"/>
            <w:noWrap/>
            <w:vAlign w:val="center"/>
            <w:hideMark/>
          </w:tcPr>
          <w:p w14:paraId="5B02C2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55,069</w:t>
            </w:r>
          </w:p>
        </w:tc>
        <w:tc>
          <w:tcPr>
            <w:tcW w:w="755" w:type="pct"/>
            <w:tcBorders>
              <w:top w:val="nil"/>
              <w:left w:val="nil"/>
              <w:bottom w:val="nil"/>
              <w:right w:val="nil"/>
            </w:tcBorders>
            <w:shd w:val="clear" w:color="auto" w:fill="auto"/>
            <w:noWrap/>
            <w:vAlign w:val="center"/>
            <w:hideMark/>
          </w:tcPr>
          <w:p w14:paraId="13E1D9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82" w:type="pct"/>
            <w:tcBorders>
              <w:top w:val="nil"/>
              <w:left w:val="nil"/>
              <w:bottom w:val="nil"/>
              <w:right w:val="nil"/>
            </w:tcBorders>
            <w:shd w:val="clear" w:color="auto" w:fill="auto"/>
            <w:noWrap/>
            <w:vAlign w:val="center"/>
            <w:hideMark/>
          </w:tcPr>
          <w:p w14:paraId="5A4EBC1A" w14:textId="77777777" w:rsidR="008C156D" w:rsidRPr="005B1972" w:rsidRDefault="008C156D" w:rsidP="008C156D">
            <w:pPr>
              <w:spacing w:before="0" w:after="0" w:line="240" w:lineRule="auto"/>
              <w:jc w:val="right"/>
              <w:rPr>
                <w:rFonts w:ascii="Arial" w:hAnsi="Arial" w:cs="Arial"/>
                <w:color w:val="0D0D0D"/>
                <w:sz w:val="16"/>
                <w:szCs w:val="16"/>
              </w:rPr>
            </w:pPr>
          </w:p>
        </w:tc>
        <w:tc>
          <w:tcPr>
            <w:tcW w:w="678" w:type="pct"/>
            <w:tcBorders>
              <w:top w:val="nil"/>
              <w:left w:val="nil"/>
              <w:bottom w:val="nil"/>
              <w:right w:val="nil"/>
            </w:tcBorders>
            <w:shd w:val="clear" w:color="auto" w:fill="auto"/>
            <w:noWrap/>
            <w:vAlign w:val="center"/>
            <w:hideMark/>
          </w:tcPr>
          <w:p w14:paraId="199308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776,239</w:t>
            </w:r>
          </w:p>
        </w:tc>
        <w:tc>
          <w:tcPr>
            <w:tcW w:w="698" w:type="pct"/>
            <w:tcBorders>
              <w:top w:val="nil"/>
              <w:left w:val="nil"/>
              <w:bottom w:val="nil"/>
              <w:right w:val="nil"/>
            </w:tcBorders>
            <w:shd w:val="clear" w:color="auto" w:fill="auto"/>
            <w:noWrap/>
            <w:vAlign w:val="center"/>
            <w:hideMark/>
          </w:tcPr>
          <w:p w14:paraId="38C8C5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r>
      <w:tr w:rsidR="008C156D" w:rsidRPr="005B1972" w14:paraId="4DCE0580" w14:textId="77777777" w:rsidTr="008C156D">
        <w:trPr>
          <w:divId w:val="621154995"/>
          <w:trHeight w:hRule="exact" w:val="220"/>
        </w:trPr>
        <w:tc>
          <w:tcPr>
            <w:tcW w:w="707" w:type="pct"/>
            <w:tcBorders>
              <w:top w:val="nil"/>
              <w:left w:val="nil"/>
              <w:bottom w:val="single" w:sz="4" w:space="0" w:color="auto"/>
              <w:right w:val="nil"/>
            </w:tcBorders>
            <w:shd w:val="clear" w:color="auto" w:fill="auto"/>
            <w:noWrap/>
            <w:vAlign w:val="center"/>
            <w:hideMark/>
          </w:tcPr>
          <w:p w14:paraId="067E758B" w14:textId="32BB05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678" w:type="pct"/>
            <w:tcBorders>
              <w:top w:val="nil"/>
              <w:left w:val="nil"/>
              <w:bottom w:val="single" w:sz="4" w:space="0" w:color="auto"/>
              <w:right w:val="nil"/>
            </w:tcBorders>
            <w:shd w:val="clear" w:color="auto" w:fill="auto"/>
            <w:noWrap/>
            <w:vAlign w:val="center"/>
            <w:hideMark/>
          </w:tcPr>
          <w:p w14:paraId="3C6FF8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762,990</w:t>
            </w:r>
          </w:p>
        </w:tc>
        <w:tc>
          <w:tcPr>
            <w:tcW w:w="698" w:type="pct"/>
            <w:tcBorders>
              <w:top w:val="nil"/>
              <w:left w:val="nil"/>
              <w:bottom w:val="single" w:sz="4" w:space="0" w:color="auto"/>
              <w:right w:val="nil"/>
            </w:tcBorders>
            <w:shd w:val="clear" w:color="auto" w:fill="auto"/>
            <w:noWrap/>
            <w:vAlign w:val="center"/>
            <w:hideMark/>
          </w:tcPr>
          <w:p w14:paraId="2E9CA6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w:t>
            </w:r>
          </w:p>
        </w:tc>
        <w:tc>
          <w:tcPr>
            <w:tcW w:w="82" w:type="pct"/>
            <w:tcBorders>
              <w:top w:val="nil"/>
              <w:left w:val="nil"/>
              <w:bottom w:val="single" w:sz="4" w:space="0" w:color="auto"/>
              <w:right w:val="nil"/>
            </w:tcBorders>
            <w:shd w:val="clear" w:color="auto" w:fill="auto"/>
            <w:noWrap/>
            <w:vAlign w:val="center"/>
            <w:hideMark/>
          </w:tcPr>
          <w:p w14:paraId="4AAF6D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22" w:type="pct"/>
            <w:tcBorders>
              <w:top w:val="nil"/>
              <w:left w:val="nil"/>
              <w:bottom w:val="single" w:sz="4" w:space="0" w:color="auto"/>
              <w:right w:val="nil"/>
            </w:tcBorders>
            <w:shd w:val="clear" w:color="auto" w:fill="auto"/>
            <w:noWrap/>
            <w:vAlign w:val="center"/>
            <w:hideMark/>
          </w:tcPr>
          <w:p w14:paraId="470603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56,638</w:t>
            </w:r>
          </w:p>
        </w:tc>
        <w:tc>
          <w:tcPr>
            <w:tcW w:w="755" w:type="pct"/>
            <w:tcBorders>
              <w:top w:val="nil"/>
              <w:left w:val="nil"/>
              <w:bottom w:val="single" w:sz="4" w:space="0" w:color="auto"/>
              <w:right w:val="nil"/>
            </w:tcBorders>
            <w:shd w:val="clear" w:color="auto" w:fill="auto"/>
            <w:noWrap/>
            <w:vAlign w:val="center"/>
            <w:hideMark/>
          </w:tcPr>
          <w:p w14:paraId="4CCEBB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w:t>
            </w:r>
          </w:p>
        </w:tc>
        <w:tc>
          <w:tcPr>
            <w:tcW w:w="82" w:type="pct"/>
            <w:tcBorders>
              <w:top w:val="nil"/>
              <w:left w:val="nil"/>
              <w:bottom w:val="single" w:sz="4" w:space="0" w:color="auto"/>
              <w:right w:val="nil"/>
            </w:tcBorders>
            <w:shd w:val="clear" w:color="auto" w:fill="auto"/>
            <w:noWrap/>
            <w:vAlign w:val="center"/>
            <w:hideMark/>
          </w:tcPr>
          <w:p w14:paraId="3207A0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678" w:type="pct"/>
            <w:tcBorders>
              <w:top w:val="nil"/>
              <w:left w:val="nil"/>
              <w:bottom w:val="single" w:sz="4" w:space="0" w:color="auto"/>
              <w:right w:val="nil"/>
            </w:tcBorders>
            <w:shd w:val="clear" w:color="auto" w:fill="auto"/>
            <w:noWrap/>
            <w:vAlign w:val="center"/>
            <w:hideMark/>
          </w:tcPr>
          <w:p w14:paraId="699616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819,628</w:t>
            </w:r>
          </w:p>
        </w:tc>
        <w:tc>
          <w:tcPr>
            <w:tcW w:w="698" w:type="pct"/>
            <w:tcBorders>
              <w:top w:val="nil"/>
              <w:left w:val="nil"/>
              <w:bottom w:val="single" w:sz="4" w:space="0" w:color="auto"/>
              <w:right w:val="nil"/>
            </w:tcBorders>
            <w:shd w:val="clear" w:color="auto" w:fill="auto"/>
            <w:noWrap/>
            <w:vAlign w:val="center"/>
            <w:hideMark/>
          </w:tcPr>
          <w:p w14:paraId="3DED25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w:t>
            </w:r>
          </w:p>
        </w:tc>
      </w:tr>
    </w:tbl>
    <w:p w14:paraId="156E717B" w14:textId="5A389021" w:rsidR="00E61870" w:rsidRPr="005B1972" w:rsidRDefault="00E61870" w:rsidP="001B7D75">
      <w:pPr>
        <w:pStyle w:val="ChartandTableFootnoteAlpha"/>
        <w:numPr>
          <w:ilvl w:val="0"/>
          <w:numId w:val="13"/>
        </w:numPr>
      </w:pPr>
      <w:r w:rsidRPr="005B1972">
        <w:t>Data have been revised in the 202</w:t>
      </w:r>
      <w:r w:rsidR="00CF43AB" w:rsidRPr="005B1972">
        <w:t>4</w:t>
      </w:r>
      <w:r w:rsidR="007E11F2" w:rsidRPr="005B1972">
        <w:t>–</w:t>
      </w:r>
      <w:r w:rsidRPr="005B1972">
        <w:t>2</w:t>
      </w:r>
      <w:r w:rsidR="00CF43AB" w:rsidRPr="005B1972">
        <w:t>5</w:t>
      </w:r>
      <w:r w:rsidRPr="005B1972">
        <w:t xml:space="preserve"> Budget to improve accuracy and comparability through time. </w:t>
      </w:r>
    </w:p>
    <w:p w14:paraId="49042C63" w14:textId="77777777" w:rsidR="00E61870" w:rsidRPr="005B1972" w:rsidRDefault="00E61870" w:rsidP="001B7D75">
      <w:pPr>
        <w:pStyle w:val="ChartandTableFootnoteAlpha"/>
        <w:numPr>
          <w:ilvl w:val="0"/>
          <w:numId w:val="23"/>
        </w:numPr>
      </w:pPr>
      <w:r w:rsidRPr="005B1972">
        <w:t>Estimates.</w:t>
      </w:r>
    </w:p>
    <w:p w14:paraId="4027AE5A" w14:textId="77777777" w:rsidR="00E61870" w:rsidRPr="005B1972" w:rsidRDefault="00E61870" w:rsidP="00E61870">
      <w:pPr>
        <w:pStyle w:val="TableLine"/>
      </w:pPr>
    </w:p>
    <w:p w14:paraId="4D588B1C" w14:textId="77777777" w:rsidR="00E61870" w:rsidRPr="005B1972" w:rsidRDefault="00E61870" w:rsidP="00E61870">
      <w:pPr>
        <w:spacing w:before="0" w:after="160" w:line="259" w:lineRule="auto"/>
      </w:pPr>
    </w:p>
    <w:p w14:paraId="58DD97E6" w14:textId="77777777" w:rsidR="00E61870" w:rsidRPr="005B1972" w:rsidRDefault="00E61870" w:rsidP="00E61870">
      <w:pPr>
        <w:spacing w:before="0" w:after="160" w:line="259" w:lineRule="auto"/>
        <w:sectPr w:rsidR="00E61870" w:rsidRPr="005B1972" w:rsidSect="006E1820">
          <w:headerReference w:type="even" r:id="rId28"/>
          <w:headerReference w:type="default" r:id="rId29"/>
          <w:footerReference w:type="even" r:id="rId30"/>
          <w:footerReference w:type="default" r:id="rId31"/>
          <w:headerReference w:type="first" r:id="rId32"/>
          <w:footerReference w:type="first" r:id="rId33"/>
          <w:footnotePr>
            <w:numStart w:val="44"/>
          </w:footnotePr>
          <w:pgSz w:w="11906" w:h="16838" w:code="9"/>
          <w:pgMar w:top="2835" w:right="2098" w:bottom="2466" w:left="2098" w:header="1814" w:footer="1814" w:gutter="0"/>
          <w:cols w:space="708"/>
          <w:docGrid w:linePitch="360"/>
        </w:sectPr>
      </w:pPr>
    </w:p>
    <w:p w14:paraId="04DBB957" w14:textId="70FDF8A4" w:rsidR="008C156D" w:rsidRPr="005B1972" w:rsidRDefault="004E4A55" w:rsidP="008C156D">
      <w:pPr>
        <w:pStyle w:val="TableHeading"/>
        <w:rPr>
          <w:rFonts w:asciiTheme="minorHAnsi" w:eastAsiaTheme="minorHAnsi" w:hAnsiTheme="minorHAnsi" w:cstheme="minorBidi"/>
          <w:sz w:val="22"/>
          <w:szCs w:val="22"/>
          <w:lang w:eastAsia="en-US"/>
        </w:rPr>
      </w:pPr>
      <w:bookmarkStart w:id="77" w:name="_Toc512345564"/>
      <w:bookmarkStart w:id="78" w:name="_Toc512346150"/>
      <w:bookmarkStart w:id="79" w:name="_Toc512346346"/>
      <w:bookmarkStart w:id="80" w:name="_Toc512346535"/>
      <w:bookmarkStart w:id="81" w:name="_Toc512587608"/>
      <w:bookmarkStart w:id="82" w:name="_Toc4861005"/>
      <w:bookmarkStart w:id="83" w:name="_Toc98771076"/>
      <w:bookmarkStart w:id="84" w:name="_Toc52705617"/>
      <w:r w:rsidRPr="005B1972">
        <w:lastRenderedPageBreak/>
        <w:t>Table </w:t>
      </w:r>
      <w:r w:rsidR="00E61870" w:rsidRPr="005B1972">
        <w:t>11.9: Australian Government cash receipts, payments and surplus by institutional sector</w:t>
      </w:r>
      <w:bookmarkEnd w:id="77"/>
      <w:bookmarkEnd w:id="78"/>
      <w:bookmarkEnd w:id="79"/>
      <w:bookmarkEnd w:id="80"/>
      <w:bookmarkEnd w:id="81"/>
      <w:bookmarkEnd w:id="82"/>
      <w:bookmarkEnd w:id="83"/>
      <w:r w:rsidR="00E61870" w:rsidRPr="005B1972">
        <w:t xml:space="preserve"> ($m)</w:t>
      </w:r>
      <w:bookmarkStart w:id="85" w:name="_Toc70937125"/>
      <w:bookmarkStart w:id="86" w:name="_Toc71303527"/>
      <w:bookmarkStart w:id="87" w:name="_Toc71362393"/>
      <w:bookmarkStart w:id="88" w:name="_Toc71397098"/>
      <w:bookmarkStart w:id="89" w:name="_Toc71410191"/>
      <w:bookmarkStart w:id="90" w:name="_Toc96464305"/>
      <w:bookmarkStart w:id="91" w:name="_Toc98771077"/>
      <w:bookmarkEnd w:id="84"/>
      <w:r w:rsidR="00E61870" w:rsidRPr="005B1972">
        <w:rPr>
          <w:rStyle w:val="FootnoteReference"/>
        </w:rPr>
        <w:t>(a)</w:t>
      </w:r>
      <w:bookmarkEnd w:id="85"/>
      <w:bookmarkEnd w:id="86"/>
      <w:bookmarkEnd w:id="87"/>
      <w:bookmarkEnd w:id="88"/>
      <w:bookmarkEnd w:id="89"/>
      <w:bookmarkEnd w:id="90"/>
      <w:bookmarkEnd w:id="91"/>
      <w:r w:rsidR="00E61870" w:rsidRPr="005B1972">
        <w:rPr>
          <w:vertAlign w:val="superscript"/>
        </w:rPr>
        <w:t xml:space="preserve"> </w:t>
      </w:r>
    </w:p>
    <w:tbl>
      <w:tblPr>
        <w:tblW w:w="5000" w:type="pct"/>
        <w:tblCellMar>
          <w:left w:w="0" w:type="dxa"/>
          <w:right w:w="28" w:type="dxa"/>
        </w:tblCellMar>
        <w:tblLook w:val="04A0" w:firstRow="1" w:lastRow="0" w:firstColumn="1" w:lastColumn="0" w:noHBand="0" w:noVBand="1"/>
      </w:tblPr>
      <w:tblGrid>
        <w:gridCol w:w="1007"/>
        <w:gridCol w:w="1048"/>
        <w:gridCol w:w="1149"/>
        <w:gridCol w:w="1357"/>
        <w:gridCol w:w="125"/>
        <w:gridCol w:w="1038"/>
        <w:gridCol w:w="1094"/>
        <w:gridCol w:w="1181"/>
        <w:gridCol w:w="125"/>
        <w:gridCol w:w="1034"/>
        <w:gridCol w:w="1087"/>
        <w:gridCol w:w="1292"/>
      </w:tblGrid>
      <w:tr w:rsidR="008C156D" w:rsidRPr="005B1972" w14:paraId="15B35950" w14:textId="77777777" w:rsidTr="008C156D">
        <w:trPr>
          <w:divId w:val="2014606168"/>
          <w:trHeight w:hRule="exact" w:val="225"/>
        </w:trPr>
        <w:tc>
          <w:tcPr>
            <w:tcW w:w="437" w:type="pct"/>
            <w:tcBorders>
              <w:top w:val="single" w:sz="4" w:space="0" w:color="293F5B"/>
              <w:left w:val="nil"/>
              <w:bottom w:val="nil"/>
              <w:right w:val="nil"/>
            </w:tcBorders>
            <w:shd w:val="clear" w:color="000000" w:fill="FFFFFF"/>
            <w:noWrap/>
            <w:vAlign w:val="center"/>
            <w:hideMark/>
          </w:tcPr>
          <w:p w14:paraId="50B45F9B" w14:textId="3FF0683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540" w:type="pct"/>
            <w:gridSpan w:val="3"/>
            <w:tcBorders>
              <w:top w:val="single" w:sz="4" w:space="0" w:color="293F5B"/>
              <w:left w:val="nil"/>
              <w:bottom w:val="nil"/>
              <w:right w:val="nil"/>
            </w:tcBorders>
            <w:shd w:val="clear" w:color="000000" w:fill="FFFFFF"/>
            <w:noWrap/>
            <w:vAlign w:val="center"/>
            <w:hideMark/>
          </w:tcPr>
          <w:p w14:paraId="32C4A31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General government</w:t>
            </w:r>
          </w:p>
        </w:tc>
        <w:tc>
          <w:tcPr>
            <w:tcW w:w="54" w:type="pct"/>
            <w:tcBorders>
              <w:top w:val="single" w:sz="4" w:space="0" w:color="293F5B"/>
              <w:left w:val="nil"/>
              <w:bottom w:val="nil"/>
              <w:right w:val="nil"/>
            </w:tcBorders>
            <w:shd w:val="clear" w:color="000000" w:fill="FFFFFF"/>
            <w:noWrap/>
            <w:vAlign w:val="center"/>
            <w:hideMark/>
          </w:tcPr>
          <w:p w14:paraId="3CB069E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36" w:type="pct"/>
            <w:gridSpan w:val="3"/>
            <w:tcBorders>
              <w:top w:val="single" w:sz="4" w:space="0" w:color="293F5B"/>
              <w:left w:val="nil"/>
              <w:bottom w:val="nil"/>
              <w:right w:val="nil"/>
            </w:tcBorders>
            <w:shd w:val="clear" w:color="000000" w:fill="FFFFFF"/>
            <w:noWrap/>
            <w:vAlign w:val="center"/>
            <w:hideMark/>
          </w:tcPr>
          <w:p w14:paraId="56DC0C53" w14:textId="614B8AB1"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Public non</w:t>
            </w:r>
            <w:r w:rsidR="00B833E7" w:rsidRPr="005B1972">
              <w:rPr>
                <w:rFonts w:ascii="Arial" w:hAnsi="Arial" w:cs="Arial"/>
                <w:color w:val="0D0D0D"/>
                <w:sz w:val="16"/>
                <w:szCs w:val="16"/>
              </w:rPr>
              <w:noBreakHyphen/>
            </w:r>
            <w:r w:rsidRPr="005B1972">
              <w:rPr>
                <w:rFonts w:ascii="Arial" w:hAnsi="Arial" w:cs="Arial"/>
                <w:color w:val="0D0D0D"/>
                <w:sz w:val="16"/>
                <w:szCs w:val="16"/>
              </w:rPr>
              <w:t>financial corporations</w:t>
            </w:r>
          </w:p>
        </w:tc>
        <w:tc>
          <w:tcPr>
            <w:tcW w:w="54" w:type="pct"/>
            <w:tcBorders>
              <w:top w:val="single" w:sz="4" w:space="0" w:color="293F5B"/>
              <w:left w:val="nil"/>
              <w:bottom w:val="nil"/>
              <w:right w:val="nil"/>
            </w:tcBorders>
            <w:shd w:val="clear" w:color="000000" w:fill="FFFFFF"/>
            <w:noWrap/>
            <w:vAlign w:val="center"/>
            <w:hideMark/>
          </w:tcPr>
          <w:p w14:paraId="52D1AF9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79" w:type="pct"/>
            <w:gridSpan w:val="3"/>
            <w:tcBorders>
              <w:top w:val="single" w:sz="4" w:space="0" w:color="293F5B"/>
              <w:left w:val="nil"/>
              <w:bottom w:val="nil"/>
              <w:right w:val="nil"/>
            </w:tcBorders>
            <w:shd w:val="clear" w:color="000000" w:fill="FFFFFF"/>
            <w:noWrap/>
            <w:vAlign w:val="center"/>
            <w:hideMark/>
          </w:tcPr>
          <w:p w14:paraId="5149C264" w14:textId="70D4251C"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 xml:space="preserve">financial public sector </w:t>
            </w:r>
          </w:p>
        </w:tc>
      </w:tr>
      <w:tr w:rsidR="008C156D" w:rsidRPr="005B1972" w14:paraId="59D0D2FF" w14:textId="77777777" w:rsidTr="008C156D">
        <w:trPr>
          <w:divId w:val="2014606168"/>
          <w:trHeight w:hRule="exact" w:val="255"/>
        </w:trPr>
        <w:tc>
          <w:tcPr>
            <w:tcW w:w="437" w:type="pct"/>
            <w:tcBorders>
              <w:top w:val="nil"/>
              <w:left w:val="nil"/>
              <w:bottom w:val="nil"/>
              <w:right w:val="nil"/>
            </w:tcBorders>
            <w:shd w:val="clear" w:color="000000" w:fill="FFFFFF"/>
            <w:noWrap/>
            <w:vAlign w:val="center"/>
            <w:hideMark/>
          </w:tcPr>
          <w:p w14:paraId="1C76038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4" w:type="pct"/>
            <w:tcBorders>
              <w:top w:val="single" w:sz="4" w:space="0" w:color="293F5B"/>
              <w:left w:val="nil"/>
              <w:bottom w:val="nil"/>
              <w:right w:val="nil"/>
            </w:tcBorders>
            <w:shd w:val="clear" w:color="000000" w:fill="FFFFFF"/>
            <w:noWrap/>
            <w:vAlign w:val="center"/>
            <w:hideMark/>
          </w:tcPr>
          <w:p w14:paraId="7671B44B"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98" w:type="pct"/>
            <w:tcBorders>
              <w:top w:val="single" w:sz="4" w:space="0" w:color="293F5B"/>
              <w:left w:val="nil"/>
              <w:bottom w:val="nil"/>
              <w:right w:val="nil"/>
            </w:tcBorders>
            <w:shd w:val="clear" w:color="000000" w:fill="FFFFFF"/>
            <w:noWrap/>
            <w:vAlign w:val="center"/>
            <w:hideMark/>
          </w:tcPr>
          <w:p w14:paraId="031E9D2E"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88" w:type="pct"/>
            <w:tcBorders>
              <w:top w:val="single" w:sz="4" w:space="0" w:color="293F5B"/>
              <w:left w:val="nil"/>
              <w:bottom w:val="nil"/>
              <w:right w:val="nil"/>
            </w:tcBorders>
            <w:shd w:val="clear" w:color="000000" w:fill="FFFFFF"/>
            <w:vAlign w:val="center"/>
            <w:hideMark/>
          </w:tcPr>
          <w:p w14:paraId="4880B1F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Underlying cash</w:t>
            </w:r>
          </w:p>
        </w:tc>
        <w:tc>
          <w:tcPr>
            <w:tcW w:w="54" w:type="pct"/>
            <w:tcBorders>
              <w:top w:val="nil"/>
              <w:left w:val="nil"/>
              <w:bottom w:val="nil"/>
              <w:right w:val="nil"/>
            </w:tcBorders>
            <w:shd w:val="clear" w:color="000000" w:fill="FFFFFF"/>
            <w:noWrap/>
            <w:vAlign w:val="center"/>
            <w:hideMark/>
          </w:tcPr>
          <w:p w14:paraId="0C38632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single" w:sz="4" w:space="0" w:color="293F5B"/>
              <w:left w:val="nil"/>
              <w:bottom w:val="nil"/>
              <w:right w:val="nil"/>
            </w:tcBorders>
            <w:shd w:val="clear" w:color="000000" w:fill="FFFFFF"/>
            <w:noWrap/>
            <w:vAlign w:val="center"/>
            <w:hideMark/>
          </w:tcPr>
          <w:p w14:paraId="6A404A1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000000" w:fill="FFFFFF"/>
            <w:noWrap/>
            <w:vAlign w:val="center"/>
            <w:hideMark/>
          </w:tcPr>
          <w:p w14:paraId="3F66874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12" w:type="pct"/>
            <w:tcBorders>
              <w:top w:val="single" w:sz="4" w:space="0" w:color="293F5B"/>
              <w:left w:val="nil"/>
              <w:bottom w:val="nil"/>
              <w:right w:val="nil"/>
            </w:tcBorders>
            <w:shd w:val="clear" w:color="000000" w:fill="FFFFFF"/>
            <w:noWrap/>
            <w:vAlign w:val="center"/>
            <w:hideMark/>
          </w:tcPr>
          <w:p w14:paraId="5B5FA5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4" w:type="pct"/>
            <w:tcBorders>
              <w:top w:val="nil"/>
              <w:left w:val="nil"/>
              <w:bottom w:val="nil"/>
              <w:right w:val="nil"/>
            </w:tcBorders>
            <w:shd w:val="clear" w:color="000000" w:fill="FFFFFF"/>
            <w:noWrap/>
            <w:vAlign w:val="center"/>
            <w:hideMark/>
          </w:tcPr>
          <w:p w14:paraId="7F6F27B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single" w:sz="4" w:space="0" w:color="293F5B"/>
              <w:left w:val="nil"/>
              <w:bottom w:val="nil"/>
              <w:right w:val="nil"/>
            </w:tcBorders>
            <w:shd w:val="clear" w:color="000000" w:fill="FFFFFF"/>
            <w:noWrap/>
            <w:vAlign w:val="center"/>
            <w:hideMark/>
          </w:tcPr>
          <w:p w14:paraId="66542ED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71" w:type="pct"/>
            <w:tcBorders>
              <w:top w:val="single" w:sz="4" w:space="0" w:color="293F5B"/>
              <w:left w:val="nil"/>
              <w:bottom w:val="nil"/>
              <w:right w:val="nil"/>
            </w:tcBorders>
            <w:shd w:val="clear" w:color="000000" w:fill="FFFFFF"/>
            <w:noWrap/>
            <w:vAlign w:val="center"/>
            <w:hideMark/>
          </w:tcPr>
          <w:p w14:paraId="4694C165"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60" w:type="pct"/>
            <w:tcBorders>
              <w:top w:val="single" w:sz="4" w:space="0" w:color="293F5B"/>
              <w:left w:val="nil"/>
              <w:bottom w:val="nil"/>
              <w:right w:val="nil"/>
            </w:tcBorders>
            <w:shd w:val="clear" w:color="000000" w:fill="FFFFFF"/>
            <w:vAlign w:val="center"/>
            <w:hideMark/>
          </w:tcPr>
          <w:p w14:paraId="53CC25BE"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73954459"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3B3B6C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4" w:type="pct"/>
            <w:tcBorders>
              <w:top w:val="nil"/>
              <w:left w:val="nil"/>
              <w:bottom w:val="single" w:sz="4" w:space="0" w:color="293F5B"/>
              <w:right w:val="nil"/>
            </w:tcBorders>
            <w:shd w:val="clear" w:color="000000" w:fill="FFFFFF"/>
            <w:noWrap/>
            <w:vAlign w:val="center"/>
            <w:hideMark/>
          </w:tcPr>
          <w:p w14:paraId="71CB0C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98" w:type="pct"/>
            <w:tcBorders>
              <w:top w:val="nil"/>
              <w:left w:val="nil"/>
              <w:bottom w:val="single" w:sz="4" w:space="0" w:color="293F5B"/>
              <w:right w:val="nil"/>
            </w:tcBorders>
            <w:shd w:val="clear" w:color="000000" w:fill="FFFFFF"/>
            <w:noWrap/>
            <w:vAlign w:val="center"/>
            <w:hideMark/>
          </w:tcPr>
          <w:p w14:paraId="15A3FF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Payments(c)</w:t>
            </w:r>
          </w:p>
        </w:tc>
        <w:tc>
          <w:tcPr>
            <w:tcW w:w="588" w:type="pct"/>
            <w:tcBorders>
              <w:top w:val="nil"/>
              <w:left w:val="nil"/>
              <w:bottom w:val="single" w:sz="4" w:space="0" w:color="293F5B"/>
              <w:right w:val="nil"/>
            </w:tcBorders>
            <w:shd w:val="clear" w:color="000000" w:fill="FFFFFF"/>
            <w:vAlign w:val="center"/>
            <w:hideMark/>
          </w:tcPr>
          <w:p w14:paraId="4F9C11C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balance(d)</w:t>
            </w:r>
          </w:p>
        </w:tc>
        <w:tc>
          <w:tcPr>
            <w:tcW w:w="54" w:type="pct"/>
            <w:tcBorders>
              <w:top w:val="nil"/>
              <w:left w:val="nil"/>
              <w:bottom w:val="nil"/>
              <w:right w:val="nil"/>
            </w:tcBorders>
            <w:shd w:val="clear" w:color="000000" w:fill="FFFFFF"/>
            <w:noWrap/>
            <w:vAlign w:val="center"/>
            <w:hideMark/>
          </w:tcPr>
          <w:p w14:paraId="31641F7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single" w:sz="4" w:space="0" w:color="293F5B"/>
              <w:right w:val="nil"/>
            </w:tcBorders>
            <w:shd w:val="clear" w:color="000000" w:fill="FFFFFF"/>
            <w:noWrap/>
            <w:vAlign w:val="center"/>
            <w:hideMark/>
          </w:tcPr>
          <w:p w14:paraId="69172B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74" w:type="pct"/>
            <w:tcBorders>
              <w:top w:val="nil"/>
              <w:left w:val="nil"/>
              <w:bottom w:val="single" w:sz="4" w:space="0" w:color="293F5B"/>
              <w:right w:val="nil"/>
            </w:tcBorders>
            <w:shd w:val="clear" w:color="000000" w:fill="FFFFFF"/>
            <w:noWrap/>
            <w:vAlign w:val="center"/>
            <w:hideMark/>
          </w:tcPr>
          <w:p w14:paraId="38F8846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Payments(f)</w:t>
            </w:r>
          </w:p>
        </w:tc>
        <w:tc>
          <w:tcPr>
            <w:tcW w:w="512" w:type="pct"/>
            <w:tcBorders>
              <w:top w:val="nil"/>
              <w:left w:val="nil"/>
              <w:bottom w:val="single" w:sz="4" w:space="0" w:color="293F5B"/>
              <w:right w:val="nil"/>
            </w:tcBorders>
            <w:shd w:val="clear" w:color="000000" w:fill="FFFFFF"/>
            <w:noWrap/>
            <w:vAlign w:val="center"/>
            <w:hideMark/>
          </w:tcPr>
          <w:p w14:paraId="30FC6C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surplus</w:t>
            </w:r>
          </w:p>
        </w:tc>
        <w:tc>
          <w:tcPr>
            <w:tcW w:w="54" w:type="pct"/>
            <w:tcBorders>
              <w:top w:val="nil"/>
              <w:left w:val="nil"/>
              <w:bottom w:val="nil"/>
              <w:right w:val="nil"/>
            </w:tcBorders>
            <w:shd w:val="clear" w:color="000000" w:fill="FFFFFF"/>
            <w:noWrap/>
            <w:vAlign w:val="center"/>
            <w:hideMark/>
          </w:tcPr>
          <w:p w14:paraId="5ED40D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single" w:sz="4" w:space="0" w:color="293F5B"/>
              <w:right w:val="nil"/>
            </w:tcBorders>
            <w:shd w:val="clear" w:color="000000" w:fill="FFFFFF"/>
            <w:noWrap/>
            <w:vAlign w:val="center"/>
            <w:hideMark/>
          </w:tcPr>
          <w:p w14:paraId="081423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71" w:type="pct"/>
            <w:tcBorders>
              <w:top w:val="nil"/>
              <w:left w:val="nil"/>
              <w:bottom w:val="single" w:sz="4" w:space="0" w:color="293F5B"/>
              <w:right w:val="nil"/>
            </w:tcBorders>
            <w:shd w:val="clear" w:color="000000" w:fill="FFFFFF"/>
            <w:noWrap/>
            <w:vAlign w:val="center"/>
            <w:hideMark/>
          </w:tcPr>
          <w:p w14:paraId="0790BD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Payments(f)</w:t>
            </w:r>
          </w:p>
        </w:tc>
        <w:tc>
          <w:tcPr>
            <w:tcW w:w="560" w:type="pct"/>
            <w:tcBorders>
              <w:top w:val="nil"/>
              <w:left w:val="nil"/>
              <w:bottom w:val="single" w:sz="4" w:space="0" w:color="293F5B"/>
              <w:right w:val="nil"/>
            </w:tcBorders>
            <w:shd w:val="clear" w:color="000000" w:fill="FFFFFF"/>
            <w:noWrap/>
            <w:vAlign w:val="center"/>
            <w:hideMark/>
          </w:tcPr>
          <w:p w14:paraId="56B833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surplus</w:t>
            </w:r>
          </w:p>
        </w:tc>
      </w:tr>
      <w:tr w:rsidR="008C156D" w:rsidRPr="005B1972" w14:paraId="05A1C902"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406C04B1" w14:textId="4AC018A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454" w:type="pct"/>
            <w:tcBorders>
              <w:top w:val="nil"/>
              <w:left w:val="nil"/>
              <w:bottom w:val="nil"/>
              <w:right w:val="nil"/>
            </w:tcBorders>
            <w:shd w:val="clear" w:color="000000" w:fill="FFFFFF"/>
            <w:noWrap/>
            <w:vAlign w:val="center"/>
            <w:hideMark/>
          </w:tcPr>
          <w:p w14:paraId="0AFCC5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90,748</w:t>
            </w:r>
          </w:p>
        </w:tc>
        <w:tc>
          <w:tcPr>
            <w:tcW w:w="498" w:type="pct"/>
            <w:tcBorders>
              <w:top w:val="nil"/>
              <w:left w:val="nil"/>
              <w:bottom w:val="nil"/>
              <w:right w:val="nil"/>
            </w:tcBorders>
            <w:shd w:val="clear" w:color="000000" w:fill="FFFFFF"/>
            <w:noWrap/>
            <w:vAlign w:val="center"/>
            <w:hideMark/>
          </w:tcPr>
          <w:p w14:paraId="1E3593D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85,326</w:t>
            </w:r>
          </w:p>
        </w:tc>
        <w:tc>
          <w:tcPr>
            <w:tcW w:w="588" w:type="pct"/>
            <w:tcBorders>
              <w:top w:val="nil"/>
              <w:left w:val="nil"/>
              <w:bottom w:val="nil"/>
              <w:right w:val="nil"/>
            </w:tcBorders>
            <w:shd w:val="clear" w:color="000000" w:fill="FFFFFF"/>
            <w:noWrap/>
            <w:vAlign w:val="center"/>
            <w:hideMark/>
          </w:tcPr>
          <w:p w14:paraId="087572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5,421</w:t>
            </w:r>
          </w:p>
        </w:tc>
        <w:tc>
          <w:tcPr>
            <w:tcW w:w="54" w:type="pct"/>
            <w:tcBorders>
              <w:top w:val="nil"/>
              <w:left w:val="nil"/>
              <w:bottom w:val="nil"/>
              <w:right w:val="nil"/>
            </w:tcBorders>
            <w:shd w:val="clear" w:color="000000" w:fill="FFFFFF"/>
            <w:noWrap/>
            <w:vAlign w:val="center"/>
            <w:hideMark/>
          </w:tcPr>
          <w:p w14:paraId="1CB0B8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42B4C6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4,177</w:t>
            </w:r>
          </w:p>
        </w:tc>
        <w:tc>
          <w:tcPr>
            <w:tcW w:w="474" w:type="pct"/>
            <w:tcBorders>
              <w:top w:val="nil"/>
              <w:left w:val="nil"/>
              <w:bottom w:val="nil"/>
              <w:right w:val="nil"/>
            </w:tcBorders>
            <w:shd w:val="clear" w:color="000000" w:fill="FFFFFF"/>
            <w:noWrap/>
            <w:vAlign w:val="center"/>
            <w:hideMark/>
          </w:tcPr>
          <w:p w14:paraId="2C3016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6,035</w:t>
            </w:r>
          </w:p>
        </w:tc>
        <w:tc>
          <w:tcPr>
            <w:tcW w:w="512" w:type="pct"/>
            <w:tcBorders>
              <w:top w:val="nil"/>
              <w:left w:val="nil"/>
              <w:bottom w:val="nil"/>
              <w:right w:val="nil"/>
            </w:tcBorders>
            <w:shd w:val="clear" w:color="000000" w:fill="FFFFFF"/>
            <w:noWrap/>
            <w:vAlign w:val="center"/>
            <w:hideMark/>
          </w:tcPr>
          <w:p w14:paraId="4BDB61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w:t>
            </w:r>
          </w:p>
        </w:tc>
        <w:tc>
          <w:tcPr>
            <w:tcW w:w="54" w:type="pct"/>
            <w:tcBorders>
              <w:top w:val="nil"/>
              <w:left w:val="nil"/>
              <w:bottom w:val="nil"/>
              <w:right w:val="nil"/>
            </w:tcBorders>
            <w:shd w:val="clear" w:color="000000" w:fill="FFFFFF"/>
            <w:noWrap/>
            <w:vAlign w:val="center"/>
            <w:hideMark/>
          </w:tcPr>
          <w:p w14:paraId="3A43A5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50286A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93,923</w:t>
            </w:r>
          </w:p>
        </w:tc>
        <w:tc>
          <w:tcPr>
            <w:tcW w:w="471" w:type="pct"/>
            <w:tcBorders>
              <w:top w:val="nil"/>
              <w:left w:val="nil"/>
              <w:bottom w:val="nil"/>
              <w:right w:val="nil"/>
            </w:tcBorders>
            <w:shd w:val="clear" w:color="000000" w:fill="FFFFFF"/>
            <w:noWrap/>
            <w:vAlign w:val="center"/>
            <w:hideMark/>
          </w:tcPr>
          <w:p w14:paraId="398256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90,312</w:t>
            </w:r>
          </w:p>
        </w:tc>
        <w:tc>
          <w:tcPr>
            <w:tcW w:w="560" w:type="pct"/>
            <w:tcBorders>
              <w:top w:val="nil"/>
              <w:left w:val="nil"/>
              <w:bottom w:val="nil"/>
              <w:right w:val="nil"/>
            </w:tcBorders>
            <w:shd w:val="clear" w:color="000000" w:fill="FFFFFF"/>
            <w:noWrap/>
            <w:vAlign w:val="center"/>
            <w:hideMark/>
          </w:tcPr>
          <w:p w14:paraId="582B06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5,678</w:t>
            </w:r>
          </w:p>
        </w:tc>
      </w:tr>
      <w:tr w:rsidR="008C156D" w:rsidRPr="005B1972" w14:paraId="576A5C35"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2AA9038E" w14:textId="5C9CCFC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454" w:type="pct"/>
            <w:tcBorders>
              <w:top w:val="nil"/>
              <w:left w:val="nil"/>
              <w:bottom w:val="nil"/>
              <w:right w:val="nil"/>
            </w:tcBorders>
            <w:shd w:val="clear" w:color="000000" w:fill="FFFFFF"/>
            <w:noWrap/>
            <w:vAlign w:val="center"/>
            <w:hideMark/>
          </w:tcPr>
          <w:p w14:paraId="30FA30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98,625</w:t>
            </w:r>
          </w:p>
        </w:tc>
        <w:tc>
          <w:tcPr>
            <w:tcW w:w="498" w:type="pct"/>
            <w:tcBorders>
              <w:top w:val="nil"/>
              <w:left w:val="nil"/>
              <w:bottom w:val="nil"/>
              <w:right w:val="nil"/>
            </w:tcBorders>
            <w:shd w:val="clear" w:color="000000" w:fill="FFFFFF"/>
            <w:noWrap/>
            <w:vAlign w:val="center"/>
            <w:hideMark/>
          </w:tcPr>
          <w:p w14:paraId="091FED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92,684</w:t>
            </w:r>
          </w:p>
        </w:tc>
        <w:tc>
          <w:tcPr>
            <w:tcW w:w="588" w:type="pct"/>
            <w:tcBorders>
              <w:top w:val="nil"/>
              <w:left w:val="nil"/>
              <w:bottom w:val="nil"/>
              <w:right w:val="nil"/>
            </w:tcBorders>
            <w:shd w:val="clear" w:color="000000" w:fill="FFFFFF"/>
            <w:noWrap/>
            <w:vAlign w:val="center"/>
            <w:hideMark/>
          </w:tcPr>
          <w:p w14:paraId="28D811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5,942</w:t>
            </w:r>
          </w:p>
        </w:tc>
        <w:tc>
          <w:tcPr>
            <w:tcW w:w="54" w:type="pct"/>
            <w:tcBorders>
              <w:top w:val="nil"/>
              <w:left w:val="nil"/>
              <w:bottom w:val="nil"/>
              <w:right w:val="nil"/>
            </w:tcBorders>
            <w:shd w:val="clear" w:color="000000" w:fill="FFFFFF"/>
            <w:noWrap/>
            <w:vAlign w:val="center"/>
            <w:hideMark/>
          </w:tcPr>
          <w:p w14:paraId="0416F80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036363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3,926</w:t>
            </w:r>
          </w:p>
        </w:tc>
        <w:tc>
          <w:tcPr>
            <w:tcW w:w="474" w:type="pct"/>
            <w:tcBorders>
              <w:top w:val="nil"/>
              <w:left w:val="nil"/>
              <w:bottom w:val="nil"/>
              <w:right w:val="nil"/>
            </w:tcBorders>
            <w:shd w:val="clear" w:color="000000" w:fill="FFFFFF"/>
            <w:noWrap/>
            <w:vAlign w:val="center"/>
            <w:hideMark/>
          </w:tcPr>
          <w:p w14:paraId="3ACA46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11,322</w:t>
            </w:r>
          </w:p>
        </w:tc>
        <w:tc>
          <w:tcPr>
            <w:tcW w:w="512" w:type="pct"/>
            <w:tcBorders>
              <w:top w:val="nil"/>
              <w:left w:val="nil"/>
              <w:bottom w:val="nil"/>
              <w:right w:val="nil"/>
            </w:tcBorders>
            <w:shd w:val="clear" w:color="000000" w:fill="FFFFFF"/>
            <w:noWrap/>
            <w:vAlign w:val="center"/>
            <w:hideMark/>
          </w:tcPr>
          <w:p w14:paraId="7D0FCA5C" w14:textId="61EB98C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5,261</w:t>
            </w:r>
          </w:p>
        </w:tc>
        <w:tc>
          <w:tcPr>
            <w:tcW w:w="54" w:type="pct"/>
            <w:tcBorders>
              <w:top w:val="nil"/>
              <w:left w:val="nil"/>
              <w:bottom w:val="nil"/>
              <w:right w:val="nil"/>
            </w:tcBorders>
            <w:shd w:val="clear" w:color="000000" w:fill="FFFFFF"/>
            <w:noWrap/>
            <w:vAlign w:val="center"/>
            <w:hideMark/>
          </w:tcPr>
          <w:p w14:paraId="61D338F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7F3D13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101,495</w:t>
            </w:r>
          </w:p>
        </w:tc>
        <w:tc>
          <w:tcPr>
            <w:tcW w:w="471" w:type="pct"/>
            <w:tcBorders>
              <w:top w:val="nil"/>
              <w:left w:val="nil"/>
              <w:bottom w:val="nil"/>
              <w:right w:val="nil"/>
            </w:tcBorders>
            <w:shd w:val="clear" w:color="000000" w:fill="FFFFFF"/>
            <w:noWrap/>
            <w:vAlign w:val="center"/>
            <w:hideMark/>
          </w:tcPr>
          <w:p w14:paraId="652F6D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102,883</w:t>
            </w:r>
          </w:p>
        </w:tc>
        <w:tc>
          <w:tcPr>
            <w:tcW w:w="560" w:type="pct"/>
            <w:tcBorders>
              <w:top w:val="nil"/>
              <w:left w:val="nil"/>
              <w:bottom w:val="nil"/>
              <w:right w:val="nil"/>
            </w:tcBorders>
            <w:shd w:val="clear" w:color="000000" w:fill="FFFFFF"/>
            <w:noWrap/>
            <w:vAlign w:val="center"/>
            <w:hideMark/>
          </w:tcPr>
          <w:p w14:paraId="679843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681</w:t>
            </w:r>
          </w:p>
        </w:tc>
      </w:tr>
      <w:tr w:rsidR="008C156D" w:rsidRPr="005B1972" w14:paraId="7A838E2C"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266034D9" w14:textId="344DE33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454" w:type="pct"/>
            <w:tcBorders>
              <w:top w:val="nil"/>
              <w:left w:val="nil"/>
              <w:bottom w:val="nil"/>
              <w:right w:val="nil"/>
            </w:tcBorders>
            <w:shd w:val="clear" w:color="000000" w:fill="FFFFFF"/>
            <w:noWrap/>
            <w:vAlign w:val="center"/>
            <w:hideMark/>
          </w:tcPr>
          <w:p w14:paraId="53D829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100,227</w:t>
            </w:r>
          </w:p>
        </w:tc>
        <w:tc>
          <w:tcPr>
            <w:tcW w:w="498" w:type="pct"/>
            <w:tcBorders>
              <w:top w:val="nil"/>
              <w:left w:val="nil"/>
              <w:bottom w:val="nil"/>
              <w:right w:val="nil"/>
            </w:tcBorders>
            <w:shd w:val="clear" w:color="000000" w:fill="FFFFFF"/>
            <w:noWrap/>
            <w:vAlign w:val="center"/>
            <w:hideMark/>
          </w:tcPr>
          <w:p w14:paraId="26B41E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100,665</w:t>
            </w:r>
          </w:p>
        </w:tc>
        <w:tc>
          <w:tcPr>
            <w:tcW w:w="588" w:type="pct"/>
            <w:tcBorders>
              <w:top w:val="nil"/>
              <w:left w:val="nil"/>
              <w:bottom w:val="nil"/>
              <w:right w:val="nil"/>
            </w:tcBorders>
            <w:shd w:val="clear" w:color="000000" w:fill="FFFFFF"/>
            <w:noWrap/>
            <w:vAlign w:val="center"/>
            <w:hideMark/>
          </w:tcPr>
          <w:p w14:paraId="66EFA8FC" w14:textId="65420AE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438</w:t>
            </w:r>
          </w:p>
        </w:tc>
        <w:tc>
          <w:tcPr>
            <w:tcW w:w="54" w:type="pct"/>
            <w:tcBorders>
              <w:top w:val="nil"/>
              <w:left w:val="nil"/>
              <w:bottom w:val="nil"/>
              <w:right w:val="nil"/>
            </w:tcBorders>
            <w:shd w:val="clear" w:color="000000" w:fill="FFFFFF"/>
            <w:noWrap/>
            <w:vAlign w:val="center"/>
            <w:hideMark/>
          </w:tcPr>
          <w:p w14:paraId="1332B43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1B38BF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4,804</w:t>
            </w:r>
          </w:p>
        </w:tc>
        <w:tc>
          <w:tcPr>
            <w:tcW w:w="474" w:type="pct"/>
            <w:tcBorders>
              <w:top w:val="nil"/>
              <w:left w:val="nil"/>
              <w:bottom w:val="nil"/>
              <w:right w:val="nil"/>
            </w:tcBorders>
            <w:shd w:val="clear" w:color="000000" w:fill="FFFFFF"/>
            <w:noWrap/>
            <w:vAlign w:val="center"/>
            <w:hideMark/>
          </w:tcPr>
          <w:p w14:paraId="6B0564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9,351</w:t>
            </w:r>
          </w:p>
        </w:tc>
        <w:tc>
          <w:tcPr>
            <w:tcW w:w="512" w:type="pct"/>
            <w:tcBorders>
              <w:top w:val="nil"/>
              <w:left w:val="nil"/>
              <w:bottom w:val="nil"/>
              <w:right w:val="nil"/>
            </w:tcBorders>
            <w:shd w:val="clear" w:color="000000" w:fill="FFFFFF"/>
            <w:noWrap/>
            <w:vAlign w:val="center"/>
            <w:hideMark/>
          </w:tcPr>
          <w:p w14:paraId="48FED6AE" w14:textId="445E5ED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2,139</w:t>
            </w:r>
          </w:p>
        </w:tc>
        <w:tc>
          <w:tcPr>
            <w:tcW w:w="54" w:type="pct"/>
            <w:tcBorders>
              <w:top w:val="nil"/>
              <w:left w:val="nil"/>
              <w:bottom w:val="nil"/>
              <w:right w:val="nil"/>
            </w:tcBorders>
            <w:shd w:val="clear" w:color="000000" w:fill="FFFFFF"/>
            <w:noWrap/>
            <w:vAlign w:val="center"/>
            <w:hideMark/>
          </w:tcPr>
          <w:p w14:paraId="737EBCB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01B44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103,837</w:t>
            </w:r>
          </w:p>
        </w:tc>
        <w:tc>
          <w:tcPr>
            <w:tcW w:w="471" w:type="pct"/>
            <w:tcBorders>
              <w:top w:val="nil"/>
              <w:left w:val="nil"/>
              <w:bottom w:val="nil"/>
              <w:right w:val="nil"/>
            </w:tcBorders>
            <w:shd w:val="clear" w:color="000000" w:fill="FFFFFF"/>
            <w:noWrap/>
            <w:vAlign w:val="center"/>
            <w:hideMark/>
          </w:tcPr>
          <w:p w14:paraId="112E11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108,808</w:t>
            </w:r>
          </w:p>
        </w:tc>
        <w:tc>
          <w:tcPr>
            <w:tcW w:w="560" w:type="pct"/>
            <w:tcBorders>
              <w:top w:val="nil"/>
              <w:left w:val="nil"/>
              <w:bottom w:val="nil"/>
              <w:right w:val="nil"/>
            </w:tcBorders>
            <w:shd w:val="clear" w:color="000000" w:fill="FFFFFF"/>
            <w:noWrap/>
            <w:vAlign w:val="center"/>
            <w:hideMark/>
          </w:tcPr>
          <w:p w14:paraId="2F5F6A73" w14:textId="0CF197D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2,577</w:t>
            </w:r>
          </w:p>
        </w:tc>
      </w:tr>
      <w:tr w:rsidR="008C156D" w:rsidRPr="005B1972" w14:paraId="0F7842D0"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23F22A5E" w14:textId="55DA044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454" w:type="pct"/>
            <w:tcBorders>
              <w:top w:val="nil"/>
              <w:left w:val="nil"/>
              <w:bottom w:val="nil"/>
              <w:right w:val="nil"/>
            </w:tcBorders>
            <w:shd w:val="clear" w:color="000000" w:fill="FFFFFF"/>
            <w:noWrap/>
            <w:vAlign w:val="center"/>
            <w:hideMark/>
          </w:tcPr>
          <w:p w14:paraId="1C501F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95,840</w:t>
            </w:r>
          </w:p>
        </w:tc>
        <w:tc>
          <w:tcPr>
            <w:tcW w:w="498" w:type="pct"/>
            <w:tcBorders>
              <w:top w:val="nil"/>
              <w:left w:val="nil"/>
              <w:bottom w:val="nil"/>
              <w:right w:val="nil"/>
            </w:tcBorders>
            <w:shd w:val="clear" w:color="000000" w:fill="FFFFFF"/>
            <w:noWrap/>
            <w:vAlign w:val="center"/>
            <w:hideMark/>
          </w:tcPr>
          <w:p w14:paraId="48DD28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108,472</w:t>
            </w:r>
          </w:p>
        </w:tc>
        <w:tc>
          <w:tcPr>
            <w:tcW w:w="588" w:type="pct"/>
            <w:tcBorders>
              <w:top w:val="nil"/>
              <w:left w:val="nil"/>
              <w:bottom w:val="nil"/>
              <w:right w:val="nil"/>
            </w:tcBorders>
            <w:shd w:val="clear" w:color="000000" w:fill="FFFFFF"/>
            <w:noWrap/>
            <w:vAlign w:val="center"/>
            <w:hideMark/>
          </w:tcPr>
          <w:p w14:paraId="6759A832" w14:textId="4EAC1CD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12,631</w:t>
            </w:r>
          </w:p>
        </w:tc>
        <w:tc>
          <w:tcPr>
            <w:tcW w:w="54" w:type="pct"/>
            <w:tcBorders>
              <w:top w:val="nil"/>
              <w:left w:val="nil"/>
              <w:bottom w:val="nil"/>
              <w:right w:val="nil"/>
            </w:tcBorders>
            <w:shd w:val="clear" w:color="000000" w:fill="FFFFFF"/>
            <w:noWrap/>
            <w:vAlign w:val="center"/>
            <w:hideMark/>
          </w:tcPr>
          <w:p w14:paraId="75966C1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26BCA3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3,899</w:t>
            </w:r>
          </w:p>
        </w:tc>
        <w:tc>
          <w:tcPr>
            <w:tcW w:w="474" w:type="pct"/>
            <w:tcBorders>
              <w:top w:val="nil"/>
              <w:left w:val="nil"/>
              <w:bottom w:val="nil"/>
              <w:right w:val="nil"/>
            </w:tcBorders>
            <w:shd w:val="clear" w:color="000000" w:fill="FFFFFF"/>
            <w:noWrap/>
            <w:vAlign w:val="center"/>
            <w:hideMark/>
          </w:tcPr>
          <w:p w14:paraId="2DCE43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7,713</w:t>
            </w:r>
          </w:p>
        </w:tc>
        <w:tc>
          <w:tcPr>
            <w:tcW w:w="512" w:type="pct"/>
            <w:tcBorders>
              <w:top w:val="nil"/>
              <w:left w:val="nil"/>
              <w:bottom w:val="nil"/>
              <w:right w:val="nil"/>
            </w:tcBorders>
            <w:shd w:val="clear" w:color="000000" w:fill="FFFFFF"/>
            <w:noWrap/>
            <w:vAlign w:val="center"/>
            <w:hideMark/>
          </w:tcPr>
          <w:p w14:paraId="5CF234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101</w:t>
            </w:r>
          </w:p>
        </w:tc>
        <w:tc>
          <w:tcPr>
            <w:tcW w:w="54" w:type="pct"/>
            <w:tcBorders>
              <w:top w:val="nil"/>
              <w:left w:val="nil"/>
              <w:bottom w:val="nil"/>
              <w:right w:val="nil"/>
            </w:tcBorders>
            <w:shd w:val="clear" w:color="000000" w:fill="FFFFFF"/>
            <w:noWrap/>
            <w:vAlign w:val="center"/>
            <w:hideMark/>
          </w:tcPr>
          <w:p w14:paraId="52C6F2D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55DF6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97,937</w:t>
            </w:r>
          </w:p>
        </w:tc>
        <w:tc>
          <w:tcPr>
            <w:tcW w:w="471" w:type="pct"/>
            <w:tcBorders>
              <w:top w:val="nil"/>
              <w:left w:val="nil"/>
              <w:bottom w:val="nil"/>
              <w:right w:val="nil"/>
            </w:tcBorders>
            <w:shd w:val="clear" w:color="000000" w:fill="FFFFFF"/>
            <w:noWrap/>
            <w:vAlign w:val="center"/>
            <w:hideMark/>
          </w:tcPr>
          <w:p w14:paraId="70B5E8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114,369</w:t>
            </w:r>
          </w:p>
        </w:tc>
        <w:tc>
          <w:tcPr>
            <w:tcW w:w="560" w:type="pct"/>
            <w:tcBorders>
              <w:top w:val="nil"/>
              <w:left w:val="nil"/>
              <w:bottom w:val="nil"/>
              <w:right w:val="nil"/>
            </w:tcBorders>
            <w:shd w:val="clear" w:color="000000" w:fill="FFFFFF"/>
            <w:noWrap/>
            <w:vAlign w:val="center"/>
            <w:hideMark/>
          </w:tcPr>
          <w:p w14:paraId="0DA86004" w14:textId="687095B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12,530</w:t>
            </w:r>
          </w:p>
        </w:tc>
      </w:tr>
      <w:tr w:rsidR="008C156D" w:rsidRPr="005B1972" w14:paraId="14D214EB"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13A7D25F" w14:textId="4283816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454" w:type="pct"/>
            <w:tcBorders>
              <w:top w:val="nil"/>
              <w:left w:val="nil"/>
              <w:bottom w:val="nil"/>
              <w:right w:val="nil"/>
            </w:tcBorders>
            <w:shd w:val="clear" w:color="000000" w:fill="FFFFFF"/>
            <w:noWrap/>
            <w:vAlign w:val="center"/>
            <w:hideMark/>
          </w:tcPr>
          <w:p w14:paraId="283E51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97,633</w:t>
            </w:r>
          </w:p>
        </w:tc>
        <w:tc>
          <w:tcPr>
            <w:tcW w:w="498" w:type="pct"/>
            <w:tcBorders>
              <w:top w:val="nil"/>
              <w:left w:val="nil"/>
              <w:bottom w:val="nil"/>
              <w:right w:val="nil"/>
            </w:tcBorders>
            <w:shd w:val="clear" w:color="000000" w:fill="FFFFFF"/>
            <w:noWrap/>
            <w:vAlign w:val="center"/>
            <w:hideMark/>
          </w:tcPr>
          <w:p w14:paraId="79D587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115,751</w:t>
            </w:r>
          </w:p>
        </w:tc>
        <w:tc>
          <w:tcPr>
            <w:tcW w:w="588" w:type="pct"/>
            <w:tcBorders>
              <w:top w:val="nil"/>
              <w:left w:val="nil"/>
              <w:bottom w:val="nil"/>
              <w:right w:val="nil"/>
            </w:tcBorders>
            <w:shd w:val="clear" w:color="000000" w:fill="FFFFFF"/>
            <w:noWrap/>
            <w:vAlign w:val="center"/>
            <w:hideMark/>
          </w:tcPr>
          <w:p w14:paraId="0FBA66C1" w14:textId="33889C7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18,118</w:t>
            </w:r>
          </w:p>
        </w:tc>
        <w:tc>
          <w:tcPr>
            <w:tcW w:w="54" w:type="pct"/>
            <w:tcBorders>
              <w:top w:val="nil"/>
              <w:left w:val="nil"/>
              <w:bottom w:val="nil"/>
              <w:right w:val="nil"/>
            </w:tcBorders>
            <w:shd w:val="clear" w:color="000000" w:fill="FFFFFF"/>
            <w:noWrap/>
            <w:vAlign w:val="center"/>
            <w:hideMark/>
          </w:tcPr>
          <w:p w14:paraId="7D04A61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3664D8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4,385</w:t>
            </w:r>
          </w:p>
        </w:tc>
        <w:tc>
          <w:tcPr>
            <w:tcW w:w="474" w:type="pct"/>
            <w:tcBorders>
              <w:top w:val="nil"/>
              <w:left w:val="nil"/>
              <w:bottom w:val="nil"/>
              <w:right w:val="nil"/>
            </w:tcBorders>
            <w:shd w:val="clear" w:color="000000" w:fill="FFFFFF"/>
            <w:noWrap/>
            <w:vAlign w:val="center"/>
            <w:hideMark/>
          </w:tcPr>
          <w:p w14:paraId="55D0F6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7,819</w:t>
            </w:r>
          </w:p>
        </w:tc>
        <w:tc>
          <w:tcPr>
            <w:tcW w:w="512" w:type="pct"/>
            <w:tcBorders>
              <w:top w:val="nil"/>
              <w:left w:val="nil"/>
              <w:bottom w:val="nil"/>
              <w:right w:val="nil"/>
            </w:tcBorders>
            <w:shd w:val="clear" w:color="000000" w:fill="FFFFFF"/>
            <w:noWrap/>
            <w:vAlign w:val="center"/>
            <w:hideMark/>
          </w:tcPr>
          <w:p w14:paraId="4C8E0303" w14:textId="4D6363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196</w:t>
            </w:r>
          </w:p>
        </w:tc>
        <w:tc>
          <w:tcPr>
            <w:tcW w:w="54" w:type="pct"/>
            <w:tcBorders>
              <w:top w:val="nil"/>
              <w:left w:val="nil"/>
              <w:bottom w:val="nil"/>
              <w:right w:val="nil"/>
            </w:tcBorders>
            <w:shd w:val="clear" w:color="000000" w:fill="FFFFFF"/>
            <w:noWrap/>
            <w:vAlign w:val="center"/>
            <w:hideMark/>
          </w:tcPr>
          <w:p w14:paraId="7F167AD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C740B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100,512</w:t>
            </w:r>
          </w:p>
        </w:tc>
        <w:tc>
          <w:tcPr>
            <w:tcW w:w="471" w:type="pct"/>
            <w:tcBorders>
              <w:top w:val="nil"/>
              <w:left w:val="nil"/>
              <w:bottom w:val="nil"/>
              <w:right w:val="nil"/>
            </w:tcBorders>
            <w:shd w:val="clear" w:color="000000" w:fill="FFFFFF"/>
            <w:noWrap/>
            <w:vAlign w:val="center"/>
            <w:hideMark/>
          </w:tcPr>
          <w:p w14:paraId="2AEC4B4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122,042</w:t>
            </w:r>
          </w:p>
        </w:tc>
        <w:tc>
          <w:tcPr>
            <w:tcW w:w="560" w:type="pct"/>
            <w:tcBorders>
              <w:top w:val="nil"/>
              <w:left w:val="nil"/>
              <w:bottom w:val="nil"/>
              <w:right w:val="nil"/>
            </w:tcBorders>
            <w:shd w:val="clear" w:color="000000" w:fill="FFFFFF"/>
            <w:noWrap/>
            <w:vAlign w:val="center"/>
            <w:hideMark/>
          </w:tcPr>
          <w:p w14:paraId="4610FD4C" w14:textId="5929AA1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18,314</w:t>
            </w:r>
          </w:p>
        </w:tc>
      </w:tr>
      <w:tr w:rsidR="008C156D" w:rsidRPr="005B1972" w14:paraId="65EA7F8C"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5A7939B6" w14:textId="57ADBD5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454" w:type="pct"/>
            <w:tcBorders>
              <w:top w:val="nil"/>
              <w:left w:val="nil"/>
              <w:bottom w:val="nil"/>
              <w:right w:val="nil"/>
            </w:tcBorders>
            <w:shd w:val="clear" w:color="000000" w:fill="FFFFFF"/>
            <w:noWrap/>
            <w:vAlign w:val="center"/>
            <w:hideMark/>
          </w:tcPr>
          <w:p w14:paraId="77A7D9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103,824</w:t>
            </w:r>
          </w:p>
        </w:tc>
        <w:tc>
          <w:tcPr>
            <w:tcW w:w="498" w:type="pct"/>
            <w:tcBorders>
              <w:top w:val="nil"/>
              <w:left w:val="nil"/>
              <w:bottom w:val="nil"/>
              <w:right w:val="nil"/>
            </w:tcBorders>
            <w:shd w:val="clear" w:color="000000" w:fill="FFFFFF"/>
            <w:noWrap/>
            <w:vAlign w:val="center"/>
            <w:hideMark/>
          </w:tcPr>
          <w:p w14:paraId="7D59846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122,009</w:t>
            </w:r>
          </w:p>
        </w:tc>
        <w:tc>
          <w:tcPr>
            <w:tcW w:w="588" w:type="pct"/>
            <w:tcBorders>
              <w:top w:val="nil"/>
              <w:left w:val="nil"/>
              <w:bottom w:val="nil"/>
              <w:right w:val="nil"/>
            </w:tcBorders>
            <w:shd w:val="clear" w:color="000000" w:fill="FFFFFF"/>
            <w:noWrap/>
            <w:vAlign w:val="center"/>
            <w:hideMark/>
          </w:tcPr>
          <w:p w14:paraId="6E391B63" w14:textId="54E5780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18,185</w:t>
            </w:r>
          </w:p>
        </w:tc>
        <w:tc>
          <w:tcPr>
            <w:tcW w:w="54" w:type="pct"/>
            <w:tcBorders>
              <w:top w:val="nil"/>
              <w:left w:val="nil"/>
              <w:bottom w:val="nil"/>
              <w:right w:val="nil"/>
            </w:tcBorders>
            <w:shd w:val="clear" w:color="000000" w:fill="FFFFFF"/>
            <w:noWrap/>
            <w:vAlign w:val="center"/>
            <w:hideMark/>
          </w:tcPr>
          <w:p w14:paraId="1FDC992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6CED49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5,178</w:t>
            </w:r>
          </w:p>
        </w:tc>
        <w:tc>
          <w:tcPr>
            <w:tcW w:w="474" w:type="pct"/>
            <w:tcBorders>
              <w:top w:val="nil"/>
              <w:left w:val="nil"/>
              <w:bottom w:val="nil"/>
              <w:right w:val="nil"/>
            </w:tcBorders>
            <w:shd w:val="clear" w:color="000000" w:fill="FFFFFF"/>
            <w:noWrap/>
            <w:vAlign w:val="center"/>
            <w:hideMark/>
          </w:tcPr>
          <w:p w14:paraId="6618AC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6,476</w:t>
            </w:r>
          </w:p>
        </w:tc>
        <w:tc>
          <w:tcPr>
            <w:tcW w:w="512" w:type="pct"/>
            <w:tcBorders>
              <w:top w:val="nil"/>
              <w:left w:val="nil"/>
              <w:bottom w:val="nil"/>
              <w:right w:val="nil"/>
            </w:tcBorders>
            <w:shd w:val="clear" w:color="000000" w:fill="FFFFFF"/>
            <w:noWrap/>
            <w:vAlign w:val="center"/>
            <w:hideMark/>
          </w:tcPr>
          <w:p w14:paraId="5B8B57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1,482</w:t>
            </w:r>
          </w:p>
        </w:tc>
        <w:tc>
          <w:tcPr>
            <w:tcW w:w="54" w:type="pct"/>
            <w:tcBorders>
              <w:top w:val="nil"/>
              <w:left w:val="nil"/>
              <w:bottom w:val="nil"/>
              <w:right w:val="nil"/>
            </w:tcBorders>
            <w:shd w:val="clear" w:color="000000" w:fill="FFFFFF"/>
            <w:noWrap/>
            <w:vAlign w:val="center"/>
            <w:hideMark/>
          </w:tcPr>
          <w:p w14:paraId="0B96E8B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76A4B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106,747</w:t>
            </w:r>
          </w:p>
        </w:tc>
        <w:tc>
          <w:tcPr>
            <w:tcW w:w="471" w:type="pct"/>
            <w:tcBorders>
              <w:top w:val="nil"/>
              <w:left w:val="nil"/>
              <w:bottom w:val="nil"/>
              <w:right w:val="nil"/>
            </w:tcBorders>
            <w:shd w:val="clear" w:color="000000" w:fill="FFFFFF"/>
            <w:noWrap/>
            <w:vAlign w:val="center"/>
            <w:hideMark/>
          </w:tcPr>
          <w:p w14:paraId="03EFE4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126,214</w:t>
            </w:r>
          </w:p>
        </w:tc>
        <w:tc>
          <w:tcPr>
            <w:tcW w:w="560" w:type="pct"/>
            <w:tcBorders>
              <w:top w:val="nil"/>
              <w:left w:val="nil"/>
              <w:bottom w:val="nil"/>
              <w:right w:val="nil"/>
            </w:tcBorders>
            <w:shd w:val="clear" w:color="000000" w:fill="FFFFFF"/>
            <w:noWrap/>
            <w:vAlign w:val="center"/>
            <w:hideMark/>
          </w:tcPr>
          <w:p w14:paraId="250C5A22" w14:textId="1B9EA9C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16,703</w:t>
            </w:r>
          </w:p>
        </w:tc>
      </w:tr>
      <w:tr w:rsidR="008C156D" w:rsidRPr="005B1972" w14:paraId="5EFE4BC1"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702C1CB6" w14:textId="46CBC8B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454" w:type="pct"/>
            <w:tcBorders>
              <w:top w:val="nil"/>
              <w:left w:val="nil"/>
              <w:bottom w:val="nil"/>
              <w:right w:val="nil"/>
            </w:tcBorders>
            <w:shd w:val="clear" w:color="000000" w:fill="FFFFFF"/>
            <w:noWrap/>
            <w:vAlign w:val="center"/>
            <w:hideMark/>
          </w:tcPr>
          <w:p w14:paraId="67565FC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113,458</w:t>
            </w:r>
          </w:p>
        </w:tc>
        <w:tc>
          <w:tcPr>
            <w:tcW w:w="498" w:type="pct"/>
            <w:tcBorders>
              <w:top w:val="nil"/>
              <w:left w:val="nil"/>
              <w:bottom w:val="nil"/>
              <w:right w:val="nil"/>
            </w:tcBorders>
            <w:shd w:val="clear" w:color="000000" w:fill="FFFFFF"/>
            <w:noWrap/>
            <w:vAlign w:val="center"/>
            <w:hideMark/>
          </w:tcPr>
          <w:p w14:paraId="77A685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127,619</w:t>
            </w:r>
          </w:p>
        </w:tc>
        <w:tc>
          <w:tcPr>
            <w:tcW w:w="588" w:type="pct"/>
            <w:tcBorders>
              <w:top w:val="nil"/>
              <w:left w:val="nil"/>
              <w:bottom w:val="nil"/>
              <w:right w:val="nil"/>
            </w:tcBorders>
            <w:shd w:val="clear" w:color="000000" w:fill="FFFFFF"/>
            <w:noWrap/>
            <w:vAlign w:val="center"/>
            <w:hideMark/>
          </w:tcPr>
          <w:p w14:paraId="4A58AE43" w14:textId="647380D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14,160</w:t>
            </w:r>
          </w:p>
        </w:tc>
        <w:tc>
          <w:tcPr>
            <w:tcW w:w="54" w:type="pct"/>
            <w:tcBorders>
              <w:top w:val="nil"/>
              <w:left w:val="nil"/>
              <w:bottom w:val="nil"/>
              <w:right w:val="nil"/>
            </w:tcBorders>
            <w:shd w:val="clear" w:color="000000" w:fill="FFFFFF"/>
            <w:noWrap/>
            <w:vAlign w:val="center"/>
            <w:hideMark/>
          </w:tcPr>
          <w:p w14:paraId="4722254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3FC95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5,262</w:t>
            </w:r>
          </w:p>
        </w:tc>
        <w:tc>
          <w:tcPr>
            <w:tcW w:w="474" w:type="pct"/>
            <w:tcBorders>
              <w:top w:val="nil"/>
              <w:left w:val="nil"/>
              <w:bottom w:val="nil"/>
              <w:right w:val="nil"/>
            </w:tcBorders>
            <w:shd w:val="clear" w:color="000000" w:fill="FFFFFF"/>
            <w:noWrap/>
            <w:vAlign w:val="center"/>
            <w:hideMark/>
          </w:tcPr>
          <w:p w14:paraId="0BF648D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7,318</w:t>
            </w:r>
          </w:p>
        </w:tc>
        <w:tc>
          <w:tcPr>
            <w:tcW w:w="512" w:type="pct"/>
            <w:tcBorders>
              <w:top w:val="nil"/>
              <w:left w:val="nil"/>
              <w:bottom w:val="nil"/>
              <w:right w:val="nil"/>
            </w:tcBorders>
            <w:shd w:val="clear" w:color="000000" w:fill="FFFFFF"/>
            <w:noWrap/>
            <w:vAlign w:val="center"/>
            <w:hideMark/>
          </w:tcPr>
          <w:p w14:paraId="02540C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1,956</w:t>
            </w:r>
          </w:p>
        </w:tc>
        <w:tc>
          <w:tcPr>
            <w:tcW w:w="54" w:type="pct"/>
            <w:tcBorders>
              <w:top w:val="nil"/>
              <w:left w:val="nil"/>
              <w:bottom w:val="nil"/>
              <w:right w:val="nil"/>
            </w:tcBorders>
            <w:shd w:val="clear" w:color="000000" w:fill="FFFFFF"/>
            <w:noWrap/>
            <w:vAlign w:val="center"/>
            <w:hideMark/>
          </w:tcPr>
          <w:p w14:paraId="6D70B2D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78AA7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116,751</w:t>
            </w:r>
          </w:p>
        </w:tc>
        <w:tc>
          <w:tcPr>
            <w:tcW w:w="471" w:type="pct"/>
            <w:tcBorders>
              <w:top w:val="nil"/>
              <w:left w:val="nil"/>
              <w:bottom w:val="nil"/>
              <w:right w:val="nil"/>
            </w:tcBorders>
            <w:shd w:val="clear" w:color="000000" w:fill="FFFFFF"/>
            <w:noWrap/>
            <w:vAlign w:val="center"/>
            <w:hideMark/>
          </w:tcPr>
          <w:p w14:paraId="3D5224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132,965</w:t>
            </w:r>
          </w:p>
        </w:tc>
        <w:tc>
          <w:tcPr>
            <w:tcW w:w="560" w:type="pct"/>
            <w:tcBorders>
              <w:top w:val="nil"/>
              <w:left w:val="nil"/>
              <w:bottom w:val="nil"/>
              <w:right w:val="nil"/>
            </w:tcBorders>
            <w:shd w:val="clear" w:color="000000" w:fill="FFFFFF"/>
            <w:noWrap/>
            <w:vAlign w:val="center"/>
            <w:hideMark/>
          </w:tcPr>
          <w:p w14:paraId="1355D5F8" w14:textId="4595123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12,204</w:t>
            </w:r>
          </w:p>
        </w:tc>
      </w:tr>
      <w:tr w:rsidR="008C156D" w:rsidRPr="005B1972" w14:paraId="0CAE0A29"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5CAD21F3" w14:textId="1312C65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454" w:type="pct"/>
            <w:tcBorders>
              <w:top w:val="nil"/>
              <w:left w:val="nil"/>
              <w:bottom w:val="nil"/>
              <w:right w:val="nil"/>
            </w:tcBorders>
            <w:shd w:val="clear" w:color="000000" w:fill="FFFFFF"/>
            <w:noWrap/>
            <w:vAlign w:val="center"/>
            <w:hideMark/>
          </w:tcPr>
          <w:p w14:paraId="78FC44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124,429</w:t>
            </w:r>
          </w:p>
        </w:tc>
        <w:tc>
          <w:tcPr>
            <w:tcW w:w="498" w:type="pct"/>
            <w:tcBorders>
              <w:top w:val="nil"/>
              <w:left w:val="nil"/>
              <w:bottom w:val="nil"/>
              <w:right w:val="nil"/>
            </w:tcBorders>
            <w:shd w:val="clear" w:color="000000" w:fill="FFFFFF"/>
            <w:noWrap/>
            <w:vAlign w:val="center"/>
            <w:hideMark/>
          </w:tcPr>
          <w:p w14:paraId="00D3A8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135,538</w:t>
            </w:r>
          </w:p>
        </w:tc>
        <w:tc>
          <w:tcPr>
            <w:tcW w:w="588" w:type="pct"/>
            <w:tcBorders>
              <w:top w:val="nil"/>
              <w:left w:val="nil"/>
              <w:bottom w:val="nil"/>
              <w:right w:val="nil"/>
            </w:tcBorders>
            <w:shd w:val="clear" w:color="000000" w:fill="FFFFFF"/>
            <w:noWrap/>
            <w:vAlign w:val="center"/>
            <w:hideMark/>
          </w:tcPr>
          <w:p w14:paraId="52E632D6" w14:textId="5A4B54C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11,109</w:t>
            </w:r>
          </w:p>
        </w:tc>
        <w:tc>
          <w:tcPr>
            <w:tcW w:w="54" w:type="pct"/>
            <w:tcBorders>
              <w:top w:val="nil"/>
              <w:left w:val="nil"/>
              <w:bottom w:val="nil"/>
              <w:right w:val="nil"/>
            </w:tcBorders>
            <w:shd w:val="clear" w:color="000000" w:fill="FFFFFF"/>
            <w:noWrap/>
            <w:vAlign w:val="center"/>
            <w:hideMark/>
          </w:tcPr>
          <w:p w14:paraId="643919B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7D9BEB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4,927</w:t>
            </w:r>
          </w:p>
        </w:tc>
        <w:tc>
          <w:tcPr>
            <w:tcW w:w="474" w:type="pct"/>
            <w:tcBorders>
              <w:top w:val="nil"/>
              <w:left w:val="nil"/>
              <w:bottom w:val="nil"/>
              <w:right w:val="nil"/>
            </w:tcBorders>
            <w:shd w:val="clear" w:color="000000" w:fill="FFFFFF"/>
            <w:noWrap/>
            <w:vAlign w:val="center"/>
            <w:hideMark/>
          </w:tcPr>
          <w:p w14:paraId="61990C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8,190</w:t>
            </w:r>
          </w:p>
        </w:tc>
        <w:tc>
          <w:tcPr>
            <w:tcW w:w="512" w:type="pct"/>
            <w:tcBorders>
              <w:top w:val="nil"/>
              <w:left w:val="nil"/>
              <w:bottom w:val="nil"/>
              <w:right w:val="nil"/>
            </w:tcBorders>
            <w:shd w:val="clear" w:color="000000" w:fill="FFFFFF"/>
            <w:noWrap/>
            <w:vAlign w:val="center"/>
            <w:hideMark/>
          </w:tcPr>
          <w:p w14:paraId="47709402" w14:textId="0D68E00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527</w:t>
            </w:r>
          </w:p>
        </w:tc>
        <w:tc>
          <w:tcPr>
            <w:tcW w:w="54" w:type="pct"/>
            <w:tcBorders>
              <w:top w:val="nil"/>
              <w:left w:val="nil"/>
              <w:bottom w:val="nil"/>
              <w:right w:val="nil"/>
            </w:tcBorders>
            <w:shd w:val="clear" w:color="000000" w:fill="FFFFFF"/>
            <w:noWrap/>
            <w:vAlign w:val="center"/>
            <w:hideMark/>
          </w:tcPr>
          <w:p w14:paraId="44EAF48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04B3DD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126,593</w:t>
            </w:r>
          </w:p>
        </w:tc>
        <w:tc>
          <w:tcPr>
            <w:tcW w:w="471" w:type="pct"/>
            <w:tcBorders>
              <w:top w:val="nil"/>
              <w:left w:val="nil"/>
              <w:bottom w:val="nil"/>
              <w:right w:val="nil"/>
            </w:tcBorders>
            <w:shd w:val="clear" w:color="000000" w:fill="FFFFFF"/>
            <w:noWrap/>
            <w:vAlign w:val="center"/>
            <w:hideMark/>
          </w:tcPr>
          <w:p w14:paraId="0337C9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140,963</w:t>
            </w:r>
          </w:p>
        </w:tc>
        <w:tc>
          <w:tcPr>
            <w:tcW w:w="560" w:type="pct"/>
            <w:tcBorders>
              <w:top w:val="nil"/>
              <w:left w:val="nil"/>
              <w:bottom w:val="nil"/>
              <w:right w:val="nil"/>
            </w:tcBorders>
            <w:shd w:val="clear" w:color="000000" w:fill="FFFFFF"/>
            <w:noWrap/>
            <w:vAlign w:val="center"/>
            <w:hideMark/>
          </w:tcPr>
          <w:p w14:paraId="0E2DC367" w14:textId="39793FD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11,636</w:t>
            </w:r>
          </w:p>
        </w:tc>
      </w:tr>
      <w:tr w:rsidR="008C156D" w:rsidRPr="005B1972" w14:paraId="2E8A2D13"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0BC872CE" w14:textId="53694FF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454" w:type="pct"/>
            <w:tcBorders>
              <w:top w:val="nil"/>
              <w:left w:val="nil"/>
              <w:bottom w:val="nil"/>
              <w:right w:val="nil"/>
            </w:tcBorders>
            <w:shd w:val="clear" w:color="000000" w:fill="FFFFFF"/>
            <w:noWrap/>
            <w:vAlign w:val="center"/>
            <w:hideMark/>
          </w:tcPr>
          <w:p w14:paraId="23E90D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133,592</w:t>
            </w:r>
          </w:p>
        </w:tc>
        <w:tc>
          <w:tcPr>
            <w:tcW w:w="498" w:type="pct"/>
            <w:tcBorders>
              <w:top w:val="nil"/>
              <w:left w:val="nil"/>
              <w:bottom w:val="nil"/>
              <w:right w:val="nil"/>
            </w:tcBorders>
            <w:shd w:val="clear" w:color="000000" w:fill="FFFFFF"/>
            <w:noWrap/>
            <w:vAlign w:val="center"/>
            <w:hideMark/>
          </w:tcPr>
          <w:p w14:paraId="3EADFD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139,689</w:t>
            </w:r>
          </w:p>
        </w:tc>
        <w:tc>
          <w:tcPr>
            <w:tcW w:w="588" w:type="pct"/>
            <w:tcBorders>
              <w:top w:val="nil"/>
              <w:left w:val="nil"/>
              <w:bottom w:val="nil"/>
              <w:right w:val="nil"/>
            </w:tcBorders>
            <w:shd w:val="clear" w:color="000000" w:fill="FFFFFF"/>
            <w:noWrap/>
            <w:vAlign w:val="center"/>
            <w:hideMark/>
          </w:tcPr>
          <w:p w14:paraId="33E332FA" w14:textId="70DBF59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6,099</w:t>
            </w:r>
          </w:p>
        </w:tc>
        <w:tc>
          <w:tcPr>
            <w:tcW w:w="54" w:type="pct"/>
            <w:tcBorders>
              <w:top w:val="nil"/>
              <w:left w:val="nil"/>
              <w:bottom w:val="nil"/>
              <w:right w:val="nil"/>
            </w:tcBorders>
            <w:shd w:val="clear" w:color="000000" w:fill="FFFFFF"/>
            <w:noWrap/>
            <w:vAlign w:val="center"/>
            <w:hideMark/>
          </w:tcPr>
          <w:p w14:paraId="2E2776F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3B0C9D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4,782</w:t>
            </w:r>
          </w:p>
        </w:tc>
        <w:tc>
          <w:tcPr>
            <w:tcW w:w="474" w:type="pct"/>
            <w:tcBorders>
              <w:top w:val="nil"/>
              <w:left w:val="nil"/>
              <w:bottom w:val="nil"/>
              <w:right w:val="nil"/>
            </w:tcBorders>
            <w:shd w:val="clear" w:color="000000" w:fill="FFFFFF"/>
            <w:noWrap/>
            <w:vAlign w:val="center"/>
            <w:hideMark/>
          </w:tcPr>
          <w:p w14:paraId="6DFF5B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7,373</w:t>
            </w:r>
          </w:p>
        </w:tc>
        <w:tc>
          <w:tcPr>
            <w:tcW w:w="512" w:type="pct"/>
            <w:tcBorders>
              <w:top w:val="nil"/>
              <w:left w:val="nil"/>
              <w:bottom w:val="nil"/>
              <w:right w:val="nil"/>
            </w:tcBorders>
            <w:shd w:val="clear" w:color="000000" w:fill="FFFFFF"/>
            <w:noWrap/>
            <w:vAlign w:val="center"/>
            <w:hideMark/>
          </w:tcPr>
          <w:p w14:paraId="78764E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473</w:t>
            </w:r>
          </w:p>
        </w:tc>
        <w:tc>
          <w:tcPr>
            <w:tcW w:w="54" w:type="pct"/>
            <w:tcBorders>
              <w:top w:val="nil"/>
              <w:left w:val="nil"/>
              <w:bottom w:val="nil"/>
              <w:right w:val="nil"/>
            </w:tcBorders>
            <w:shd w:val="clear" w:color="000000" w:fill="FFFFFF"/>
            <w:noWrap/>
            <w:vAlign w:val="center"/>
            <w:hideMark/>
          </w:tcPr>
          <w:p w14:paraId="6DC038A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024AB0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135,259</w:t>
            </w:r>
          </w:p>
        </w:tc>
        <w:tc>
          <w:tcPr>
            <w:tcW w:w="471" w:type="pct"/>
            <w:tcBorders>
              <w:top w:val="nil"/>
              <w:left w:val="nil"/>
              <w:bottom w:val="nil"/>
              <w:right w:val="nil"/>
            </w:tcBorders>
            <w:shd w:val="clear" w:color="000000" w:fill="FFFFFF"/>
            <w:noWrap/>
            <w:vAlign w:val="center"/>
            <w:hideMark/>
          </w:tcPr>
          <w:p w14:paraId="0674D5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143,948</w:t>
            </w:r>
          </w:p>
        </w:tc>
        <w:tc>
          <w:tcPr>
            <w:tcW w:w="560" w:type="pct"/>
            <w:tcBorders>
              <w:top w:val="nil"/>
              <w:left w:val="nil"/>
              <w:bottom w:val="nil"/>
              <w:right w:val="nil"/>
            </w:tcBorders>
            <w:shd w:val="clear" w:color="000000" w:fill="FFFFFF"/>
            <w:noWrap/>
            <w:vAlign w:val="center"/>
            <w:hideMark/>
          </w:tcPr>
          <w:p w14:paraId="4B1CE501" w14:textId="2F6698F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5,626</w:t>
            </w:r>
          </w:p>
        </w:tc>
      </w:tr>
      <w:tr w:rsidR="008C156D" w:rsidRPr="005B1972" w14:paraId="4F26408C"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05EFF4AB" w14:textId="6992DE6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454" w:type="pct"/>
            <w:tcBorders>
              <w:top w:val="nil"/>
              <w:left w:val="nil"/>
              <w:bottom w:val="nil"/>
              <w:right w:val="nil"/>
            </w:tcBorders>
            <w:shd w:val="clear" w:color="000000" w:fill="FFFFFF"/>
            <w:noWrap/>
            <w:vAlign w:val="center"/>
            <w:hideMark/>
          </w:tcPr>
          <w:p w14:paraId="6189F1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140,736</w:t>
            </w:r>
          </w:p>
        </w:tc>
        <w:tc>
          <w:tcPr>
            <w:tcW w:w="498" w:type="pct"/>
            <w:tcBorders>
              <w:top w:val="nil"/>
              <w:left w:val="nil"/>
              <w:bottom w:val="nil"/>
              <w:right w:val="nil"/>
            </w:tcBorders>
            <w:shd w:val="clear" w:color="000000" w:fill="FFFFFF"/>
            <w:noWrap/>
            <w:vAlign w:val="center"/>
            <w:hideMark/>
          </w:tcPr>
          <w:p w14:paraId="0403A4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140,587</w:t>
            </w:r>
          </w:p>
        </w:tc>
        <w:tc>
          <w:tcPr>
            <w:tcW w:w="588" w:type="pct"/>
            <w:tcBorders>
              <w:top w:val="nil"/>
              <w:left w:val="nil"/>
              <w:bottom w:val="nil"/>
              <w:right w:val="nil"/>
            </w:tcBorders>
            <w:shd w:val="clear" w:color="000000" w:fill="FFFFFF"/>
            <w:noWrap/>
            <w:vAlign w:val="center"/>
            <w:hideMark/>
          </w:tcPr>
          <w:p w14:paraId="1AD367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w:t>
            </w:r>
          </w:p>
        </w:tc>
        <w:tc>
          <w:tcPr>
            <w:tcW w:w="54" w:type="pct"/>
            <w:tcBorders>
              <w:top w:val="nil"/>
              <w:left w:val="nil"/>
              <w:bottom w:val="nil"/>
              <w:right w:val="nil"/>
            </w:tcBorders>
            <w:shd w:val="clear" w:color="000000" w:fill="FFFFFF"/>
            <w:noWrap/>
            <w:vAlign w:val="center"/>
            <w:hideMark/>
          </w:tcPr>
          <w:p w14:paraId="3B44392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4351DC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6,238</w:t>
            </w:r>
          </w:p>
        </w:tc>
        <w:tc>
          <w:tcPr>
            <w:tcW w:w="474" w:type="pct"/>
            <w:tcBorders>
              <w:top w:val="nil"/>
              <w:left w:val="nil"/>
              <w:bottom w:val="nil"/>
              <w:right w:val="nil"/>
            </w:tcBorders>
            <w:shd w:val="clear" w:color="000000" w:fill="FFFFFF"/>
            <w:noWrap/>
            <w:vAlign w:val="center"/>
            <w:hideMark/>
          </w:tcPr>
          <w:p w14:paraId="368D5E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7,923</w:t>
            </w:r>
          </w:p>
        </w:tc>
        <w:tc>
          <w:tcPr>
            <w:tcW w:w="512" w:type="pct"/>
            <w:tcBorders>
              <w:top w:val="nil"/>
              <w:left w:val="nil"/>
              <w:bottom w:val="nil"/>
              <w:right w:val="nil"/>
            </w:tcBorders>
            <w:shd w:val="clear" w:color="000000" w:fill="FFFFFF"/>
            <w:noWrap/>
            <w:vAlign w:val="center"/>
            <w:hideMark/>
          </w:tcPr>
          <w:p w14:paraId="6864B9A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1,119</w:t>
            </w:r>
          </w:p>
        </w:tc>
        <w:tc>
          <w:tcPr>
            <w:tcW w:w="54" w:type="pct"/>
            <w:tcBorders>
              <w:top w:val="nil"/>
              <w:left w:val="nil"/>
              <w:bottom w:val="nil"/>
              <w:right w:val="nil"/>
            </w:tcBorders>
            <w:shd w:val="clear" w:color="000000" w:fill="FFFFFF"/>
            <w:noWrap/>
            <w:vAlign w:val="center"/>
            <w:hideMark/>
          </w:tcPr>
          <w:p w14:paraId="7B33FD2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484DE0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144,517</w:t>
            </w:r>
          </w:p>
        </w:tc>
        <w:tc>
          <w:tcPr>
            <w:tcW w:w="471" w:type="pct"/>
            <w:tcBorders>
              <w:top w:val="nil"/>
              <w:left w:val="nil"/>
              <w:bottom w:val="nil"/>
              <w:right w:val="nil"/>
            </w:tcBorders>
            <w:shd w:val="clear" w:color="000000" w:fill="FFFFFF"/>
            <w:noWrap/>
            <w:vAlign w:val="center"/>
            <w:hideMark/>
          </w:tcPr>
          <w:p w14:paraId="484660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145,985</w:t>
            </w:r>
          </w:p>
        </w:tc>
        <w:tc>
          <w:tcPr>
            <w:tcW w:w="560" w:type="pct"/>
            <w:tcBorders>
              <w:top w:val="nil"/>
              <w:left w:val="nil"/>
              <w:bottom w:val="nil"/>
              <w:right w:val="nil"/>
            </w:tcBorders>
            <w:shd w:val="clear" w:color="000000" w:fill="FFFFFF"/>
            <w:noWrap/>
            <w:vAlign w:val="center"/>
            <w:hideMark/>
          </w:tcPr>
          <w:p w14:paraId="4EDEA9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1,268</w:t>
            </w:r>
          </w:p>
        </w:tc>
      </w:tr>
      <w:tr w:rsidR="008C156D" w:rsidRPr="005B1972" w14:paraId="48B2CE56"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0987117B" w14:textId="054DA74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454" w:type="pct"/>
            <w:tcBorders>
              <w:top w:val="nil"/>
              <w:left w:val="nil"/>
              <w:bottom w:val="nil"/>
              <w:right w:val="nil"/>
            </w:tcBorders>
            <w:shd w:val="clear" w:color="000000" w:fill="FFFFFF"/>
            <w:noWrap/>
            <w:vAlign w:val="center"/>
            <w:hideMark/>
          </w:tcPr>
          <w:p w14:paraId="1DB64E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152,063</w:t>
            </w:r>
          </w:p>
        </w:tc>
        <w:tc>
          <w:tcPr>
            <w:tcW w:w="498" w:type="pct"/>
            <w:tcBorders>
              <w:top w:val="nil"/>
              <w:left w:val="nil"/>
              <w:bottom w:val="nil"/>
              <w:right w:val="nil"/>
            </w:tcBorders>
            <w:shd w:val="clear" w:color="000000" w:fill="FFFFFF"/>
            <w:noWrap/>
            <w:vAlign w:val="center"/>
            <w:hideMark/>
          </w:tcPr>
          <w:p w14:paraId="75E52B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148,175</w:t>
            </w:r>
          </w:p>
        </w:tc>
        <w:tc>
          <w:tcPr>
            <w:tcW w:w="588" w:type="pct"/>
            <w:tcBorders>
              <w:top w:val="nil"/>
              <w:left w:val="nil"/>
              <w:bottom w:val="nil"/>
              <w:right w:val="nil"/>
            </w:tcBorders>
            <w:shd w:val="clear" w:color="000000" w:fill="FFFFFF"/>
            <w:noWrap/>
            <w:vAlign w:val="center"/>
            <w:hideMark/>
          </w:tcPr>
          <w:p w14:paraId="73B402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3,889</w:t>
            </w:r>
          </w:p>
        </w:tc>
        <w:tc>
          <w:tcPr>
            <w:tcW w:w="54" w:type="pct"/>
            <w:tcBorders>
              <w:top w:val="nil"/>
              <w:left w:val="nil"/>
              <w:bottom w:val="nil"/>
              <w:right w:val="nil"/>
            </w:tcBorders>
            <w:shd w:val="clear" w:color="000000" w:fill="FFFFFF"/>
            <w:noWrap/>
            <w:vAlign w:val="center"/>
            <w:hideMark/>
          </w:tcPr>
          <w:p w14:paraId="5BCC0D0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3E1D35B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01A180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2BD8CB7E" w14:textId="1AA098A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353</w:t>
            </w:r>
          </w:p>
        </w:tc>
        <w:tc>
          <w:tcPr>
            <w:tcW w:w="54" w:type="pct"/>
            <w:tcBorders>
              <w:top w:val="nil"/>
              <w:left w:val="nil"/>
              <w:bottom w:val="nil"/>
              <w:right w:val="nil"/>
            </w:tcBorders>
            <w:shd w:val="clear" w:color="000000" w:fill="FFFFFF"/>
            <w:noWrap/>
            <w:vAlign w:val="center"/>
            <w:hideMark/>
          </w:tcPr>
          <w:p w14:paraId="37035F4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76A856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6C8CFD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77DBDCC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3,536</w:t>
            </w:r>
          </w:p>
        </w:tc>
      </w:tr>
      <w:tr w:rsidR="008C156D" w:rsidRPr="005B1972" w14:paraId="1AEFC197"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0EA28AB1" w14:textId="6863525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454" w:type="pct"/>
            <w:tcBorders>
              <w:top w:val="nil"/>
              <w:left w:val="nil"/>
              <w:bottom w:val="nil"/>
              <w:right w:val="nil"/>
            </w:tcBorders>
            <w:shd w:val="clear" w:color="000000" w:fill="FFFFFF"/>
            <w:noWrap/>
            <w:vAlign w:val="center"/>
            <w:hideMark/>
          </w:tcPr>
          <w:p w14:paraId="0CAF6C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166,199</w:t>
            </w:r>
          </w:p>
        </w:tc>
        <w:tc>
          <w:tcPr>
            <w:tcW w:w="498" w:type="pct"/>
            <w:tcBorders>
              <w:top w:val="nil"/>
              <w:left w:val="nil"/>
              <w:bottom w:val="nil"/>
              <w:right w:val="nil"/>
            </w:tcBorders>
            <w:shd w:val="clear" w:color="000000" w:fill="FFFFFF"/>
            <w:noWrap/>
            <w:vAlign w:val="center"/>
            <w:hideMark/>
          </w:tcPr>
          <w:p w14:paraId="40ED35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153,192</w:t>
            </w:r>
          </w:p>
        </w:tc>
        <w:tc>
          <w:tcPr>
            <w:tcW w:w="588" w:type="pct"/>
            <w:tcBorders>
              <w:top w:val="nil"/>
              <w:left w:val="nil"/>
              <w:bottom w:val="nil"/>
              <w:right w:val="nil"/>
            </w:tcBorders>
            <w:shd w:val="clear" w:color="000000" w:fill="FFFFFF"/>
            <w:noWrap/>
            <w:vAlign w:val="center"/>
            <w:hideMark/>
          </w:tcPr>
          <w:p w14:paraId="672E6C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13,007</w:t>
            </w:r>
          </w:p>
        </w:tc>
        <w:tc>
          <w:tcPr>
            <w:tcW w:w="54" w:type="pct"/>
            <w:tcBorders>
              <w:top w:val="nil"/>
              <w:left w:val="nil"/>
              <w:bottom w:val="nil"/>
              <w:right w:val="nil"/>
            </w:tcBorders>
            <w:shd w:val="clear" w:color="000000" w:fill="FFFFFF"/>
            <w:noWrap/>
            <w:vAlign w:val="center"/>
            <w:hideMark/>
          </w:tcPr>
          <w:p w14:paraId="7AFD9C8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6E6A45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7E0964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4953D18F" w14:textId="2BFA263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2,594</w:t>
            </w:r>
          </w:p>
        </w:tc>
        <w:tc>
          <w:tcPr>
            <w:tcW w:w="54" w:type="pct"/>
            <w:tcBorders>
              <w:top w:val="nil"/>
              <w:left w:val="nil"/>
              <w:bottom w:val="nil"/>
              <w:right w:val="nil"/>
            </w:tcBorders>
            <w:shd w:val="clear" w:color="000000" w:fill="FFFFFF"/>
            <w:noWrap/>
            <w:vAlign w:val="center"/>
            <w:hideMark/>
          </w:tcPr>
          <w:p w14:paraId="2F9B270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E3412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5EC4059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21176E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10,413</w:t>
            </w:r>
          </w:p>
        </w:tc>
      </w:tr>
      <w:tr w:rsidR="008C156D" w:rsidRPr="005B1972" w14:paraId="54AEA788"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7AE27F1D" w14:textId="382AA3D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454" w:type="pct"/>
            <w:tcBorders>
              <w:top w:val="nil"/>
              <w:left w:val="nil"/>
              <w:bottom w:val="nil"/>
              <w:right w:val="nil"/>
            </w:tcBorders>
            <w:shd w:val="clear" w:color="000000" w:fill="FFFFFF"/>
            <w:noWrap/>
            <w:vAlign w:val="center"/>
            <w:hideMark/>
          </w:tcPr>
          <w:p w14:paraId="5E3383C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182,996</w:t>
            </w:r>
          </w:p>
        </w:tc>
        <w:tc>
          <w:tcPr>
            <w:tcW w:w="498" w:type="pct"/>
            <w:tcBorders>
              <w:top w:val="nil"/>
              <w:left w:val="nil"/>
              <w:bottom w:val="nil"/>
              <w:right w:val="nil"/>
            </w:tcBorders>
            <w:shd w:val="clear" w:color="000000" w:fill="FFFFFF"/>
            <w:noWrap/>
            <w:vAlign w:val="center"/>
            <w:hideMark/>
          </w:tcPr>
          <w:p w14:paraId="795265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177,123</w:t>
            </w:r>
          </w:p>
        </w:tc>
        <w:tc>
          <w:tcPr>
            <w:tcW w:w="588" w:type="pct"/>
            <w:tcBorders>
              <w:top w:val="nil"/>
              <w:left w:val="nil"/>
              <w:bottom w:val="nil"/>
              <w:right w:val="nil"/>
            </w:tcBorders>
            <w:shd w:val="clear" w:color="000000" w:fill="FFFFFF"/>
            <w:noWrap/>
            <w:vAlign w:val="center"/>
            <w:hideMark/>
          </w:tcPr>
          <w:p w14:paraId="69123F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5,872</w:t>
            </w:r>
          </w:p>
        </w:tc>
        <w:tc>
          <w:tcPr>
            <w:tcW w:w="54" w:type="pct"/>
            <w:tcBorders>
              <w:top w:val="nil"/>
              <w:left w:val="nil"/>
              <w:bottom w:val="nil"/>
              <w:right w:val="nil"/>
            </w:tcBorders>
            <w:shd w:val="clear" w:color="000000" w:fill="FFFFFF"/>
            <w:noWrap/>
            <w:vAlign w:val="center"/>
            <w:hideMark/>
          </w:tcPr>
          <w:p w14:paraId="7C13A7E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191DC3A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25E6C8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21ABE4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391</w:t>
            </w:r>
          </w:p>
        </w:tc>
        <w:tc>
          <w:tcPr>
            <w:tcW w:w="54" w:type="pct"/>
            <w:tcBorders>
              <w:top w:val="nil"/>
              <w:left w:val="nil"/>
              <w:bottom w:val="nil"/>
              <w:right w:val="nil"/>
            </w:tcBorders>
            <w:shd w:val="clear" w:color="000000" w:fill="FFFFFF"/>
            <w:noWrap/>
            <w:vAlign w:val="center"/>
            <w:hideMark/>
          </w:tcPr>
          <w:p w14:paraId="5A5DF08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0E09A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239C69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42871E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6,323</w:t>
            </w:r>
          </w:p>
        </w:tc>
      </w:tr>
      <w:tr w:rsidR="008C156D" w:rsidRPr="005B1972" w14:paraId="5A8EF4EA"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4B5DEA37" w14:textId="3D767C3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454" w:type="pct"/>
            <w:tcBorders>
              <w:top w:val="nil"/>
              <w:left w:val="nil"/>
              <w:bottom w:val="nil"/>
              <w:right w:val="nil"/>
            </w:tcBorders>
            <w:shd w:val="clear" w:color="000000" w:fill="FFFFFF"/>
            <w:noWrap/>
            <w:vAlign w:val="center"/>
            <w:hideMark/>
          </w:tcPr>
          <w:p w14:paraId="6CEF29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187,588</w:t>
            </w:r>
          </w:p>
        </w:tc>
        <w:tc>
          <w:tcPr>
            <w:tcW w:w="498" w:type="pct"/>
            <w:tcBorders>
              <w:top w:val="nil"/>
              <w:left w:val="nil"/>
              <w:bottom w:val="nil"/>
              <w:right w:val="nil"/>
            </w:tcBorders>
            <w:shd w:val="clear" w:color="000000" w:fill="FFFFFF"/>
            <w:noWrap/>
            <w:vAlign w:val="center"/>
            <w:hideMark/>
          </w:tcPr>
          <w:p w14:paraId="2E1FC38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188,655</w:t>
            </w:r>
          </w:p>
        </w:tc>
        <w:tc>
          <w:tcPr>
            <w:tcW w:w="588" w:type="pct"/>
            <w:tcBorders>
              <w:top w:val="nil"/>
              <w:left w:val="nil"/>
              <w:bottom w:val="nil"/>
              <w:right w:val="nil"/>
            </w:tcBorders>
            <w:shd w:val="clear" w:color="000000" w:fill="FFFFFF"/>
            <w:noWrap/>
            <w:vAlign w:val="center"/>
            <w:hideMark/>
          </w:tcPr>
          <w:p w14:paraId="139D8DBB" w14:textId="2BC862A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1,067</w:t>
            </w:r>
          </w:p>
        </w:tc>
        <w:tc>
          <w:tcPr>
            <w:tcW w:w="54" w:type="pct"/>
            <w:tcBorders>
              <w:top w:val="nil"/>
              <w:left w:val="nil"/>
              <w:bottom w:val="nil"/>
              <w:right w:val="nil"/>
            </w:tcBorders>
            <w:shd w:val="clear" w:color="000000" w:fill="FFFFFF"/>
            <w:noWrap/>
            <w:vAlign w:val="center"/>
            <w:hideMark/>
          </w:tcPr>
          <w:p w14:paraId="1E52F76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6FEB0F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27B11CF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50B1FD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1,210</w:t>
            </w:r>
          </w:p>
        </w:tc>
        <w:tc>
          <w:tcPr>
            <w:tcW w:w="54" w:type="pct"/>
            <w:tcBorders>
              <w:top w:val="nil"/>
              <w:left w:val="nil"/>
              <w:bottom w:val="nil"/>
              <w:right w:val="nil"/>
            </w:tcBorders>
            <w:shd w:val="clear" w:color="000000" w:fill="FFFFFF"/>
            <w:noWrap/>
            <w:vAlign w:val="center"/>
            <w:hideMark/>
          </w:tcPr>
          <w:p w14:paraId="574CD32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94CFE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59DD4E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1A26B8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w:t>
            </w:r>
          </w:p>
        </w:tc>
      </w:tr>
      <w:tr w:rsidR="008C156D" w:rsidRPr="005B1972" w14:paraId="6F356727"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39568DCC" w14:textId="606AADA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454" w:type="pct"/>
            <w:tcBorders>
              <w:top w:val="nil"/>
              <w:left w:val="nil"/>
              <w:bottom w:val="nil"/>
              <w:right w:val="nil"/>
            </w:tcBorders>
            <w:shd w:val="clear" w:color="000000" w:fill="FFFFFF"/>
            <w:noWrap/>
            <w:vAlign w:val="center"/>
            <w:hideMark/>
          </w:tcPr>
          <w:p w14:paraId="488AAE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204,613</w:t>
            </w:r>
          </w:p>
        </w:tc>
        <w:tc>
          <w:tcPr>
            <w:tcW w:w="498" w:type="pct"/>
            <w:tcBorders>
              <w:top w:val="nil"/>
              <w:left w:val="nil"/>
              <w:bottom w:val="nil"/>
              <w:right w:val="nil"/>
            </w:tcBorders>
            <w:shd w:val="clear" w:color="000000" w:fill="FFFFFF"/>
            <w:noWrap/>
            <w:vAlign w:val="center"/>
            <w:hideMark/>
          </w:tcPr>
          <w:p w14:paraId="0B4E1F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197,243</w:t>
            </w:r>
          </w:p>
        </w:tc>
        <w:tc>
          <w:tcPr>
            <w:tcW w:w="588" w:type="pct"/>
            <w:tcBorders>
              <w:top w:val="nil"/>
              <w:left w:val="nil"/>
              <w:bottom w:val="nil"/>
              <w:right w:val="nil"/>
            </w:tcBorders>
            <w:shd w:val="clear" w:color="000000" w:fill="FFFFFF"/>
            <w:noWrap/>
            <w:vAlign w:val="center"/>
            <w:hideMark/>
          </w:tcPr>
          <w:p w14:paraId="4F262B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7,370</w:t>
            </w:r>
          </w:p>
        </w:tc>
        <w:tc>
          <w:tcPr>
            <w:tcW w:w="54" w:type="pct"/>
            <w:tcBorders>
              <w:top w:val="nil"/>
              <w:left w:val="nil"/>
              <w:bottom w:val="nil"/>
              <w:right w:val="nil"/>
            </w:tcBorders>
            <w:shd w:val="clear" w:color="000000" w:fill="FFFFFF"/>
            <w:noWrap/>
            <w:vAlign w:val="center"/>
            <w:hideMark/>
          </w:tcPr>
          <w:p w14:paraId="064C75B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3E4BE7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27,386</w:t>
            </w:r>
          </w:p>
        </w:tc>
        <w:tc>
          <w:tcPr>
            <w:tcW w:w="474" w:type="pct"/>
            <w:tcBorders>
              <w:top w:val="nil"/>
              <w:left w:val="nil"/>
              <w:bottom w:val="nil"/>
              <w:right w:val="nil"/>
            </w:tcBorders>
            <w:shd w:val="clear" w:color="000000" w:fill="FFFFFF"/>
            <w:noWrap/>
            <w:vAlign w:val="center"/>
            <w:hideMark/>
          </w:tcPr>
          <w:p w14:paraId="00F1C9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26,105</w:t>
            </w:r>
          </w:p>
        </w:tc>
        <w:tc>
          <w:tcPr>
            <w:tcW w:w="512" w:type="pct"/>
            <w:tcBorders>
              <w:top w:val="nil"/>
              <w:left w:val="nil"/>
              <w:bottom w:val="nil"/>
              <w:right w:val="nil"/>
            </w:tcBorders>
            <w:shd w:val="clear" w:color="000000" w:fill="FFFFFF"/>
            <w:noWrap/>
            <w:vAlign w:val="center"/>
            <w:hideMark/>
          </w:tcPr>
          <w:p w14:paraId="56C367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1,280</w:t>
            </w:r>
          </w:p>
        </w:tc>
        <w:tc>
          <w:tcPr>
            <w:tcW w:w="54" w:type="pct"/>
            <w:tcBorders>
              <w:top w:val="nil"/>
              <w:left w:val="nil"/>
              <w:bottom w:val="nil"/>
              <w:right w:val="nil"/>
            </w:tcBorders>
            <w:shd w:val="clear" w:color="000000" w:fill="FFFFFF"/>
            <w:noWrap/>
            <w:vAlign w:val="center"/>
            <w:hideMark/>
          </w:tcPr>
          <w:p w14:paraId="215E21B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340C97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577CCA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69835A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8,651</w:t>
            </w:r>
          </w:p>
        </w:tc>
      </w:tr>
      <w:tr w:rsidR="008C156D" w:rsidRPr="005B1972" w14:paraId="3E941ADD"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6EC32925" w14:textId="4C849CB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454" w:type="pct"/>
            <w:tcBorders>
              <w:top w:val="nil"/>
              <w:left w:val="nil"/>
              <w:bottom w:val="nil"/>
              <w:right w:val="nil"/>
            </w:tcBorders>
            <w:shd w:val="clear" w:color="000000" w:fill="FFFFFF"/>
            <w:noWrap/>
            <w:vAlign w:val="center"/>
            <w:hideMark/>
          </w:tcPr>
          <w:p w14:paraId="500E52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217,775</w:t>
            </w:r>
          </w:p>
        </w:tc>
        <w:tc>
          <w:tcPr>
            <w:tcW w:w="498" w:type="pct"/>
            <w:tcBorders>
              <w:top w:val="nil"/>
              <w:left w:val="nil"/>
              <w:bottom w:val="nil"/>
              <w:right w:val="nil"/>
            </w:tcBorders>
            <w:shd w:val="clear" w:color="000000" w:fill="FFFFFF"/>
            <w:noWrap/>
            <w:vAlign w:val="center"/>
            <w:hideMark/>
          </w:tcPr>
          <w:p w14:paraId="5080AF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209,785</w:t>
            </w:r>
          </w:p>
        </w:tc>
        <w:tc>
          <w:tcPr>
            <w:tcW w:w="588" w:type="pct"/>
            <w:tcBorders>
              <w:top w:val="nil"/>
              <w:left w:val="nil"/>
              <w:bottom w:val="nil"/>
              <w:right w:val="nil"/>
            </w:tcBorders>
            <w:shd w:val="clear" w:color="000000" w:fill="FFFFFF"/>
            <w:noWrap/>
            <w:vAlign w:val="center"/>
            <w:hideMark/>
          </w:tcPr>
          <w:p w14:paraId="73E067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7,990</w:t>
            </w:r>
          </w:p>
        </w:tc>
        <w:tc>
          <w:tcPr>
            <w:tcW w:w="54" w:type="pct"/>
            <w:tcBorders>
              <w:top w:val="nil"/>
              <w:left w:val="nil"/>
              <w:bottom w:val="nil"/>
              <w:right w:val="nil"/>
            </w:tcBorders>
            <w:shd w:val="clear" w:color="000000" w:fill="FFFFFF"/>
            <w:noWrap/>
            <w:vAlign w:val="center"/>
            <w:hideMark/>
          </w:tcPr>
          <w:p w14:paraId="02E5CF3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454AC6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27,718</w:t>
            </w:r>
          </w:p>
        </w:tc>
        <w:tc>
          <w:tcPr>
            <w:tcW w:w="474" w:type="pct"/>
            <w:tcBorders>
              <w:top w:val="nil"/>
              <w:left w:val="nil"/>
              <w:bottom w:val="nil"/>
              <w:right w:val="nil"/>
            </w:tcBorders>
            <w:shd w:val="clear" w:color="000000" w:fill="FFFFFF"/>
            <w:noWrap/>
            <w:vAlign w:val="center"/>
            <w:hideMark/>
          </w:tcPr>
          <w:p w14:paraId="60A810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26,142</w:t>
            </w:r>
          </w:p>
        </w:tc>
        <w:tc>
          <w:tcPr>
            <w:tcW w:w="512" w:type="pct"/>
            <w:tcBorders>
              <w:top w:val="nil"/>
              <w:left w:val="nil"/>
              <w:bottom w:val="nil"/>
              <w:right w:val="nil"/>
            </w:tcBorders>
            <w:shd w:val="clear" w:color="000000" w:fill="FFFFFF"/>
            <w:noWrap/>
            <w:vAlign w:val="center"/>
            <w:hideMark/>
          </w:tcPr>
          <w:p w14:paraId="2A921E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1,575</w:t>
            </w:r>
          </w:p>
        </w:tc>
        <w:tc>
          <w:tcPr>
            <w:tcW w:w="54" w:type="pct"/>
            <w:tcBorders>
              <w:top w:val="nil"/>
              <w:left w:val="nil"/>
              <w:bottom w:val="nil"/>
              <w:right w:val="nil"/>
            </w:tcBorders>
            <w:shd w:val="clear" w:color="000000" w:fill="FFFFFF"/>
            <w:noWrap/>
            <w:vAlign w:val="center"/>
            <w:hideMark/>
          </w:tcPr>
          <w:p w14:paraId="4298538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8C87A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238,236</w:t>
            </w:r>
          </w:p>
        </w:tc>
        <w:tc>
          <w:tcPr>
            <w:tcW w:w="471" w:type="pct"/>
            <w:tcBorders>
              <w:top w:val="nil"/>
              <w:left w:val="nil"/>
              <w:bottom w:val="nil"/>
              <w:right w:val="nil"/>
            </w:tcBorders>
            <w:shd w:val="clear" w:color="000000" w:fill="FFFFFF"/>
            <w:noWrap/>
            <w:vAlign w:val="center"/>
            <w:hideMark/>
          </w:tcPr>
          <w:p w14:paraId="6E048D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228,664</w:t>
            </w:r>
          </w:p>
        </w:tc>
        <w:tc>
          <w:tcPr>
            <w:tcW w:w="560" w:type="pct"/>
            <w:tcBorders>
              <w:top w:val="nil"/>
              <w:left w:val="nil"/>
              <w:bottom w:val="nil"/>
              <w:right w:val="nil"/>
            </w:tcBorders>
            <w:shd w:val="clear" w:color="000000" w:fill="FFFFFF"/>
            <w:noWrap/>
            <w:vAlign w:val="center"/>
            <w:hideMark/>
          </w:tcPr>
          <w:p w14:paraId="3FA52B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9,569</w:t>
            </w:r>
          </w:p>
        </w:tc>
      </w:tr>
      <w:tr w:rsidR="008C156D" w:rsidRPr="005B1972" w14:paraId="64D75458"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52D7675A" w14:textId="604425D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454" w:type="pct"/>
            <w:tcBorders>
              <w:top w:val="nil"/>
              <w:left w:val="nil"/>
              <w:bottom w:val="nil"/>
              <w:right w:val="nil"/>
            </w:tcBorders>
            <w:shd w:val="clear" w:color="000000" w:fill="FFFFFF"/>
            <w:noWrap/>
            <w:vAlign w:val="center"/>
            <w:hideMark/>
          </w:tcPr>
          <w:p w14:paraId="2CA4C41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235,984</w:t>
            </w:r>
          </w:p>
        </w:tc>
        <w:tc>
          <w:tcPr>
            <w:tcW w:w="498" w:type="pct"/>
            <w:tcBorders>
              <w:top w:val="nil"/>
              <w:left w:val="nil"/>
              <w:bottom w:val="nil"/>
              <w:right w:val="nil"/>
            </w:tcBorders>
            <w:shd w:val="clear" w:color="000000" w:fill="FFFFFF"/>
            <w:noWrap/>
            <w:vAlign w:val="center"/>
            <w:hideMark/>
          </w:tcPr>
          <w:p w14:paraId="4803320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222,407</w:t>
            </w:r>
          </w:p>
        </w:tc>
        <w:tc>
          <w:tcPr>
            <w:tcW w:w="588" w:type="pct"/>
            <w:tcBorders>
              <w:top w:val="nil"/>
              <w:left w:val="nil"/>
              <w:bottom w:val="nil"/>
              <w:right w:val="nil"/>
            </w:tcBorders>
            <w:shd w:val="clear" w:color="000000" w:fill="FFFFFF"/>
            <w:noWrap/>
            <w:vAlign w:val="center"/>
            <w:hideMark/>
          </w:tcPr>
          <w:p w14:paraId="3DA3B6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13,577</w:t>
            </w:r>
          </w:p>
        </w:tc>
        <w:tc>
          <w:tcPr>
            <w:tcW w:w="54" w:type="pct"/>
            <w:tcBorders>
              <w:top w:val="nil"/>
              <w:left w:val="nil"/>
              <w:bottom w:val="nil"/>
              <w:right w:val="nil"/>
            </w:tcBorders>
            <w:shd w:val="clear" w:color="000000" w:fill="FFFFFF"/>
            <w:noWrap/>
            <w:vAlign w:val="center"/>
            <w:hideMark/>
          </w:tcPr>
          <w:p w14:paraId="4CA5B22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BB109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29,621</w:t>
            </w:r>
          </w:p>
        </w:tc>
        <w:tc>
          <w:tcPr>
            <w:tcW w:w="474" w:type="pct"/>
            <w:tcBorders>
              <w:top w:val="nil"/>
              <w:left w:val="nil"/>
              <w:bottom w:val="nil"/>
              <w:right w:val="nil"/>
            </w:tcBorders>
            <w:shd w:val="clear" w:color="000000" w:fill="FFFFFF"/>
            <w:noWrap/>
            <w:vAlign w:val="center"/>
            <w:hideMark/>
          </w:tcPr>
          <w:p w14:paraId="21B69F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28,071</w:t>
            </w:r>
          </w:p>
        </w:tc>
        <w:tc>
          <w:tcPr>
            <w:tcW w:w="512" w:type="pct"/>
            <w:tcBorders>
              <w:top w:val="nil"/>
              <w:left w:val="nil"/>
              <w:bottom w:val="nil"/>
              <w:right w:val="nil"/>
            </w:tcBorders>
            <w:shd w:val="clear" w:color="000000" w:fill="FFFFFF"/>
            <w:noWrap/>
            <w:vAlign w:val="center"/>
            <w:hideMark/>
          </w:tcPr>
          <w:p w14:paraId="7617C3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1,550</w:t>
            </w:r>
          </w:p>
        </w:tc>
        <w:tc>
          <w:tcPr>
            <w:tcW w:w="54" w:type="pct"/>
            <w:tcBorders>
              <w:top w:val="nil"/>
              <w:left w:val="nil"/>
              <w:bottom w:val="nil"/>
              <w:right w:val="nil"/>
            </w:tcBorders>
            <w:shd w:val="clear" w:color="000000" w:fill="FFFFFF"/>
            <w:noWrap/>
            <w:vAlign w:val="center"/>
            <w:hideMark/>
          </w:tcPr>
          <w:p w14:paraId="08C24C0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20EB98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257,946</w:t>
            </w:r>
          </w:p>
        </w:tc>
        <w:tc>
          <w:tcPr>
            <w:tcW w:w="471" w:type="pct"/>
            <w:tcBorders>
              <w:top w:val="nil"/>
              <w:left w:val="nil"/>
              <w:bottom w:val="nil"/>
              <w:right w:val="nil"/>
            </w:tcBorders>
            <w:shd w:val="clear" w:color="000000" w:fill="FFFFFF"/>
            <w:noWrap/>
            <w:vAlign w:val="center"/>
            <w:hideMark/>
          </w:tcPr>
          <w:p w14:paraId="095414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242,805</w:t>
            </w:r>
          </w:p>
        </w:tc>
        <w:tc>
          <w:tcPr>
            <w:tcW w:w="560" w:type="pct"/>
            <w:tcBorders>
              <w:top w:val="nil"/>
              <w:left w:val="nil"/>
              <w:bottom w:val="nil"/>
              <w:right w:val="nil"/>
            </w:tcBorders>
            <w:shd w:val="clear" w:color="000000" w:fill="FFFFFF"/>
            <w:noWrap/>
            <w:vAlign w:val="center"/>
            <w:hideMark/>
          </w:tcPr>
          <w:p w14:paraId="79A25D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15,141</w:t>
            </w:r>
          </w:p>
        </w:tc>
      </w:tr>
      <w:tr w:rsidR="008C156D" w:rsidRPr="005B1972" w14:paraId="60183610"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33CB9168" w14:textId="5B5EA16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454" w:type="pct"/>
            <w:tcBorders>
              <w:top w:val="nil"/>
              <w:left w:val="nil"/>
              <w:bottom w:val="nil"/>
              <w:right w:val="nil"/>
            </w:tcBorders>
            <w:shd w:val="clear" w:color="000000" w:fill="FFFFFF"/>
            <w:noWrap/>
            <w:vAlign w:val="center"/>
            <w:hideMark/>
          </w:tcPr>
          <w:p w14:paraId="239609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255,943</w:t>
            </w:r>
          </w:p>
        </w:tc>
        <w:tc>
          <w:tcPr>
            <w:tcW w:w="498" w:type="pct"/>
            <w:tcBorders>
              <w:top w:val="nil"/>
              <w:left w:val="nil"/>
              <w:bottom w:val="nil"/>
              <w:right w:val="nil"/>
            </w:tcBorders>
            <w:shd w:val="clear" w:color="000000" w:fill="FFFFFF"/>
            <w:noWrap/>
            <w:vAlign w:val="center"/>
            <w:hideMark/>
          </w:tcPr>
          <w:p w14:paraId="4DFD92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240,136</w:t>
            </w:r>
          </w:p>
        </w:tc>
        <w:tc>
          <w:tcPr>
            <w:tcW w:w="588" w:type="pct"/>
            <w:tcBorders>
              <w:top w:val="nil"/>
              <w:left w:val="nil"/>
              <w:bottom w:val="nil"/>
              <w:right w:val="nil"/>
            </w:tcBorders>
            <w:shd w:val="clear" w:color="000000" w:fill="FFFFFF"/>
            <w:noWrap/>
            <w:vAlign w:val="center"/>
            <w:hideMark/>
          </w:tcPr>
          <w:p w14:paraId="13DCC26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15,757</w:t>
            </w:r>
          </w:p>
        </w:tc>
        <w:tc>
          <w:tcPr>
            <w:tcW w:w="54" w:type="pct"/>
            <w:tcBorders>
              <w:top w:val="nil"/>
              <w:left w:val="nil"/>
              <w:bottom w:val="nil"/>
              <w:right w:val="nil"/>
            </w:tcBorders>
            <w:shd w:val="clear" w:color="000000" w:fill="FFFFFF"/>
            <w:noWrap/>
            <w:vAlign w:val="center"/>
            <w:hideMark/>
          </w:tcPr>
          <w:p w14:paraId="1719BF6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51D0CD2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30,875</w:t>
            </w:r>
          </w:p>
        </w:tc>
        <w:tc>
          <w:tcPr>
            <w:tcW w:w="474" w:type="pct"/>
            <w:tcBorders>
              <w:top w:val="nil"/>
              <w:left w:val="nil"/>
              <w:bottom w:val="nil"/>
              <w:right w:val="nil"/>
            </w:tcBorders>
            <w:shd w:val="clear" w:color="000000" w:fill="FFFFFF"/>
            <w:noWrap/>
            <w:vAlign w:val="center"/>
            <w:hideMark/>
          </w:tcPr>
          <w:p w14:paraId="525B18E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31,874</w:t>
            </w:r>
          </w:p>
        </w:tc>
        <w:tc>
          <w:tcPr>
            <w:tcW w:w="512" w:type="pct"/>
            <w:tcBorders>
              <w:top w:val="nil"/>
              <w:left w:val="nil"/>
              <w:bottom w:val="nil"/>
              <w:right w:val="nil"/>
            </w:tcBorders>
            <w:shd w:val="clear" w:color="000000" w:fill="FFFFFF"/>
            <w:noWrap/>
            <w:vAlign w:val="center"/>
            <w:hideMark/>
          </w:tcPr>
          <w:p w14:paraId="0BD61CB3" w14:textId="73A7057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999</w:t>
            </w:r>
          </w:p>
        </w:tc>
        <w:tc>
          <w:tcPr>
            <w:tcW w:w="54" w:type="pct"/>
            <w:tcBorders>
              <w:top w:val="nil"/>
              <w:left w:val="nil"/>
              <w:bottom w:val="nil"/>
              <w:right w:val="nil"/>
            </w:tcBorders>
            <w:shd w:val="clear" w:color="000000" w:fill="FFFFFF"/>
            <w:noWrap/>
            <w:vAlign w:val="center"/>
            <w:hideMark/>
          </w:tcPr>
          <w:p w14:paraId="3017B1E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810D19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278,254</w:t>
            </w:r>
          </w:p>
        </w:tc>
        <w:tc>
          <w:tcPr>
            <w:tcW w:w="471" w:type="pct"/>
            <w:tcBorders>
              <w:top w:val="nil"/>
              <w:left w:val="nil"/>
              <w:bottom w:val="nil"/>
              <w:right w:val="nil"/>
            </w:tcBorders>
            <w:shd w:val="clear" w:color="000000" w:fill="FFFFFF"/>
            <w:noWrap/>
            <w:vAlign w:val="center"/>
            <w:hideMark/>
          </w:tcPr>
          <w:p w14:paraId="5844A2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263,421</w:t>
            </w:r>
          </w:p>
        </w:tc>
        <w:tc>
          <w:tcPr>
            <w:tcW w:w="560" w:type="pct"/>
            <w:tcBorders>
              <w:top w:val="nil"/>
              <w:left w:val="nil"/>
              <w:bottom w:val="nil"/>
              <w:right w:val="nil"/>
            </w:tcBorders>
            <w:shd w:val="clear" w:color="000000" w:fill="FFFFFF"/>
            <w:noWrap/>
            <w:vAlign w:val="center"/>
            <w:hideMark/>
          </w:tcPr>
          <w:p w14:paraId="5C08FE7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14,833</w:t>
            </w:r>
          </w:p>
        </w:tc>
      </w:tr>
      <w:tr w:rsidR="008C156D" w:rsidRPr="005B1972" w14:paraId="46D18419"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1BDEDB2E" w14:textId="5D86E75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454" w:type="pct"/>
            <w:tcBorders>
              <w:top w:val="nil"/>
              <w:left w:val="nil"/>
              <w:bottom w:val="nil"/>
              <w:right w:val="nil"/>
            </w:tcBorders>
            <w:shd w:val="clear" w:color="000000" w:fill="FFFFFF"/>
            <w:noWrap/>
            <w:vAlign w:val="center"/>
            <w:hideMark/>
          </w:tcPr>
          <w:p w14:paraId="4F8B45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272,637</w:t>
            </w:r>
          </w:p>
        </w:tc>
        <w:tc>
          <w:tcPr>
            <w:tcW w:w="498" w:type="pct"/>
            <w:tcBorders>
              <w:top w:val="nil"/>
              <w:left w:val="nil"/>
              <w:bottom w:val="nil"/>
              <w:right w:val="nil"/>
            </w:tcBorders>
            <w:shd w:val="clear" w:color="000000" w:fill="FFFFFF"/>
            <w:noWrap/>
            <w:vAlign w:val="center"/>
            <w:hideMark/>
          </w:tcPr>
          <w:p w14:paraId="2CFA39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253,321</w:t>
            </w:r>
          </w:p>
        </w:tc>
        <w:tc>
          <w:tcPr>
            <w:tcW w:w="588" w:type="pct"/>
            <w:tcBorders>
              <w:top w:val="nil"/>
              <w:left w:val="nil"/>
              <w:bottom w:val="nil"/>
              <w:right w:val="nil"/>
            </w:tcBorders>
            <w:shd w:val="clear" w:color="000000" w:fill="FFFFFF"/>
            <w:noWrap/>
            <w:vAlign w:val="center"/>
            <w:hideMark/>
          </w:tcPr>
          <w:p w14:paraId="1680B1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17,190</w:t>
            </w:r>
          </w:p>
        </w:tc>
        <w:tc>
          <w:tcPr>
            <w:tcW w:w="54" w:type="pct"/>
            <w:tcBorders>
              <w:top w:val="nil"/>
              <w:left w:val="nil"/>
              <w:bottom w:val="nil"/>
              <w:right w:val="nil"/>
            </w:tcBorders>
            <w:shd w:val="clear" w:color="000000" w:fill="FFFFFF"/>
            <w:noWrap/>
            <w:vAlign w:val="center"/>
            <w:hideMark/>
          </w:tcPr>
          <w:p w14:paraId="6219B1D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EC92C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16,882</w:t>
            </w:r>
          </w:p>
        </w:tc>
        <w:tc>
          <w:tcPr>
            <w:tcW w:w="474" w:type="pct"/>
            <w:tcBorders>
              <w:top w:val="nil"/>
              <w:left w:val="nil"/>
              <w:bottom w:val="nil"/>
              <w:right w:val="nil"/>
            </w:tcBorders>
            <w:shd w:val="clear" w:color="000000" w:fill="FFFFFF"/>
            <w:noWrap/>
            <w:vAlign w:val="center"/>
            <w:hideMark/>
          </w:tcPr>
          <w:p w14:paraId="56C498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18,641</w:t>
            </w:r>
          </w:p>
        </w:tc>
        <w:tc>
          <w:tcPr>
            <w:tcW w:w="512" w:type="pct"/>
            <w:tcBorders>
              <w:top w:val="nil"/>
              <w:left w:val="nil"/>
              <w:bottom w:val="nil"/>
              <w:right w:val="nil"/>
            </w:tcBorders>
            <w:shd w:val="clear" w:color="000000" w:fill="FFFFFF"/>
            <w:noWrap/>
            <w:vAlign w:val="center"/>
            <w:hideMark/>
          </w:tcPr>
          <w:p w14:paraId="4F199AA4" w14:textId="09CD634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1,759</w:t>
            </w:r>
          </w:p>
        </w:tc>
        <w:tc>
          <w:tcPr>
            <w:tcW w:w="54" w:type="pct"/>
            <w:tcBorders>
              <w:top w:val="nil"/>
              <w:left w:val="nil"/>
              <w:bottom w:val="nil"/>
              <w:right w:val="nil"/>
            </w:tcBorders>
            <w:shd w:val="clear" w:color="000000" w:fill="FFFFFF"/>
            <w:noWrap/>
            <w:vAlign w:val="center"/>
            <w:hideMark/>
          </w:tcPr>
          <w:p w14:paraId="244E732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70A35B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285,336</w:t>
            </w:r>
          </w:p>
        </w:tc>
        <w:tc>
          <w:tcPr>
            <w:tcW w:w="471" w:type="pct"/>
            <w:tcBorders>
              <w:top w:val="nil"/>
              <w:left w:val="nil"/>
              <w:bottom w:val="nil"/>
              <w:right w:val="nil"/>
            </w:tcBorders>
            <w:shd w:val="clear" w:color="000000" w:fill="FFFFFF"/>
            <w:noWrap/>
            <w:vAlign w:val="center"/>
            <w:hideMark/>
          </w:tcPr>
          <w:p w14:paraId="45FB40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267,719</w:t>
            </w:r>
          </w:p>
        </w:tc>
        <w:tc>
          <w:tcPr>
            <w:tcW w:w="560" w:type="pct"/>
            <w:tcBorders>
              <w:top w:val="nil"/>
              <w:left w:val="nil"/>
              <w:bottom w:val="nil"/>
              <w:right w:val="nil"/>
            </w:tcBorders>
            <w:shd w:val="clear" w:color="000000" w:fill="FFFFFF"/>
            <w:noWrap/>
            <w:vAlign w:val="center"/>
            <w:hideMark/>
          </w:tcPr>
          <w:p w14:paraId="52D816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17,625</w:t>
            </w:r>
          </w:p>
        </w:tc>
      </w:tr>
      <w:tr w:rsidR="008C156D" w:rsidRPr="005B1972" w14:paraId="267FA9CB"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6EC59B74" w14:textId="0A0C20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454" w:type="pct"/>
            <w:tcBorders>
              <w:top w:val="nil"/>
              <w:left w:val="nil"/>
              <w:bottom w:val="nil"/>
              <w:right w:val="nil"/>
            </w:tcBorders>
            <w:shd w:val="clear" w:color="000000" w:fill="FFFFFF"/>
            <w:noWrap/>
            <w:vAlign w:val="center"/>
            <w:hideMark/>
          </w:tcPr>
          <w:p w14:paraId="2DE9B2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294,917</w:t>
            </w:r>
          </w:p>
        </w:tc>
        <w:tc>
          <w:tcPr>
            <w:tcW w:w="498" w:type="pct"/>
            <w:tcBorders>
              <w:top w:val="nil"/>
              <w:left w:val="nil"/>
              <w:bottom w:val="nil"/>
              <w:right w:val="nil"/>
            </w:tcBorders>
            <w:shd w:val="clear" w:color="000000" w:fill="FFFFFF"/>
            <w:noWrap/>
            <w:vAlign w:val="center"/>
            <w:hideMark/>
          </w:tcPr>
          <w:p w14:paraId="796AAC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271,843</w:t>
            </w:r>
          </w:p>
        </w:tc>
        <w:tc>
          <w:tcPr>
            <w:tcW w:w="588" w:type="pct"/>
            <w:tcBorders>
              <w:top w:val="nil"/>
              <w:left w:val="nil"/>
              <w:bottom w:val="nil"/>
              <w:right w:val="nil"/>
            </w:tcBorders>
            <w:shd w:val="clear" w:color="000000" w:fill="FFFFFF"/>
            <w:noWrap/>
            <w:vAlign w:val="center"/>
            <w:hideMark/>
          </w:tcPr>
          <w:p w14:paraId="0C7A23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19,754</w:t>
            </w:r>
          </w:p>
        </w:tc>
        <w:tc>
          <w:tcPr>
            <w:tcW w:w="54" w:type="pct"/>
            <w:tcBorders>
              <w:top w:val="nil"/>
              <w:left w:val="nil"/>
              <w:bottom w:val="nil"/>
              <w:right w:val="nil"/>
            </w:tcBorders>
            <w:shd w:val="clear" w:color="000000" w:fill="FFFFFF"/>
            <w:noWrap/>
            <w:vAlign w:val="center"/>
            <w:hideMark/>
          </w:tcPr>
          <w:p w14:paraId="44B2851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FA92F1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7,758</w:t>
            </w:r>
          </w:p>
        </w:tc>
        <w:tc>
          <w:tcPr>
            <w:tcW w:w="474" w:type="pct"/>
            <w:tcBorders>
              <w:top w:val="nil"/>
              <w:left w:val="nil"/>
              <w:bottom w:val="nil"/>
              <w:right w:val="nil"/>
            </w:tcBorders>
            <w:shd w:val="clear" w:color="000000" w:fill="FFFFFF"/>
            <w:noWrap/>
            <w:vAlign w:val="center"/>
            <w:hideMark/>
          </w:tcPr>
          <w:p w14:paraId="687FFD0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8,231</w:t>
            </w:r>
          </w:p>
        </w:tc>
        <w:tc>
          <w:tcPr>
            <w:tcW w:w="512" w:type="pct"/>
            <w:tcBorders>
              <w:top w:val="nil"/>
              <w:left w:val="nil"/>
              <w:bottom w:val="nil"/>
              <w:right w:val="nil"/>
            </w:tcBorders>
            <w:shd w:val="clear" w:color="000000" w:fill="FFFFFF"/>
            <w:noWrap/>
            <w:vAlign w:val="center"/>
            <w:hideMark/>
          </w:tcPr>
          <w:p w14:paraId="111B3C42" w14:textId="04894BD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472</w:t>
            </w:r>
          </w:p>
        </w:tc>
        <w:tc>
          <w:tcPr>
            <w:tcW w:w="54" w:type="pct"/>
            <w:tcBorders>
              <w:top w:val="nil"/>
              <w:left w:val="nil"/>
              <w:bottom w:val="nil"/>
              <w:right w:val="nil"/>
            </w:tcBorders>
            <w:shd w:val="clear" w:color="000000" w:fill="FFFFFF"/>
            <w:noWrap/>
            <w:vAlign w:val="center"/>
            <w:hideMark/>
          </w:tcPr>
          <w:p w14:paraId="5CE358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8C1BDF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300,503</w:t>
            </w:r>
          </w:p>
        </w:tc>
        <w:tc>
          <w:tcPr>
            <w:tcW w:w="471" w:type="pct"/>
            <w:tcBorders>
              <w:top w:val="nil"/>
              <w:left w:val="nil"/>
              <w:bottom w:val="nil"/>
              <w:right w:val="nil"/>
            </w:tcBorders>
            <w:shd w:val="clear" w:color="000000" w:fill="FFFFFF"/>
            <w:noWrap/>
            <w:vAlign w:val="center"/>
            <w:hideMark/>
          </w:tcPr>
          <w:p w14:paraId="5BA10F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277,754</w:t>
            </w:r>
          </w:p>
        </w:tc>
        <w:tc>
          <w:tcPr>
            <w:tcW w:w="560" w:type="pct"/>
            <w:tcBorders>
              <w:top w:val="nil"/>
              <w:left w:val="nil"/>
              <w:bottom w:val="nil"/>
              <w:right w:val="nil"/>
            </w:tcBorders>
            <w:shd w:val="clear" w:color="000000" w:fill="FFFFFF"/>
            <w:noWrap/>
            <w:vAlign w:val="center"/>
            <w:hideMark/>
          </w:tcPr>
          <w:p w14:paraId="4CCE6E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22,800</w:t>
            </w:r>
          </w:p>
        </w:tc>
      </w:tr>
      <w:tr w:rsidR="008C156D" w:rsidRPr="005B1972" w14:paraId="79A8B44A" w14:textId="77777777" w:rsidTr="008C156D">
        <w:trPr>
          <w:divId w:val="2014606168"/>
          <w:trHeight w:hRule="exact" w:val="225"/>
        </w:trPr>
        <w:tc>
          <w:tcPr>
            <w:tcW w:w="437" w:type="pct"/>
            <w:tcBorders>
              <w:top w:val="nil"/>
              <w:left w:val="nil"/>
              <w:bottom w:val="nil"/>
              <w:right w:val="nil"/>
            </w:tcBorders>
            <w:shd w:val="clear" w:color="000000" w:fill="FFFFFF"/>
            <w:noWrap/>
            <w:vAlign w:val="center"/>
            <w:hideMark/>
          </w:tcPr>
          <w:p w14:paraId="0AA1893F" w14:textId="63425DC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454" w:type="pct"/>
            <w:tcBorders>
              <w:top w:val="nil"/>
              <w:left w:val="nil"/>
              <w:bottom w:val="nil"/>
              <w:right w:val="nil"/>
            </w:tcBorders>
            <w:shd w:val="clear" w:color="000000" w:fill="FFFFFF"/>
            <w:noWrap/>
            <w:vAlign w:val="center"/>
            <w:hideMark/>
          </w:tcPr>
          <w:p w14:paraId="721AE7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292,600</w:t>
            </w:r>
          </w:p>
        </w:tc>
        <w:tc>
          <w:tcPr>
            <w:tcW w:w="498" w:type="pct"/>
            <w:tcBorders>
              <w:top w:val="nil"/>
              <w:left w:val="nil"/>
              <w:bottom w:val="nil"/>
              <w:right w:val="nil"/>
            </w:tcBorders>
            <w:shd w:val="clear" w:color="000000" w:fill="FFFFFF"/>
            <w:noWrap/>
            <w:vAlign w:val="center"/>
            <w:hideMark/>
          </w:tcPr>
          <w:p w14:paraId="0D3829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316,046</w:t>
            </w:r>
          </w:p>
        </w:tc>
        <w:tc>
          <w:tcPr>
            <w:tcW w:w="588" w:type="pct"/>
            <w:tcBorders>
              <w:top w:val="nil"/>
              <w:left w:val="nil"/>
              <w:bottom w:val="nil"/>
              <w:right w:val="nil"/>
            </w:tcBorders>
            <w:shd w:val="clear" w:color="000000" w:fill="FFFFFF"/>
            <w:noWrap/>
            <w:vAlign w:val="center"/>
            <w:hideMark/>
          </w:tcPr>
          <w:p w14:paraId="3E95564D" w14:textId="7E710C0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27,013</w:t>
            </w:r>
          </w:p>
        </w:tc>
        <w:tc>
          <w:tcPr>
            <w:tcW w:w="54" w:type="pct"/>
            <w:tcBorders>
              <w:top w:val="nil"/>
              <w:left w:val="nil"/>
              <w:bottom w:val="nil"/>
              <w:right w:val="nil"/>
            </w:tcBorders>
            <w:shd w:val="clear" w:color="000000" w:fill="FFFFFF"/>
            <w:noWrap/>
            <w:vAlign w:val="center"/>
            <w:hideMark/>
          </w:tcPr>
          <w:p w14:paraId="021C8DF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1C7EBC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7,987</w:t>
            </w:r>
          </w:p>
        </w:tc>
        <w:tc>
          <w:tcPr>
            <w:tcW w:w="474" w:type="pct"/>
            <w:tcBorders>
              <w:top w:val="nil"/>
              <w:left w:val="nil"/>
              <w:bottom w:val="nil"/>
              <w:right w:val="nil"/>
            </w:tcBorders>
            <w:shd w:val="clear" w:color="000000" w:fill="FFFFFF"/>
            <w:noWrap/>
            <w:vAlign w:val="center"/>
            <w:hideMark/>
          </w:tcPr>
          <w:p w14:paraId="45128C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8,960</w:t>
            </w:r>
          </w:p>
        </w:tc>
        <w:tc>
          <w:tcPr>
            <w:tcW w:w="512" w:type="pct"/>
            <w:tcBorders>
              <w:top w:val="nil"/>
              <w:left w:val="nil"/>
              <w:bottom w:val="nil"/>
              <w:right w:val="nil"/>
            </w:tcBorders>
            <w:shd w:val="clear" w:color="000000" w:fill="FFFFFF"/>
            <w:noWrap/>
            <w:vAlign w:val="center"/>
            <w:hideMark/>
          </w:tcPr>
          <w:p w14:paraId="7397F5EE" w14:textId="2EAB69A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973</w:t>
            </w:r>
          </w:p>
        </w:tc>
        <w:tc>
          <w:tcPr>
            <w:tcW w:w="54" w:type="pct"/>
            <w:tcBorders>
              <w:top w:val="nil"/>
              <w:left w:val="nil"/>
              <w:bottom w:val="nil"/>
              <w:right w:val="nil"/>
            </w:tcBorders>
            <w:shd w:val="clear" w:color="000000" w:fill="FFFFFF"/>
            <w:noWrap/>
            <w:vAlign w:val="center"/>
            <w:hideMark/>
          </w:tcPr>
          <w:p w14:paraId="27C2A1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70A83C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297,421</w:t>
            </w:r>
          </w:p>
        </w:tc>
        <w:tc>
          <w:tcPr>
            <w:tcW w:w="471" w:type="pct"/>
            <w:tcBorders>
              <w:top w:val="nil"/>
              <w:left w:val="nil"/>
              <w:bottom w:val="nil"/>
              <w:right w:val="nil"/>
            </w:tcBorders>
            <w:shd w:val="clear" w:color="000000" w:fill="FFFFFF"/>
            <w:noWrap/>
            <w:vAlign w:val="center"/>
            <w:hideMark/>
          </w:tcPr>
          <w:p w14:paraId="0133FAC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321,275</w:t>
            </w:r>
          </w:p>
        </w:tc>
        <w:tc>
          <w:tcPr>
            <w:tcW w:w="560" w:type="pct"/>
            <w:tcBorders>
              <w:top w:val="nil"/>
              <w:left w:val="nil"/>
              <w:bottom w:val="nil"/>
              <w:right w:val="nil"/>
            </w:tcBorders>
            <w:shd w:val="clear" w:color="000000" w:fill="FFFFFF"/>
            <w:noWrap/>
            <w:vAlign w:val="center"/>
            <w:hideMark/>
          </w:tcPr>
          <w:p w14:paraId="42275305" w14:textId="7C3D510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23,786</w:t>
            </w:r>
          </w:p>
        </w:tc>
      </w:tr>
      <w:tr w:rsidR="008C156D" w:rsidRPr="005B1972" w14:paraId="49D93AA7" w14:textId="77777777" w:rsidTr="008C156D">
        <w:trPr>
          <w:divId w:val="2014606168"/>
          <w:trHeight w:hRule="exact" w:val="225"/>
        </w:trPr>
        <w:tc>
          <w:tcPr>
            <w:tcW w:w="437" w:type="pct"/>
            <w:tcBorders>
              <w:top w:val="nil"/>
              <w:left w:val="nil"/>
              <w:bottom w:val="single" w:sz="4" w:space="0" w:color="auto"/>
              <w:right w:val="nil"/>
            </w:tcBorders>
            <w:shd w:val="clear" w:color="auto" w:fill="auto"/>
            <w:noWrap/>
            <w:vAlign w:val="center"/>
            <w:hideMark/>
          </w:tcPr>
          <w:p w14:paraId="58197F81" w14:textId="21796AA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454" w:type="pct"/>
            <w:tcBorders>
              <w:top w:val="nil"/>
              <w:left w:val="nil"/>
              <w:bottom w:val="single" w:sz="4" w:space="0" w:color="auto"/>
              <w:right w:val="nil"/>
            </w:tcBorders>
            <w:shd w:val="clear" w:color="000000" w:fill="FFFFFF"/>
            <w:noWrap/>
            <w:vAlign w:val="center"/>
            <w:hideMark/>
          </w:tcPr>
          <w:p w14:paraId="653D652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284,662</w:t>
            </w:r>
          </w:p>
        </w:tc>
        <w:tc>
          <w:tcPr>
            <w:tcW w:w="498" w:type="pct"/>
            <w:tcBorders>
              <w:top w:val="nil"/>
              <w:left w:val="nil"/>
              <w:bottom w:val="single" w:sz="4" w:space="0" w:color="auto"/>
              <w:right w:val="nil"/>
            </w:tcBorders>
            <w:shd w:val="clear" w:color="000000" w:fill="FFFFFF"/>
            <w:noWrap/>
            <w:vAlign w:val="center"/>
            <w:hideMark/>
          </w:tcPr>
          <w:p w14:paraId="7F5F96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336,900</w:t>
            </w:r>
          </w:p>
        </w:tc>
        <w:tc>
          <w:tcPr>
            <w:tcW w:w="588" w:type="pct"/>
            <w:tcBorders>
              <w:top w:val="nil"/>
              <w:left w:val="nil"/>
              <w:bottom w:val="single" w:sz="4" w:space="0" w:color="auto"/>
              <w:right w:val="nil"/>
            </w:tcBorders>
            <w:shd w:val="clear" w:color="000000" w:fill="FFFFFF"/>
            <w:noWrap/>
            <w:vAlign w:val="center"/>
            <w:hideMark/>
          </w:tcPr>
          <w:p w14:paraId="111B22C7" w14:textId="1CF4962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54,494</w:t>
            </w:r>
          </w:p>
        </w:tc>
        <w:tc>
          <w:tcPr>
            <w:tcW w:w="54" w:type="pct"/>
            <w:tcBorders>
              <w:top w:val="nil"/>
              <w:left w:val="nil"/>
              <w:bottom w:val="single" w:sz="4" w:space="0" w:color="auto"/>
              <w:right w:val="nil"/>
            </w:tcBorders>
            <w:shd w:val="clear" w:color="000000" w:fill="FFFFFF"/>
            <w:noWrap/>
            <w:vAlign w:val="center"/>
            <w:hideMark/>
          </w:tcPr>
          <w:p w14:paraId="5911E8E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single" w:sz="4" w:space="0" w:color="auto"/>
              <w:right w:val="nil"/>
            </w:tcBorders>
            <w:shd w:val="clear" w:color="000000" w:fill="FFFFFF"/>
            <w:noWrap/>
            <w:vAlign w:val="center"/>
            <w:hideMark/>
          </w:tcPr>
          <w:p w14:paraId="1F210A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8,419</w:t>
            </w:r>
          </w:p>
        </w:tc>
        <w:tc>
          <w:tcPr>
            <w:tcW w:w="474" w:type="pct"/>
            <w:tcBorders>
              <w:top w:val="nil"/>
              <w:left w:val="nil"/>
              <w:bottom w:val="single" w:sz="4" w:space="0" w:color="auto"/>
              <w:right w:val="nil"/>
            </w:tcBorders>
            <w:shd w:val="clear" w:color="000000" w:fill="FFFFFF"/>
            <w:noWrap/>
            <w:vAlign w:val="center"/>
            <w:hideMark/>
          </w:tcPr>
          <w:p w14:paraId="519B26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9,341</w:t>
            </w:r>
          </w:p>
        </w:tc>
        <w:tc>
          <w:tcPr>
            <w:tcW w:w="512" w:type="pct"/>
            <w:tcBorders>
              <w:top w:val="nil"/>
              <w:left w:val="nil"/>
              <w:bottom w:val="single" w:sz="4" w:space="0" w:color="auto"/>
              <w:right w:val="nil"/>
            </w:tcBorders>
            <w:shd w:val="clear" w:color="000000" w:fill="FFFFFF"/>
            <w:noWrap/>
            <w:vAlign w:val="center"/>
            <w:hideMark/>
          </w:tcPr>
          <w:p w14:paraId="4815BB2F" w14:textId="619DD4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922</w:t>
            </w:r>
          </w:p>
        </w:tc>
        <w:tc>
          <w:tcPr>
            <w:tcW w:w="54" w:type="pct"/>
            <w:tcBorders>
              <w:top w:val="nil"/>
              <w:left w:val="nil"/>
              <w:bottom w:val="single" w:sz="4" w:space="0" w:color="auto"/>
              <w:right w:val="nil"/>
            </w:tcBorders>
            <w:shd w:val="clear" w:color="000000" w:fill="FFFFFF"/>
            <w:noWrap/>
            <w:vAlign w:val="center"/>
            <w:hideMark/>
          </w:tcPr>
          <w:p w14:paraId="04BAE48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single" w:sz="4" w:space="0" w:color="auto"/>
              <w:right w:val="nil"/>
            </w:tcBorders>
            <w:shd w:val="clear" w:color="000000" w:fill="FFFFFF"/>
            <w:noWrap/>
            <w:vAlign w:val="center"/>
            <w:hideMark/>
          </w:tcPr>
          <w:p w14:paraId="10DEAC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290,681</w:t>
            </w:r>
          </w:p>
        </w:tc>
        <w:tc>
          <w:tcPr>
            <w:tcW w:w="471" w:type="pct"/>
            <w:tcBorders>
              <w:top w:val="nil"/>
              <w:left w:val="nil"/>
              <w:bottom w:val="single" w:sz="4" w:space="0" w:color="auto"/>
              <w:right w:val="nil"/>
            </w:tcBorders>
            <w:shd w:val="clear" w:color="000000" w:fill="FFFFFF"/>
            <w:noWrap/>
            <w:vAlign w:val="center"/>
            <w:hideMark/>
          </w:tcPr>
          <w:p w14:paraId="499E85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343,816</w:t>
            </w:r>
          </w:p>
        </w:tc>
        <w:tc>
          <w:tcPr>
            <w:tcW w:w="560" w:type="pct"/>
            <w:tcBorders>
              <w:top w:val="nil"/>
              <w:left w:val="nil"/>
              <w:bottom w:val="single" w:sz="4" w:space="0" w:color="auto"/>
              <w:right w:val="nil"/>
            </w:tcBorders>
            <w:shd w:val="clear" w:color="000000" w:fill="FFFFFF"/>
            <w:noWrap/>
            <w:vAlign w:val="center"/>
            <w:hideMark/>
          </w:tcPr>
          <w:p w14:paraId="616DBC2F" w14:textId="063F06F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52,879</w:t>
            </w:r>
          </w:p>
        </w:tc>
      </w:tr>
    </w:tbl>
    <w:p w14:paraId="05B0B557" w14:textId="0DCF9E70" w:rsidR="00E61870" w:rsidRPr="005B1972" w:rsidRDefault="00E61870" w:rsidP="00251762">
      <w:pPr>
        <w:rPr>
          <w:rFonts w:eastAsiaTheme="minorHAnsi"/>
        </w:rPr>
      </w:pPr>
      <w:r w:rsidRPr="005B1972">
        <w:rPr>
          <w:rFonts w:eastAsiaTheme="minorHAnsi"/>
        </w:rPr>
        <w:br w:type="page"/>
      </w:r>
    </w:p>
    <w:p w14:paraId="3B3BA268" w14:textId="71636968"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11.9: Australian Government cash receipts, payments and surplus by institutional sector ($m)</w:t>
      </w:r>
      <w:r w:rsidR="00E61870" w:rsidRPr="005B1972">
        <w:rPr>
          <w:vertAlign w:val="superscript"/>
        </w:rPr>
        <w:t xml:space="preserve">(a) </w:t>
      </w:r>
      <w:r w:rsidR="00E61870" w:rsidRPr="005B1972">
        <w:t>(continued)</w:t>
      </w:r>
      <w:bookmarkStart w:id="92" w:name="_1709470347"/>
      <w:bookmarkEnd w:id="92"/>
      <w:r w:rsidR="00E61870" w:rsidRPr="005B1972">
        <w:t xml:space="preserve"> </w:t>
      </w:r>
    </w:p>
    <w:tbl>
      <w:tblPr>
        <w:tblW w:w="5000" w:type="pct"/>
        <w:tblCellMar>
          <w:left w:w="0" w:type="dxa"/>
          <w:right w:w="28" w:type="dxa"/>
        </w:tblCellMar>
        <w:tblLook w:val="04A0" w:firstRow="1" w:lastRow="0" w:firstColumn="1" w:lastColumn="0" w:noHBand="0" w:noVBand="1"/>
      </w:tblPr>
      <w:tblGrid>
        <w:gridCol w:w="1007"/>
        <w:gridCol w:w="1048"/>
        <w:gridCol w:w="1149"/>
        <w:gridCol w:w="1357"/>
        <w:gridCol w:w="125"/>
        <w:gridCol w:w="1038"/>
        <w:gridCol w:w="1094"/>
        <w:gridCol w:w="1181"/>
        <w:gridCol w:w="125"/>
        <w:gridCol w:w="1034"/>
        <w:gridCol w:w="1087"/>
        <w:gridCol w:w="1292"/>
      </w:tblGrid>
      <w:tr w:rsidR="008C156D" w:rsidRPr="005B1972" w14:paraId="0A7A4BEF" w14:textId="77777777" w:rsidTr="008C156D">
        <w:trPr>
          <w:divId w:val="1218013323"/>
          <w:trHeight w:hRule="exact" w:val="225"/>
        </w:trPr>
        <w:tc>
          <w:tcPr>
            <w:tcW w:w="437" w:type="pct"/>
            <w:tcBorders>
              <w:top w:val="single" w:sz="4" w:space="0" w:color="293F5B"/>
              <w:left w:val="nil"/>
              <w:bottom w:val="nil"/>
              <w:right w:val="nil"/>
            </w:tcBorders>
            <w:shd w:val="clear" w:color="auto" w:fill="auto"/>
            <w:noWrap/>
            <w:vAlign w:val="center"/>
            <w:hideMark/>
          </w:tcPr>
          <w:p w14:paraId="3001482E" w14:textId="47BD10D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540" w:type="pct"/>
            <w:gridSpan w:val="3"/>
            <w:tcBorders>
              <w:top w:val="single" w:sz="4" w:space="0" w:color="293F5B"/>
              <w:left w:val="nil"/>
              <w:bottom w:val="nil"/>
              <w:right w:val="nil"/>
            </w:tcBorders>
            <w:shd w:val="clear" w:color="000000" w:fill="FFFFFF"/>
            <w:noWrap/>
            <w:vAlign w:val="center"/>
            <w:hideMark/>
          </w:tcPr>
          <w:p w14:paraId="3C3AE0A2"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General government</w:t>
            </w:r>
          </w:p>
        </w:tc>
        <w:tc>
          <w:tcPr>
            <w:tcW w:w="54" w:type="pct"/>
            <w:tcBorders>
              <w:top w:val="single" w:sz="4" w:space="0" w:color="293F5B"/>
              <w:left w:val="nil"/>
              <w:bottom w:val="nil"/>
              <w:right w:val="nil"/>
            </w:tcBorders>
            <w:shd w:val="clear" w:color="000000" w:fill="FFFFFF"/>
            <w:noWrap/>
            <w:vAlign w:val="center"/>
            <w:hideMark/>
          </w:tcPr>
          <w:p w14:paraId="39C86B1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36" w:type="pct"/>
            <w:gridSpan w:val="3"/>
            <w:tcBorders>
              <w:top w:val="single" w:sz="4" w:space="0" w:color="293F5B"/>
              <w:left w:val="nil"/>
              <w:bottom w:val="nil"/>
              <w:right w:val="nil"/>
            </w:tcBorders>
            <w:shd w:val="clear" w:color="000000" w:fill="FFFFFF"/>
            <w:noWrap/>
            <w:vAlign w:val="center"/>
            <w:hideMark/>
          </w:tcPr>
          <w:p w14:paraId="58C1FD38" w14:textId="3D815848"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Public non</w:t>
            </w:r>
            <w:r w:rsidR="00B833E7" w:rsidRPr="005B1972">
              <w:rPr>
                <w:rFonts w:ascii="Arial" w:hAnsi="Arial" w:cs="Arial"/>
                <w:color w:val="0D0D0D"/>
                <w:sz w:val="16"/>
                <w:szCs w:val="16"/>
              </w:rPr>
              <w:noBreakHyphen/>
            </w:r>
            <w:r w:rsidRPr="005B1972">
              <w:rPr>
                <w:rFonts w:ascii="Arial" w:hAnsi="Arial" w:cs="Arial"/>
                <w:color w:val="0D0D0D"/>
                <w:sz w:val="16"/>
                <w:szCs w:val="16"/>
              </w:rPr>
              <w:t>financial corporations</w:t>
            </w:r>
          </w:p>
        </w:tc>
        <w:tc>
          <w:tcPr>
            <w:tcW w:w="54" w:type="pct"/>
            <w:tcBorders>
              <w:top w:val="single" w:sz="4" w:space="0" w:color="293F5B"/>
              <w:left w:val="nil"/>
              <w:bottom w:val="nil"/>
              <w:right w:val="nil"/>
            </w:tcBorders>
            <w:shd w:val="clear" w:color="000000" w:fill="FFFFFF"/>
            <w:noWrap/>
            <w:vAlign w:val="center"/>
            <w:hideMark/>
          </w:tcPr>
          <w:p w14:paraId="251C245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79" w:type="pct"/>
            <w:gridSpan w:val="3"/>
            <w:tcBorders>
              <w:top w:val="single" w:sz="4" w:space="0" w:color="293F5B"/>
              <w:left w:val="nil"/>
              <w:bottom w:val="nil"/>
              <w:right w:val="nil"/>
            </w:tcBorders>
            <w:shd w:val="clear" w:color="000000" w:fill="FFFFFF"/>
            <w:noWrap/>
            <w:vAlign w:val="center"/>
            <w:hideMark/>
          </w:tcPr>
          <w:p w14:paraId="43AACCA9" w14:textId="67810049"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 xml:space="preserve">financial public sector </w:t>
            </w:r>
          </w:p>
        </w:tc>
      </w:tr>
      <w:tr w:rsidR="008C156D" w:rsidRPr="005B1972" w14:paraId="7DD760E8" w14:textId="77777777" w:rsidTr="008C156D">
        <w:trPr>
          <w:divId w:val="1218013323"/>
          <w:trHeight w:hRule="exact" w:val="255"/>
        </w:trPr>
        <w:tc>
          <w:tcPr>
            <w:tcW w:w="437" w:type="pct"/>
            <w:tcBorders>
              <w:top w:val="nil"/>
              <w:left w:val="nil"/>
              <w:bottom w:val="nil"/>
              <w:right w:val="nil"/>
            </w:tcBorders>
            <w:shd w:val="clear" w:color="auto" w:fill="auto"/>
            <w:noWrap/>
            <w:vAlign w:val="center"/>
            <w:hideMark/>
          </w:tcPr>
          <w:p w14:paraId="10BFCFD1" w14:textId="77777777" w:rsidR="008C156D" w:rsidRPr="005B1972" w:rsidRDefault="008C156D" w:rsidP="008C156D">
            <w:pPr>
              <w:spacing w:before="0" w:after="0" w:line="240" w:lineRule="auto"/>
              <w:jc w:val="center"/>
              <w:rPr>
                <w:rFonts w:ascii="Arial" w:hAnsi="Arial" w:cs="Arial"/>
                <w:color w:val="0D0D0D"/>
                <w:sz w:val="16"/>
                <w:szCs w:val="16"/>
              </w:rPr>
            </w:pPr>
          </w:p>
        </w:tc>
        <w:tc>
          <w:tcPr>
            <w:tcW w:w="454" w:type="pct"/>
            <w:tcBorders>
              <w:top w:val="single" w:sz="4" w:space="0" w:color="293F5B"/>
              <w:left w:val="nil"/>
              <w:bottom w:val="nil"/>
              <w:right w:val="nil"/>
            </w:tcBorders>
            <w:shd w:val="clear" w:color="000000" w:fill="FFFFFF"/>
            <w:noWrap/>
            <w:vAlign w:val="center"/>
            <w:hideMark/>
          </w:tcPr>
          <w:p w14:paraId="29943D0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98" w:type="pct"/>
            <w:tcBorders>
              <w:top w:val="single" w:sz="4" w:space="0" w:color="293F5B"/>
              <w:left w:val="nil"/>
              <w:bottom w:val="nil"/>
              <w:right w:val="nil"/>
            </w:tcBorders>
            <w:shd w:val="clear" w:color="000000" w:fill="FFFFFF"/>
            <w:noWrap/>
            <w:vAlign w:val="center"/>
            <w:hideMark/>
          </w:tcPr>
          <w:p w14:paraId="36F6D113"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88" w:type="pct"/>
            <w:tcBorders>
              <w:top w:val="single" w:sz="4" w:space="0" w:color="293F5B"/>
              <w:left w:val="nil"/>
              <w:bottom w:val="nil"/>
              <w:right w:val="nil"/>
            </w:tcBorders>
            <w:shd w:val="clear" w:color="000000" w:fill="FFFFFF"/>
            <w:vAlign w:val="center"/>
            <w:hideMark/>
          </w:tcPr>
          <w:p w14:paraId="35BF85F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Underlying cash</w:t>
            </w:r>
          </w:p>
        </w:tc>
        <w:tc>
          <w:tcPr>
            <w:tcW w:w="54" w:type="pct"/>
            <w:tcBorders>
              <w:top w:val="nil"/>
              <w:left w:val="nil"/>
              <w:bottom w:val="nil"/>
              <w:right w:val="nil"/>
            </w:tcBorders>
            <w:shd w:val="clear" w:color="000000" w:fill="FFFFFF"/>
            <w:noWrap/>
            <w:vAlign w:val="center"/>
            <w:hideMark/>
          </w:tcPr>
          <w:p w14:paraId="0F833A3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single" w:sz="4" w:space="0" w:color="293F5B"/>
              <w:left w:val="nil"/>
              <w:bottom w:val="nil"/>
              <w:right w:val="nil"/>
            </w:tcBorders>
            <w:shd w:val="clear" w:color="000000" w:fill="FFFFFF"/>
            <w:noWrap/>
            <w:vAlign w:val="center"/>
            <w:hideMark/>
          </w:tcPr>
          <w:p w14:paraId="385BF4AB"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74" w:type="pct"/>
            <w:tcBorders>
              <w:top w:val="single" w:sz="4" w:space="0" w:color="293F5B"/>
              <w:left w:val="nil"/>
              <w:bottom w:val="nil"/>
              <w:right w:val="nil"/>
            </w:tcBorders>
            <w:shd w:val="clear" w:color="000000" w:fill="FFFFFF"/>
            <w:noWrap/>
            <w:vAlign w:val="center"/>
            <w:hideMark/>
          </w:tcPr>
          <w:p w14:paraId="3AC6048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12" w:type="pct"/>
            <w:tcBorders>
              <w:top w:val="single" w:sz="4" w:space="0" w:color="293F5B"/>
              <w:left w:val="nil"/>
              <w:bottom w:val="nil"/>
              <w:right w:val="nil"/>
            </w:tcBorders>
            <w:shd w:val="clear" w:color="000000" w:fill="FFFFFF"/>
            <w:noWrap/>
            <w:vAlign w:val="center"/>
            <w:hideMark/>
          </w:tcPr>
          <w:p w14:paraId="59A9C3E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4" w:type="pct"/>
            <w:tcBorders>
              <w:top w:val="nil"/>
              <w:left w:val="nil"/>
              <w:bottom w:val="nil"/>
              <w:right w:val="nil"/>
            </w:tcBorders>
            <w:shd w:val="clear" w:color="000000" w:fill="FFFFFF"/>
            <w:noWrap/>
            <w:vAlign w:val="center"/>
            <w:hideMark/>
          </w:tcPr>
          <w:p w14:paraId="60CC781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48" w:type="pct"/>
            <w:tcBorders>
              <w:top w:val="single" w:sz="4" w:space="0" w:color="293F5B"/>
              <w:left w:val="nil"/>
              <w:bottom w:val="nil"/>
              <w:right w:val="nil"/>
            </w:tcBorders>
            <w:shd w:val="clear" w:color="000000" w:fill="FFFFFF"/>
            <w:noWrap/>
            <w:vAlign w:val="center"/>
            <w:hideMark/>
          </w:tcPr>
          <w:p w14:paraId="1F27CCAB"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71" w:type="pct"/>
            <w:tcBorders>
              <w:top w:val="single" w:sz="4" w:space="0" w:color="293F5B"/>
              <w:left w:val="nil"/>
              <w:bottom w:val="nil"/>
              <w:right w:val="nil"/>
            </w:tcBorders>
            <w:shd w:val="clear" w:color="000000" w:fill="FFFFFF"/>
            <w:noWrap/>
            <w:vAlign w:val="center"/>
            <w:hideMark/>
          </w:tcPr>
          <w:p w14:paraId="54E38C7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60" w:type="pct"/>
            <w:tcBorders>
              <w:top w:val="single" w:sz="4" w:space="0" w:color="293F5B"/>
              <w:left w:val="nil"/>
              <w:bottom w:val="nil"/>
              <w:right w:val="nil"/>
            </w:tcBorders>
            <w:shd w:val="clear" w:color="000000" w:fill="FFFFFF"/>
            <w:vAlign w:val="center"/>
            <w:hideMark/>
          </w:tcPr>
          <w:p w14:paraId="388FC07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r>
      <w:tr w:rsidR="008C156D" w:rsidRPr="005B1972" w14:paraId="5A179BC0"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4AAD8FA7" w14:textId="77777777" w:rsidR="008C156D" w:rsidRPr="005B1972" w:rsidRDefault="008C156D" w:rsidP="008C156D">
            <w:pPr>
              <w:spacing w:before="0" w:after="0" w:line="240" w:lineRule="auto"/>
              <w:jc w:val="center"/>
              <w:rPr>
                <w:rFonts w:ascii="Arial" w:hAnsi="Arial" w:cs="Arial"/>
                <w:color w:val="0D0D0D"/>
                <w:sz w:val="16"/>
                <w:szCs w:val="16"/>
              </w:rPr>
            </w:pPr>
          </w:p>
        </w:tc>
        <w:tc>
          <w:tcPr>
            <w:tcW w:w="454" w:type="pct"/>
            <w:tcBorders>
              <w:top w:val="nil"/>
              <w:left w:val="nil"/>
              <w:bottom w:val="single" w:sz="4" w:space="0" w:color="293F5B"/>
              <w:right w:val="nil"/>
            </w:tcBorders>
            <w:shd w:val="clear" w:color="000000" w:fill="FFFFFF"/>
            <w:noWrap/>
            <w:vAlign w:val="center"/>
            <w:hideMark/>
          </w:tcPr>
          <w:p w14:paraId="7F6CDE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98" w:type="pct"/>
            <w:tcBorders>
              <w:top w:val="nil"/>
              <w:left w:val="nil"/>
              <w:bottom w:val="single" w:sz="4" w:space="0" w:color="293F5B"/>
              <w:right w:val="nil"/>
            </w:tcBorders>
            <w:shd w:val="clear" w:color="000000" w:fill="FFFFFF"/>
            <w:noWrap/>
            <w:vAlign w:val="center"/>
            <w:hideMark/>
          </w:tcPr>
          <w:p w14:paraId="0EAA20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Payments(c)</w:t>
            </w:r>
          </w:p>
        </w:tc>
        <w:tc>
          <w:tcPr>
            <w:tcW w:w="588" w:type="pct"/>
            <w:tcBorders>
              <w:top w:val="nil"/>
              <w:left w:val="nil"/>
              <w:bottom w:val="single" w:sz="4" w:space="0" w:color="293F5B"/>
              <w:right w:val="nil"/>
            </w:tcBorders>
            <w:shd w:val="clear" w:color="000000" w:fill="FFFFFF"/>
            <w:vAlign w:val="center"/>
            <w:hideMark/>
          </w:tcPr>
          <w:p w14:paraId="2FADA38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balance(d)</w:t>
            </w:r>
          </w:p>
        </w:tc>
        <w:tc>
          <w:tcPr>
            <w:tcW w:w="54" w:type="pct"/>
            <w:tcBorders>
              <w:top w:val="nil"/>
              <w:left w:val="nil"/>
              <w:bottom w:val="nil"/>
              <w:right w:val="nil"/>
            </w:tcBorders>
            <w:shd w:val="clear" w:color="000000" w:fill="FFFFFF"/>
            <w:noWrap/>
            <w:vAlign w:val="center"/>
            <w:hideMark/>
          </w:tcPr>
          <w:p w14:paraId="3367EB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single" w:sz="4" w:space="0" w:color="293F5B"/>
              <w:right w:val="nil"/>
            </w:tcBorders>
            <w:shd w:val="clear" w:color="000000" w:fill="FFFFFF"/>
            <w:noWrap/>
            <w:vAlign w:val="center"/>
            <w:hideMark/>
          </w:tcPr>
          <w:p w14:paraId="34C47B2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74" w:type="pct"/>
            <w:tcBorders>
              <w:top w:val="nil"/>
              <w:left w:val="nil"/>
              <w:bottom w:val="single" w:sz="4" w:space="0" w:color="293F5B"/>
              <w:right w:val="nil"/>
            </w:tcBorders>
            <w:shd w:val="clear" w:color="000000" w:fill="FFFFFF"/>
            <w:noWrap/>
            <w:vAlign w:val="center"/>
            <w:hideMark/>
          </w:tcPr>
          <w:p w14:paraId="70B6705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Payments(f)</w:t>
            </w:r>
          </w:p>
        </w:tc>
        <w:tc>
          <w:tcPr>
            <w:tcW w:w="512" w:type="pct"/>
            <w:tcBorders>
              <w:top w:val="nil"/>
              <w:left w:val="nil"/>
              <w:bottom w:val="single" w:sz="4" w:space="0" w:color="293F5B"/>
              <w:right w:val="nil"/>
            </w:tcBorders>
            <w:shd w:val="clear" w:color="000000" w:fill="FFFFFF"/>
            <w:noWrap/>
            <w:vAlign w:val="center"/>
            <w:hideMark/>
          </w:tcPr>
          <w:p w14:paraId="21FFE71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surplus</w:t>
            </w:r>
          </w:p>
        </w:tc>
        <w:tc>
          <w:tcPr>
            <w:tcW w:w="54" w:type="pct"/>
            <w:tcBorders>
              <w:top w:val="nil"/>
              <w:left w:val="nil"/>
              <w:bottom w:val="nil"/>
              <w:right w:val="nil"/>
            </w:tcBorders>
            <w:shd w:val="clear" w:color="000000" w:fill="FFFFFF"/>
            <w:noWrap/>
            <w:vAlign w:val="center"/>
            <w:hideMark/>
          </w:tcPr>
          <w:p w14:paraId="7151F7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single" w:sz="4" w:space="0" w:color="293F5B"/>
              <w:right w:val="nil"/>
            </w:tcBorders>
            <w:shd w:val="clear" w:color="000000" w:fill="FFFFFF"/>
            <w:noWrap/>
            <w:vAlign w:val="center"/>
            <w:hideMark/>
          </w:tcPr>
          <w:p w14:paraId="7094FEB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Receipts(b)</w:t>
            </w:r>
          </w:p>
        </w:tc>
        <w:tc>
          <w:tcPr>
            <w:tcW w:w="471" w:type="pct"/>
            <w:tcBorders>
              <w:top w:val="nil"/>
              <w:left w:val="nil"/>
              <w:bottom w:val="single" w:sz="4" w:space="0" w:color="293F5B"/>
              <w:right w:val="nil"/>
            </w:tcBorders>
            <w:shd w:val="clear" w:color="000000" w:fill="FFFFFF"/>
            <w:noWrap/>
            <w:vAlign w:val="center"/>
            <w:hideMark/>
          </w:tcPr>
          <w:p w14:paraId="1EFD04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Payments(f)</w:t>
            </w:r>
          </w:p>
        </w:tc>
        <w:tc>
          <w:tcPr>
            <w:tcW w:w="560" w:type="pct"/>
            <w:tcBorders>
              <w:top w:val="nil"/>
              <w:left w:val="nil"/>
              <w:bottom w:val="single" w:sz="4" w:space="0" w:color="293F5B"/>
              <w:right w:val="nil"/>
            </w:tcBorders>
            <w:shd w:val="clear" w:color="000000" w:fill="FFFFFF"/>
            <w:noWrap/>
            <w:vAlign w:val="center"/>
            <w:hideMark/>
          </w:tcPr>
          <w:p w14:paraId="6BA2A8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surplus</w:t>
            </w:r>
          </w:p>
        </w:tc>
      </w:tr>
      <w:tr w:rsidR="008C156D" w:rsidRPr="005B1972" w14:paraId="677835F5"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56BEF87A" w14:textId="010043AD"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454" w:type="pct"/>
            <w:tcBorders>
              <w:top w:val="nil"/>
              <w:left w:val="nil"/>
              <w:bottom w:val="nil"/>
              <w:right w:val="nil"/>
            </w:tcBorders>
            <w:shd w:val="clear" w:color="000000" w:fill="FFFFFF"/>
            <w:noWrap/>
            <w:vAlign w:val="center"/>
            <w:hideMark/>
          </w:tcPr>
          <w:p w14:paraId="774F57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302,024</w:t>
            </w:r>
          </w:p>
        </w:tc>
        <w:tc>
          <w:tcPr>
            <w:tcW w:w="498" w:type="pct"/>
            <w:tcBorders>
              <w:top w:val="nil"/>
              <w:left w:val="nil"/>
              <w:bottom w:val="nil"/>
              <w:right w:val="nil"/>
            </w:tcBorders>
            <w:shd w:val="clear" w:color="000000" w:fill="FFFFFF"/>
            <w:noWrap/>
            <w:vAlign w:val="center"/>
            <w:hideMark/>
          </w:tcPr>
          <w:p w14:paraId="39DAF6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346,102</w:t>
            </w:r>
          </w:p>
        </w:tc>
        <w:tc>
          <w:tcPr>
            <w:tcW w:w="588" w:type="pct"/>
            <w:tcBorders>
              <w:top w:val="nil"/>
              <w:left w:val="nil"/>
              <w:bottom w:val="nil"/>
              <w:right w:val="nil"/>
            </w:tcBorders>
            <w:shd w:val="clear" w:color="000000" w:fill="FFFFFF"/>
            <w:noWrap/>
            <w:vAlign w:val="center"/>
            <w:hideMark/>
          </w:tcPr>
          <w:p w14:paraId="201C3764" w14:textId="2D3C296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47,463</w:t>
            </w:r>
          </w:p>
        </w:tc>
        <w:tc>
          <w:tcPr>
            <w:tcW w:w="54" w:type="pct"/>
            <w:tcBorders>
              <w:top w:val="nil"/>
              <w:left w:val="nil"/>
              <w:bottom w:val="nil"/>
              <w:right w:val="nil"/>
            </w:tcBorders>
            <w:shd w:val="clear" w:color="000000" w:fill="FFFFFF"/>
            <w:noWrap/>
            <w:vAlign w:val="center"/>
            <w:hideMark/>
          </w:tcPr>
          <w:p w14:paraId="7585C58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27F8A4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8,558</w:t>
            </w:r>
          </w:p>
        </w:tc>
        <w:tc>
          <w:tcPr>
            <w:tcW w:w="474" w:type="pct"/>
            <w:tcBorders>
              <w:top w:val="nil"/>
              <w:left w:val="nil"/>
              <w:bottom w:val="nil"/>
              <w:right w:val="nil"/>
            </w:tcBorders>
            <w:shd w:val="clear" w:color="000000" w:fill="FFFFFF"/>
            <w:noWrap/>
            <w:vAlign w:val="center"/>
            <w:hideMark/>
          </w:tcPr>
          <w:p w14:paraId="08C569A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9,733</w:t>
            </w:r>
          </w:p>
        </w:tc>
        <w:tc>
          <w:tcPr>
            <w:tcW w:w="512" w:type="pct"/>
            <w:tcBorders>
              <w:top w:val="nil"/>
              <w:left w:val="nil"/>
              <w:bottom w:val="nil"/>
              <w:right w:val="nil"/>
            </w:tcBorders>
            <w:shd w:val="clear" w:color="000000" w:fill="FFFFFF"/>
            <w:noWrap/>
            <w:vAlign w:val="center"/>
            <w:hideMark/>
          </w:tcPr>
          <w:p w14:paraId="187339E2" w14:textId="50340BC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1,175</w:t>
            </w:r>
          </w:p>
        </w:tc>
        <w:tc>
          <w:tcPr>
            <w:tcW w:w="54" w:type="pct"/>
            <w:tcBorders>
              <w:top w:val="nil"/>
              <w:left w:val="nil"/>
              <w:bottom w:val="nil"/>
              <w:right w:val="nil"/>
            </w:tcBorders>
            <w:shd w:val="clear" w:color="000000" w:fill="FFFFFF"/>
            <w:noWrap/>
            <w:vAlign w:val="center"/>
            <w:hideMark/>
          </w:tcPr>
          <w:p w14:paraId="178063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375FB8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308,258</w:t>
            </w:r>
          </w:p>
        </w:tc>
        <w:tc>
          <w:tcPr>
            <w:tcW w:w="471" w:type="pct"/>
            <w:tcBorders>
              <w:top w:val="nil"/>
              <w:left w:val="nil"/>
              <w:bottom w:val="nil"/>
              <w:right w:val="nil"/>
            </w:tcBorders>
            <w:shd w:val="clear" w:color="000000" w:fill="FFFFFF"/>
            <w:noWrap/>
            <w:vAlign w:val="center"/>
            <w:hideMark/>
          </w:tcPr>
          <w:p w14:paraId="503EE4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353,452</w:t>
            </w:r>
          </w:p>
        </w:tc>
        <w:tc>
          <w:tcPr>
            <w:tcW w:w="560" w:type="pct"/>
            <w:tcBorders>
              <w:top w:val="nil"/>
              <w:left w:val="nil"/>
              <w:bottom w:val="nil"/>
              <w:right w:val="nil"/>
            </w:tcBorders>
            <w:shd w:val="clear" w:color="000000" w:fill="FFFFFF"/>
            <w:noWrap/>
            <w:vAlign w:val="center"/>
            <w:hideMark/>
          </w:tcPr>
          <w:p w14:paraId="17DF2AC3" w14:textId="6F7C7F4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44,911</w:t>
            </w:r>
          </w:p>
        </w:tc>
      </w:tr>
      <w:tr w:rsidR="008C156D" w:rsidRPr="005B1972" w14:paraId="01948448"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09BADDE9" w14:textId="4F57B6E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454" w:type="pct"/>
            <w:tcBorders>
              <w:top w:val="nil"/>
              <w:left w:val="nil"/>
              <w:bottom w:val="nil"/>
              <w:right w:val="nil"/>
            </w:tcBorders>
            <w:shd w:val="clear" w:color="000000" w:fill="FFFFFF"/>
            <w:noWrap/>
            <w:vAlign w:val="center"/>
            <w:hideMark/>
          </w:tcPr>
          <w:p w14:paraId="60DFE85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329,874</w:t>
            </w:r>
          </w:p>
        </w:tc>
        <w:tc>
          <w:tcPr>
            <w:tcW w:w="498" w:type="pct"/>
            <w:tcBorders>
              <w:top w:val="nil"/>
              <w:left w:val="nil"/>
              <w:bottom w:val="nil"/>
              <w:right w:val="nil"/>
            </w:tcBorders>
            <w:shd w:val="clear" w:color="000000" w:fill="FFFFFF"/>
            <w:noWrap/>
            <w:vAlign w:val="center"/>
            <w:hideMark/>
          </w:tcPr>
          <w:p w14:paraId="08E05F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371,032</w:t>
            </w:r>
          </w:p>
        </w:tc>
        <w:tc>
          <w:tcPr>
            <w:tcW w:w="588" w:type="pct"/>
            <w:tcBorders>
              <w:top w:val="nil"/>
              <w:left w:val="nil"/>
              <w:bottom w:val="nil"/>
              <w:right w:val="nil"/>
            </w:tcBorders>
            <w:shd w:val="clear" w:color="000000" w:fill="FFFFFF"/>
            <w:noWrap/>
            <w:vAlign w:val="center"/>
            <w:hideMark/>
          </w:tcPr>
          <w:p w14:paraId="22CA8577" w14:textId="725EBE0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43,360</w:t>
            </w:r>
          </w:p>
        </w:tc>
        <w:tc>
          <w:tcPr>
            <w:tcW w:w="54" w:type="pct"/>
            <w:tcBorders>
              <w:top w:val="nil"/>
              <w:left w:val="nil"/>
              <w:bottom w:val="nil"/>
              <w:right w:val="nil"/>
            </w:tcBorders>
            <w:shd w:val="clear" w:color="000000" w:fill="FFFFFF"/>
            <w:noWrap/>
            <w:vAlign w:val="center"/>
            <w:hideMark/>
          </w:tcPr>
          <w:p w14:paraId="4E6EFA7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128AEDE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8,845</w:t>
            </w:r>
          </w:p>
        </w:tc>
        <w:tc>
          <w:tcPr>
            <w:tcW w:w="474" w:type="pct"/>
            <w:tcBorders>
              <w:top w:val="nil"/>
              <w:left w:val="nil"/>
              <w:bottom w:val="nil"/>
              <w:right w:val="nil"/>
            </w:tcBorders>
            <w:shd w:val="clear" w:color="000000" w:fill="FFFFFF"/>
            <w:noWrap/>
            <w:vAlign w:val="center"/>
            <w:hideMark/>
          </w:tcPr>
          <w:p w14:paraId="76D5DF3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10,847</w:t>
            </w:r>
          </w:p>
        </w:tc>
        <w:tc>
          <w:tcPr>
            <w:tcW w:w="512" w:type="pct"/>
            <w:tcBorders>
              <w:top w:val="nil"/>
              <w:left w:val="nil"/>
              <w:bottom w:val="nil"/>
              <w:right w:val="nil"/>
            </w:tcBorders>
            <w:shd w:val="clear" w:color="000000" w:fill="FFFFFF"/>
            <w:noWrap/>
            <w:vAlign w:val="center"/>
            <w:hideMark/>
          </w:tcPr>
          <w:p w14:paraId="05E0CCC0" w14:textId="171C72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2,002</w:t>
            </w:r>
          </w:p>
        </w:tc>
        <w:tc>
          <w:tcPr>
            <w:tcW w:w="54" w:type="pct"/>
            <w:tcBorders>
              <w:top w:val="nil"/>
              <w:left w:val="nil"/>
              <w:bottom w:val="nil"/>
              <w:right w:val="nil"/>
            </w:tcBorders>
            <w:shd w:val="clear" w:color="000000" w:fill="FFFFFF"/>
            <w:noWrap/>
            <w:vAlign w:val="center"/>
            <w:hideMark/>
          </w:tcPr>
          <w:p w14:paraId="1C1B82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67583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336,122</w:t>
            </w:r>
          </w:p>
        </w:tc>
        <w:tc>
          <w:tcPr>
            <w:tcW w:w="471" w:type="pct"/>
            <w:tcBorders>
              <w:top w:val="nil"/>
              <w:left w:val="nil"/>
              <w:bottom w:val="nil"/>
              <w:right w:val="nil"/>
            </w:tcBorders>
            <w:shd w:val="clear" w:color="000000" w:fill="FFFFFF"/>
            <w:noWrap/>
            <w:vAlign w:val="center"/>
            <w:hideMark/>
          </w:tcPr>
          <w:p w14:paraId="4544C8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379,266</w:t>
            </w:r>
          </w:p>
        </w:tc>
        <w:tc>
          <w:tcPr>
            <w:tcW w:w="560" w:type="pct"/>
            <w:tcBorders>
              <w:top w:val="nil"/>
              <w:left w:val="nil"/>
              <w:bottom w:val="nil"/>
              <w:right w:val="nil"/>
            </w:tcBorders>
            <w:shd w:val="clear" w:color="000000" w:fill="FFFFFF"/>
            <w:noWrap/>
            <w:vAlign w:val="center"/>
            <w:hideMark/>
          </w:tcPr>
          <w:p w14:paraId="7AC563D9" w14:textId="70F4D58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42,763</w:t>
            </w:r>
          </w:p>
        </w:tc>
      </w:tr>
      <w:tr w:rsidR="008C156D" w:rsidRPr="005B1972" w14:paraId="616926D7"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39A368CB" w14:textId="20F6845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454" w:type="pct"/>
            <w:tcBorders>
              <w:top w:val="nil"/>
              <w:left w:val="nil"/>
              <w:bottom w:val="nil"/>
              <w:right w:val="nil"/>
            </w:tcBorders>
            <w:shd w:val="clear" w:color="000000" w:fill="FFFFFF"/>
            <w:noWrap/>
            <w:vAlign w:val="center"/>
            <w:hideMark/>
          </w:tcPr>
          <w:p w14:paraId="4CF7F4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351,052</w:t>
            </w:r>
          </w:p>
        </w:tc>
        <w:tc>
          <w:tcPr>
            <w:tcW w:w="498" w:type="pct"/>
            <w:tcBorders>
              <w:top w:val="nil"/>
              <w:left w:val="nil"/>
              <w:bottom w:val="nil"/>
              <w:right w:val="nil"/>
            </w:tcBorders>
            <w:shd w:val="clear" w:color="000000" w:fill="FFFFFF"/>
            <w:noWrap/>
            <w:vAlign w:val="center"/>
            <w:hideMark/>
          </w:tcPr>
          <w:p w14:paraId="5F769B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367,204</w:t>
            </w:r>
          </w:p>
        </w:tc>
        <w:tc>
          <w:tcPr>
            <w:tcW w:w="588" w:type="pct"/>
            <w:tcBorders>
              <w:top w:val="nil"/>
              <w:left w:val="nil"/>
              <w:bottom w:val="nil"/>
              <w:right w:val="nil"/>
            </w:tcBorders>
            <w:shd w:val="clear" w:color="000000" w:fill="FFFFFF"/>
            <w:noWrap/>
            <w:vAlign w:val="center"/>
            <w:hideMark/>
          </w:tcPr>
          <w:p w14:paraId="6435D80D" w14:textId="1AF91AB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18,834</w:t>
            </w:r>
          </w:p>
        </w:tc>
        <w:tc>
          <w:tcPr>
            <w:tcW w:w="54" w:type="pct"/>
            <w:tcBorders>
              <w:top w:val="nil"/>
              <w:left w:val="nil"/>
              <w:bottom w:val="nil"/>
              <w:right w:val="nil"/>
            </w:tcBorders>
            <w:shd w:val="clear" w:color="000000" w:fill="FFFFFF"/>
            <w:noWrap/>
            <w:vAlign w:val="center"/>
            <w:hideMark/>
          </w:tcPr>
          <w:p w14:paraId="00AE45B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38B4380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9,766</w:t>
            </w:r>
          </w:p>
        </w:tc>
        <w:tc>
          <w:tcPr>
            <w:tcW w:w="474" w:type="pct"/>
            <w:tcBorders>
              <w:top w:val="nil"/>
              <w:left w:val="nil"/>
              <w:bottom w:val="nil"/>
              <w:right w:val="nil"/>
            </w:tcBorders>
            <w:shd w:val="clear" w:color="000000" w:fill="FFFFFF"/>
            <w:noWrap/>
            <w:vAlign w:val="center"/>
            <w:hideMark/>
          </w:tcPr>
          <w:p w14:paraId="74D6E6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13,061</w:t>
            </w:r>
          </w:p>
        </w:tc>
        <w:tc>
          <w:tcPr>
            <w:tcW w:w="512" w:type="pct"/>
            <w:tcBorders>
              <w:top w:val="nil"/>
              <w:left w:val="nil"/>
              <w:bottom w:val="nil"/>
              <w:right w:val="nil"/>
            </w:tcBorders>
            <w:shd w:val="clear" w:color="000000" w:fill="FFFFFF"/>
            <w:noWrap/>
            <w:vAlign w:val="center"/>
            <w:hideMark/>
          </w:tcPr>
          <w:p w14:paraId="734DD0EA" w14:textId="4AF1D19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3,294</w:t>
            </w:r>
          </w:p>
        </w:tc>
        <w:tc>
          <w:tcPr>
            <w:tcW w:w="54" w:type="pct"/>
            <w:tcBorders>
              <w:top w:val="nil"/>
              <w:left w:val="nil"/>
              <w:bottom w:val="nil"/>
              <w:right w:val="nil"/>
            </w:tcBorders>
            <w:shd w:val="clear" w:color="000000" w:fill="FFFFFF"/>
            <w:noWrap/>
            <w:vAlign w:val="center"/>
            <w:hideMark/>
          </w:tcPr>
          <w:p w14:paraId="0B54A3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48FE63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358,088</w:t>
            </w:r>
          </w:p>
        </w:tc>
        <w:tc>
          <w:tcPr>
            <w:tcW w:w="471" w:type="pct"/>
            <w:tcBorders>
              <w:top w:val="nil"/>
              <w:left w:val="nil"/>
              <w:bottom w:val="nil"/>
              <w:right w:val="nil"/>
            </w:tcBorders>
            <w:shd w:val="clear" w:color="000000" w:fill="FFFFFF"/>
            <w:noWrap/>
            <w:vAlign w:val="center"/>
            <w:hideMark/>
          </w:tcPr>
          <w:p w14:paraId="6232CB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377,221</w:t>
            </w:r>
          </w:p>
        </w:tc>
        <w:tc>
          <w:tcPr>
            <w:tcW w:w="560" w:type="pct"/>
            <w:tcBorders>
              <w:top w:val="nil"/>
              <w:left w:val="nil"/>
              <w:bottom w:val="nil"/>
              <w:right w:val="nil"/>
            </w:tcBorders>
            <w:shd w:val="clear" w:color="000000" w:fill="FFFFFF"/>
            <w:noWrap/>
            <w:vAlign w:val="center"/>
            <w:hideMark/>
          </w:tcPr>
          <w:p w14:paraId="51B68069" w14:textId="60CDBBF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19,133</w:t>
            </w:r>
          </w:p>
        </w:tc>
      </w:tr>
      <w:tr w:rsidR="008C156D" w:rsidRPr="005B1972" w14:paraId="76CEE182"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1A03F91F" w14:textId="2D67F67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454" w:type="pct"/>
            <w:tcBorders>
              <w:top w:val="nil"/>
              <w:left w:val="nil"/>
              <w:bottom w:val="nil"/>
              <w:right w:val="nil"/>
            </w:tcBorders>
            <w:shd w:val="clear" w:color="000000" w:fill="FFFFFF"/>
            <w:noWrap/>
            <w:vAlign w:val="center"/>
            <w:hideMark/>
          </w:tcPr>
          <w:p w14:paraId="2578ED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360,322</w:t>
            </w:r>
          </w:p>
        </w:tc>
        <w:tc>
          <w:tcPr>
            <w:tcW w:w="498" w:type="pct"/>
            <w:tcBorders>
              <w:top w:val="nil"/>
              <w:left w:val="nil"/>
              <w:bottom w:val="nil"/>
              <w:right w:val="nil"/>
            </w:tcBorders>
            <w:shd w:val="clear" w:color="000000" w:fill="FFFFFF"/>
            <w:noWrap/>
            <w:vAlign w:val="center"/>
            <w:hideMark/>
          </w:tcPr>
          <w:p w14:paraId="2B2E07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406,430</w:t>
            </w:r>
          </w:p>
        </w:tc>
        <w:tc>
          <w:tcPr>
            <w:tcW w:w="588" w:type="pct"/>
            <w:tcBorders>
              <w:top w:val="nil"/>
              <w:left w:val="nil"/>
              <w:bottom w:val="nil"/>
              <w:right w:val="nil"/>
            </w:tcBorders>
            <w:shd w:val="clear" w:color="000000" w:fill="FFFFFF"/>
            <w:noWrap/>
            <w:vAlign w:val="center"/>
            <w:hideMark/>
          </w:tcPr>
          <w:p w14:paraId="1FD4EF75" w14:textId="2179B65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48,456</w:t>
            </w:r>
          </w:p>
        </w:tc>
        <w:tc>
          <w:tcPr>
            <w:tcW w:w="54" w:type="pct"/>
            <w:tcBorders>
              <w:top w:val="nil"/>
              <w:left w:val="nil"/>
              <w:bottom w:val="nil"/>
              <w:right w:val="nil"/>
            </w:tcBorders>
            <w:shd w:val="clear" w:color="000000" w:fill="FFFFFF"/>
            <w:noWrap/>
            <w:vAlign w:val="center"/>
            <w:hideMark/>
          </w:tcPr>
          <w:p w14:paraId="46F32D4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7A1BD09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11,042</w:t>
            </w:r>
          </w:p>
        </w:tc>
        <w:tc>
          <w:tcPr>
            <w:tcW w:w="474" w:type="pct"/>
            <w:tcBorders>
              <w:top w:val="nil"/>
              <w:left w:val="nil"/>
              <w:bottom w:val="nil"/>
              <w:right w:val="nil"/>
            </w:tcBorders>
            <w:shd w:val="clear" w:color="000000" w:fill="FFFFFF"/>
            <w:noWrap/>
            <w:vAlign w:val="center"/>
            <w:hideMark/>
          </w:tcPr>
          <w:p w14:paraId="181EBA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14,246</w:t>
            </w:r>
          </w:p>
        </w:tc>
        <w:tc>
          <w:tcPr>
            <w:tcW w:w="512" w:type="pct"/>
            <w:tcBorders>
              <w:top w:val="nil"/>
              <w:left w:val="nil"/>
              <w:bottom w:val="nil"/>
              <w:right w:val="nil"/>
            </w:tcBorders>
            <w:shd w:val="clear" w:color="000000" w:fill="FFFFFF"/>
            <w:noWrap/>
            <w:vAlign w:val="center"/>
            <w:hideMark/>
          </w:tcPr>
          <w:p w14:paraId="6DF0307E" w14:textId="50357A7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3,204</w:t>
            </w:r>
          </w:p>
        </w:tc>
        <w:tc>
          <w:tcPr>
            <w:tcW w:w="54" w:type="pct"/>
            <w:tcBorders>
              <w:top w:val="nil"/>
              <w:left w:val="nil"/>
              <w:bottom w:val="nil"/>
              <w:right w:val="nil"/>
            </w:tcBorders>
            <w:shd w:val="clear" w:color="000000" w:fill="FFFFFF"/>
            <w:noWrap/>
            <w:vAlign w:val="center"/>
            <w:hideMark/>
          </w:tcPr>
          <w:p w14:paraId="3281479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24A327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368,521</w:t>
            </w:r>
          </w:p>
        </w:tc>
        <w:tc>
          <w:tcPr>
            <w:tcW w:w="471" w:type="pct"/>
            <w:tcBorders>
              <w:top w:val="nil"/>
              <w:left w:val="nil"/>
              <w:bottom w:val="nil"/>
              <w:right w:val="nil"/>
            </w:tcBorders>
            <w:shd w:val="clear" w:color="000000" w:fill="FFFFFF"/>
            <w:noWrap/>
            <w:vAlign w:val="center"/>
            <w:hideMark/>
          </w:tcPr>
          <w:p w14:paraId="222DFD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417,248</w:t>
            </w:r>
          </w:p>
        </w:tc>
        <w:tc>
          <w:tcPr>
            <w:tcW w:w="560" w:type="pct"/>
            <w:tcBorders>
              <w:top w:val="nil"/>
              <w:left w:val="nil"/>
              <w:bottom w:val="nil"/>
              <w:right w:val="nil"/>
            </w:tcBorders>
            <w:shd w:val="clear" w:color="000000" w:fill="FFFFFF"/>
            <w:noWrap/>
            <w:vAlign w:val="center"/>
            <w:hideMark/>
          </w:tcPr>
          <w:p w14:paraId="595D994C" w14:textId="6938D34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48,726</w:t>
            </w:r>
          </w:p>
        </w:tc>
      </w:tr>
      <w:tr w:rsidR="008C156D" w:rsidRPr="005B1972" w14:paraId="2A71A544"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79AE1D74" w14:textId="1C16D56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454" w:type="pct"/>
            <w:tcBorders>
              <w:top w:val="nil"/>
              <w:left w:val="nil"/>
              <w:bottom w:val="nil"/>
              <w:right w:val="nil"/>
            </w:tcBorders>
            <w:shd w:val="clear" w:color="000000" w:fill="FFFFFF"/>
            <w:noWrap/>
            <w:vAlign w:val="center"/>
            <w:hideMark/>
          </w:tcPr>
          <w:p w14:paraId="27ACD4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378,301</w:t>
            </w:r>
          </w:p>
        </w:tc>
        <w:tc>
          <w:tcPr>
            <w:tcW w:w="498" w:type="pct"/>
            <w:tcBorders>
              <w:top w:val="nil"/>
              <w:left w:val="nil"/>
              <w:bottom w:val="nil"/>
              <w:right w:val="nil"/>
            </w:tcBorders>
            <w:shd w:val="clear" w:color="000000" w:fill="FFFFFF"/>
            <w:noWrap/>
            <w:vAlign w:val="center"/>
            <w:hideMark/>
          </w:tcPr>
          <w:p w14:paraId="2C5808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412,079</w:t>
            </w:r>
          </w:p>
        </w:tc>
        <w:tc>
          <w:tcPr>
            <w:tcW w:w="588" w:type="pct"/>
            <w:tcBorders>
              <w:top w:val="nil"/>
              <w:left w:val="nil"/>
              <w:bottom w:val="nil"/>
              <w:right w:val="nil"/>
            </w:tcBorders>
            <w:shd w:val="clear" w:color="000000" w:fill="FFFFFF"/>
            <w:noWrap/>
            <w:vAlign w:val="center"/>
            <w:hideMark/>
          </w:tcPr>
          <w:p w14:paraId="484CC684" w14:textId="5020E9D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37,867</w:t>
            </w:r>
          </w:p>
        </w:tc>
        <w:tc>
          <w:tcPr>
            <w:tcW w:w="54" w:type="pct"/>
            <w:tcBorders>
              <w:top w:val="nil"/>
              <w:left w:val="nil"/>
              <w:bottom w:val="nil"/>
              <w:right w:val="nil"/>
            </w:tcBorders>
            <w:shd w:val="clear" w:color="000000" w:fill="FFFFFF"/>
            <w:noWrap/>
            <w:vAlign w:val="center"/>
            <w:hideMark/>
          </w:tcPr>
          <w:p w14:paraId="44687FC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77FA0C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11,256</w:t>
            </w:r>
          </w:p>
        </w:tc>
        <w:tc>
          <w:tcPr>
            <w:tcW w:w="474" w:type="pct"/>
            <w:tcBorders>
              <w:top w:val="nil"/>
              <w:left w:val="nil"/>
              <w:bottom w:val="nil"/>
              <w:right w:val="nil"/>
            </w:tcBorders>
            <w:shd w:val="clear" w:color="000000" w:fill="FFFFFF"/>
            <w:noWrap/>
            <w:vAlign w:val="center"/>
            <w:hideMark/>
          </w:tcPr>
          <w:p w14:paraId="4EAECD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15,136</w:t>
            </w:r>
          </w:p>
        </w:tc>
        <w:tc>
          <w:tcPr>
            <w:tcW w:w="512" w:type="pct"/>
            <w:tcBorders>
              <w:top w:val="nil"/>
              <w:left w:val="nil"/>
              <w:bottom w:val="nil"/>
              <w:right w:val="nil"/>
            </w:tcBorders>
            <w:shd w:val="clear" w:color="000000" w:fill="FFFFFF"/>
            <w:noWrap/>
            <w:vAlign w:val="center"/>
            <w:hideMark/>
          </w:tcPr>
          <w:p w14:paraId="23149740" w14:textId="0E6C51D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3,880</w:t>
            </w:r>
          </w:p>
        </w:tc>
        <w:tc>
          <w:tcPr>
            <w:tcW w:w="54" w:type="pct"/>
            <w:tcBorders>
              <w:top w:val="nil"/>
              <w:left w:val="nil"/>
              <w:bottom w:val="nil"/>
              <w:right w:val="nil"/>
            </w:tcBorders>
            <w:shd w:val="clear" w:color="000000" w:fill="FFFFFF"/>
            <w:noWrap/>
            <w:vAlign w:val="center"/>
            <w:hideMark/>
          </w:tcPr>
          <w:p w14:paraId="67FB375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2B86A3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386,643</w:t>
            </w:r>
          </w:p>
        </w:tc>
        <w:tc>
          <w:tcPr>
            <w:tcW w:w="471" w:type="pct"/>
            <w:tcBorders>
              <w:top w:val="nil"/>
              <w:left w:val="nil"/>
              <w:bottom w:val="nil"/>
              <w:right w:val="nil"/>
            </w:tcBorders>
            <w:shd w:val="clear" w:color="000000" w:fill="FFFFFF"/>
            <w:noWrap/>
            <w:vAlign w:val="center"/>
            <w:hideMark/>
          </w:tcPr>
          <w:p w14:paraId="6748B2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424,229</w:t>
            </w:r>
          </w:p>
        </w:tc>
        <w:tc>
          <w:tcPr>
            <w:tcW w:w="560" w:type="pct"/>
            <w:tcBorders>
              <w:top w:val="nil"/>
              <w:left w:val="nil"/>
              <w:bottom w:val="nil"/>
              <w:right w:val="nil"/>
            </w:tcBorders>
            <w:shd w:val="clear" w:color="000000" w:fill="FFFFFF"/>
            <w:noWrap/>
            <w:vAlign w:val="center"/>
            <w:hideMark/>
          </w:tcPr>
          <w:p w14:paraId="6AE9E7E1" w14:textId="5AC8507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37,586</w:t>
            </w:r>
          </w:p>
        </w:tc>
      </w:tr>
      <w:tr w:rsidR="008C156D" w:rsidRPr="005B1972" w14:paraId="04582AF8"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64DDE55D" w14:textId="0C194EC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454" w:type="pct"/>
            <w:tcBorders>
              <w:top w:val="nil"/>
              <w:left w:val="nil"/>
              <w:bottom w:val="nil"/>
              <w:right w:val="nil"/>
            </w:tcBorders>
            <w:shd w:val="clear" w:color="000000" w:fill="FFFFFF"/>
            <w:noWrap/>
            <w:vAlign w:val="center"/>
            <w:hideMark/>
          </w:tcPr>
          <w:p w14:paraId="2FB4FB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386,924</w:t>
            </w:r>
          </w:p>
        </w:tc>
        <w:tc>
          <w:tcPr>
            <w:tcW w:w="498" w:type="pct"/>
            <w:tcBorders>
              <w:top w:val="nil"/>
              <w:left w:val="nil"/>
              <w:bottom w:val="nil"/>
              <w:right w:val="nil"/>
            </w:tcBorders>
            <w:shd w:val="clear" w:color="000000" w:fill="FFFFFF"/>
            <w:noWrap/>
            <w:vAlign w:val="center"/>
            <w:hideMark/>
          </w:tcPr>
          <w:p w14:paraId="4D1F3C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423,328</w:t>
            </w:r>
          </w:p>
        </w:tc>
        <w:tc>
          <w:tcPr>
            <w:tcW w:w="588" w:type="pct"/>
            <w:tcBorders>
              <w:top w:val="nil"/>
              <w:left w:val="nil"/>
              <w:bottom w:val="nil"/>
              <w:right w:val="nil"/>
            </w:tcBorders>
            <w:shd w:val="clear" w:color="000000" w:fill="FFFFFF"/>
            <w:noWrap/>
            <w:vAlign w:val="center"/>
            <w:hideMark/>
          </w:tcPr>
          <w:p w14:paraId="425C014C" w14:textId="209F900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39,606</w:t>
            </w:r>
          </w:p>
        </w:tc>
        <w:tc>
          <w:tcPr>
            <w:tcW w:w="54" w:type="pct"/>
            <w:tcBorders>
              <w:top w:val="nil"/>
              <w:left w:val="nil"/>
              <w:bottom w:val="nil"/>
              <w:right w:val="nil"/>
            </w:tcBorders>
            <w:shd w:val="clear" w:color="000000" w:fill="FFFFFF"/>
            <w:noWrap/>
            <w:vAlign w:val="center"/>
            <w:hideMark/>
          </w:tcPr>
          <w:p w14:paraId="5EAA92F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50D48C6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11,606</w:t>
            </w:r>
          </w:p>
        </w:tc>
        <w:tc>
          <w:tcPr>
            <w:tcW w:w="474" w:type="pct"/>
            <w:tcBorders>
              <w:top w:val="nil"/>
              <w:left w:val="nil"/>
              <w:bottom w:val="nil"/>
              <w:right w:val="nil"/>
            </w:tcBorders>
            <w:shd w:val="clear" w:color="000000" w:fill="FFFFFF"/>
            <w:noWrap/>
            <w:vAlign w:val="center"/>
            <w:hideMark/>
          </w:tcPr>
          <w:p w14:paraId="051A5B1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17,753</w:t>
            </w:r>
          </w:p>
        </w:tc>
        <w:tc>
          <w:tcPr>
            <w:tcW w:w="512" w:type="pct"/>
            <w:tcBorders>
              <w:top w:val="nil"/>
              <w:left w:val="nil"/>
              <w:bottom w:val="nil"/>
              <w:right w:val="nil"/>
            </w:tcBorders>
            <w:shd w:val="clear" w:color="000000" w:fill="FFFFFF"/>
            <w:noWrap/>
            <w:vAlign w:val="center"/>
            <w:hideMark/>
          </w:tcPr>
          <w:p w14:paraId="5F25C391" w14:textId="591528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6,147</w:t>
            </w:r>
          </w:p>
        </w:tc>
        <w:tc>
          <w:tcPr>
            <w:tcW w:w="54" w:type="pct"/>
            <w:tcBorders>
              <w:top w:val="nil"/>
              <w:left w:val="nil"/>
              <w:bottom w:val="nil"/>
              <w:right w:val="nil"/>
            </w:tcBorders>
            <w:shd w:val="clear" w:color="000000" w:fill="FFFFFF"/>
            <w:noWrap/>
            <w:vAlign w:val="center"/>
            <w:hideMark/>
          </w:tcPr>
          <w:p w14:paraId="46CC8AA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2FF142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395,842</w:t>
            </w:r>
          </w:p>
        </w:tc>
        <w:tc>
          <w:tcPr>
            <w:tcW w:w="471" w:type="pct"/>
            <w:tcBorders>
              <w:top w:val="nil"/>
              <w:left w:val="nil"/>
              <w:bottom w:val="nil"/>
              <w:right w:val="nil"/>
            </w:tcBorders>
            <w:shd w:val="clear" w:color="000000" w:fill="FFFFFF"/>
            <w:noWrap/>
            <w:vAlign w:val="center"/>
            <w:hideMark/>
          </w:tcPr>
          <w:p w14:paraId="559D7E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438,228</w:t>
            </w:r>
          </w:p>
        </w:tc>
        <w:tc>
          <w:tcPr>
            <w:tcW w:w="560" w:type="pct"/>
            <w:tcBorders>
              <w:top w:val="nil"/>
              <w:left w:val="nil"/>
              <w:bottom w:val="nil"/>
              <w:right w:val="nil"/>
            </w:tcBorders>
            <w:shd w:val="clear" w:color="000000" w:fill="FFFFFF"/>
            <w:noWrap/>
            <w:vAlign w:val="center"/>
            <w:hideMark/>
          </w:tcPr>
          <w:p w14:paraId="15F8C988" w14:textId="1BF34CE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42,386</w:t>
            </w:r>
          </w:p>
        </w:tc>
      </w:tr>
      <w:tr w:rsidR="008C156D" w:rsidRPr="005B1972" w14:paraId="2A7C8C3C"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45752749" w14:textId="5ED874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454" w:type="pct"/>
            <w:tcBorders>
              <w:top w:val="nil"/>
              <w:left w:val="nil"/>
              <w:bottom w:val="nil"/>
              <w:right w:val="nil"/>
            </w:tcBorders>
            <w:shd w:val="clear" w:color="000000" w:fill="FFFFFF"/>
            <w:noWrap/>
            <w:vAlign w:val="center"/>
            <w:hideMark/>
          </w:tcPr>
          <w:p w14:paraId="3A7108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409,868</w:t>
            </w:r>
          </w:p>
        </w:tc>
        <w:tc>
          <w:tcPr>
            <w:tcW w:w="498" w:type="pct"/>
            <w:tcBorders>
              <w:top w:val="nil"/>
              <w:left w:val="nil"/>
              <w:bottom w:val="nil"/>
              <w:right w:val="nil"/>
            </w:tcBorders>
            <w:shd w:val="clear" w:color="000000" w:fill="FFFFFF"/>
            <w:noWrap/>
            <w:vAlign w:val="center"/>
            <w:hideMark/>
          </w:tcPr>
          <w:p w14:paraId="1D5BBB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439,375</w:t>
            </w:r>
          </w:p>
        </w:tc>
        <w:tc>
          <w:tcPr>
            <w:tcW w:w="588" w:type="pct"/>
            <w:tcBorders>
              <w:top w:val="nil"/>
              <w:left w:val="nil"/>
              <w:bottom w:val="nil"/>
              <w:right w:val="nil"/>
            </w:tcBorders>
            <w:shd w:val="clear" w:color="000000" w:fill="FFFFFF"/>
            <w:noWrap/>
            <w:vAlign w:val="center"/>
            <w:hideMark/>
          </w:tcPr>
          <w:p w14:paraId="632B2E56" w14:textId="589D3EF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33,151</w:t>
            </w:r>
          </w:p>
        </w:tc>
        <w:tc>
          <w:tcPr>
            <w:tcW w:w="54" w:type="pct"/>
            <w:tcBorders>
              <w:top w:val="nil"/>
              <w:left w:val="nil"/>
              <w:bottom w:val="nil"/>
              <w:right w:val="nil"/>
            </w:tcBorders>
            <w:shd w:val="clear" w:color="000000" w:fill="FFFFFF"/>
            <w:noWrap/>
            <w:vAlign w:val="center"/>
            <w:hideMark/>
          </w:tcPr>
          <w:p w14:paraId="0A9D79E7"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565A52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12,406</w:t>
            </w:r>
          </w:p>
        </w:tc>
        <w:tc>
          <w:tcPr>
            <w:tcW w:w="474" w:type="pct"/>
            <w:tcBorders>
              <w:top w:val="nil"/>
              <w:left w:val="nil"/>
              <w:bottom w:val="nil"/>
              <w:right w:val="nil"/>
            </w:tcBorders>
            <w:shd w:val="clear" w:color="000000" w:fill="FFFFFF"/>
            <w:noWrap/>
            <w:vAlign w:val="center"/>
            <w:hideMark/>
          </w:tcPr>
          <w:p w14:paraId="621D0D6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19,543</w:t>
            </w:r>
          </w:p>
        </w:tc>
        <w:tc>
          <w:tcPr>
            <w:tcW w:w="512" w:type="pct"/>
            <w:tcBorders>
              <w:top w:val="nil"/>
              <w:left w:val="nil"/>
              <w:bottom w:val="nil"/>
              <w:right w:val="nil"/>
            </w:tcBorders>
            <w:shd w:val="clear" w:color="000000" w:fill="FFFFFF"/>
            <w:noWrap/>
            <w:vAlign w:val="center"/>
            <w:hideMark/>
          </w:tcPr>
          <w:p w14:paraId="0F986577" w14:textId="67B8904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7,138</w:t>
            </w:r>
          </w:p>
        </w:tc>
        <w:tc>
          <w:tcPr>
            <w:tcW w:w="54" w:type="pct"/>
            <w:tcBorders>
              <w:top w:val="nil"/>
              <w:left w:val="nil"/>
              <w:bottom w:val="nil"/>
              <w:right w:val="nil"/>
            </w:tcBorders>
            <w:shd w:val="clear" w:color="000000" w:fill="FFFFFF"/>
            <w:noWrap/>
            <w:vAlign w:val="center"/>
            <w:hideMark/>
          </w:tcPr>
          <w:p w14:paraId="647944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B42B3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419,433</w:t>
            </w:r>
          </w:p>
        </w:tc>
        <w:tc>
          <w:tcPr>
            <w:tcW w:w="471" w:type="pct"/>
            <w:tcBorders>
              <w:top w:val="nil"/>
              <w:left w:val="nil"/>
              <w:bottom w:val="nil"/>
              <w:right w:val="nil"/>
            </w:tcBorders>
            <w:shd w:val="clear" w:color="000000" w:fill="FFFFFF"/>
            <w:noWrap/>
            <w:vAlign w:val="center"/>
            <w:hideMark/>
          </w:tcPr>
          <w:p w14:paraId="68FDA3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456,020</w:t>
            </w:r>
          </w:p>
        </w:tc>
        <w:tc>
          <w:tcPr>
            <w:tcW w:w="560" w:type="pct"/>
            <w:tcBorders>
              <w:top w:val="nil"/>
              <w:left w:val="nil"/>
              <w:bottom w:val="nil"/>
              <w:right w:val="nil"/>
            </w:tcBorders>
            <w:shd w:val="clear" w:color="000000" w:fill="FFFFFF"/>
            <w:noWrap/>
            <w:vAlign w:val="center"/>
            <w:hideMark/>
          </w:tcPr>
          <w:p w14:paraId="65709121" w14:textId="2F91F6A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36,587</w:t>
            </w:r>
          </w:p>
        </w:tc>
      </w:tr>
      <w:tr w:rsidR="008C156D" w:rsidRPr="005B1972" w14:paraId="42FAF91B" w14:textId="77777777" w:rsidTr="008C156D">
        <w:trPr>
          <w:divId w:val="1218013323"/>
          <w:trHeight w:hRule="exact" w:val="220"/>
        </w:trPr>
        <w:tc>
          <w:tcPr>
            <w:tcW w:w="437" w:type="pct"/>
            <w:tcBorders>
              <w:top w:val="nil"/>
              <w:left w:val="nil"/>
              <w:bottom w:val="nil"/>
              <w:right w:val="nil"/>
            </w:tcBorders>
            <w:shd w:val="clear" w:color="auto" w:fill="auto"/>
            <w:noWrap/>
            <w:vAlign w:val="center"/>
            <w:hideMark/>
          </w:tcPr>
          <w:p w14:paraId="071CAD32" w14:textId="596D0F9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454" w:type="pct"/>
            <w:tcBorders>
              <w:top w:val="nil"/>
              <w:left w:val="nil"/>
              <w:bottom w:val="nil"/>
              <w:right w:val="nil"/>
            </w:tcBorders>
            <w:shd w:val="clear" w:color="000000" w:fill="FFFFFF"/>
            <w:noWrap/>
            <w:vAlign w:val="center"/>
            <w:hideMark/>
          </w:tcPr>
          <w:p w14:paraId="722D110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446,905</w:t>
            </w:r>
          </w:p>
        </w:tc>
        <w:tc>
          <w:tcPr>
            <w:tcW w:w="498" w:type="pct"/>
            <w:tcBorders>
              <w:top w:val="nil"/>
              <w:left w:val="nil"/>
              <w:bottom w:val="nil"/>
              <w:right w:val="nil"/>
            </w:tcBorders>
            <w:shd w:val="clear" w:color="000000" w:fill="FFFFFF"/>
            <w:noWrap/>
            <w:vAlign w:val="center"/>
            <w:hideMark/>
          </w:tcPr>
          <w:p w14:paraId="45F25C4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452,742</w:t>
            </w:r>
          </w:p>
        </w:tc>
        <w:tc>
          <w:tcPr>
            <w:tcW w:w="588" w:type="pct"/>
            <w:tcBorders>
              <w:top w:val="nil"/>
              <w:left w:val="nil"/>
              <w:bottom w:val="nil"/>
              <w:right w:val="nil"/>
            </w:tcBorders>
            <w:shd w:val="clear" w:color="000000" w:fill="FFFFFF"/>
            <w:noWrap/>
            <w:vAlign w:val="center"/>
            <w:hideMark/>
          </w:tcPr>
          <w:p w14:paraId="7DCA246B" w14:textId="1DD93F0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10,141</w:t>
            </w:r>
          </w:p>
        </w:tc>
        <w:tc>
          <w:tcPr>
            <w:tcW w:w="54" w:type="pct"/>
            <w:tcBorders>
              <w:top w:val="nil"/>
              <w:left w:val="nil"/>
              <w:bottom w:val="nil"/>
              <w:right w:val="nil"/>
            </w:tcBorders>
            <w:shd w:val="clear" w:color="000000" w:fill="FFFFFF"/>
            <w:noWrap/>
            <w:vAlign w:val="center"/>
            <w:hideMark/>
          </w:tcPr>
          <w:p w14:paraId="4EE411E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1E8FE6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14,195</w:t>
            </w:r>
          </w:p>
        </w:tc>
        <w:tc>
          <w:tcPr>
            <w:tcW w:w="474" w:type="pct"/>
            <w:tcBorders>
              <w:top w:val="nil"/>
              <w:left w:val="nil"/>
              <w:bottom w:val="nil"/>
              <w:right w:val="nil"/>
            </w:tcBorders>
            <w:shd w:val="clear" w:color="000000" w:fill="FFFFFF"/>
            <w:noWrap/>
            <w:vAlign w:val="center"/>
            <w:hideMark/>
          </w:tcPr>
          <w:p w14:paraId="119D85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22,348</w:t>
            </w:r>
          </w:p>
        </w:tc>
        <w:tc>
          <w:tcPr>
            <w:tcW w:w="512" w:type="pct"/>
            <w:tcBorders>
              <w:top w:val="nil"/>
              <w:left w:val="nil"/>
              <w:bottom w:val="nil"/>
              <w:right w:val="nil"/>
            </w:tcBorders>
            <w:shd w:val="clear" w:color="000000" w:fill="FFFFFF"/>
            <w:noWrap/>
            <w:vAlign w:val="center"/>
            <w:hideMark/>
          </w:tcPr>
          <w:p w14:paraId="6323CA8A" w14:textId="7C6EAD7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8,153</w:t>
            </w:r>
          </w:p>
        </w:tc>
        <w:tc>
          <w:tcPr>
            <w:tcW w:w="54" w:type="pct"/>
            <w:tcBorders>
              <w:top w:val="nil"/>
              <w:left w:val="nil"/>
              <w:bottom w:val="nil"/>
              <w:right w:val="nil"/>
            </w:tcBorders>
            <w:shd w:val="clear" w:color="000000" w:fill="FFFFFF"/>
            <w:noWrap/>
            <w:vAlign w:val="center"/>
            <w:hideMark/>
          </w:tcPr>
          <w:p w14:paraId="6F1DF6A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6B8B914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457,604</w:t>
            </w:r>
          </w:p>
        </w:tc>
        <w:tc>
          <w:tcPr>
            <w:tcW w:w="471" w:type="pct"/>
            <w:tcBorders>
              <w:top w:val="nil"/>
              <w:left w:val="nil"/>
              <w:bottom w:val="nil"/>
              <w:right w:val="nil"/>
            </w:tcBorders>
            <w:shd w:val="clear" w:color="000000" w:fill="FFFFFF"/>
            <w:noWrap/>
            <w:vAlign w:val="center"/>
            <w:hideMark/>
          </w:tcPr>
          <w:p w14:paraId="6450FD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471,451</w:t>
            </w:r>
          </w:p>
        </w:tc>
        <w:tc>
          <w:tcPr>
            <w:tcW w:w="560" w:type="pct"/>
            <w:tcBorders>
              <w:top w:val="nil"/>
              <w:left w:val="nil"/>
              <w:bottom w:val="nil"/>
              <w:right w:val="nil"/>
            </w:tcBorders>
            <w:shd w:val="clear" w:color="000000" w:fill="FFFFFF"/>
            <w:noWrap/>
            <w:vAlign w:val="center"/>
            <w:hideMark/>
          </w:tcPr>
          <w:p w14:paraId="122C27AE" w14:textId="74C41FE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13,846</w:t>
            </w:r>
          </w:p>
        </w:tc>
      </w:tr>
      <w:tr w:rsidR="008C156D" w:rsidRPr="005B1972" w14:paraId="128AD661"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313351CF" w14:textId="221F489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454" w:type="pct"/>
            <w:tcBorders>
              <w:top w:val="nil"/>
              <w:left w:val="nil"/>
              <w:bottom w:val="nil"/>
              <w:right w:val="nil"/>
            </w:tcBorders>
            <w:shd w:val="clear" w:color="000000" w:fill="FFFFFF"/>
            <w:noWrap/>
            <w:vAlign w:val="center"/>
            <w:hideMark/>
          </w:tcPr>
          <w:p w14:paraId="18D6333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485,286</w:t>
            </w:r>
          </w:p>
        </w:tc>
        <w:tc>
          <w:tcPr>
            <w:tcW w:w="498" w:type="pct"/>
            <w:tcBorders>
              <w:top w:val="nil"/>
              <w:left w:val="nil"/>
              <w:bottom w:val="nil"/>
              <w:right w:val="nil"/>
            </w:tcBorders>
            <w:shd w:val="clear" w:color="000000" w:fill="FFFFFF"/>
            <w:noWrap/>
            <w:vAlign w:val="center"/>
            <w:hideMark/>
          </w:tcPr>
          <w:p w14:paraId="6C7878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478,098</w:t>
            </w:r>
          </w:p>
        </w:tc>
        <w:tc>
          <w:tcPr>
            <w:tcW w:w="588" w:type="pct"/>
            <w:tcBorders>
              <w:top w:val="nil"/>
              <w:left w:val="nil"/>
              <w:bottom w:val="nil"/>
              <w:right w:val="nil"/>
            </w:tcBorders>
            <w:shd w:val="clear" w:color="000000" w:fill="FFFFFF"/>
            <w:noWrap/>
            <w:vAlign w:val="center"/>
            <w:hideMark/>
          </w:tcPr>
          <w:p w14:paraId="64A4B8EA" w14:textId="377356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690</w:t>
            </w:r>
          </w:p>
        </w:tc>
        <w:tc>
          <w:tcPr>
            <w:tcW w:w="54" w:type="pct"/>
            <w:tcBorders>
              <w:top w:val="nil"/>
              <w:left w:val="nil"/>
              <w:bottom w:val="nil"/>
              <w:right w:val="nil"/>
            </w:tcBorders>
            <w:shd w:val="clear" w:color="000000" w:fill="FFFFFF"/>
            <w:noWrap/>
            <w:vAlign w:val="center"/>
            <w:hideMark/>
          </w:tcPr>
          <w:p w14:paraId="1E56D4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042FB1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17,909</w:t>
            </w:r>
          </w:p>
        </w:tc>
        <w:tc>
          <w:tcPr>
            <w:tcW w:w="474" w:type="pct"/>
            <w:tcBorders>
              <w:top w:val="nil"/>
              <w:left w:val="nil"/>
              <w:bottom w:val="nil"/>
              <w:right w:val="nil"/>
            </w:tcBorders>
            <w:shd w:val="clear" w:color="000000" w:fill="FFFFFF"/>
            <w:noWrap/>
            <w:vAlign w:val="center"/>
            <w:hideMark/>
          </w:tcPr>
          <w:p w14:paraId="34B804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26,608</w:t>
            </w:r>
          </w:p>
        </w:tc>
        <w:tc>
          <w:tcPr>
            <w:tcW w:w="512" w:type="pct"/>
            <w:tcBorders>
              <w:top w:val="nil"/>
              <w:left w:val="nil"/>
              <w:bottom w:val="nil"/>
              <w:right w:val="nil"/>
            </w:tcBorders>
            <w:shd w:val="clear" w:color="000000" w:fill="FFFFFF"/>
            <w:noWrap/>
            <w:vAlign w:val="center"/>
            <w:hideMark/>
          </w:tcPr>
          <w:p w14:paraId="127EC281" w14:textId="1964C3C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8,699</w:t>
            </w:r>
          </w:p>
        </w:tc>
        <w:tc>
          <w:tcPr>
            <w:tcW w:w="54" w:type="pct"/>
            <w:tcBorders>
              <w:top w:val="nil"/>
              <w:left w:val="nil"/>
              <w:bottom w:val="nil"/>
              <w:right w:val="nil"/>
            </w:tcBorders>
            <w:shd w:val="clear" w:color="000000" w:fill="FFFFFF"/>
            <w:noWrap/>
            <w:vAlign w:val="center"/>
            <w:hideMark/>
          </w:tcPr>
          <w:p w14:paraId="23F899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13226D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498,767</w:t>
            </w:r>
          </w:p>
        </w:tc>
        <w:tc>
          <w:tcPr>
            <w:tcW w:w="471" w:type="pct"/>
            <w:tcBorders>
              <w:top w:val="nil"/>
              <w:left w:val="nil"/>
              <w:bottom w:val="nil"/>
              <w:right w:val="nil"/>
            </w:tcBorders>
            <w:shd w:val="clear" w:color="000000" w:fill="FFFFFF"/>
            <w:noWrap/>
            <w:vAlign w:val="center"/>
            <w:hideMark/>
          </w:tcPr>
          <w:p w14:paraId="2ACD84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500,276</w:t>
            </w:r>
          </w:p>
        </w:tc>
        <w:tc>
          <w:tcPr>
            <w:tcW w:w="560" w:type="pct"/>
            <w:tcBorders>
              <w:top w:val="nil"/>
              <w:left w:val="nil"/>
              <w:bottom w:val="nil"/>
              <w:right w:val="nil"/>
            </w:tcBorders>
            <w:shd w:val="clear" w:color="000000" w:fill="FFFFFF"/>
            <w:noWrap/>
            <w:vAlign w:val="center"/>
            <w:hideMark/>
          </w:tcPr>
          <w:p w14:paraId="29613DC1" w14:textId="27B74A3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1,510</w:t>
            </w:r>
          </w:p>
        </w:tc>
      </w:tr>
      <w:tr w:rsidR="008C156D" w:rsidRPr="005B1972" w14:paraId="2CEA5C4C"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734F02BB" w14:textId="7741935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454" w:type="pct"/>
            <w:tcBorders>
              <w:top w:val="nil"/>
              <w:left w:val="nil"/>
              <w:bottom w:val="nil"/>
              <w:right w:val="nil"/>
            </w:tcBorders>
            <w:shd w:val="clear" w:color="000000" w:fill="FFFFFF"/>
            <w:noWrap/>
            <w:vAlign w:val="center"/>
            <w:hideMark/>
          </w:tcPr>
          <w:p w14:paraId="3928A25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469,398</w:t>
            </w:r>
          </w:p>
        </w:tc>
        <w:tc>
          <w:tcPr>
            <w:tcW w:w="498" w:type="pct"/>
            <w:tcBorders>
              <w:top w:val="nil"/>
              <w:left w:val="nil"/>
              <w:bottom w:val="nil"/>
              <w:right w:val="nil"/>
            </w:tcBorders>
            <w:shd w:val="clear" w:color="000000" w:fill="FFFFFF"/>
            <w:noWrap/>
            <w:vAlign w:val="center"/>
            <w:hideMark/>
          </w:tcPr>
          <w:p w14:paraId="66E7C3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549,634</w:t>
            </w:r>
          </w:p>
        </w:tc>
        <w:tc>
          <w:tcPr>
            <w:tcW w:w="588" w:type="pct"/>
            <w:tcBorders>
              <w:top w:val="nil"/>
              <w:left w:val="nil"/>
              <w:bottom w:val="nil"/>
              <w:right w:val="nil"/>
            </w:tcBorders>
            <w:shd w:val="clear" w:color="000000" w:fill="FFFFFF"/>
            <w:noWrap/>
            <w:vAlign w:val="center"/>
            <w:hideMark/>
          </w:tcPr>
          <w:p w14:paraId="64547EBD" w14:textId="67B2B1D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85,272</w:t>
            </w:r>
          </w:p>
        </w:tc>
        <w:tc>
          <w:tcPr>
            <w:tcW w:w="54" w:type="pct"/>
            <w:tcBorders>
              <w:top w:val="nil"/>
              <w:left w:val="nil"/>
              <w:bottom w:val="nil"/>
              <w:right w:val="nil"/>
            </w:tcBorders>
            <w:shd w:val="clear" w:color="000000" w:fill="FFFFFF"/>
            <w:noWrap/>
            <w:vAlign w:val="center"/>
            <w:hideMark/>
          </w:tcPr>
          <w:p w14:paraId="188F0D7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nil"/>
              <w:right w:val="nil"/>
            </w:tcBorders>
            <w:shd w:val="clear" w:color="000000" w:fill="FFFFFF"/>
            <w:noWrap/>
            <w:vAlign w:val="center"/>
            <w:hideMark/>
          </w:tcPr>
          <w:p w14:paraId="4304BB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18,824</w:t>
            </w:r>
          </w:p>
        </w:tc>
        <w:tc>
          <w:tcPr>
            <w:tcW w:w="474" w:type="pct"/>
            <w:tcBorders>
              <w:top w:val="nil"/>
              <w:left w:val="nil"/>
              <w:bottom w:val="nil"/>
              <w:right w:val="nil"/>
            </w:tcBorders>
            <w:shd w:val="clear" w:color="000000" w:fill="FFFFFF"/>
            <w:noWrap/>
            <w:vAlign w:val="center"/>
            <w:hideMark/>
          </w:tcPr>
          <w:p w14:paraId="279E5C0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28,244</w:t>
            </w:r>
          </w:p>
        </w:tc>
        <w:tc>
          <w:tcPr>
            <w:tcW w:w="512" w:type="pct"/>
            <w:tcBorders>
              <w:top w:val="nil"/>
              <w:left w:val="nil"/>
              <w:bottom w:val="nil"/>
              <w:right w:val="nil"/>
            </w:tcBorders>
            <w:shd w:val="clear" w:color="000000" w:fill="FFFFFF"/>
            <w:noWrap/>
            <w:vAlign w:val="center"/>
            <w:hideMark/>
          </w:tcPr>
          <w:p w14:paraId="013CC11A" w14:textId="2518806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9,419</w:t>
            </w:r>
          </w:p>
        </w:tc>
        <w:tc>
          <w:tcPr>
            <w:tcW w:w="54" w:type="pct"/>
            <w:tcBorders>
              <w:top w:val="nil"/>
              <w:left w:val="nil"/>
              <w:bottom w:val="nil"/>
              <w:right w:val="nil"/>
            </w:tcBorders>
            <w:shd w:val="clear" w:color="000000" w:fill="FFFFFF"/>
            <w:noWrap/>
            <w:vAlign w:val="center"/>
            <w:hideMark/>
          </w:tcPr>
          <w:p w14:paraId="12C8A6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nil"/>
              <w:right w:val="nil"/>
            </w:tcBorders>
            <w:shd w:val="clear" w:color="000000" w:fill="FFFFFF"/>
            <w:noWrap/>
            <w:vAlign w:val="center"/>
            <w:hideMark/>
          </w:tcPr>
          <w:p w14:paraId="36968B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483,362</w:t>
            </w:r>
          </w:p>
        </w:tc>
        <w:tc>
          <w:tcPr>
            <w:tcW w:w="471" w:type="pct"/>
            <w:tcBorders>
              <w:top w:val="nil"/>
              <w:left w:val="nil"/>
              <w:bottom w:val="nil"/>
              <w:right w:val="nil"/>
            </w:tcBorders>
            <w:shd w:val="clear" w:color="000000" w:fill="FFFFFF"/>
            <w:noWrap/>
            <w:vAlign w:val="center"/>
            <w:hideMark/>
          </w:tcPr>
          <w:p w14:paraId="487EF9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573,018</w:t>
            </w:r>
          </w:p>
        </w:tc>
        <w:tc>
          <w:tcPr>
            <w:tcW w:w="560" w:type="pct"/>
            <w:tcBorders>
              <w:top w:val="nil"/>
              <w:left w:val="nil"/>
              <w:bottom w:val="nil"/>
              <w:right w:val="nil"/>
            </w:tcBorders>
            <w:shd w:val="clear" w:color="000000" w:fill="FFFFFF"/>
            <w:noWrap/>
            <w:vAlign w:val="center"/>
            <w:hideMark/>
          </w:tcPr>
          <w:p w14:paraId="4A43FA69" w14:textId="3AEA2E0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89,656</w:t>
            </w:r>
          </w:p>
        </w:tc>
      </w:tr>
      <w:tr w:rsidR="008C156D" w:rsidRPr="005B1972" w14:paraId="59FD1758"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35E39465" w14:textId="66179175"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454" w:type="pct"/>
            <w:tcBorders>
              <w:top w:val="nil"/>
              <w:left w:val="nil"/>
              <w:bottom w:val="nil"/>
              <w:right w:val="nil"/>
            </w:tcBorders>
            <w:shd w:val="clear" w:color="000000" w:fill="FFFFFF"/>
            <w:noWrap/>
            <w:vAlign w:val="center"/>
            <w:hideMark/>
          </w:tcPr>
          <w:p w14:paraId="76C0B6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519,913</w:t>
            </w:r>
          </w:p>
        </w:tc>
        <w:tc>
          <w:tcPr>
            <w:tcW w:w="498" w:type="pct"/>
            <w:tcBorders>
              <w:top w:val="nil"/>
              <w:left w:val="nil"/>
              <w:bottom w:val="nil"/>
              <w:right w:val="nil"/>
            </w:tcBorders>
            <w:shd w:val="clear" w:color="000000" w:fill="FFFFFF"/>
            <w:noWrap/>
            <w:vAlign w:val="center"/>
            <w:hideMark/>
          </w:tcPr>
          <w:p w14:paraId="5A3143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654,084</w:t>
            </w:r>
          </w:p>
        </w:tc>
        <w:tc>
          <w:tcPr>
            <w:tcW w:w="588" w:type="pct"/>
            <w:tcBorders>
              <w:top w:val="nil"/>
              <w:left w:val="nil"/>
              <w:bottom w:val="nil"/>
              <w:right w:val="nil"/>
            </w:tcBorders>
            <w:shd w:val="clear" w:color="000000" w:fill="FFFFFF"/>
            <w:noWrap/>
            <w:vAlign w:val="center"/>
            <w:hideMark/>
          </w:tcPr>
          <w:p w14:paraId="2F0659DF" w14:textId="3AAF95E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134,171</w:t>
            </w:r>
          </w:p>
        </w:tc>
        <w:tc>
          <w:tcPr>
            <w:tcW w:w="54" w:type="pct"/>
            <w:tcBorders>
              <w:top w:val="nil"/>
              <w:left w:val="nil"/>
              <w:bottom w:val="nil"/>
              <w:right w:val="nil"/>
            </w:tcBorders>
            <w:shd w:val="clear" w:color="auto" w:fill="auto"/>
            <w:noWrap/>
            <w:vAlign w:val="center"/>
            <w:hideMark/>
          </w:tcPr>
          <w:p w14:paraId="21B283E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587AD7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21,264</w:t>
            </w:r>
          </w:p>
        </w:tc>
        <w:tc>
          <w:tcPr>
            <w:tcW w:w="474" w:type="pct"/>
            <w:tcBorders>
              <w:top w:val="nil"/>
              <w:left w:val="nil"/>
              <w:bottom w:val="nil"/>
              <w:right w:val="nil"/>
            </w:tcBorders>
            <w:shd w:val="clear" w:color="000000" w:fill="FFFFFF"/>
            <w:noWrap/>
            <w:vAlign w:val="center"/>
            <w:hideMark/>
          </w:tcPr>
          <w:p w14:paraId="7BB419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26,635</w:t>
            </w:r>
          </w:p>
        </w:tc>
        <w:tc>
          <w:tcPr>
            <w:tcW w:w="512" w:type="pct"/>
            <w:tcBorders>
              <w:top w:val="nil"/>
              <w:left w:val="nil"/>
              <w:bottom w:val="nil"/>
              <w:right w:val="nil"/>
            </w:tcBorders>
            <w:shd w:val="clear" w:color="000000" w:fill="FFFFFF"/>
            <w:noWrap/>
            <w:vAlign w:val="center"/>
            <w:hideMark/>
          </w:tcPr>
          <w:p w14:paraId="4732C173" w14:textId="7D4A3AA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5,371</w:t>
            </w:r>
          </w:p>
        </w:tc>
        <w:tc>
          <w:tcPr>
            <w:tcW w:w="54" w:type="pct"/>
            <w:tcBorders>
              <w:top w:val="nil"/>
              <w:left w:val="nil"/>
              <w:bottom w:val="nil"/>
              <w:right w:val="nil"/>
            </w:tcBorders>
            <w:shd w:val="clear" w:color="auto" w:fill="auto"/>
            <w:noWrap/>
            <w:vAlign w:val="center"/>
            <w:hideMark/>
          </w:tcPr>
          <w:p w14:paraId="013420A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47D4C8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535,940</w:t>
            </w:r>
          </w:p>
        </w:tc>
        <w:tc>
          <w:tcPr>
            <w:tcW w:w="471" w:type="pct"/>
            <w:tcBorders>
              <w:top w:val="nil"/>
              <w:left w:val="nil"/>
              <w:bottom w:val="nil"/>
              <w:right w:val="nil"/>
            </w:tcBorders>
            <w:shd w:val="clear" w:color="000000" w:fill="FFFFFF"/>
            <w:noWrap/>
            <w:vAlign w:val="center"/>
            <w:hideMark/>
          </w:tcPr>
          <w:p w14:paraId="490DAB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675,484</w:t>
            </w:r>
          </w:p>
        </w:tc>
        <w:tc>
          <w:tcPr>
            <w:tcW w:w="560" w:type="pct"/>
            <w:tcBorders>
              <w:top w:val="nil"/>
              <w:left w:val="nil"/>
              <w:bottom w:val="nil"/>
              <w:right w:val="nil"/>
            </w:tcBorders>
            <w:shd w:val="clear" w:color="000000" w:fill="FFFFFF"/>
            <w:noWrap/>
            <w:vAlign w:val="center"/>
            <w:hideMark/>
          </w:tcPr>
          <w:p w14:paraId="2C6C837D" w14:textId="15626B0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139,544</w:t>
            </w:r>
          </w:p>
        </w:tc>
      </w:tr>
      <w:tr w:rsidR="008C156D" w:rsidRPr="005B1972" w14:paraId="6472E1A4"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5D756901" w14:textId="5E36ED6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454" w:type="pct"/>
            <w:tcBorders>
              <w:top w:val="nil"/>
              <w:left w:val="nil"/>
              <w:bottom w:val="nil"/>
              <w:right w:val="nil"/>
            </w:tcBorders>
            <w:shd w:val="clear" w:color="000000" w:fill="FFFFFF"/>
            <w:noWrap/>
            <w:vAlign w:val="center"/>
            <w:hideMark/>
          </w:tcPr>
          <w:p w14:paraId="7C4A23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584,358</w:t>
            </w:r>
          </w:p>
        </w:tc>
        <w:tc>
          <w:tcPr>
            <w:tcW w:w="498" w:type="pct"/>
            <w:tcBorders>
              <w:top w:val="nil"/>
              <w:left w:val="nil"/>
              <w:bottom w:val="nil"/>
              <w:right w:val="nil"/>
            </w:tcBorders>
            <w:shd w:val="clear" w:color="000000" w:fill="FFFFFF"/>
            <w:noWrap/>
            <w:vAlign w:val="center"/>
            <w:hideMark/>
          </w:tcPr>
          <w:p w14:paraId="4345B0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616,320</w:t>
            </w:r>
          </w:p>
        </w:tc>
        <w:tc>
          <w:tcPr>
            <w:tcW w:w="588" w:type="pct"/>
            <w:tcBorders>
              <w:top w:val="nil"/>
              <w:left w:val="nil"/>
              <w:bottom w:val="nil"/>
              <w:right w:val="nil"/>
            </w:tcBorders>
            <w:shd w:val="clear" w:color="000000" w:fill="FFFFFF"/>
            <w:noWrap/>
            <w:vAlign w:val="center"/>
            <w:hideMark/>
          </w:tcPr>
          <w:p w14:paraId="63887712" w14:textId="1EE26F5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31,962</w:t>
            </w:r>
          </w:p>
        </w:tc>
        <w:tc>
          <w:tcPr>
            <w:tcW w:w="54" w:type="pct"/>
            <w:tcBorders>
              <w:top w:val="nil"/>
              <w:left w:val="nil"/>
              <w:bottom w:val="nil"/>
              <w:right w:val="nil"/>
            </w:tcBorders>
            <w:shd w:val="clear" w:color="auto" w:fill="auto"/>
            <w:noWrap/>
            <w:vAlign w:val="center"/>
            <w:hideMark/>
          </w:tcPr>
          <w:p w14:paraId="054CE13B"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716959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21,791</w:t>
            </w:r>
          </w:p>
        </w:tc>
        <w:tc>
          <w:tcPr>
            <w:tcW w:w="474" w:type="pct"/>
            <w:tcBorders>
              <w:top w:val="nil"/>
              <w:left w:val="nil"/>
              <w:bottom w:val="nil"/>
              <w:right w:val="nil"/>
            </w:tcBorders>
            <w:shd w:val="clear" w:color="000000" w:fill="FFFFFF"/>
            <w:noWrap/>
            <w:vAlign w:val="center"/>
            <w:hideMark/>
          </w:tcPr>
          <w:p w14:paraId="7193694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26,896</w:t>
            </w:r>
          </w:p>
        </w:tc>
        <w:tc>
          <w:tcPr>
            <w:tcW w:w="512" w:type="pct"/>
            <w:tcBorders>
              <w:top w:val="nil"/>
              <w:left w:val="nil"/>
              <w:bottom w:val="nil"/>
              <w:right w:val="nil"/>
            </w:tcBorders>
            <w:shd w:val="clear" w:color="000000" w:fill="FFFFFF"/>
            <w:noWrap/>
            <w:vAlign w:val="center"/>
            <w:hideMark/>
          </w:tcPr>
          <w:p w14:paraId="3F3BFE99" w14:textId="2C99DEF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5,105</w:t>
            </w:r>
          </w:p>
        </w:tc>
        <w:tc>
          <w:tcPr>
            <w:tcW w:w="54" w:type="pct"/>
            <w:tcBorders>
              <w:top w:val="nil"/>
              <w:left w:val="nil"/>
              <w:bottom w:val="nil"/>
              <w:right w:val="nil"/>
            </w:tcBorders>
            <w:shd w:val="clear" w:color="auto" w:fill="auto"/>
            <w:noWrap/>
            <w:vAlign w:val="center"/>
            <w:hideMark/>
          </w:tcPr>
          <w:p w14:paraId="7BA31A0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3B29A42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601,398</w:t>
            </w:r>
          </w:p>
        </w:tc>
        <w:tc>
          <w:tcPr>
            <w:tcW w:w="471" w:type="pct"/>
            <w:tcBorders>
              <w:top w:val="nil"/>
              <w:left w:val="nil"/>
              <w:bottom w:val="nil"/>
              <w:right w:val="nil"/>
            </w:tcBorders>
            <w:shd w:val="clear" w:color="000000" w:fill="FFFFFF"/>
            <w:noWrap/>
            <w:vAlign w:val="center"/>
            <w:hideMark/>
          </w:tcPr>
          <w:p w14:paraId="478C507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638,466</w:t>
            </w:r>
          </w:p>
        </w:tc>
        <w:tc>
          <w:tcPr>
            <w:tcW w:w="560" w:type="pct"/>
            <w:tcBorders>
              <w:top w:val="nil"/>
              <w:left w:val="nil"/>
              <w:bottom w:val="nil"/>
              <w:right w:val="nil"/>
            </w:tcBorders>
            <w:shd w:val="clear" w:color="000000" w:fill="FFFFFF"/>
            <w:noWrap/>
            <w:vAlign w:val="center"/>
            <w:hideMark/>
          </w:tcPr>
          <w:p w14:paraId="6CF74083" w14:textId="24DFB16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37,068</w:t>
            </w:r>
          </w:p>
        </w:tc>
      </w:tr>
      <w:tr w:rsidR="008C156D" w:rsidRPr="005B1972" w14:paraId="7B833C0B"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26473AC1" w14:textId="4891C39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454" w:type="pct"/>
            <w:tcBorders>
              <w:top w:val="nil"/>
              <w:left w:val="nil"/>
              <w:bottom w:val="nil"/>
              <w:right w:val="nil"/>
            </w:tcBorders>
            <w:shd w:val="clear" w:color="000000" w:fill="FFFFFF"/>
            <w:noWrap/>
            <w:vAlign w:val="center"/>
            <w:hideMark/>
          </w:tcPr>
          <w:p w14:paraId="15A5C0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649,477</w:t>
            </w:r>
          </w:p>
        </w:tc>
        <w:tc>
          <w:tcPr>
            <w:tcW w:w="498" w:type="pct"/>
            <w:tcBorders>
              <w:top w:val="nil"/>
              <w:left w:val="nil"/>
              <w:bottom w:val="nil"/>
              <w:right w:val="nil"/>
            </w:tcBorders>
            <w:shd w:val="clear" w:color="000000" w:fill="FFFFFF"/>
            <w:noWrap/>
            <w:vAlign w:val="center"/>
            <w:hideMark/>
          </w:tcPr>
          <w:p w14:paraId="12D1060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627,413</w:t>
            </w:r>
          </w:p>
        </w:tc>
        <w:tc>
          <w:tcPr>
            <w:tcW w:w="588" w:type="pct"/>
            <w:tcBorders>
              <w:top w:val="nil"/>
              <w:left w:val="nil"/>
              <w:bottom w:val="nil"/>
              <w:right w:val="nil"/>
            </w:tcBorders>
            <w:shd w:val="clear" w:color="000000" w:fill="FFFFFF"/>
            <w:noWrap/>
            <w:vAlign w:val="center"/>
            <w:hideMark/>
          </w:tcPr>
          <w:p w14:paraId="77E1F3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22,064</w:t>
            </w:r>
          </w:p>
        </w:tc>
        <w:tc>
          <w:tcPr>
            <w:tcW w:w="54" w:type="pct"/>
            <w:tcBorders>
              <w:top w:val="nil"/>
              <w:left w:val="nil"/>
              <w:bottom w:val="nil"/>
              <w:right w:val="nil"/>
            </w:tcBorders>
            <w:shd w:val="clear" w:color="auto" w:fill="auto"/>
            <w:noWrap/>
            <w:vAlign w:val="center"/>
            <w:hideMark/>
          </w:tcPr>
          <w:p w14:paraId="3256637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3733C7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23,602</w:t>
            </w:r>
          </w:p>
        </w:tc>
        <w:tc>
          <w:tcPr>
            <w:tcW w:w="474" w:type="pct"/>
            <w:tcBorders>
              <w:top w:val="nil"/>
              <w:left w:val="nil"/>
              <w:bottom w:val="nil"/>
              <w:right w:val="nil"/>
            </w:tcBorders>
            <w:shd w:val="clear" w:color="000000" w:fill="FFFFFF"/>
            <w:noWrap/>
            <w:vAlign w:val="center"/>
            <w:hideMark/>
          </w:tcPr>
          <w:p w14:paraId="58829E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29,546</w:t>
            </w:r>
          </w:p>
        </w:tc>
        <w:tc>
          <w:tcPr>
            <w:tcW w:w="512" w:type="pct"/>
            <w:tcBorders>
              <w:top w:val="nil"/>
              <w:left w:val="nil"/>
              <w:bottom w:val="nil"/>
              <w:right w:val="nil"/>
            </w:tcBorders>
            <w:shd w:val="clear" w:color="000000" w:fill="FFFFFF"/>
            <w:noWrap/>
            <w:vAlign w:val="center"/>
            <w:hideMark/>
          </w:tcPr>
          <w:p w14:paraId="25FD5850" w14:textId="34F91D9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5,944</w:t>
            </w:r>
          </w:p>
        </w:tc>
        <w:tc>
          <w:tcPr>
            <w:tcW w:w="54" w:type="pct"/>
            <w:tcBorders>
              <w:top w:val="nil"/>
              <w:left w:val="nil"/>
              <w:bottom w:val="nil"/>
              <w:right w:val="nil"/>
            </w:tcBorders>
            <w:shd w:val="clear" w:color="auto" w:fill="auto"/>
            <w:noWrap/>
            <w:vAlign w:val="center"/>
            <w:hideMark/>
          </w:tcPr>
          <w:p w14:paraId="0331B9DA"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25B389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668,929</w:t>
            </w:r>
          </w:p>
        </w:tc>
        <w:tc>
          <w:tcPr>
            <w:tcW w:w="471" w:type="pct"/>
            <w:tcBorders>
              <w:top w:val="nil"/>
              <w:left w:val="nil"/>
              <w:bottom w:val="nil"/>
              <w:right w:val="nil"/>
            </w:tcBorders>
            <w:shd w:val="clear" w:color="000000" w:fill="FFFFFF"/>
            <w:noWrap/>
            <w:vAlign w:val="center"/>
            <w:hideMark/>
          </w:tcPr>
          <w:p w14:paraId="73BF4FF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652,810</w:t>
            </w:r>
          </w:p>
        </w:tc>
        <w:tc>
          <w:tcPr>
            <w:tcW w:w="560" w:type="pct"/>
            <w:tcBorders>
              <w:top w:val="nil"/>
              <w:left w:val="nil"/>
              <w:bottom w:val="nil"/>
              <w:right w:val="nil"/>
            </w:tcBorders>
            <w:shd w:val="clear" w:color="000000" w:fill="FFFFFF"/>
            <w:noWrap/>
            <w:vAlign w:val="center"/>
            <w:hideMark/>
          </w:tcPr>
          <w:p w14:paraId="0D6BCC2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16,119</w:t>
            </w:r>
          </w:p>
        </w:tc>
      </w:tr>
      <w:tr w:rsidR="008C156D" w:rsidRPr="005B1972" w14:paraId="04033F17"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74A37053" w14:textId="50FF03ED"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454" w:type="pct"/>
            <w:tcBorders>
              <w:top w:val="nil"/>
              <w:left w:val="nil"/>
              <w:bottom w:val="nil"/>
              <w:right w:val="nil"/>
            </w:tcBorders>
            <w:shd w:val="clear" w:color="000000" w:fill="FFFFFF"/>
            <w:noWrap/>
            <w:vAlign w:val="center"/>
            <w:hideMark/>
          </w:tcPr>
          <w:p w14:paraId="3D190395"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692,307</w:t>
            </w:r>
          </w:p>
        </w:tc>
        <w:tc>
          <w:tcPr>
            <w:tcW w:w="498" w:type="pct"/>
            <w:tcBorders>
              <w:top w:val="nil"/>
              <w:left w:val="nil"/>
              <w:bottom w:val="nil"/>
              <w:right w:val="nil"/>
            </w:tcBorders>
            <w:shd w:val="clear" w:color="000000" w:fill="FFFFFF"/>
            <w:noWrap/>
            <w:vAlign w:val="center"/>
            <w:hideMark/>
          </w:tcPr>
          <w:p w14:paraId="03AB4678"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682,961</w:t>
            </w:r>
          </w:p>
        </w:tc>
        <w:tc>
          <w:tcPr>
            <w:tcW w:w="588" w:type="pct"/>
            <w:tcBorders>
              <w:top w:val="nil"/>
              <w:left w:val="nil"/>
              <w:bottom w:val="nil"/>
              <w:right w:val="nil"/>
            </w:tcBorders>
            <w:shd w:val="clear" w:color="000000" w:fill="FFFFFF"/>
            <w:noWrap/>
            <w:vAlign w:val="center"/>
            <w:hideMark/>
          </w:tcPr>
          <w:p w14:paraId="5CBB2D2D"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9,346</w:t>
            </w:r>
          </w:p>
        </w:tc>
        <w:tc>
          <w:tcPr>
            <w:tcW w:w="54" w:type="pct"/>
            <w:tcBorders>
              <w:top w:val="nil"/>
              <w:left w:val="nil"/>
              <w:bottom w:val="nil"/>
              <w:right w:val="nil"/>
            </w:tcBorders>
            <w:shd w:val="clear" w:color="auto" w:fill="auto"/>
            <w:noWrap/>
            <w:vAlign w:val="center"/>
            <w:hideMark/>
          </w:tcPr>
          <w:p w14:paraId="13C11169"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50" w:type="pct"/>
            <w:tcBorders>
              <w:top w:val="nil"/>
              <w:left w:val="nil"/>
              <w:bottom w:val="nil"/>
              <w:right w:val="nil"/>
            </w:tcBorders>
            <w:shd w:val="clear" w:color="000000" w:fill="FFFFFF"/>
            <w:noWrap/>
            <w:vAlign w:val="center"/>
            <w:hideMark/>
          </w:tcPr>
          <w:p w14:paraId="70C5987F"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23,956</w:t>
            </w:r>
          </w:p>
        </w:tc>
        <w:tc>
          <w:tcPr>
            <w:tcW w:w="474" w:type="pct"/>
            <w:tcBorders>
              <w:top w:val="nil"/>
              <w:left w:val="nil"/>
              <w:bottom w:val="nil"/>
              <w:right w:val="nil"/>
            </w:tcBorders>
            <w:shd w:val="clear" w:color="000000" w:fill="FFFFFF"/>
            <w:noWrap/>
            <w:vAlign w:val="center"/>
            <w:hideMark/>
          </w:tcPr>
          <w:p w14:paraId="6778388B"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31,662</w:t>
            </w:r>
          </w:p>
        </w:tc>
        <w:tc>
          <w:tcPr>
            <w:tcW w:w="512" w:type="pct"/>
            <w:tcBorders>
              <w:top w:val="nil"/>
              <w:left w:val="nil"/>
              <w:bottom w:val="nil"/>
              <w:right w:val="nil"/>
            </w:tcBorders>
            <w:shd w:val="clear" w:color="000000" w:fill="FFFFFF"/>
            <w:noWrap/>
            <w:vAlign w:val="center"/>
            <w:hideMark/>
          </w:tcPr>
          <w:p w14:paraId="0A1E28CE" w14:textId="440C6C58"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7,706</w:t>
            </w:r>
          </w:p>
        </w:tc>
        <w:tc>
          <w:tcPr>
            <w:tcW w:w="54" w:type="pct"/>
            <w:tcBorders>
              <w:top w:val="nil"/>
              <w:left w:val="nil"/>
              <w:bottom w:val="nil"/>
              <w:right w:val="nil"/>
            </w:tcBorders>
            <w:shd w:val="clear" w:color="auto" w:fill="auto"/>
            <w:noWrap/>
            <w:vAlign w:val="center"/>
            <w:hideMark/>
          </w:tcPr>
          <w:p w14:paraId="4210276D"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48" w:type="pct"/>
            <w:tcBorders>
              <w:top w:val="nil"/>
              <w:left w:val="nil"/>
              <w:bottom w:val="nil"/>
              <w:right w:val="nil"/>
            </w:tcBorders>
            <w:shd w:val="clear" w:color="000000" w:fill="FFFFFF"/>
            <w:noWrap/>
            <w:vAlign w:val="center"/>
            <w:hideMark/>
          </w:tcPr>
          <w:p w14:paraId="00C54A1B"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711,406</w:t>
            </w:r>
          </w:p>
        </w:tc>
        <w:tc>
          <w:tcPr>
            <w:tcW w:w="471" w:type="pct"/>
            <w:tcBorders>
              <w:top w:val="nil"/>
              <w:left w:val="nil"/>
              <w:bottom w:val="nil"/>
              <w:right w:val="nil"/>
            </w:tcBorders>
            <w:shd w:val="clear" w:color="000000" w:fill="FFFFFF"/>
            <w:noWrap/>
            <w:vAlign w:val="center"/>
            <w:hideMark/>
          </w:tcPr>
          <w:p w14:paraId="2BB8A88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709,765</w:t>
            </w:r>
          </w:p>
        </w:tc>
        <w:tc>
          <w:tcPr>
            <w:tcW w:w="560" w:type="pct"/>
            <w:tcBorders>
              <w:top w:val="nil"/>
              <w:left w:val="nil"/>
              <w:bottom w:val="nil"/>
              <w:right w:val="nil"/>
            </w:tcBorders>
            <w:shd w:val="clear" w:color="000000" w:fill="FFFFFF"/>
            <w:noWrap/>
            <w:vAlign w:val="center"/>
            <w:hideMark/>
          </w:tcPr>
          <w:p w14:paraId="662712A5"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1,641</w:t>
            </w:r>
          </w:p>
        </w:tc>
      </w:tr>
      <w:tr w:rsidR="008C156D" w:rsidRPr="005B1972" w14:paraId="50B7EEBF"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0B9809CF" w14:textId="7BEA451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454" w:type="pct"/>
            <w:tcBorders>
              <w:top w:val="nil"/>
              <w:left w:val="nil"/>
              <w:bottom w:val="nil"/>
              <w:right w:val="nil"/>
            </w:tcBorders>
            <w:shd w:val="clear" w:color="000000" w:fill="FFFFFF"/>
            <w:noWrap/>
            <w:vAlign w:val="center"/>
            <w:hideMark/>
          </w:tcPr>
          <w:p w14:paraId="62BD03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698,446</w:t>
            </w:r>
          </w:p>
        </w:tc>
        <w:tc>
          <w:tcPr>
            <w:tcW w:w="498" w:type="pct"/>
            <w:tcBorders>
              <w:top w:val="nil"/>
              <w:left w:val="nil"/>
              <w:bottom w:val="nil"/>
              <w:right w:val="nil"/>
            </w:tcBorders>
            <w:shd w:val="clear" w:color="000000" w:fill="FFFFFF"/>
            <w:noWrap/>
            <w:vAlign w:val="center"/>
            <w:hideMark/>
          </w:tcPr>
          <w:p w14:paraId="08371DB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726,732</w:t>
            </w:r>
          </w:p>
        </w:tc>
        <w:tc>
          <w:tcPr>
            <w:tcW w:w="588" w:type="pct"/>
            <w:tcBorders>
              <w:top w:val="nil"/>
              <w:left w:val="nil"/>
              <w:bottom w:val="nil"/>
              <w:right w:val="nil"/>
            </w:tcBorders>
            <w:shd w:val="clear" w:color="000000" w:fill="FFFFFF"/>
            <w:noWrap/>
            <w:vAlign w:val="center"/>
            <w:hideMark/>
          </w:tcPr>
          <w:p w14:paraId="457AE265" w14:textId="232F82E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28,286</w:t>
            </w:r>
          </w:p>
        </w:tc>
        <w:tc>
          <w:tcPr>
            <w:tcW w:w="54" w:type="pct"/>
            <w:tcBorders>
              <w:top w:val="nil"/>
              <w:left w:val="nil"/>
              <w:bottom w:val="nil"/>
              <w:right w:val="nil"/>
            </w:tcBorders>
            <w:shd w:val="clear" w:color="auto" w:fill="auto"/>
            <w:noWrap/>
            <w:vAlign w:val="center"/>
            <w:hideMark/>
          </w:tcPr>
          <w:p w14:paraId="164C2764"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028FF3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25,712</w:t>
            </w:r>
          </w:p>
        </w:tc>
        <w:tc>
          <w:tcPr>
            <w:tcW w:w="474" w:type="pct"/>
            <w:tcBorders>
              <w:top w:val="nil"/>
              <w:left w:val="nil"/>
              <w:bottom w:val="nil"/>
              <w:right w:val="nil"/>
            </w:tcBorders>
            <w:shd w:val="clear" w:color="000000" w:fill="FFFFFF"/>
            <w:noWrap/>
            <w:vAlign w:val="center"/>
            <w:hideMark/>
          </w:tcPr>
          <w:p w14:paraId="678FB7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34,748</w:t>
            </w:r>
          </w:p>
        </w:tc>
        <w:tc>
          <w:tcPr>
            <w:tcW w:w="512" w:type="pct"/>
            <w:tcBorders>
              <w:top w:val="nil"/>
              <w:left w:val="nil"/>
              <w:bottom w:val="nil"/>
              <w:right w:val="nil"/>
            </w:tcBorders>
            <w:shd w:val="clear" w:color="000000" w:fill="FFFFFF"/>
            <w:noWrap/>
            <w:vAlign w:val="center"/>
            <w:hideMark/>
          </w:tcPr>
          <w:p w14:paraId="0F6E69E2" w14:textId="2A52F2A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9,036</w:t>
            </w:r>
          </w:p>
        </w:tc>
        <w:tc>
          <w:tcPr>
            <w:tcW w:w="54" w:type="pct"/>
            <w:tcBorders>
              <w:top w:val="nil"/>
              <w:left w:val="nil"/>
              <w:bottom w:val="nil"/>
              <w:right w:val="nil"/>
            </w:tcBorders>
            <w:shd w:val="clear" w:color="auto" w:fill="auto"/>
            <w:noWrap/>
            <w:vAlign w:val="center"/>
            <w:hideMark/>
          </w:tcPr>
          <w:p w14:paraId="19E0CCC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601BF7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718,945</w:t>
            </w:r>
          </w:p>
        </w:tc>
        <w:tc>
          <w:tcPr>
            <w:tcW w:w="471" w:type="pct"/>
            <w:tcBorders>
              <w:top w:val="nil"/>
              <w:left w:val="nil"/>
              <w:bottom w:val="nil"/>
              <w:right w:val="nil"/>
            </w:tcBorders>
            <w:shd w:val="clear" w:color="000000" w:fill="FFFFFF"/>
            <w:noWrap/>
            <w:vAlign w:val="center"/>
            <w:hideMark/>
          </w:tcPr>
          <w:p w14:paraId="2BE59AB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756,268</w:t>
            </w:r>
          </w:p>
        </w:tc>
        <w:tc>
          <w:tcPr>
            <w:tcW w:w="560" w:type="pct"/>
            <w:tcBorders>
              <w:top w:val="nil"/>
              <w:left w:val="nil"/>
              <w:bottom w:val="nil"/>
              <w:right w:val="nil"/>
            </w:tcBorders>
            <w:shd w:val="clear" w:color="000000" w:fill="FFFFFF"/>
            <w:noWrap/>
            <w:vAlign w:val="center"/>
            <w:hideMark/>
          </w:tcPr>
          <w:p w14:paraId="226D2883" w14:textId="4056D70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37,323</w:t>
            </w:r>
          </w:p>
        </w:tc>
      </w:tr>
      <w:tr w:rsidR="008C156D" w:rsidRPr="005B1972" w14:paraId="5ACAD4A5"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3B4F0854" w14:textId="67BFDF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454" w:type="pct"/>
            <w:tcBorders>
              <w:top w:val="nil"/>
              <w:left w:val="nil"/>
              <w:bottom w:val="nil"/>
              <w:right w:val="nil"/>
            </w:tcBorders>
            <w:shd w:val="clear" w:color="000000" w:fill="FFFFFF"/>
            <w:noWrap/>
            <w:vAlign w:val="center"/>
            <w:hideMark/>
          </w:tcPr>
          <w:p w14:paraId="61FF4A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719,353</w:t>
            </w:r>
          </w:p>
        </w:tc>
        <w:tc>
          <w:tcPr>
            <w:tcW w:w="498" w:type="pct"/>
            <w:tcBorders>
              <w:top w:val="nil"/>
              <w:left w:val="nil"/>
              <w:bottom w:val="nil"/>
              <w:right w:val="nil"/>
            </w:tcBorders>
            <w:shd w:val="clear" w:color="000000" w:fill="FFFFFF"/>
            <w:noWrap/>
            <w:vAlign w:val="center"/>
            <w:hideMark/>
          </w:tcPr>
          <w:p w14:paraId="19D6C4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762,192</w:t>
            </w:r>
          </w:p>
        </w:tc>
        <w:tc>
          <w:tcPr>
            <w:tcW w:w="588" w:type="pct"/>
            <w:tcBorders>
              <w:top w:val="nil"/>
              <w:left w:val="nil"/>
              <w:bottom w:val="nil"/>
              <w:right w:val="nil"/>
            </w:tcBorders>
            <w:shd w:val="clear" w:color="000000" w:fill="FFFFFF"/>
            <w:noWrap/>
            <w:vAlign w:val="center"/>
            <w:hideMark/>
          </w:tcPr>
          <w:p w14:paraId="5F482BA8" w14:textId="2746364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42,838</w:t>
            </w:r>
          </w:p>
        </w:tc>
        <w:tc>
          <w:tcPr>
            <w:tcW w:w="54" w:type="pct"/>
            <w:tcBorders>
              <w:top w:val="nil"/>
              <w:left w:val="nil"/>
              <w:bottom w:val="nil"/>
              <w:right w:val="nil"/>
            </w:tcBorders>
            <w:shd w:val="clear" w:color="auto" w:fill="auto"/>
            <w:noWrap/>
            <w:vAlign w:val="center"/>
            <w:hideMark/>
          </w:tcPr>
          <w:p w14:paraId="6EBFC7A9"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4E5B935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2A30F8B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33C2DC4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4" w:type="pct"/>
            <w:tcBorders>
              <w:top w:val="nil"/>
              <w:left w:val="nil"/>
              <w:bottom w:val="nil"/>
              <w:right w:val="nil"/>
            </w:tcBorders>
            <w:shd w:val="clear" w:color="auto" w:fill="auto"/>
            <w:noWrap/>
            <w:vAlign w:val="center"/>
            <w:hideMark/>
          </w:tcPr>
          <w:p w14:paraId="5589481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0E9E777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7059C8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3F5C80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r w:rsidR="008C156D" w:rsidRPr="005B1972" w14:paraId="0172BC02" w14:textId="77777777" w:rsidTr="008C156D">
        <w:trPr>
          <w:divId w:val="1218013323"/>
          <w:trHeight w:hRule="exact" w:val="225"/>
        </w:trPr>
        <w:tc>
          <w:tcPr>
            <w:tcW w:w="437" w:type="pct"/>
            <w:tcBorders>
              <w:top w:val="nil"/>
              <w:left w:val="nil"/>
              <w:bottom w:val="nil"/>
              <w:right w:val="nil"/>
            </w:tcBorders>
            <w:shd w:val="clear" w:color="auto" w:fill="auto"/>
            <w:noWrap/>
            <w:vAlign w:val="center"/>
            <w:hideMark/>
          </w:tcPr>
          <w:p w14:paraId="324CA1E6" w14:textId="5ACE5F8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454" w:type="pct"/>
            <w:tcBorders>
              <w:top w:val="nil"/>
              <w:left w:val="nil"/>
              <w:bottom w:val="nil"/>
              <w:right w:val="nil"/>
            </w:tcBorders>
            <w:shd w:val="clear" w:color="000000" w:fill="FFFFFF"/>
            <w:noWrap/>
            <w:vAlign w:val="center"/>
            <w:hideMark/>
          </w:tcPr>
          <w:p w14:paraId="40EBB3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760,010</w:t>
            </w:r>
          </w:p>
        </w:tc>
        <w:tc>
          <w:tcPr>
            <w:tcW w:w="498" w:type="pct"/>
            <w:tcBorders>
              <w:top w:val="nil"/>
              <w:left w:val="nil"/>
              <w:bottom w:val="nil"/>
              <w:right w:val="nil"/>
            </w:tcBorders>
            <w:shd w:val="clear" w:color="000000" w:fill="FFFFFF"/>
            <w:noWrap/>
            <w:vAlign w:val="center"/>
            <w:hideMark/>
          </w:tcPr>
          <w:p w14:paraId="2D6038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786,722</w:t>
            </w:r>
          </w:p>
        </w:tc>
        <w:tc>
          <w:tcPr>
            <w:tcW w:w="588" w:type="pct"/>
            <w:tcBorders>
              <w:top w:val="nil"/>
              <w:left w:val="nil"/>
              <w:bottom w:val="nil"/>
              <w:right w:val="nil"/>
            </w:tcBorders>
            <w:shd w:val="clear" w:color="000000" w:fill="FFFFFF"/>
            <w:noWrap/>
            <w:vAlign w:val="center"/>
            <w:hideMark/>
          </w:tcPr>
          <w:p w14:paraId="5F56BDE1" w14:textId="77B8999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26,713</w:t>
            </w:r>
          </w:p>
        </w:tc>
        <w:tc>
          <w:tcPr>
            <w:tcW w:w="54" w:type="pct"/>
            <w:tcBorders>
              <w:top w:val="nil"/>
              <w:left w:val="nil"/>
              <w:bottom w:val="nil"/>
              <w:right w:val="nil"/>
            </w:tcBorders>
            <w:shd w:val="clear" w:color="auto" w:fill="auto"/>
            <w:noWrap/>
            <w:vAlign w:val="center"/>
            <w:hideMark/>
          </w:tcPr>
          <w:p w14:paraId="1DBF43C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50" w:type="pct"/>
            <w:tcBorders>
              <w:top w:val="nil"/>
              <w:left w:val="nil"/>
              <w:bottom w:val="nil"/>
              <w:right w:val="nil"/>
            </w:tcBorders>
            <w:shd w:val="clear" w:color="000000" w:fill="FFFFFF"/>
            <w:noWrap/>
            <w:vAlign w:val="center"/>
            <w:hideMark/>
          </w:tcPr>
          <w:p w14:paraId="4D98A1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nil"/>
              <w:right w:val="nil"/>
            </w:tcBorders>
            <w:shd w:val="clear" w:color="000000" w:fill="FFFFFF"/>
            <w:noWrap/>
            <w:vAlign w:val="center"/>
            <w:hideMark/>
          </w:tcPr>
          <w:p w14:paraId="7379AF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1E5389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4" w:type="pct"/>
            <w:tcBorders>
              <w:top w:val="nil"/>
              <w:left w:val="nil"/>
              <w:bottom w:val="nil"/>
              <w:right w:val="nil"/>
            </w:tcBorders>
            <w:shd w:val="clear" w:color="auto" w:fill="auto"/>
            <w:noWrap/>
            <w:vAlign w:val="center"/>
            <w:hideMark/>
          </w:tcPr>
          <w:p w14:paraId="05CC27FE" w14:textId="77777777" w:rsidR="008C156D" w:rsidRPr="005B1972" w:rsidRDefault="008C156D" w:rsidP="008C156D">
            <w:pPr>
              <w:spacing w:before="0" w:after="0" w:line="240" w:lineRule="auto"/>
              <w:jc w:val="right"/>
              <w:rPr>
                <w:rFonts w:ascii="Arial" w:hAnsi="Arial" w:cs="Arial"/>
                <w:color w:val="0D0D0D"/>
                <w:sz w:val="16"/>
                <w:szCs w:val="16"/>
              </w:rPr>
            </w:pPr>
          </w:p>
        </w:tc>
        <w:tc>
          <w:tcPr>
            <w:tcW w:w="448" w:type="pct"/>
            <w:tcBorders>
              <w:top w:val="nil"/>
              <w:left w:val="nil"/>
              <w:bottom w:val="nil"/>
              <w:right w:val="nil"/>
            </w:tcBorders>
            <w:shd w:val="clear" w:color="000000" w:fill="FFFFFF"/>
            <w:noWrap/>
            <w:vAlign w:val="center"/>
            <w:hideMark/>
          </w:tcPr>
          <w:p w14:paraId="0426E5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nil"/>
              <w:right w:val="nil"/>
            </w:tcBorders>
            <w:shd w:val="clear" w:color="000000" w:fill="FFFFFF"/>
            <w:noWrap/>
            <w:vAlign w:val="center"/>
            <w:hideMark/>
          </w:tcPr>
          <w:p w14:paraId="633ABD9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nil"/>
              <w:right w:val="nil"/>
            </w:tcBorders>
            <w:shd w:val="clear" w:color="000000" w:fill="FFFFFF"/>
            <w:noWrap/>
            <w:vAlign w:val="center"/>
            <w:hideMark/>
          </w:tcPr>
          <w:p w14:paraId="5F880D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r w:rsidR="008C156D" w:rsidRPr="005B1972" w14:paraId="2EDFDD93" w14:textId="77777777" w:rsidTr="008C156D">
        <w:trPr>
          <w:divId w:val="1218013323"/>
          <w:trHeight w:hRule="exact" w:val="225"/>
        </w:trPr>
        <w:tc>
          <w:tcPr>
            <w:tcW w:w="437" w:type="pct"/>
            <w:tcBorders>
              <w:top w:val="nil"/>
              <w:left w:val="nil"/>
              <w:bottom w:val="single" w:sz="4" w:space="0" w:color="auto"/>
              <w:right w:val="nil"/>
            </w:tcBorders>
            <w:shd w:val="clear" w:color="auto" w:fill="auto"/>
            <w:noWrap/>
            <w:vAlign w:val="center"/>
            <w:hideMark/>
          </w:tcPr>
          <w:p w14:paraId="29A35053" w14:textId="3582F8E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454" w:type="pct"/>
            <w:tcBorders>
              <w:top w:val="nil"/>
              <w:left w:val="nil"/>
              <w:bottom w:val="single" w:sz="4" w:space="0" w:color="auto"/>
              <w:right w:val="nil"/>
            </w:tcBorders>
            <w:shd w:val="clear" w:color="000000" w:fill="FFFFFF"/>
            <w:noWrap/>
            <w:vAlign w:val="center"/>
            <w:hideMark/>
          </w:tcPr>
          <w:p w14:paraId="794D517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801,811</w:t>
            </w:r>
          </w:p>
        </w:tc>
        <w:tc>
          <w:tcPr>
            <w:tcW w:w="498" w:type="pct"/>
            <w:tcBorders>
              <w:top w:val="nil"/>
              <w:left w:val="nil"/>
              <w:bottom w:val="single" w:sz="4" w:space="0" w:color="auto"/>
              <w:right w:val="nil"/>
            </w:tcBorders>
            <w:shd w:val="clear" w:color="000000" w:fill="FFFFFF"/>
            <w:noWrap/>
            <w:vAlign w:val="center"/>
            <w:hideMark/>
          </w:tcPr>
          <w:p w14:paraId="263A913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826,157</w:t>
            </w:r>
          </w:p>
        </w:tc>
        <w:tc>
          <w:tcPr>
            <w:tcW w:w="588" w:type="pct"/>
            <w:tcBorders>
              <w:top w:val="nil"/>
              <w:left w:val="nil"/>
              <w:bottom w:val="single" w:sz="4" w:space="0" w:color="auto"/>
              <w:right w:val="nil"/>
            </w:tcBorders>
            <w:shd w:val="clear" w:color="000000" w:fill="FFFFFF"/>
            <w:noWrap/>
            <w:vAlign w:val="center"/>
            <w:hideMark/>
          </w:tcPr>
          <w:p w14:paraId="2FE0CFF5" w14:textId="21D0E0D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24,345</w:t>
            </w:r>
          </w:p>
        </w:tc>
        <w:tc>
          <w:tcPr>
            <w:tcW w:w="54" w:type="pct"/>
            <w:tcBorders>
              <w:top w:val="nil"/>
              <w:left w:val="nil"/>
              <w:bottom w:val="single" w:sz="4" w:space="0" w:color="auto"/>
              <w:right w:val="nil"/>
            </w:tcBorders>
            <w:shd w:val="clear" w:color="auto" w:fill="auto"/>
            <w:noWrap/>
            <w:vAlign w:val="center"/>
            <w:hideMark/>
          </w:tcPr>
          <w:p w14:paraId="5E96A49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50" w:type="pct"/>
            <w:tcBorders>
              <w:top w:val="nil"/>
              <w:left w:val="nil"/>
              <w:bottom w:val="single" w:sz="4" w:space="0" w:color="auto"/>
              <w:right w:val="nil"/>
            </w:tcBorders>
            <w:shd w:val="clear" w:color="000000" w:fill="FFFFFF"/>
            <w:noWrap/>
            <w:vAlign w:val="center"/>
            <w:hideMark/>
          </w:tcPr>
          <w:p w14:paraId="54355D1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4" w:type="pct"/>
            <w:tcBorders>
              <w:top w:val="nil"/>
              <w:left w:val="nil"/>
              <w:bottom w:val="single" w:sz="4" w:space="0" w:color="auto"/>
              <w:right w:val="nil"/>
            </w:tcBorders>
            <w:shd w:val="clear" w:color="000000" w:fill="FFFFFF"/>
            <w:noWrap/>
            <w:vAlign w:val="center"/>
            <w:hideMark/>
          </w:tcPr>
          <w:p w14:paraId="1E404D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single" w:sz="4" w:space="0" w:color="auto"/>
              <w:right w:val="nil"/>
            </w:tcBorders>
            <w:shd w:val="clear" w:color="000000" w:fill="FFFFFF"/>
            <w:noWrap/>
            <w:vAlign w:val="center"/>
            <w:hideMark/>
          </w:tcPr>
          <w:p w14:paraId="23D92A4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4" w:type="pct"/>
            <w:tcBorders>
              <w:top w:val="nil"/>
              <w:left w:val="nil"/>
              <w:bottom w:val="single" w:sz="4" w:space="0" w:color="auto"/>
              <w:right w:val="nil"/>
            </w:tcBorders>
            <w:shd w:val="clear" w:color="auto" w:fill="auto"/>
            <w:noWrap/>
            <w:vAlign w:val="center"/>
            <w:hideMark/>
          </w:tcPr>
          <w:p w14:paraId="5D3749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48" w:type="pct"/>
            <w:tcBorders>
              <w:top w:val="nil"/>
              <w:left w:val="nil"/>
              <w:bottom w:val="single" w:sz="4" w:space="0" w:color="auto"/>
              <w:right w:val="nil"/>
            </w:tcBorders>
            <w:shd w:val="clear" w:color="000000" w:fill="FFFFFF"/>
            <w:noWrap/>
            <w:vAlign w:val="center"/>
            <w:hideMark/>
          </w:tcPr>
          <w:p w14:paraId="2CFEE7F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71" w:type="pct"/>
            <w:tcBorders>
              <w:top w:val="nil"/>
              <w:left w:val="nil"/>
              <w:bottom w:val="single" w:sz="4" w:space="0" w:color="auto"/>
              <w:right w:val="nil"/>
            </w:tcBorders>
            <w:shd w:val="clear" w:color="000000" w:fill="FFFFFF"/>
            <w:noWrap/>
            <w:vAlign w:val="center"/>
            <w:hideMark/>
          </w:tcPr>
          <w:p w14:paraId="4A16A7E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60" w:type="pct"/>
            <w:tcBorders>
              <w:top w:val="nil"/>
              <w:left w:val="nil"/>
              <w:bottom w:val="single" w:sz="4" w:space="0" w:color="auto"/>
              <w:right w:val="nil"/>
            </w:tcBorders>
            <w:shd w:val="clear" w:color="000000" w:fill="FFFFFF"/>
            <w:noWrap/>
            <w:vAlign w:val="center"/>
            <w:hideMark/>
          </w:tcPr>
          <w:p w14:paraId="623539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bl>
    <w:p w14:paraId="0677CA76" w14:textId="038A72D1" w:rsidR="00E61870" w:rsidRPr="005B1972" w:rsidRDefault="00E61870" w:rsidP="001B7D75">
      <w:pPr>
        <w:pStyle w:val="ChartandTableFootnoteAlpha"/>
        <w:numPr>
          <w:ilvl w:val="0"/>
          <w:numId w:val="14"/>
        </w:numPr>
      </w:pPr>
      <w:r w:rsidRPr="005B1972">
        <w:t>Data have been revised in the 202</w:t>
      </w:r>
      <w:r w:rsidR="00CF43AB" w:rsidRPr="005B1972">
        <w:t>4</w:t>
      </w:r>
      <w:r w:rsidR="007E11F2" w:rsidRPr="005B1972">
        <w:t>–</w:t>
      </w:r>
      <w:r w:rsidRPr="005B1972">
        <w:t>2</w:t>
      </w:r>
      <w:r w:rsidR="00CF43AB" w:rsidRPr="005B1972">
        <w:t>5</w:t>
      </w:r>
      <w:r w:rsidRPr="005B1972">
        <w:t> Budget to improve accuracy and comparability through time.</w:t>
      </w:r>
    </w:p>
    <w:p w14:paraId="3C9EC8EA" w14:textId="6AE0B0E8" w:rsidR="00E61870" w:rsidRPr="005B1972" w:rsidRDefault="00E61870" w:rsidP="001B7D75">
      <w:pPr>
        <w:pStyle w:val="ChartandTableFootnoteAlpha"/>
        <w:numPr>
          <w:ilvl w:val="0"/>
          <w:numId w:val="14"/>
        </w:numPr>
      </w:pPr>
      <w:r w:rsidRPr="005B1972">
        <w:t>Receipts are equal to receipts from operating activities and sales of non</w:t>
      </w:r>
      <w:r w:rsidR="00B833E7" w:rsidRPr="005B1972">
        <w:noBreakHyphen/>
      </w:r>
      <w:r w:rsidRPr="005B1972">
        <w:t>financial assets.</w:t>
      </w:r>
    </w:p>
    <w:p w14:paraId="328E8DC1" w14:textId="2E0B94E2" w:rsidR="00E61870" w:rsidRPr="005B1972" w:rsidRDefault="00E61870" w:rsidP="001B7D75">
      <w:pPr>
        <w:pStyle w:val="ChartandTableFootnoteAlpha"/>
        <w:numPr>
          <w:ilvl w:val="0"/>
          <w:numId w:val="14"/>
        </w:numPr>
      </w:pPr>
      <w:r w:rsidRPr="005B1972">
        <w:t>Payments in the general government sector are equal to payments for operating activities, purchases of non</w:t>
      </w:r>
      <w:r w:rsidR="00B833E7" w:rsidRPr="005B1972">
        <w:noBreakHyphen/>
      </w:r>
      <w:r w:rsidRPr="005B1972">
        <w:t>financial assets and net cash flows from financing activities for leases.</w:t>
      </w:r>
    </w:p>
    <w:p w14:paraId="21E0E94D" w14:textId="77777777" w:rsidR="00E61870" w:rsidRPr="005B1972" w:rsidRDefault="00E61870" w:rsidP="001B7D75">
      <w:pPr>
        <w:pStyle w:val="ChartandTableFootnoteAlpha"/>
        <w:numPr>
          <w:ilvl w:val="0"/>
          <w:numId w:val="14"/>
        </w:numPr>
      </w:pPr>
      <w:r w:rsidRPr="005B1972">
        <w:t>Between 2005–06 and 2019–20, the underlying cash balance is equal to receipts less payments, less net Future Fund earnings. In all other years, the underlying cash balance is equal to receipts less payments.</w:t>
      </w:r>
    </w:p>
    <w:p w14:paraId="4C62EDB0" w14:textId="77777777" w:rsidR="00E61870" w:rsidRPr="005B1972" w:rsidRDefault="00E61870" w:rsidP="001B7D75">
      <w:pPr>
        <w:pStyle w:val="ChartandTableFootnoteAlpha"/>
        <w:numPr>
          <w:ilvl w:val="0"/>
          <w:numId w:val="14"/>
        </w:numPr>
      </w:pPr>
      <w:r w:rsidRPr="005B1972">
        <w:t>Estimates.</w:t>
      </w:r>
    </w:p>
    <w:p w14:paraId="0A45540E" w14:textId="049A4FBC" w:rsidR="00E61870" w:rsidRPr="005B1972" w:rsidRDefault="00E61870" w:rsidP="001B7D75">
      <w:pPr>
        <w:pStyle w:val="ChartandTableFootnoteAlpha"/>
        <w:numPr>
          <w:ilvl w:val="0"/>
          <w:numId w:val="14"/>
        </w:numPr>
      </w:pPr>
      <w:r w:rsidRPr="005B1972">
        <w:t>Payments in the public non</w:t>
      </w:r>
      <w:r w:rsidR="00B833E7" w:rsidRPr="005B1972">
        <w:noBreakHyphen/>
      </w:r>
      <w:r w:rsidRPr="005B1972">
        <w:t>financial corporations and non</w:t>
      </w:r>
      <w:r w:rsidR="00B833E7" w:rsidRPr="005B1972">
        <w:noBreakHyphen/>
      </w:r>
      <w:r w:rsidRPr="005B1972">
        <w:t>financial public sectors are equal to payments for operating activities, purchases of non</w:t>
      </w:r>
      <w:r w:rsidR="00B833E7" w:rsidRPr="005B1972">
        <w:noBreakHyphen/>
      </w:r>
      <w:r w:rsidRPr="005B1972">
        <w:t>financial assets, distributions paid and net cash flows from financing activities for leases.</w:t>
      </w:r>
    </w:p>
    <w:p w14:paraId="20B64BC5" w14:textId="77777777" w:rsidR="00E61870" w:rsidRPr="005B1972" w:rsidRDefault="00E61870" w:rsidP="00CC60AC">
      <w:pPr>
        <w:pStyle w:val="ChartandTableFootnote"/>
        <w:tabs>
          <w:tab w:val="clear" w:pos="709"/>
          <w:tab w:val="left" w:pos="284"/>
        </w:tabs>
      </w:pPr>
      <w:r w:rsidRPr="005B1972">
        <w:t>na</w:t>
      </w:r>
      <w:r w:rsidRPr="005B1972">
        <w:tab/>
        <w:t xml:space="preserve">Data not available. </w:t>
      </w:r>
    </w:p>
    <w:p w14:paraId="0C857E44" w14:textId="77777777" w:rsidR="00E61870" w:rsidRPr="005B1972" w:rsidRDefault="00E61870" w:rsidP="00E61870">
      <w:pPr>
        <w:pStyle w:val="TableLine"/>
      </w:pPr>
    </w:p>
    <w:p w14:paraId="4B7EBAA3" w14:textId="73B1B570" w:rsidR="008C156D" w:rsidRPr="005B1972" w:rsidRDefault="004E4A55" w:rsidP="008C156D">
      <w:pPr>
        <w:pStyle w:val="TableHeading"/>
      </w:pPr>
      <w:bookmarkStart w:id="93" w:name="_Toc228930033"/>
      <w:bookmarkStart w:id="94" w:name="_Toc228930178"/>
      <w:bookmarkStart w:id="95" w:name="_Toc260410798"/>
      <w:bookmarkStart w:id="96" w:name="_Toc418948296"/>
      <w:bookmarkStart w:id="97" w:name="_Toc418968200"/>
      <w:bookmarkStart w:id="98" w:name="_Toc387132132"/>
      <w:bookmarkStart w:id="99" w:name="_Toc387132389"/>
      <w:bookmarkStart w:id="100" w:name="_Toc449713380"/>
      <w:bookmarkStart w:id="101" w:name="_Toc449713577"/>
      <w:bookmarkStart w:id="102" w:name="_Toc512345565"/>
      <w:bookmarkStart w:id="103" w:name="_Toc512346151"/>
      <w:bookmarkStart w:id="104" w:name="_Toc512346347"/>
      <w:bookmarkStart w:id="105" w:name="_Toc512346536"/>
      <w:bookmarkStart w:id="106" w:name="_Toc512587609"/>
      <w:bookmarkStart w:id="107" w:name="_Toc4861006"/>
      <w:bookmarkStart w:id="108" w:name="_Toc52705618"/>
      <w:bookmarkStart w:id="109" w:name="_Toc98771078"/>
      <w:r w:rsidRPr="005B1972">
        <w:lastRenderedPageBreak/>
        <w:t>Table </w:t>
      </w:r>
      <w:r w:rsidR="00E61870" w:rsidRPr="005B1972">
        <w:t>11.10: Australian Government accrual revenue, expenses and fiscal balance by institutional sector</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00E61870" w:rsidRPr="005B1972">
        <w:t xml:space="preserve"> ($m)</w:t>
      </w:r>
      <w:bookmarkEnd w:id="109"/>
      <w:r w:rsidR="00E61870" w:rsidRPr="005B1972">
        <w:rPr>
          <w:vertAlign w:val="superscript"/>
        </w:rPr>
        <w:t>(a)</w:t>
      </w:r>
      <w:r w:rsidR="00E61870" w:rsidRPr="005B1972">
        <w:t xml:space="preserve"> </w:t>
      </w:r>
    </w:p>
    <w:tbl>
      <w:tblPr>
        <w:tblW w:w="5000" w:type="pct"/>
        <w:tblCellMar>
          <w:left w:w="0" w:type="dxa"/>
          <w:right w:w="28" w:type="dxa"/>
        </w:tblCellMar>
        <w:tblLook w:val="04A0" w:firstRow="1" w:lastRow="0" w:firstColumn="1" w:lastColumn="0" w:noHBand="0" w:noVBand="1"/>
      </w:tblPr>
      <w:tblGrid>
        <w:gridCol w:w="1037"/>
        <w:gridCol w:w="1085"/>
        <w:gridCol w:w="1122"/>
        <w:gridCol w:w="1015"/>
        <w:gridCol w:w="263"/>
        <w:gridCol w:w="1142"/>
        <w:gridCol w:w="1181"/>
        <w:gridCol w:w="1216"/>
        <w:gridCol w:w="122"/>
        <w:gridCol w:w="1084"/>
        <w:gridCol w:w="1121"/>
        <w:gridCol w:w="1149"/>
      </w:tblGrid>
      <w:tr w:rsidR="008C156D" w:rsidRPr="005B1972" w14:paraId="79EEB416" w14:textId="77777777" w:rsidTr="008C156D">
        <w:trPr>
          <w:divId w:val="2013992987"/>
          <w:trHeight w:hRule="exact" w:val="225"/>
        </w:trPr>
        <w:tc>
          <w:tcPr>
            <w:tcW w:w="449" w:type="pct"/>
            <w:tcBorders>
              <w:top w:val="single" w:sz="4" w:space="0" w:color="293F5B"/>
              <w:left w:val="nil"/>
              <w:bottom w:val="nil"/>
              <w:right w:val="nil"/>
            </w:tcBorders>
            <w:shd w:val="clear" w:color="000000" w:fill="FFFFFF"/>
            <w:noWrap/>
            <w:vAlign w:val="center"/>
            <w:hideMark/>
          </w:tcPr>
          <w:p w14:paraId="5937F9E7" w14:textId="0FFF2D6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396" w:type="pct"/>
            <w:gridSpan w:val="3"/>
            <w:tcBorders>
              <w:top w:val="single" w:sz="4" w:space="0" w:color="293F5B"/>
              <w:left w:val="nil"/>
              <w:bottom w:val="nil"/>
              <w:right w:val="nil"/>
            </w:tcBorders>
            <w:shd w:val="clear" w:color="000000" w:fill="FFFFFF"/>
            <w:noWrap/>
            <w:vAlign w:val="center"/>
            <w:hideMark/>
          </w:tcPr>
          <w:p w14:paraId="537AE6C3"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General government</w:t>
            </w:r>
          </w:p>
        </w:tc>
        <w:tc>
          <w:tcPr>
            <w:tcW w:w="114" w:type="pct"/>
            <w:tcBorders>
              <w:top w:val="single" w:sz="4" w:space="0" w:color="293F5B"/>
              <w:left w:val="nil"/>
              <w:bottom w:val="nil"/>
              <w:right w:val="nil"/>
            </w:tcBorders>
            <w:shd w:val="clear" w:color="000000" w:fill="FFFFFF"/>
            <w:noWrap/>
            <w:vAlign w:val="center"/>
            <w:hideMark/>
          </w:tcPr>
          <w:p w14:paraId="2CF3AA7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534" w:type="pct"/>
            <w:gridSpan w:val="3"/>
            <w:tcBorders>
              <w:top w:val="single" w:sz="4" w:space="0" w:color="293F5B"/>
              <w:left w:val="nil"/>
              <w:bottom w:val="nil"/>
              <w:right w:val="nil"/>
            </w:tcBorders>
            <w:shd w:val="clear" w:color="000000" w:fill="FFFFFF"/>
            <w:noWrap/>
            <w:vAlign w:val="center"/>
            <w:hideMark/>
          </w:tcPr>
          <w:p w14:paraId="1AE093F2" w14:textId="040BADF1"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Public non</w:t>
            </w:r>
            <w:r w:rsidR="00B833E7" w:rsidRPr="005B1972">
              <w:rPr>
                <w:rFonts w:ascii="Arial" w:hAnsi="Arial" w:cs="Arial"/>
                <w:color w:val="0D0D0D"/>
                <w:sz w:val="16"/>
                <w:szCs w:val="16"/>
              </w:rPr>
              <w:noBreakHyphen/>
            </w:r>
            <w:r w:rsidRPr="005B1972">
              <w:rPr>
                <w:rFonts w:ascii="Arial" w:hAnsi="Arial" w:cs="Arial"/>
                <w:color w:val="0D0D0D"/>
                <w:sz w:val="16"/>
                <w:szCs w:val="16"/>
              </w:rPr>
              <w:t xml:space="preserve">financial corporations </w:t>
            </w:r>
          </w:p>
        </w:tc>
        <w:tc>
          <w:tcPr>
            <w:tcW w:w="53" w:type="pct"/>
            <w:tcBorders>
              <w:top w:val="single" w:sz="4" w:space="0" w:color="293F5B"/>
              <w:left w:val="nil"/>
              <w:bottom w:val="nil"/>
              <w:right w:val="nil"/>
            </w:tcBorders>
            <w:shd w:val="clear" w:color="000000" w:fill="FFFFFF"/>
            <w:noWrap/>
            <w:vAlign w:val="center"/>
            <w:hideMark/>
          </w:tcPr>
          <w:p w14:paraId="34985B2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54" w:type="pct"/>
            <w:gridSpan w:val="3"/>
            <w:tcBorders>
              <w:top w:val="single" w:sz="4" w:space="0" w:color="293F5B"/>
              <w:left w:val="nil"/>
              <w:bottom w:val="nil"/>
              <w:right w:val="nil"/>
            </w:tcBorders>
            <w:shd w:val="clear" w:color="000000" w:fill="FFFFFF"/>
            <w:noWrap/>
            <w:vAlign w:val="center"/>
            <w:hideMark/>
          </w:tcPr>
          <w:p w14:paraId="53EE598F" w14:textId="1B266F89"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financial public sector</w:t>
            </w:r>
          </w:p>
        </w:tc>
      </w:tr>
      <w:tr w:rsidR="008C156D" w:rsidRPr="005B1972" w14:paraId="49CBDF65"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557FBA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single" w:sz="4" w:space="0" w:color="293F5B"/>
              <w:left w:val="nil"/>
              <w:bottom w:val="nil"/>
              <w:right w:val="nil"/>
            </w:tcBorders>
            <w:shd w:val="clear" w:color="000000" w:fill="FFFFFF"/>
            <w:noWrap/>
            <w:vAlign w:val="center"/>
            <w:hideMark/>
          </w:tcPr>
          <w:p w14:paraId="202F6D8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86" w:type="pct"/>
            <w:tcBorders>
              <w:top w:val="single" w:sz="4" w:space="0" w:color="293F5B"/>
              <w:left w:val="nil"/>
              <w:bottom w:val="nil"/>
              <w:right w:val="nil"/>
            </w:tcBorders>
            <w:shd w:val="clear" w:color="000000" w:fill="FFFFFF"/>
            <w:noWrap/>
            <w:vAlign w:val="center"/>
            <w:hideMark/>
          </w:tcPr>
          <w:p w14:paraId="568A6A7A"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40" w:type="pct"/>
            <w:tcBorders>
              <w:top w:val="single" w:sz="4" w:space="0" w:color="293F5B"/>
              <w:left w:val="nil"/>
              <w:bottom w:val="nil"/>
              <w:right w:val="nil"/>
            </w:tcBorders>
            <w:shd w:val="clear" w:color="000000" w:fill="FFFFFF"/>
            <w:vAlign w:val="center"/>
            <w:hideMark/>
          </w:tcPr>
          <w:p w14:paraId="1723A3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c>
          <w:tcPr>
            <w:tcW w:w="114" w:type="pct"/>
            <w:tcBorders>
              <w:top w:val="nil"/>
              <w:left w:val="nil"/>
              <w:bottom w:val="nil"/>
              <w:right w:val="nil"/>
            </w:tcBorders>
            <w:shd w:val="clear" w:color="000000" w:fill="FFFFFF"/>
            <w:noWrap/>
            <w:vAlign w:val="center"/>
            <w:hideMark/>
          </w:tcPr>
          <w:p w14:paraId="4D3B0C1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single" w:sz="4" w:space="0" w:color="293F5B"/>
              <w:left w:val="nil"/>
              <w:bottom w:val="nil"/>
              <w:right w:val="nil"/>
            </w:tcBorders>
            <w:shd w:val="clear" w:color="000000" w:fill="FFFFFF"/>
            <w:noWrap/>
            <w:vAlign w:val="center"/>
            <w:hideMark/>
          </w:tcPr>
          <w:p w14:paraId="6D4CBF60"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12" w:type="pct"/>
            <w:tcBorders>
              <w:top w:val="single" w:sz="4" w:space="0" w:color="293F5B"/>
              <w:left w:val="nil"/>
              <w:bottom w:val="nil"/>
              <w:right w:val="nil"/>
            </w:tcBorders>
            <w:shd w:val="clear" w:color="000000" w:fill="FFFFFF"/>
            <w:noWrap/>
            <w:vAlign w:val="center"/>
            <w:hideMark/>
          </w:tcPr>
          <w:p w14:paraId="3456B5F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27" w:type="pct"/>
            <w:tcBorders>
              <w:top w:val="single" w:sz="4" w:space="0" w:color="293F5B"/>
              <w:left w:val="nil"/>
              <w:bottom w:val="nil"/>
              <w:right w:val="nil"/>
            </w:tcBorders>
            <w:shd w:val="clear" w:color="000000" w:fill="FFFFFF"/>
            <w:vAlign w:val="center"/>
            <w:hideMark/>
          </w:tcPr>
          <w:p w14:paraId="7D8FBA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c>
          <w:tcPr>
            <w:tcW w:w="53" w:type="pct"/>
            <w:tcBorders>
              <w:top w:val="nil"/>
              <w:left w:val="nil"/>
              <w:bottom w:val="nil"/>
              <w:right w:val="nil"/>
            </w:tcBorders>
            <w:shd w:val="clear" w:color="000000" w:fill="FFFFFF"/>
            <w:noWrap/>
            <w:vAlign w:val="center"/>
            <w:hideMark/>
          </w:tcPr>
          <w:p w14:paraId="0DFBE81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single" w:sz="4" w:space="0" w:color="293F5B"/>
              <w:left w:val="nil"/>
              <w:bottom w:val="nil"/>
              <w:right w:val="nil"/>
            </w:tcBorders>
            <w:shd w:val="clear" w:color="000000" w:fill="FFFFFF"/>
            <w:noWrap/>
            <w:vAlign w:val="center"/>
            <w:hideMark/>
          </w:tcPr>
          <w:p w14:paraId="14035E8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86" w:type="pct"/>
            <w:tcBorders>
              <w:top w:val="single" w:sz="4" w:space="0" w:color="293F5B"/>
              <w:left w:val="nil"/>
              <w:bottom w:val="nil"/>
              <w:right w:val="nil"/>
            </w:tcBorders>
            <w:shd w:val="clear" w:color="000000" w:fill="FFFFFF"/>
            <w:noWrap/>
            <w:vAlign w:val="center"/>
            <w:hideMark/>
          </w:tcPr>
          <w:p w14:paraId="604EF06E"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98" w:type="pct"/>
            <w:tcBorders>
              <w:top w:val="single" w:sz="4" w:space="0" w:color="293F5B"/>
              <w:left w:val="nil"/>
              <w:bottom w:val="nil"/>
              <w:right w:val="nil"/>
            </w:tcBorders>
            <w:shd w:val="clear" w:color="000000" w:fill="FFFFFF"/>
            <w:vAlign w:val="center"/>
            <w:hideMark/>
          </w:tcPr>
          <w:p w14:paraId="4F6AA8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r>
      <w:tr w:rsidR="008C156D" w:rsidRPr="005B1972" w14:paraId="600940C1" w14:textId="77777777" w:rsidTr="008C156D">
        <w:trPr>
          <w:divId w:val="2013992987"/>
          <w:trHeight w:hRule="exact" w:val="225"/>
        </w:trPr>
        <w:tc>
          <w:tcPr>
            <w:tcW w:w="449" w:type="pct"/>
            <w:tcBorders>
              <w:top w:val="nil"/>
              <w:left w:val="nil"/>
              <w:bottom w:val="nil"/>
              <w:right w:val="nil"/>
            </w:tcBorders>
            <w:shd w:val="clear" w:color="000000" w:fill="FFFFFF"/>
            <w:vAlign w:val="center"/>
            <w:hideMark/>
          </w:tcPr>
          <w:p w14:paraId="2D460D5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293F5B"/>
              <w:right w:val="nil"/>
            </w:tcBorders>
            <w:shd w:val="clear" w:color="000000" w:fill="FFFFFF"/>
            <w:vAlign w:val="center"/>
            <w:hideMark/>
          </w:tcPr>
          <w:p w14:paraId="7379BE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486" w:type="pct"/>
            <w:tcBorders>
              <w:top w:val="nil"/>
              <w:left w:val="nil"/>
              <w:bottom w:val="single" w:sz="4" w:space="0" w:color="293F5B"/>
              <w:right w:val="nil"/>
            </w:tcBorders>
            <w:shd w:val="clear" w:color="000000" w:fill="FFFFFF"/>
            <w:vAlign w:val="center"/>
            <w:hideMark/>
          </w:tcPr>
          <w:p w14:paraId="2085B2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440" w:type="pct"/>
            <w:tcBorders>
              <w:top w:val="nil"/>
              <w:left w:val="nil"/>
              <w:bottom w:val="single" w:sz="4" w:space="0" w:color="293F5B"/>
              <w:right w:val="nil"/>
            </w:tcBorders>
            <w:shd w:val="clear" w:color="000000" w:fill="FFFFFF"/>
            <w:vAlign w:val="center"/>
            <w:hideMark/>
          </w:tcPr>
          <w:p w14:paraId="441F1EA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c>
          <w:tcPr>
            <w:tcW w:w="114" w:type="pct"/>
            <w:tcBorders>
              <w:top w:val="nil"/>
              <w:left w:val="nil"/>
              <w:bottom w:val="nil"/>
              <w:right w:val="nil"/>
            </w:tcBorders>
            <w:shd w:val="clear" w:color="000000" w:fill="FFFFFF"/>
            <w:vAlign w:val="center"/>
            <w:hideMark/>
          </w:tcPr>
          <w:p w14:paraId="78E750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single" w:sz="4" w:space="0" w:color="293F5B"/>
              <w:right w:val="nil"/>
            </w:tcBorders>
            <w:shd w:val="clear" w:color="000000" w:fill="FFFFFF"/>
            <w:vAlign w:val="center"/>
            <w:hideMark/>
          </w:tcPr>
          <w:p w14:paraId="5D07E69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512" w:type="pct"/>
            <w:tcBorders>
              <w:top w:val="nil"/>
              <w:left w:val="nil"/>
              <w:bottom w:val="single" w:sz="4" w:space="0" w:color="293F5B"/>
              <w:right w:val="nil"/>
            </w:tcBorders>
            <w:shd w:val="clear" w:color="000000" w:fill="FFFFFF"/>
            <w:vAlign w:val="center"/>
            <w:hideMark/>
          </w:tcPr>
          <w:p w14:paraId="1325E93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527" w:type="pct"/>
            <w:tcBorders>
              <w:top w:val="nil"/>
              <w:left w:val="nil"/>
              <w:bottom w:val="single" w:sz="4" w:space="0" w:color="293F5B"/>
              <w:right w:val="nil"/>
            </w:tcBorders>
            <w:shd w:val="clear" w:color="000000" w:fill="FFFFFF"/>
            <w:vAlign w:val="center"/>
            <w:hideMark/>
          </w:tcPr>
          <w:p w14:paraId="30711C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c>
          <w:tcPr>
            <w:tcW w:w="53" w:type="pct"/>
            <w:tcBorders>
              <w:top w:val="nil"/>
              <w:left w:val="nil"/>
              <w:bottom w:val="nil"/>
              <w:right w:val="nil"/>
            </w:tcBorders>
            <w:shd w:val="clear" w:color="000000" w:fill="FFFFFF"/>
            <w:vAlign w:val="center"/>
            <w:hideMark/>
          </w:tcPr>
          <w:p w14:paraId="7E65108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293F5B"/>
              <w:right w:val="nil"/>
            </w:tcBorders>
            <w:shd w:val="clear" w:color="000000" w:fill="FFFFFF"/>
            <w:vAlign w:val="center"/>
            <w:hideMark/>
          </w:tcPr>
          <w:p w14:paraId="0638E1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486" w:type="pct"/>
            <w:tcBorders>
              <w:top w:val="nil"/>
              <w:left w:val="nil"/>
              <w:bottom w:val="single" w:sz="4" w:space="0" w:color="293F5B"/>
              <w:right w:val="nil"/>
            </w:tcBorders>
            <w:shd w:val="clear" w:color="000000" w:fill="FFFFFF"/>
            <w:vAlign w:val="center"/>
            <w:hideMark/>
          </w:tcPr>
          <w:p w14:paraId="4F3FAF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498" w:type="pct"/>
            <w:tcBorders>
              <w:top w:val="nil"/>
              <w:left w:val="nil"/>
              <w:bottom w:val="single" w:sz="4" w:space="0" w:color="293F5B"/>
              <w:right w:val="nil"/>
            </w:tcBorders>
            <w:shd w:val="clear" w:color="000000" w:fill="FFFFFF"/>
            <w:vAlign w:val="center"/>
            <w:hideMark/>
          </w:tcPr>
          <w:p w14:paraId="592AF51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r>
      <w:tr w:rsidR="008C156D" w:rsidRPr="005B1972" w14:paraId="30FE57AB"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5E061E4D" w14:textId="67CB6FE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470" w:type="pct"/>
            <w:tcBorders>
              <w:top w:val="nil"/>
              <w:left w:val="nil"/>
              <w:bottom w:val="nil"/>
              <w:right w:val="nil"/>
            </w:tcBorders>
            <w:shd w:val="clear" w:color="000000" w:fill="FFFFFF"/>
            <w:noWrap/>
            <w:vAlign w:val="center"/>
            <w:hideMark/>
          </w:tcPr>
          <w:p w14:paraId="2BC569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141,688</w:t>
            </w:r>
          </w:p>
        </w:tc>
        <w:tc>
          <w:tcPr>
            <w:tcW w:w="486" w:type="pct"/>
            <w:tcBorders>
              <w:top w:val="nil"/>
              <w:left w:val="nil"/>
              <w:bottom w:val="nil"/>
              <w:right w:val="nil"/>
            </w:tcBorders>
            <w:shd w:val="clear" w:color="000000" w:fill="FFFFFF"/>
            <w:noWrap/>
            <w:vAlign w:val="center"/>
            <w:hideMark/>
          </w:tcPr>
          <w:p w14:paraId="4F64CB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145,940</w:t>
            </w:r>
          </w:p>
        </w:tc>
        <w:tc>
          <w:tcPr>
            <w:tcW w:w="440" w:type="pct"/>
            <w:tcBorders>
              <w:top w:val="nil"/>
              <w:left w:val="nil"/>
              <w:bottom w:val="nil"/>
              <w:right w:val="nil"/>
            </w:tcBorders>
            <w:shd w:val="clear" w:color="000000" w:fill="FFFFFF"/>
            <w:noWrap/>
            <w:vAlign w:val="center"/>
            <w:hideMark/>
          </w:tcPr>
          <w:p w14:paraId="68EFCB43" w14:textId="7B0C386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4,342</w:t>
            </w:r>
          </w:p>
        </w:tc>
        <w:tc>
          <w:tcPr>
            <w:tcW w:w="114" w:type="pct"/>
            <w:tcBorders>
              <w:top w:val="nil"/>
              <w:left w:val="nil"/>
              <w:bottom w:val="nil"/>
              <w:right w:val="nil"/>
            </w:tcBorders>
            <w:shd w:val="clear" w:color="000000" w:fill="FFFFFF"/>
            <w:noWrap/>
            <w:vAlign w:val="center"/>
            <w:hideMark/>
          </w:tcPr>
          <w:p w14:paraId="5255C1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3EF9987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27,431</w:t>
            </w:r>
          </w:p>
        </w:tc>
        <w:tc>
          <w:tcPr>
            <w:tcW w:w="512" w:type="pct"/>
            <w:tcBorders>
              <w:top w:val="nil"/>
              <w:left w:val="nil"/>
              <w:bottom w:val="nil"/>
              <w:right w:val="nil"/>
            </w:tcBorders>
            <w:shd w:val="clear" w:color="000000" w:fill="FFFFFF"/>
            <w:noWrap/>
            <w:vAlign w:val="center"/>
            <w:hideMark/>
          </w:tcPr>
          <w:p w14:paraId="085BCF4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26,015</w:t>
            </w:r>
          </w:p>
        </w:tc>
        <w:tc>
          <w:tcPr>
            <w:tcW w:w="527" w:type="pct"/>
            <w:tcBorders>
              <w:top w:val="nil"/>
              <w:left w:val="nil"/>
              <w:bottom w:val="nil"/>
              <w:right w:val="nil"/>
            </w:tcBorders>
            <w:shd w:val="clear" w:color="000000" w:fill="FFFFFF"/>
            <w:noWrap/>
            <w:vAlign w:val="center"/>
            <w:hideMark/>
          </w:tcPr>
          <w:p w14:paraId="452B7E6E" w14:textId="2528832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331</w:t>
            </w:r>
          </w:p>
        </w:tc>
        <w:tc>
          <w:tcPr>
            <w:tcW w:w="53" w:type="pct"/>
            <w:tcBorders>
              <w:top w:val="nil"/>
              <w:left w:val="nil"/>
              <w:bottom w:val="nil"/>
              <w:right w:val="nil"/>
            </w:tcBorders>
            <w:shd w:val="clear" w:color="000000" w:fill="FFFFFF"/>
            <w:noWrap/>
            <w:vAlign w:val="center"/>
            <w:hideMark/>
          </w:tcPr>
          <w:p w14:paraId="309E1F2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3D1EB35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86" w:type="pct"/>
            <w:tcBorders>
              <w:top w:val="nil"/>
              <w:left w:val="nil"/>
              <w:bottom w:val="nil"/>
              <w:right w:val="nil"/>
            </w:tcBorders>
            <w:shd w:val="clear" w:color="000000" w:fill="FFFFFF"/>
            <w:noWrap/>
            <w:vAlign w:val="center"/>
            <w:hideMark/>
          </w:tcPr>
          <w:p w14:paraId="5DD256E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98" w:type="pct"/>
            <w:tcBorders>
              <w:top w:val="nil"/>
              <w:left w:val="nil"/>
              <w:bottom w:val="nil"/>
              <w:right w:val="nil"/>
            </w:tcBorders>
            <w:shd w:val="clear" w:color="000000" w:fill="FFFFFF"/>
            <w:noWrap/>
            <w:vAlign w:val="center"/>
            <w:hideMark/>
          </w:tcPr>
          <w:p w14:paraId="695D07BA" w14:textId="7517F1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4,673</w:t>
            </w:r>
          </w:p>
        </w:tc>
      </w:tr>
      <w:tr w:rsidR="008C156D" w:rsidRPr="005B1972" w14:paraId="25436E9F"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28760095" w14:textId="0CA4D31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470" w:type="pct"/>
            <w:tcBorders>
              <w:top w:val="nil"/>
              <w:left w:val="nil"/>
              <w:bottom w:val="nil"/>
              <w:right w:val="nil"/>
            </w:tcBorders>
            <w:shd w:val="clear" w:color="000000" w:fill="FFFFFF"/>
            <w:noWrap/>
            <w:vAlign w:val="center"/>
            <w:hideMark/>
          </w:tcPr>
          <w:p w14:paraId="520116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146,820</w:t>
            </w:r>
          </w:p>
        </w:tc>
        <w:tc>
          <w:tcPr>
            <w:tcW w:w="486" w:type="pct"/>
            <w:tcBorders>
              <w:top w:val="nil"/>
              <w:left w:val="nil"/>
              <w:bottom w:val="nil"/>
              <w:right w:val="nil"/>
            </w:tcBorders>
            <w:shd w:val="clear" w:color="000000" w:fill="FFFFFF"/>
            <w:noWrap/>
            <w:vAlign w:val="center"/>
            <w:hideMark/>
          </w:tcPr>
          <w:p w14:paraId="0EBE1D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148,788</w:t>
            </w:r>
          </w:p>
        </w:tc>
        <w:tc>
          <w:tcPr>
            <w:tcW w:w="440" w:type="pct"/>
            <w:tcBorders>
              <w:top w:val="nil"/>
              <w:left w:val="nil"/>
              <w:bottom w:val="nil"/>
              <w:right w:val="nil"/>
            </w:tcBorders>
            <w:shd w:val="clear" w:color="000000" w:fill="FFFFFF"/>
            <w:noWrap/>
            <w:vAlign w:val="center"/>
            <w:hideMark/>
          </w:tcPr>
          <w:p w14:paraId="2E889D41" w14:textId="667E2B1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2,115</w:t>
            </w:r>
          </w:p>
        </w:tc>
        <w:tc>
          <w:tcPr>
            <w:tcW w:w="114" w:type="pct"/>
            <w:tcBorders>
              <w:top w:val="nil"/>
              <w:left w:val="nil"/>
              <w:bottom w:val="nil"/>
              <w:right w:val="nil"/>
            </w:tcBorders>
            <w:shd w:val="clear" w:color="000000" w:fill="FFFFFF"/>
            <w:noWrap/>
            <w:vAlign w:val="center"/>
            <w:hideMark/>
          </w:tcPr>
          <w:p w14:paraId="4A0591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529EEE3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29,618</w:t>
            </w:r>
          </w:p>
        </w:tc>
        <w:tc>
          <w:tcPr>
            <w:tcW w:w="512" w:type="pct"/>
            <w:tcBorders>
              <w:top w:val="nil"/>
              <w:left w:val="nil"/>
              <w:bottom w:val="nil"/>
              <w:right w:val="nil"/>
            </w:tcBorders>
            <w:shd w:val="clear" w:color="000000" w:fill="FFFFFF"/>
            <w:noWrap/>
            <w:vAlign w:val="center"/>
            <w:hideMark/>
          </w:tcPr>
          <w:p w14:paraId="3624CA4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26,999</w:t>
            </w:r>
          </w:p>
        </w:tc>
        <w:tc>
          <w:tcPr>
            <w:tcW w:w="527" w:type="pct"/>
            <w:tcBorders>
              <w:top w:val="nil"/>
              <w:left w:val="nil"/>
              <w:bottom w:val="nil"/>
              <w:right w:val="nil"/>
            </w:tcBorders>
            <w:shd w:val="clear" w:color="000000" w:fill="FFFFFF"/>
            <w:noWrap/>
            <w:vAlign w:val="center"/>
            <w:hideMark/>
          </w:tcPr>
          <w:p w14:paraId="3C70148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2,360</w:t>
            </w:r>
          </w:p>
        </w:tc>
        <w:tc>
          <w:tcPr>
            <w:tcW w:w="53" w:type="pct"/>
            <w:tcBorders>
              <w:top w:val="nil"/>
              <w:left w:val="nil"/>
              <w:bottom w:val="nil"/>
              <w:right w:val="nil"/>
            </w:tcBorders>
            <w:shd w:val="clear" w:color="000000" w:fill="FFFFFF"/>
            <w:noWrap/>
            <w:vAlign w:val="center"/>
            <w:hideMark/>
          </w:tcPr>
          <w:p w14:paraId="32CF5A2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57C15F7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86" w:type="pct"/>
            <w:tcBorders>
              <w:top w:val="nil"/>
              <w:left w:val="nil"/>
              <w:bottom w:val="nil"/>
              <w:right w:val="nil"/>
            </w:tcBorders>
            <w:shd w:val="clear" w:color="000000" w:fill="FFFFFF"/>
            <w:noWrap/>
            <w:vAlign w:val="center"/>
            <w:hideMark/>
          </w:tcPr>
          <w:p w14:paraId="3078D41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98" w:type="pct"/>
            <w:tcBorders>
              <w:top w:val="nil"/>
              <w:left w:val="nil"/>
              <w:bottom w:val="nil"/>
              <w:right w:val="nil"/>
            </w:tcBorders>
            <w:shd w:val="clear" w:color="000000" w:fill="FFFFFF"/>
            <w:noWrap/>
            <w:vAlign w:val="center"/>
            <w:hideMark/>
          </w:tcPr>
          <w:p w14:paraId="266C56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w:t>
            </w:r>
          </w:p>
        </w:tc>
      </w:tr>
      <w:tr w:rsidR="008C156D" w:rsidRPr="005B1972" w14:paraId="27ED11A3"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26F79C56" w14:textId="6DD18E0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470" w:type="pct"/>
            <w:tcBorders>
              <w:top w:val="nil"/>
              <w:left w:val="nil"/>
              <w:bottom w:val="nil"/>
              <w:right w:val="nil"/>
            </w:tcBorders>
            <w:shd w:val="clear" w:color="000000" w:fill="FFFFFF"/>
            <w:noWrap/>
            <w:vAlign w:val="center"/>
            <w:hideMark/>
          </w:tcPr>
          <w:p w14:paraId="0435492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152,106</w:t>
            </w:r>
          </w:p>
        </w:tc>
        <w:tc>
          <w:tcPr>
            <w:tcW w:w="486" w:type="pct"/>
            <w:tcBorders>
              <w:top w:val="nil"/>
              <w:left w:val="nil"/>
              <w:bottom w:val="nil"/>
              <w:right w:val="nil"/>
            </w:tcBorders>
            <w:shd w:val="clear" w:color="000000" w:fill="FFFFFF"/>
            <w:noWrap/>
            <w:vAlign w:val="center"/>
            <w:hideMark/>
          </w:tcPr>
          <w:p w14:paraId="0B4493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146,925</w:t>
            </w:r>
          </w:p>
        </w:tc>
        <w:tc>
          <w:tcPr>
            <w:tcW w:w="440" w:type="pct"/>
            <w:tcBorders>
              <w:top w:val="nil"/>
              <w:left w:val="nil"/>
              <w:bottom w:val="nil"/>
              <w:right w:val="nil"/>
            </w:tcBorders>
            <w:shd w:val="clear" w:color="000000" w:fill="FFFFFF"/>
            <w:noWrap/>
            <w:vAlign w:val="center"/>
            <w:hideMark/>
          </w:tcPr>
          <w:p w14:paraId="60D759F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3,748</w:t>
            </w:r>
          </w:p>
        </w:tc>
        <w:tc>
          <w:tcPr>
            <w:tcW w:w="114" w:type="pct"/>
            <w:tcBorders>
              <w:top w:val="nil"/>
              <w:left w:val="nil"/>
              <w:bottom w:val="nil"/>
              <w:right w:val="nil"/>
            </w:tcBorders>
            <w:shd w:val="clear" w:color="000000" w:fill="FFFFFF"/>
            <w:noWrap/>
            <w:vAlign w:val="center"/>
            <w:hideMark/>
          </w:tcPr>
          <w:p w14:paraId="40A23AA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2AB028A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27,687</w:t>
            </w:r>
          </w:p>
        </w:tc>
        <w:tc>
          <w:tcPr>
            <w:tcW w:w="512" w:type="pct"/>
            <w:tcBorders>
              <w:top w:val="nil"/>
              <w:left w:val="nil"/>
              <w:bottom w:val="nil"/>
              <w:right w:val="nil"/>
            </w:tcBorders>
            <w:shd w:val="clear" w:color="000000" w:fill="FFFFFF"/>
            <w:noWrap/>
            <w:vAlign w:val="center"/>
            <w:hideMark/>
          </w:tcPr>
          <w:p w14:paraId="4314534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26,088</w:t>
            </w:r>
          </w:p>
        </w:tc>
        <w:tc>
          <w:tcPr>
            <w:tcW w:w="527" w:type="pct"/>
            <w:tcBorders>
              <w:top w:val="nil"/>
              <w:left w:val="nil"/>
              <w:bottom w:val="nil"/>
              <w:right w:val="nil"/>
            </w:tcBorders>
            <w:shd w:val="clear" w:color="000000" w:fill="FFFFFF"/>
            <w:noWrap/>
            <w:vAlign w:val="center"/>
            <w:hideMark/>
          </w:tcPr>
          <w:p w14:paraId="7DCC997F" w14:textId="62459AE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816</w:t>
            </w:r>
          </w:p>
        </w:tc>
        <w:tc>
          <w:tcPr>
            <w:tcW w:w="53" w:type="pct"/>
            <w:tcBorders>
              <w:top w:val="nil"/>
              <w:left w:val="nil"/>
              <w:bottom w:val="nil"/>
              <w:right w:val="nil"/>
            </w:tcBorders>
            <w:shd w:val="clear" w:color="000000" w:fill="FFFFFF"/>
            <w:noWrap/>
            <w:vAlign w:val="center"/>
            <w:hideMark/>
          </w:tcPr>
          <w:p w14:paraId="2D2985E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2D022CE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175,891</w:t>
            </w:r>
          </w:p>
        </w:tc>
        <w:tc>
          <w:tcPr>
            <w:tcW w:w="486" w:type="pct"/>
            <w:tcBorders>
              <w:top w:val="nil"/>
              <w:left w:val="nil"/>
              <w:bottom w:val="nil"/>
              <w:right w:val="nil"/>
            </w:tcBorders>
            <w:shd w:val="clear" w:color="000000" w:fill="FFFFFF"/>
            <w:noWrap/>
            <w:vAlign w:val="center"/>
            <w:hideMark/>
          </w:tcPr>
          <w:p w14:paraId="478199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169,111</w:t>
            </w:r>
          </w:p>
        </w:tc>
        <w:tc>
          <w:tcPr>
            <w:tcW w:w="498" w:type="pct"/>
            <w:tcBorders>
              <w:top w:val="nil"/>
              <w:left w:val="nil"/>
              <w:bottom w:val="nil"/>
              <w:right w:val="nil"/>
            </w:tcBorders>
            <w:shd w:val="clear" w:color="000000" w:fill="FFFFFF"/>
            <w:noWrap/>
            <w:vAlign w:val="center"/>
            <w:hideMark/>
          </w:tcPr>
          <w:p w14:paraId="51DD0A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2,932</w:t>
            </w:r>
          </w:p>
        </w:tc>
      </w:tr>
      <w:tr w:rsidR="008C156D" w:rsidRPr="005B1972" w14:paraId="053B13B7"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4CCA6392" w14:textId="2099DA4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470" w:type="pct"/>
            <w:tcBorders>
              <w:top w:val="nil"/>
              <w:left w:val="nil"/>
              <w:bottom w:val="nil"/>
              <w:right w:val="nil"/>
            </w:tcBorders>
            <w:shd w:val="clear" w:color="000000" w:fill="FFFFFF"/>
            <w:noWrap/>
            <w:vAlign w:val="center"/>
            <w:hideMark/>
          </w:tcPr>
          <w:p w14:paraId="0B5AAB3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167,304</w:t>
            </w:r>
          </w:p>
        </w:tc>
        <w:tc>
          <w:tcPr>
            <w:tcW w:w="486" w:type="pct"/>
            <w:tcBorders>
              <w:top w:val="nil"/>
              <w:left w:val="nil"/>
              <w:bottom w:val="nil"/>
              <w:right w:val="nil"/>
            </w:tcBorders>
            <w:shd w:val="clear" w:color="000000" w:fill="FFFFFF"/>
            <w:noWrap/>
            <w:vAlign w:val="center"/>
            <w:hideMark/>
          </w:tcPr>
          <w:p w14:paraId="306701E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155,728</w:t>
            </w:r>
          </w:p>
        </w:tc>
        <w:tc>
          <w:tcPr>
            <w:tcW w:w="440" w:type="pct"/>
            <w:tcBorders>
              <w:top w:val="nil"/>
              <w:left w:val="nil"/>
              <w:bottom w:val="nil"/>
              <w:right w:val="nil"/>
            </w:tcBorders>
            <w:shd w:val="clear" w:color="000000" w:fill="FFFFFF"/>
            <w:noWrap/>
            <w:vAlign w:val="center"/>
            <w:hideMark/>
          </w:tcPr>
          <w:p w14:paraId="7AC183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11,645</w:t>
            </w:r>
          </w:p>
        </w:tc>
        <w:tc>
          <w:tcPr>
            <w:tcW w:w="114" w:type="pct"/>
            <w:tcBorders>
              <w:top w:val="nil"/>
              <w:left w:val="nil"/>
              <w:bottom w:val="nil"/>
              <w:right w:val="nil"/>
            </w:tcBorders>
            <w:shd w:val="clear" w:color="000000" w:fill="FFFFFF"/>
            <w:noWrap/>
            <w:vAlign w:val="center"/>
            <w:hideMark/>
          </w:tcPr>
          <w:p w14:paraId="6CD59AF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59A62E9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25,485</w:t>
            </w:r>
          </w:p>
        </w:tc>
        <w:tc>
          <w:tcPr>
            <w:tcW w:w="512" w:type="pct"/>
            <w:tcBorders>
              <w:top w:val="nil"/>
              <w:left w:val="nil"/>
              <w:bottom w:val="nil"/>
              <w:right w:val="nil"/>
            </w:tcBorders>
            <w:shd w:val="clear" w:color="000000" w:fill="FFFFFF"/>
            <w:noWrap/>
            <w:vAlign w:val="center"/>
            <w:hideMark/>
          </w:tcPr>
          <w:p w14:paraId="57577B9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23,542</w:t>
            </w:r>
          </w:p>
        </w:tc>
        <w:tc>
          <w:tcPr>
            <w:tcW w:w="527" w:type="pct"/>
            <w:tcBorders>
              <w:top w:val="nil"/>
              <w:left w:val="nil"/>
              <w:bottom w:val="nil"/>
              <w:right w:val="nil"/>
            </w:tcBorders>
            <w:shd w:val="clear" w:color="000000" w:fill="FFFFFF"/>
            <w:noWrap/>
            <w:vAlign w:val="center"/>
            <w:hideMark/>
          </w:tcPr>
          <w:p w14:paraId="522CB3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1,062</w:t>
            </w:r>
          </w:p>
        </w:tc>
        <w:tc>
          <w:tcPr>
            <w:tcW w:w="53" w:type="pct"/>
            <w:tcBorders>
              <w:top w:val="nil"/>
              <w:left w:val="nil"/>
              <w:bottom w:val="nil"/>
              <w:right w:val="nil"/>
            </w:tcBorders>
            <w:shd w:val="clear" w:color="000000" w:fill="FFFFFF"/>
            <w:noWrap/>
            <w:vAlign w:val="center"/>
            <w:hideMark/>
          </w:tcPr>
          <w:p w14:paraId="17E4CFC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4004BE7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188,841</w:t>
            </w:r>
          </w:p>
        </w:tc>
        <w:tc>
          <w:tcPr>
            <w:tcW w:w="486" w:type="pct"/>
            <w:tcBorders>
              <w:top w:val="nil"/>
              <w:left w:val="nil"/>
              <w:bottom w:val="nil"/>
              <w:right w:val="nil"/>
            </w:tcBorders>
            <w:shd w:val="clear" w:color="000000" w:fill="FFFFFF"/>
            <w:noWrap/>
            <w:vAlign w:val="center"/>
            <w:hideMark/>
          </w:tcPr>
          <w:p w14:paraId="110CCB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175,322</w:t>
            </w:r>
          </w:p>
        </w:tc>
        <w:tc>
          <w:tcPr>
            <w:tcW w:w="498" w:type="pct"/>
            <w:tcBorders>
              <w:top w:val="nil"/>
              <w:left w:val="nil"/>
              <w:bottom w:val="nil"/>
              <w:right w:val="nil"/>
            </w:tcBorders>
            <w:shd w:val="clear" w:color="000000" w:fill="FFFFFF"/>
            <w:noWrap/>
            <w:vAlign w:val="center"/>
            <w:hideMark/>
          </w:tcPr>
          <w:p w14:paraId="32E7E4A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11,550</w:t>
            </w:r>
          </w:p>
        </w:tc>
      </w:tr>
      <w:tr w:rsidR="008C156D" w:rsidRPr="005B1972" w14:paraId="250022BE"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4670066F" w14:textId="583E221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470" w:type="pct"/>
            <w:tcBorders>
              <w:top w:val="nil"/>
              <w:left w:val="nil"/>
              <w:bottom w:val="nil"/>
              <w:right w:val="nil"/>
            </w:tcBorders>
            <w:shd w:val="clear" w:color="000000" w:fill="FFFFFF"/>
            <w:noWrap/>
            <w:vAlign w:val="center"/>
            <w:hideMark/>
          </w:tcPr>
          <w:p w14:paraId="52B397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186,106</w:t>
            </w:r>
          </w:p>
        </w:tc>
        <w:tc>
          <w:tcPr>
            <w:tcW w:w="486" w:type="pct"/>
            <w:tcBorders>
              <w:top w:val="nil"/>
              <w:left w:val="nil"/>
              <w:bottom w:val="nil"/>
              <w:right w:val="nil"/>
            </w:tcBorders>
            <w:shd w:val="clear" w:color="000000" w:fill="FFFFFF"/>
            <w:noWrap/>
            <w:vAlign w:val="center"/>
            <w:hideMark/>
          </w:tcPr>
          <w:p w14:paraId="4ECAFF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180,277</w:t>
            </w:r>
          </w:p>
        </w:tc>
        <w:tc>
          <w:tcPr>
            <w:tcW w:w="440" w:type="pct"/>
            <w:tcBorders>
              <w:top w:val="nil"/>
              <w:left w:val="nil"/>
              <w:bottom w:val="nil"/>
              <w:right w:val="nil"/>
            </w:tcBorders>
            <w:shd w:val="clear" w:color="000000" w:fill="FFFFFF"/>
            <w:noWrap/>
            <w:vAlign w:val="center"/>
            <w:hideMark/>
          </w:tcPr>
          <w:p w14:paraId="5CA594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5,820</w:t>
            </w:r>
          </w:p>
        </w:tc>
        <w:tc>
          <w:tcPr>
            <w:tcW w:w="114" w:type="pct"/>
            <w:tcBorders>
              <w:top w:val="nil"/>
              <w:left w:val="nil"/>
              <w:bottom w:val="nil"/>
              <w:right w:val="nil"/>
            </w:tcBorders>
            <w:shd w:val="clear" w:color="000000" w:fill="FFFFFF"/>
            <w:noWrap/>
            <w:vAlign w:val="center"/>
            <w:hideMark/>
          </w:tcPr>
          <w:p w14:paraId="5750AC2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4CE87D7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25,869</w:t>
            </w:r>
          </w:p>
        </w:tc>
        <w:tc>
          <w:tcPr>
            <w:tcW w:w="512" w:type="pct"/>
            <w:tcBorders>
              <w:top w:val="nil"/>
              <w:left w:val="nil"/>
              <w:bottom w:val="nil"/>
              <w:right w:val="nil"/>
            </w:tcBorders>
            <w:shd w:val="clear" w:color="000000" w:fill="FFFFFF"/>
            <w:noWrap/>
            <w:vAlign w:val="center"/>
            <w:hideMark/>
          </w:tcPr>
          <w:p w14:paraId="0E22851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24,762</w:t>
            </w:r>
          </w:p>
        </w:tc>
        <w:tc>
          <w:tcPr>
            <w:tcW w:w="527" w:type="pct"/>
            <w:tcBorders>
              <w:top w:val="nil"/>
              <w:left w:val="nil"/>
              <w:bottom w:val="nil"/>
              <w:right w:val="nil"/>
            </w:tcBorders>
            <w:shd w:val="clear" w:color="000000" w:fill="FFFFFF"/>
            <w:noWrap/>
            <w:vAlign w:val="center"/>
            <w:hideMark/>
          </w:tcPr>
          <w:p w14:paraId="5D58A00A" w14:textId="61B1B7C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826</w:t>
            </w:r>
          </w:p>
        </w:tc>
        <w:tc>
          <w:tcPr>
            <w:tcW w:w="53" w:type="pct"/>
            <w:tcBorders>
              <w:top w:val="nil"/>
              <w:left w:val="nil"/>
              <w:bottom w:val="nil"/>
              <w:right w:val="nil"/>
            </w:tcBorders>
            <w:shd w:val="clear" w:color="000000" w:fill="FFFFFF"/>
            <w:noWrap/>
            <w:vAlign w:val="center"/>
            <w:hideMark/>
          </w:tcPr>
          <w:p w14:paraId="2C0093E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2D379AF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207,367</w:t>
            </w:r>
          </w:p>
        </w:tc>
        <w:tc>
          <w:tcPr>
            <w:tcW w:w="486" w:type="pct"/>
            <w:tcBorders>
              <w:top w:val="nil"/>
              <w:left w:val="nil"/>
              <w:bottom w:val="nil"/>
              <w:right w:val="nil"/>
            </w:tcBorders>
            <w:shd w:val="clear" w:color="000000" w:fill="FFFFFF"/>
            <w:noWrap/>
            <w:vAlign w:val="center"/>
            <w:hideMark/>
          </w:tcPr>
          <w:p w14:paraId="4941454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200,433</w:t>
            </w:r>
          </w:p>
        </w:tc>
        <w:tc>
          <w:tcPr>
            <w:tcW w:w="498" w:type="pct"/>
            <w:tcBorders>
              <w:top w:val="nil"/>
              <w:left w:val="nil"/>
              <w:bottom w:val="nil"/>
              <w:right w:val="nil"/>
            </w:tcBorders>
            <w:shd w:val="clear" w:color="000000" w:fill="FFFFFF"/>
            <w:noWrap/>
            <w:vAlign w:val="center"/>
            <w:hideMark/>
          </w:tcPr>
          <w:p w14:paraId="680BBA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4,994</w:t>
            </w:r>
          </w:p>
        </w:tc>
      </w:tr>
      <w:tr w:rsidR="008C156D" w:rsidRPr="005B1972" w14:paraId="6466B1DC"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11418800" w14:textId="23A6441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470" w:type="pct"/>
            <w:tcBorders>
              <w:top w:val="nil"/>
              <w:left w:val="nil"/>
              <w:bottom w:val="nil"/>
              <w:right w:val="nil"/>
            </w:tcBorders>
            <w:shd w:val="clear" w:color="000000" w:fill="FFFFFF"/>
            <w:noWrap/>
            <w:vAlign w:val="center"/>
            <w:hideMark/>
          </w:tcPr>
          <w:p w14:paraId="1A0B2B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190,432</w:t>
            </w:r>
          </w:p>
        </w:tc>
        <w:tc>
          <w:tcPr>
            <w:tcW w:w="486" w:type="pct"/>
            <w:tcBorders>
              <w:top w:val="nil"/>
              <w:left w:val="nil"/>
              <w:bottom w:val="nil"/>
              <w:right w:val="nil"/>
            </w:tcBorders>
            <w:shd w:val="clear" w:color="000000" w:fill="FFFFFF"/>
            <w:noWrap/>
            <w:vAlign w:val="center"/>
            <w:hideMark/>
          </w:tcPr>
          <w:p w14:paraId="3993ED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193,214</w:t>
            </w:r>
          </w:p>
        </w:tc>
        <w:tc>
          <w:tcPr>
            <w:tcW w:w="440" w:type="pct"/>
            <w:tcBorders>
              <w:top w:val="nil"/>
              <w:left w:val="nil"/>
              <w:bottom w:val="nil"/>
              <w:right w:val="nil"/>
            </w:tcBorders>
            <w:shd w:val="clear" w:color="000000" w:fill="FFFFFF"/>
            <w:noWrap/>
            <w:vAlign w:val="center"/>
            <w:hideMark/>
          </w:tcPr>
          <w:p w14:paraId="7AFF2027" w14:textId="6DDDB1C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3,164</w:t>
            </w:r>
          </w:p>
        </w:tc>
        <w:tc>
          <w:tcPr>
            <w:tcW w:w="114" w:type="pct"/>
            <w:tcBorders>
              <w:top w:val="nil"/>
              <w:left w:val="nil"/>
              <w:bottom w:val="nil"/>
              <w:right w:val="nil"/>
            </w:tcBorders>
            <w:shd w:val="clear" w:color="000000" w:fill="FFFFFF"/>
            <w:noWrap/>
            <w:vAlign w:val="center"/>
            <w:hideMark/>
          </w:tcPr>
          <w:p w14:paraId="2881709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08C8B3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26,638</w:t>
            </w:r>
          </w:p>
        </w:tc>
        <w:tc>
          <w:tcPr>
            <w:tcW w:w="512" w:type="pct"/>
            <w:tcBorders>
              <w:top w:val="nil"/>
              <w:left w:val="nil"/>
              <w:bottom w:val="nil"/>
              <w:right w:val="nil"/>
            </w:tcBorders>
            <w:shd w:val="clear" w:color="000000" w:fill="FFFFFF"/>
            <w:noWrap/>
            <w:vAlign w:val="center"/>
            <w:hideMark/>
          </w:tcPr>
          <w:p w14:paraId="16A30D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25,341</w:t>
            </w:r>
          </w:p>
        </w:tc>
        <w:tc>
          <w:tcPr>
            <w:tcW w:w="527" w:type="pct"/>
            <w:tcBorders>
              <w:top w:val="nil"/>
              <w:left w:val="nil"/>
              <w:bottom w:val="nil"/>
              <w:right w:val="nil"/>
            </w:tcBorders>
            <w:shd w:val="clear" w:color="000000" w:fill="FFFFFF"/>
            <w:noWrap/>
            <w:vAlign w:val="center"/>
            <w:hideMark/>
          </w:tcPr>
          <w:p w14:paraId="0851A24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793</w:t>
            </w:r>
          </w:p>
        </w:tc>
        <w:tc>
          <w:tcPr>
            <w:tcW w:w="53" w:type="pct"/>
            <w:tcBorders>
              <w:top w:val="nil"/>
              <w:left w:val="nil"/>
              <w:bottom w:val="nil"/>
              <w:right w:val="nil"/>
            </w:tcBorders>
            <w:shd w:val="clear" w:color="000000" w:fill="FFFFFF"/>
            <w:noWrap/>
            <w:vAlign w:val="center"/>
            <w:hideMark/>
          </w:tcPr>
          <w:p w14:paraId="3ECA9F1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7E45D20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212,462</w:t>
            </w:r>
          </w:p>
        </w:tc>
        <w:tc>
          <w:tcPr>
            <w:tcW w:w="486" w:type="pct"/>
            <w:tcBorders>
              <w:top w:val="nil"/>
              <w:left w:val="nil"/>
              <w:bottom w:val="nil"/>
              <w:right w:val="nil"/>
            </w:tcBorders>
            <w:shd w:val="clear" w:color="000000" w:fill="FFFFFF"/>
            <w:noWrap/>
            <w:vAlign w:val="center"/>
            <w:hideMark/>
          </w:tcPr>
          <w:p w14:paraId="57982C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213,947</w:t>
            </w:r>
          </w:p>
        </w:tc>
        <w:tc>
          <w:tcPr>
            <w:tcW w:w="498" w:type="pct"/>
            <w:tcBorders>
              <w:top w:val="nil"/>
              <w:left w:val="nil"/>
              <w:bottom w:val="nil"/>
              <w:right w:val="nil"/>
            </w:tcBorders>
            <w:shd w:val="clear" w:color="000000" w:fill="FFFFFF"/>
            <w:noWrap/>
            <w:vAlign w:val="center"/>
            <w:hideMark/>
          </w:tcPr>
          <w:p w14:paraId="03EADE81" w14:textId="3DBA4D2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2,371</w:t>
            </w:r>
          </w:p>
        </w:tc>
      </w:tr>
      <w:tr w:rsidR="008C156D" w:rsidRPr="005B1972" w14:paraId="7A3A5FA6"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52C22B33" w14:textId="47C3421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470" w:type="pct"/>
            <w:tcBorders>
              <w:top w:val="nil"/>
              <w:left w:val="nil"/>
              <w:bottom w:val="nil"/>
              <w:right w:val="nil"/>
            </w:tcBorders>
            <w:shd w:val="clear" w:color="000000" w:fill="FFFFFF"/>
            <w:noWrap/>
            <w:vAlign w:val="center"/>
            <w:hideMark/>
          </w:tcPr>
          <w:p w14:paraId="7E001B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206,778</w:t>
            </w:r>
          </w:p>
        </w:tc>
        <w:tc>
          <w:tcPr>
            <w:tcW w:w="486" w:type="pct"/>
            <w:tcBorders>
              <w:top w:val="nil"/>
              <w:left w:val="nil"/>
              <w:bottom w:val="nil"/>
              <w:right w:val="nil"/>
            </w:tcBorders>
            <w:shd w:val="clear" w:color="000000" w:fill="FFFFFF"/>
            <w:noWrap/>
            <w:vAlign w:val="center"/>
            <w:hideMark/>
          </w:tcPr>
          <w:p w14:paraId="651A54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201,402</w:t>
            </w:r>
          </w:p>
        </w:tc>
        <w:tc>
          <w:tcPr>
            <w:tcW w:w="440" w:type="pct"/>
            <w:tcBorders>
              <w:top w:val="nil"/>
              <w:left w:val="nil"/>
              <w:bottom w:val="nil"/>
              <w:right w:val="nil"/>
            </w:tcBorders>
            <w:shd w:val="clear" w:color="000000" w:fill="FFFFFF"/>
            <w:noWrap/>
            <w:vAlign w:val="center"/>
            <w:hideMark/>
          </w:tcPr>
          <w:p w14:paraId="3E352F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5,088</w:t>
            </w:r>
          </w:p>
        </w:tc>
        <w:tc>
          <w:tcPr>
            <w:tcW w:w="114" w:type="pct"/>
            <w:tcBorders>
              <w:top w:val="nil"/>
              <w:left w:val="nil"/>
              <w:bottom w:val="nil"/>
              <w:right w:val="nil"/>
            </w:tcBorders>
            <w:shd w:val="clear" w:color="000000" w:fill="FFFFFF"/>
            <w:noWrap/>
            <w:vAlign w:val="center"/>
            <w:hideMark/>
          </w:tcPr>
          <w:p w14:paraId="195E680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55C96F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24,339</w:t>
            </w:r>
          </w:p>
        </w:tc>
        <w:tc>
          <w:tcPr>
            <w:tcW w:w="512" w:type="pct"/>
            <w:tcBorders>
              <w:top w:val="nil"/>
              <w:left w:val="nil"/>
              <w:bottom w:val="nil"/>
              <w:right w:val="nil"/>
            </w:tcBorders>
            <w:shd w:val="clear" w:color="000000" w:fill="FFFFFF"/>
            <w:noWrap/>
            <w:vAlign w:val="center"/>
            <w:hideMark/>
          </w:tcPr>
          <w:p w14:paraId="2BD6632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22,916</w:t>
            </w:r>
          </w:p>
        </w:tc>
        <w:tc>
          <w:tcPr>
            <w:tcW w:w="527" w:type="pct"/>
            <w:tcBorders>
              <w:top w:val="nil"/>
              <w:left w:val="nil"/>
              <w:bottom w:val="nil"/>
              <w:right w:val="nil"/>
            </w:tcBorders>
            <w:shd w:val="clear" w:color="000000" w:fill="FFFFFF"/>
            <w:noWrap/>
            <w:vAlign w:val="center"/>
            <w:hideMark/>
          </w:tcPr>
          <w:p w14:paraId="5AA5D90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1,975</w:t>
            </w:r>
          </w:p>
        </w:tc>
        <w:tc>
          <w:tcPr>
            <w:tcW w:w="53" w:type="pct"/>
            <w:tcBorders>
              <w:top w:val="nil"/>
              <w:left w:val="nil"/>
              <w:bottom w:val="nil"/>
              <w:right w:val="nil"/>
            </w:tcBorders>
            <w:shd w:val="clear" w:color="000000" w:fill="FFFFFF"/>
            <w:noWrap/>
            <w:vAlign w:val="center"/>
            <w:hideMark/>
          </w:tcPr>
          <w:p w14:paraId="2782EA69"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646778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225,989</w:t>
            </w:r>
          </w:p>
        </w:tc>
        <w:tc>
          <w:tcPr>
            <w:tcW w:w="486" w:type="pct"/>
            <w:tcBorders>
              <w:top w:val="nil"/>
              <w:left w:val="nil"/>
              <w:bottom w:val="nil"/>
              <w:right w:val="nil"/>
            </w:tcBorders>
            <w:shd w:val="clear" w:color="000000" w:fill="FFFFFF"/>
            <w:noWrap/>
            <w:vAlign w:val="center"/>
            <w:hideMark/>
          </w:tcPr>
          <w:p w14:paraId="709865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219,232</w:t>
            </w:r>
          </w:p>
        </w:tc>
        <w:tc>
          <w:tcPr>
            <w:tcW w:w="498" w:type="pct"/>
            <w:tcBorders>
              <w:top w:val="nil"/>
              <w:left w:val="nil"/>
              <w:bottom w:val="nil"/>
              <w:right w:val="nil"/>
            </w:tcBorders>
            <w:shd w:val="clear" w:color="000000" w:fill="FFFFFF"/>
            <w:noWrap/>
            <w:vAlign w:val="center"/>
            <w:hideMark/>
          </w:tcPr>
          <w:p w14:paraId="2184AF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7,023</w:t>
            </w:r>
          </w:p>
        </w:tc>
      </w:tr>
      <w:tr w:rsidR="008C156D" w:rsidRPr="005B1972" w14:paraId="2DA093D8"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2C745C8A" w14:textId="2B19F0F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470" w:type="pct"/>
            <w:tcBorders>
              <w:top w:val="nil"/>
              <w:left w:val="nil"/>
              <w:bottom w:val="nil"/>
              <w:right w:val="nil"/>
            </w:tcBorders>
            <w:shd w:val="clear" w:color="000000" w:fill="FFFFFF"/>
            <w:noWrap/>
            <w:vAlign w:val="center"/>
            <w:hideMark/>
          </w:tcPr>
          <w:p w14:paraId="070EF0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222,042</w:t>
            </w:r>
          </w:p>
        </w:tc>
        <w:tc>
          <w:tcPr>
            <w:tcW w:w="486" w:type="pct"/>
            <w:tcBorders>
              <w:top w:val="nil"/>
              <w:left w:val="nil"/>
              <w:bottom w:val="nil"/>
              <w:right w:val="nil"/>
            </w:tcBorders>
            <w:shd w:val="clear" w:color="000000" w:fill="FFFFFF"/>
            <w:noWrap/>
            <w:vAlign w:val="center"/>
            <w:hideMark/>
          </w:tcPr>
          <w:p w14:paraId="631CEFD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215,634</w:t>
            </w:r>
          </w:p>
        </w:tc>
        <w:tc>
          <w:tcPr>
            <w:tcW w:w="440" w:type="pct"/>
            <w:tcBorders>
              <w:top w:val="nil"/>
              <w:left w:val="nil"/>
              <w:bottom w:val="nil"/>
              <w:right w:val="nil"/>
            </w:tcBorders>
            <w:shd w:val="clear" w:color="000000" w:fill="FFFFFF"/>
            <w:noWrap/>
            <w:vAlign w:val="center"/>
            <w:hideMark/>
          </w:tcPr>
          <w:p w14:paraId="682A6E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5,749</w:t>
            </w:r>
          </w:p>
        </w:tc>
        <w:tc>
          <w:tcPr>
            <w:tcW w:w="114" w:type="pct"/>
            <w:tcBorders>
              <w:top w:val="nil"/>
              <w:left w:val="nil"/>
              <w:bottom w:val="nil"/>
              <w:right w:val="nil"/>
            </w:tcBorders>
            <w:shd w:val="clear" w:color="000000" w:fill="FFFFFF"/>
            <w:noWrap/>
            <w:vAlign w:val="center"/>
            <w:hideMark/>
          </w:tcPr>
          <w:p w14:paraId="3ECD3CE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62A6ECC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25,449</w:t>
            </w:r>
          </w:p>
        </w:tc>
        <w:tc>
          <w:tcPr>
            <w:tcW w:w="512" w:type="pct"/>
            <w:tcBorders>
              <w:top w:val="nil"/>
              <w:left w:val="nil"/>
              <w:bottom w:val="nil"/>
              <w:right w:val="nil"/>
            </w:tcBorders>
            <w:shd w:val="clear" w:color="000000" w:fill="FFFFFF"/>
            <w:noWrap/>
            <w:vAlign w:val="center"/>
            <w:hideMark/>
          </w:tcPr>
          <w:p w14:paraId="38D717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23,444</w:t>
            </w:r>
          </w:p>
        </w:tc>
        <w:tc>
          <w:tcPr>
            <w:tcW w:w="527" w:type="pct"/>
            <w:tcBorders>
              <w:top w:val="nil"/>
              <w:left w:val="nil"/>
              <w:bottom w:val="nil"/>
              <w:right w:val="nil"/>
            </w:tcBorders>
            <w:shd w:val="clear" w:color="000000" w:fill="FFFFFF"/>
            <w:noWrap/>
            <w:vAlign w:val="center"/>
            <w:hideMark/>
          </w:tcPr>
          <w:p w14:paraId="2EA9238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2,143</w:t>
            </w:r>
          </w:p>
        </w:tc>
        <w:tc>
          <w:tcPr>
            <w:tcW w:w="53" w:type="pct"/>
            <w:tcBorders>
              <w:top w:val="nil"/>
              <w:left w:val="nil"/>
              <w:bottom w:val="nil"/>
              <w:right w:val="nil"/>
            </w:tcBorders>
            <w:shd w:val="clear" w:color="000000" w:fill="FFFFFF"/>
            <w:noWrap/>
            <w:vAlign w:val="center"/>
            <w:hideMark/>
          </w:tcPr>
          <w:p w14:paraId="29C4E7D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01FE9E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241,746</w:t>
            </w:r>
          </w:p>
        </w:tc>
        <w:tc>
          <w:tcPr>
            <w:tcW w:w="486" w:type="pct"/>
            <w:tcBorders>
              <w:top w:val="nil"/>
              <w:left w:val="nil"/>
              <w:bottom w:val="nil"/>
              <w:right w:val="nil"/>
            </w:tcBorders>
            <w:shd w:val="clear" w:color="000000" w:fill="FFFFFF"/>
            <w:noWrap/>
            <w:vAlign w:val="center"/>
            <w:hideMark/>
          </w:tcPr>
          <w:p w14:paraId="2014C48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233,333</w:t>
            </w:r>
          </w:p>
        </w:tc>
        <w:tc>
          <w:tcPr>
            <w:tcW w:w="498" w:type="pct"/>
            <w:tcBorders>
              <w:top w:val="nil"/>
              <w:left w:val="nil"/>
              <w:bottom w:val="nil"/>
              <w:right w:val="nil"/>
            </w:tcBorders>
            <w:shd w:val="clear" w:color="000000" w:fill="FFFFFF"/>
            <w:noWrap/>
            <w:vAlign w:val="center"/>
            <w:hideMark/>
          </w:tcPr>
          <w:p w14:paraId="57C4A2A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7,892</w:t>
            </w:r>
          </w:p>
        </w:tc>
      </w:tr>
      <w:tr w:rsidR="008C156D" w:rsidRPr="005B1972" w14:paraId="3A1FDB43"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0454A1A2" w14:textId="0C62EBC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470" w:type="pct"/>
            <w:tcBorders>
              <w:top w:val="nil"/>
              <w:left w:val="nil"/>
              <w:bottom w:val="nil"/>
              <w:right w:val="nil"/>
            </w:tcBorders>
            <w:shd w:val="clear" w:color="000000" w:fill="FFFFFF"/>
            <w:noWrap/>
            <w:vAlign w:val="center"/>
            <w:hideMark/>
          </w:tcPr>
          <w:p w14:paraId="3DC9875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242,354</w:t>
            </w:r>
          </w:p>
        </w:tc>
        <w:tc>
          <w:tcPr>
            <w:tcW w:w="486" w:type="pct"/>
            <w:tcBorders>
              <w:top w:val="nil"/>
              <w:left w:val="nil"/>
              <w:bottom w:val="nil"/>
              <w:right w:val="nil"/>
            </w:tcBorders>
            <w:shd w:val="clear" w:color="000000" w:fill="FFFFFF"/>
            <w:noWrap/>
            <w:vAlign w:val="center"/>
            <w:hideMark/>
          </w:tcPr>
          <w:p w14:paraId="775AC7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229,427</w:t>
            </w:r>
          </w:p>
        </w:tc>
        <w:tc>
          <w:tcPr>
            <w:tcW w:w="440" w:type="pct"/>
            <w:tcBorders>
              <w:top w:val="nil"/>
              <w:left w:val="nil"/>
              <w:bottom w:val="nil"/>
              <w:right w:val="nil"/>
            </w:tcBorders>
            <w:shd w:val="clear" w:color="000000" w:fill="FFFFFF"/>
            <w:noWrap/>
            <w:vAlign w:val="center"/>
            <w:hideMark/>
          </w:tcPr>
          <w:p w14:paraId="70A4C66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11,892</w:t>
            </w:r>
          </w:p>
        </w:tc>
        <w:tc>
          <w:tcPr>
            <w:tcW w:w="114" w:type="pct"/>
            <w:tcBorders>
              <w:top w:val="nil"/>
              <w:left w:val="nil"/>
              <w:bottom w:val="nil"/>
              <w:right w:val="nil"/>
            </w:tcBorders>
            <w:shd w:val="clear" w:color="000000" w:fill="FFFFFF"/>
            <w:noWrap/>
            <w:vAlign w:val="center"/>
            <w:hideMark/>
          </w:tcPr>
          <w:p w14:paraId="7C5D3BB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1FC86F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26,965</w:t>
            </w:r>
          </w:p>
        </w:tc>
        <w:tc>
          <w:tcPr>
            <w:tcW w:w="512" w:type="pct"/>
            <w:tcBorders>
              <w:top w:val="nil"/>
              <w:left w:val="nil"/>
              <w:bottom w:val="nil"/>
              <w:right w:val="nil"/>
            </w:tcBorders>
            <w:shd w:val="clear" w:color="000000" w:fill="FFFFFF"/>
            <w:noWrap/>
            <w:vAlign w:val="center"/>
            <w:hideMark/>
          </w:tcPr>
          <w:p w14:paraId="675E55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25,191</w:t>
            </w:r>
          </w:p>
        </w:tc>
        <w:tc>
          <w:tcPr>
            <w:tcW w:w="527" w:type="pct"/>
            <w:tcBorders>
              <w:top w:val="nil"/>
              <w:left w:val="nil"/>
              <w:bottom w:val="nil"/>
              <w:right w:val="nil"/>
            </w:tcBorders>
            <w:shd w:val="clear" w:color="000000" w:fill="FFFFFF"/>
            <w:noWrap/>
            <w:vAlign w:val="center"/>
            <w:hideMark/>
          </w:tcPr>
          <w:p w14:paraId="29062A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1,473</w:t>
            </w:r>
          </w:p>
        </w:tc>
        <w:tc>
          <w:tcPr>
            <w:tcW w:w="53" w:type="pct"/>
            <w:tcBorders>
              <w:top w:val="nil"/>
              <w:left w:val="nil"/>
              <w:bottom w:val="nil"/>
              <w:right w:val="nil"/>
            </w:tcBorders>
            <w:shd w:val="clear" w:color="000000" w:fill="FFFFFF"/>
            <w:noWrap/>
            <w:vAlign w:val="center"/>
            <w:hideMark/>
          </w:tcPr>
          <w:p w14:paraId="6C98024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1E9D33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263,434</w:t>
            </w:r>
          </w:p>
        </w:tc>
        <w:tc>
          <w:tcPr>
            <w:tcW w:w="486" w:type="pct"/>
            <w:tcBorders>
              <w:top w:val="nil"/>
              <w:left w:val="nil"/>
              <w:bottom w:val="nil"/>
              <w:right w:val="nil"/>
            </w:tcBorders>
            <w:shd w:val="clear" w:color="000000" w:fill="FFFFFF"/>
            <w:noWrap/>
            <w:vAlign w:val="center"/>
            <w:hideMark/>
          </w:tcPr>
          <w:p w14:paraId="0FCC40D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248,733</w:t>
            </w:r>
          </w:p>
        </w:tc>
        <w:tc>
          <w:tcPr>
            <w:tcW w:w="498" w:type="pct"/>
            <w:tcBorders>
              <w:top w:val="nil"/>
              <w:left w:val="nil"/>
              <w:bottom w:val="nil"/>
              <w:right w:val="nil"/>
            </w:tcBorders>
            <w:shd w:val="clear" w:color="000000" w:fill="FFFFFF"/>
            <w:noWrap/>
            <w:vAlign w:val="center"/>
            <w:hideMark/>
          </w:tcPr>
          <w:p w14:paraId="29E10F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13,365</w:t>
            </w:r>
          </w:p>
        </w:tc>
      </w:tr>
      <w:tr w:rsidR="008C156D" w:rsidRPr="005B1972" w14:paraId="081181B4"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732B7726" w14:textId="49D2A51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470" w:type="pct"/>
            <w:tcBorders>
              <w:top w:val="nil"/>
              <w:left w:val="nil"/>
              <w:bottom w:val="nil"/>
              <w:right w:val="nil"/>
            </w:tcBorders>
            <w:shd w:val="clear" w:color="000000" w:fill="FFFFFF"/>
            <w:noWrap/>
            <w:vAlign w:val="center"/>
            <w:hideMark/>
          </w:tcPr>
          <w:p w14:paraId="6586D6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260,569</w:t>
            </w:r>
          </w:p>
        </w:tc>
        <w:tc>
          <w:tcPr>
            <w:tcW w:w="486" w:type="pct"/>
            <w:tcBorders>
              <w:top w:val="nil"/>
              <w:left w:val="nil"/>
              <w:bottom w:val="nil"/>
              <w:right w:val="nil"/>
            </w:tcBorders>
            <w:shd w:val="clear" w:color="000000" w:fill="FFFFFF"/>
            <w:noWrap/>
            <w:vAlign w:val="center"/>
            <w:hideMark/>
          </w:tcPr>
          <w:p w14:paraId="00E0DE4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241,977</w:t>
            </w:r>
          </w:p>
        </w:tc>
        <w:tc>
          <w:tcPr>
            <w:tcW w:w="440" w:type="pct"/>
            <w:tcBorders>
              <w:top w:val="nil"/>
              <w:left w:val="nil"/>
              <w:bottom w:val="nil"/>
              <w:right w:val="nil"/>
            </w:tcBorders>
            <w:shd w:val="clear" w:color="000000" w:fill="FFFFFF"/>
            <w:noWrap/>
            <w:vAlign w:val="center"/>
            <w:hideMark/>
          </w:tcPr>
          <w:p w14:paraId="4DBBE6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16,094</w:t>
            </w:r>
          </w:p>
        </w:tc>
        <w:tc>
          <w:tcPr>
            <w:tcW w:w="114" w:type="pct"/>
            <w:tcBorders>
              <w:top w:val="nil"/>
              <w:left w:val="nil"/>
              <w:bottom w:val="nil"/>
              <w:right w:val="nil"/>
            </w:tcBorders>
            <w:shd w:val="clear" w:color="000000" w:fill="FFFFFF"/>
            <w:noWrap/>
            <w:vAlign w:val="center"/>
            <w:hideMark/>
          </w:tcPr>
          <w:p w14:paraId="3C77D9B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5CE794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28,143</w:t>
            </w:r>
          </w:p>
        </w:tc>
        <w:tc>
          <w:tcPr>
            <w:tcW w:w="512" w:type="pct"/>
            <w:tcBorders>
              <w:top w:val="nil"/>
              <w:left w:val="nil"/>
              <w:bottom w:val="nil"/>
              <w:right w:val="nil"/>
            </w:tcBorders>
            <w:shd w:val="clear" w:color="000000" w:fill="FFFFFF"/>
            <w:noWrap/>
            <w:vAlign w:val="center"/>
            <w:hideMark/>
          </w:tcPr>
          <w:p w14:paraId="3B3113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29,531</w:t>
            </w:r>
          </w:p>
        </w:tc>
        <w:tc>
          <w:tcPr>
            <w:tcW w:w="527" w:type="pct"/>
            <w:tcBorders>
              <w:top w:val="nil"/>
              <w:left w:val="nil"/>
              <w:bottom w:val="nil"/>
              <w:right w:val="nil"/>
            </w:tcBorders>
            <w:shd w:val="clear" w:color="000000" w:fill="FFFFFF"/>
            <w:noWrap/>
            <w:vAlign w:val="center"/>
            <w:hideMark/>
          </w:tcPr>
          <w:p w14:paraId="64C62B48" w14:textId="794453B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2,442</w:t>
            </w:r>
          </w:p>
        </w:tc>
        <w:tc>
          <w:tcPr>
            <w:tcW w:w="53" w:type="pct"/>
            <w:tcBorders>
              <w:top w:val="nil"/>
              <w:left w:val="nil"/>
              <w:bottom w:val="nil"/>
              <w:right w:val="nil"/>
            </w:tcBorders>
            <w:shd w:val="clear" w:color="000000" w:fill="FFFFFF"/>
            <w:noWrap/>
            <w:vAlign w:val="center"/>
            <w:hideMark/>
          </w:tcPr>
          <w:p w14:paraId="217746D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77E49BB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281,927</w:t>
            </w:r>
          </w:p>
        </w:tc>
        <w:tc>
          <w:tcPr>
            <w:tcW w:w="486" w:type="pct"/>
            <w:tcBorders>
              <w:top w:val="nil"/>
              <w:left w:val="nil"/>
              <w:bottom w:val="nil"/>
              <w:right w:val="nil"/>
            </w:tcBorders>
            <w:shd w:val="clear" w:color="000000" w:fill="FFFFFF"/>
            <w:noWrap/>
            <w:vAlign w:val="center"/>
            <w:hideMark/>
          </w:tcPr>
          <w:p w14:paraId="183682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264,722</w:t>
            </w:r>
          </w:p>
        </w:tc>
        <w:tc>
          <w:tcPr>
            <w:tcW w:w="498" w:type="pct"/>
            <w:tcBorders>
              <w:top w:val="nil"/>
              <w:left w:val="nil"/>
              <w:bottom w:val="nil"/>
              <w:right w:val="nil"/>
            </w:tcBorders>
            <w:shd w:val="clear" w:color="000000" w:fill="FFFFFF"/>
            <w:noWrap/>
            <w:vAlign w:val="center"/>
            <w:hideMark/>
          </w:tcPr>
          <w:p w14:paraId="7E39BCE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13,652</w:t>
            </w:r>
          </w:p>
        </w:tc>
      </w:tr>
      <w:tr w:rsidR="008C156D" w:rsidRPr="005B1972" w14:paraId="33B41E47"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22A99376" w14:textId="76B47C3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470" w:type="pct"/>
            <w:tcBorders>
              <w:top w:val="nil"/>
              <w:left w:val="nil"/>
              <w:bottom w:val="nil"/>
              <w:right w:val="nil"/>
            </w:tcBorders>
            <w:shd w:val="clear" w:color="000000" w:fill="FFFFFF"/>
            <w:noWrap/>
            <w:vAlign w:val="center"/>
            <w:hideMark/>
          </w:tcPr>
          <w:p w14:paraId="5E8ACAC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277,895</w:t>
            </w:r>
          </w:p>
        </w:tc>
        <w:tc>
          <w:tcPr>
            <w:tcW w:w="486" w:type="pct"/>
            <w:tcBorders>
              <w:top w:val="nil"/>
              <w:left w:val="nil"/>
              <w:bottom w:val="nil"/>
              <w:right w:val="nil"/>
            </w:tcBorders>
            <w:shd w:val="clear" w:color="000000" w:fill="FFFFFF"/>
            <w:noWrap/>
            <w:vAlign w:val="center"/>
            <w:hideMark/>
          </w:tcPr>
          <w:p w14:paraId="0D91A4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259,197</w:t>
            </w:r>
          </w:p>
        </w:tc>
        <w:tc>
          <w:tcPr>
            <w:tcW w:w="440" w:type="pct"/>
            <w:tcBorders>
              <w:top w:val="nil"/>
              <w:left w:val="nil"/>
              <w:bottom w:val="nil"/>
              <w:right w:val="nil"/>
            </w:tcBorders>
            <w:shd w:val="clear" w:color="000000" w:fill="FFFFFF"/>
            <w:noWrap/>
            <w:vAlign w:val="center"/>
            <w:hideMark/>
          </w:tcPr>
          <w:p w14:paraId="275476E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16,365</w:t>
            </w:r>
          </w:p>
        </w:tc>
        <w:tc>
          <w:tcPr>
            <w:tcW w:w="114" w:type="pct"/>
            <w:tcBorders>
              <w:top w:val="nil"/>
              <w:left w:val="nil"/>
              <w:bottom w:val="nil"/>
              <w:right w:val="nil"/>
            </w:tcBorders>
            <w:shd w:val="clear" w:color="000000" w:fill="FFFFFF"/>
            <w:noWrap/>
            <w:vAlign w:val="center"/>
            <w:hideMark/>
          </w:tcPr>
          <w:p w14:paraId="6E61DE2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3B95138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15,443</w:t>
            </w:r>
          </w:p>
        </w:tc>
        <w:tc>
          <w:tcPr>
            <w:tcW w:w="512" w:type="pct"/>
            <w:tcBorders>
              <w:top w:val="nil"/>
              <w:left w:val="nil"/>
              <w:bottom w:val="nil"/>
              <w:right w:val="nil"/>
            </w:tcBorders>
            <w:shd w:val="clear" w:color="000000" w:fill="FFFFFF"/>
            <w:noWrap/>
            <w:vAlign w:val="center"/>
            <w:hideMark/>
          </w:tcPr>
          <w:p w14:paraId="611BF2D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16,360</w:t>
            </w:r>
          </w:p>
        </w:tc>
        <w:tc>
          <w:tcPr>
            <w:tcW w:w="527" w:type="pct"/>
            <w:tcBorders>
              <w:top w:val="nil"/>
              <w:left w:val="nil"/>
              <w:bottom w:val="nil"/>
              <w:right w:val="nil"/>
            </w:tcBorders>
            <w:shd w:val="clear" w:color="000000" w:fill="FFFFFF"/>
            <w:noWrap/>
            <w:vAlign w:val="center"/>
            <w:hideMark/>
          </w:tcPr>
          <w:p w14:paraId="08403485" w14:textId="0AAC1F2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1,763</w:t>
            </w:r>
          </w:p>
        </w:tc>
        <w:tc>
          <w:tcPr>
            <w:tcW w:w="53" w:type="pct"/>
            <w:tcBorders>
              <w:top w:val="nil"/>
              <w:left w:val="nil"/>
              <w:bottom w:val="nil"/>
              <w:right w:val="nil"/>
            </w:tcBorders>
            <w:shd w:val="clear" w:color="000000" w:fill="FFFFFF"/>
            <w:noWrap/>
            <w:vAlign w:val="center"/>
            <w:hideMark/>
          </w:tcPr>
          <w:p w14:paraId="222B82F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7A4B53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289,551</w:t>
            </w:r>
          </w:p>
        </w:tc>
        <w:tc>
          <w:tcPr>
            <w:tcW w:w="486" w:type="pct"/>
            <w:tcBorders>
              <w:top w:val="nil"/>
              <w:left w:val="nil"/>
              <w:bottom w:val="nil"/>
              <w:right w:val="nil"/>
            </w:tcBorders>
            <w:shd w:val="clear" w:color="000000" w:fill="FFFFFF"/>
            <w:noWrap/>
            <w:vAlign w:val="center"/>
            <w:hideMark/>
          </w:tcPr>
          <w:p w14:paraId="36C8C06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271,771</w:t>
            </w:r>
          </w:p>
        </w:tc>
        <w:tc>
          <w:tcPr>
            <w:tcW w:w="498" w:type="pct"/>
            <w:tcBorders>
              <w:top w:val="nil"/>
              <w:left w:val="nil"/>
              <w:bottom w:val="nil"/>
              <w:right w:val="nil"/>
            </w:tcBorders>
            <w:shd w:val="clear" w:color="000000" w:fill="FFFFFF"/>
            <w:noWrap/>
            <w:vAlign w:val="center"/>
            <w:hideMark/>
          </w:tcPr>
          <w:p w14:paraId="4E8A88E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14,601</w:t>
            </w:r>
          </w:p>
        </w:tc>
      </w:tr>
      <w:tr w:rsidR="008C156D" w:rsidRPr="005B1972" w14:paraId="06460893"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1FFA6163" w14:textId="678B858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470" w:type="pct"/>
            <w:tcBorders>
              <w:top w:val="nil"/>
              <w:left w:val="nil"/>
              <w:bottom w:val="nil"/>
              <w:right w:val="nil"/>
            </w:tcBorders>
            <w:shd w:val="clear" w:color="000000" w:fill="FFFFFF"/>
            <w:noWrap/>
            <w:vAlign w:val="center"/>
            <w:hideMark/>
          </w:tcPr>
          <w:p w14:paraId="6376D36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303,402</w:t>
            </w:r>
          </w:p>
        </w:tc>
        <w:tc>
          <w:tcPr>
            <w:tcW w:w="486" w:type="pct"/>
            <w:tcBorders>
              <w:top w:val="nil"/>
              <w:left w:val="nil"/>
              <w:bottom w:val="nil"/>
              <w:right w:val="nil"/>
            </w:tcBorders>
            <w:shd w:val="clear" w:color="000000" w:fill="FFFFFF"/>
            <w:noWrap/>
            <w:vAlign w:val="center"/>
            <w:hideMark/>
          </w:tcPr>
          <w:p w14:paraId="6098F85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280,335</w:t>
            </w:r>
          </w:p>
        </w:tc>
        <w:tc>
          <w:tcPr>
            <w:tcW w:w="440" w:type="pct"/>
            <w:tcBorders>
              <w:top w:val="nil"/>
              <w:left w:val="nil"/>
              <w:bottom w:val="nil"/>
              <w:right w:val="nil"/>
            </w:tcBorders>
            <w:shd w:val="clear" w:color="000000" w:fill="FFFFFF"/>
            <w:noWrap/>
            <w:vAlign w:val="center"/>
            <w:hideMark/>
          </w:tcPr>
          <w:p w14:paraId="677C57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20,475</w:t>
            </w:r>
          </w:p>
        </w:tc>
        <w:tc>
          <w:tcPr>
            <w:tcW w:w="114" w:type="pct"/>
            <w:tcBorders>
              <w:top w:val="nil"/>
              <w:left w:val="nil"/>
              <w:bottom w:val="nil"/>
              <w:right w:val="nil"/>
            </w:tcBorders>
            <w:shd w:val="clear" w:color="000000" w:fill="FFFFFF"/>
            <w:noWrap/>
            <w:vAlign w:val="center"/>
            <w:hideMark/>
          </w:tcPr>
          <w:p w14:paraId="283C96E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377552C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6,854</w:t>
            </w:r>
          </w:p>
        </w:tc>
        <w:tc>
          <w:tcPr>
            <w:tcW w:w="512" w:type="pct"/>
            <w:tcBorders>
              <w:top w:val="nil"/>
              <w:left w:val="nil"/>
              <w:bottom w:val="nil"/>
              <w:right w:val="nil"/>
            </w:tcBorders>
            <w:shd w:val="clear" w:color="000000" w:fill="FFFFFF"/>
            <w:noWrap/>
            <w:vAlign w:val="center"/>
            <w:hideMark/>
          </w:tcPr>
          <w:p w14:paraId="2AF5DE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6,686</w:t>
            </w:r>
          </w:p>
        </w:tc>
        <w:tc>
          <w:tcPr>
            <w:tcW w:w="527" w:type="pct"/>
            <w:tcBorders>
              <w:top w:val="nil"/>
              <w:left w:val="nil"/>
              <w:bottom w:val="nil"/>
              <w:right w:val="nil"/>
            </w:tcBorders>
            <w:shd w:val="clear" w:color="000000" w:fill="FFFFFF"/>
            <w:noWrap/>
            <w:vAlign w:val="center"/>
            <w:hideMark/>
          </w:tcPr>
          <w:p w14:paraId="35631401" w14:textId="63BCF0C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584</w:t>
            </w:r>
          </w:p>
        </w:tc>
        <w:tc>
          <w:tcPr>
            <w:tcW w:w="53" w:type="pct"/>
            <w:tcBorders>
              <w:top w:val="nil"/>
              <w:left w:val="nil"/>
              <w:bottom w:val="nil"/>
              <w:right w:val="nil"/>
            </w:tcBorders>
            <w:shd w:val="clear" w:color="000000" w:fill="FFFFFF"/>
            <w:noWrap/>
            <w:vAlign w:val="center"/>
            <w:hideMark/>
          </w:tcPr>
          <w:p w14:paraId="35032F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563D34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308,888</w:t>
            </w:r>
          </w:p>
        </w:tc>
        <w:tc>
          <w:tcPr>
            <w:tcW w:w="486" w:type="pct"/>
            <w:tcBorders>
              <w:top w:val="nil"/>
              <w:left w:val="nil"/>
              <w:bottom w:val="nil"/>
              <w:right w:val="nil"/>
            </w:tcBorders>
            <w:shd w:val="clear" w:color="000000" w:fill="FFFFFF"/>
            <w:noWrap/>
            <w:vAlign w:val="center"/>
            <w:hideMark/>
          </w:tcPr>
          <w:p w14:paraId="051480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285,652</w:t>
            </w:r>
          </w:p>
        </w:tc>
        <w:tc>
          <w:tcPr>
            <w:tcW w:w="498" w:type="pct"/>
            <w:tcBorders>
              <w:top w:val="nil"/>
              <w:left w:val="nil"/>
              <w:bottom w:val="nil"/>
              <w:right w:val="nil"/>
            </w:tcBorders>
            <w:shd w:val="clear" w:color="000000" w:fill="FFFFFF"/>
            <w:noWrap/>
            <w:vAlign w:val="center"/>
            <w:hideMark/>
          </w:tcPr>
          <w:p w14:paraId="7E83183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19,891</w:t>
            </w:r>
          </w:p>
        </w:tc>
      </w:tr>
      <w:tr w:rsidR="008C156D" w:rsidRPr="005B1972" w14:paraId="693F4742"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47C3A13B" w14:textId="083E6DAA"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470" w:type="pct"/>
            <w:tcBorders>
              <w:top w:val="nil"/>
              <w:left w:val="nil"/>
              <w:bottom w:val="nil"/>
              <w:right w:val="nil"/>
            </w:tcBorders>
            <w:shd w:val="clear" w:color="000000" w:fill="FFFFFF"/>
            <w:noWrap/>
            <w:vAlign w:val="center"/>
            <w:hideMark/>
          </w:tcPr>
          <w:p w14:paraId="370D264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298,508</w:t>
            </w:r>
          </w:p>
        </w:tc>
        <w:tc>
          <w:tcPr>
            <w:tcW w:w="486" w:type="pct"/>
            <w:tcBorders>
              <w:top w:val="nil"/>
              <w:left w:val="nil"/>
              <w:bottom w:val="nil"/>
              <w:right w:val="nil"/>
            </w:tcBorders>
            <w:shd w:val="clear" w:color="000000" w:fill="FFFFFF"/>
            <w:noWrap/>
            <w:vAlign w:val="center"/>
            <w:hideMark/>
          </w:tcPr>
          <w:p w14:paraId="0E8172F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324,889</w:t>
            </w:r>
          </w:p>
        </w:tc>
        <w:tc>
          <w:tcPr>
            <w:tcW w:w="440" w:type="pct"/>
            <w:tcBorders>
              <w:top w:val="nil"/>
              <w:left w:val="nil"/>
              <w:bottom w:val="nil"/>
              <w:right w:val="nil"/>
            </w:tcBorders>
            <w:shd w:val="clear" w:color="000000" w:fill="FFFFFF"/>
            <w:noWrap/>
            <w:vAlign w:val="center"/>
            <w:hideMark/>
          </w:tcPr>
          <w:p w14:paraId="17234D89" w14:textId="02B7992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30,445</w:t>
            </w:r>
          </w:p>
        </w:tc>
        <w:tc>
          <w:tcPr>
            <w:tcW w:w="114" w:type="pct"/>
            <w:tcBorders>
              <w:top w:val="nil"/>
              <w:left w:val="nil"/>
              <w:bottom w:val="nil"/>
              <w:right w:val="nil"/>
            </w:tcBorders>
            <w:shd w:val="clear" w:color="000000" w:fill="FFFFFF"/>
            <w:noWrap/>
            <w:vAlign w:val="center"/>
            <w:hideMark/>
          </w:tcPr>
          <w:p w14:paraId="40624D46"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163B3B5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6,998</w:t>
            </w:r>
          </w:p>
        </w:tc>
        <w:tc>
          <w:tcPr>
            <w:tcW w:w="512" w:type="pct"/>
            <w:tcBorders>
              <w:top w:val="nil"/>
              <w:left w:val="nil"/>
              <w:bottom w:val="nil"/>
              <w:right w:val="nil"/>
            </w:tcBorders>
            <w:shd w:val="clear" w:color="000000" w:fill="FFFFFF"/>
            <w:noWrap/>
            <w:vAlign w:val="center"/>
            <w:hideMark/>
          </w:tcPr>
          <w:p w14:paraId="79613C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7,576</w:t>
            </w:r>
          </w:p>
        </w:tc>
        <w:tc>
          <w:tcPr>
            <w:tcW w:w="527" w:type="pct"/>
            <w:tcBorders>
              <w:top w:val="nil"/>
              <w:left w:val="nil"/>
              <w:bottom w:val="nil"/>
              <w:right w:val="nil"/>
            </w:tcBorders>
            <w:shd w:val="clear" w:color="000000" w:fill="FFFFFF"/>
            <w:noWrap/>
            <w:vAlign w:val="center"/>
            <w:hideMark/>
          </w:tcPr>
          <w:p w14:paraId="22671C8F" w14:textId="00BDEF6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1,495</w:t>
            </w:r>
          </w:p>
        </w:tc>
        <w:tc>
          <w:tcPr>
            <w:tcW w:w="53" w:type="pct"/>
            <w:tcBorders>
              <w:top w:val="nil"/>
              <w:left w:val="nil"/>
              <w:bottom w:val="nil"/>
              <w:right w:val="nil"/>
            </w:tcBorders>
            <w:shd w:val="clear" w:color="000000" w:fill="FFFFFF"/>
            <w:noWrap/>
            <w:vAlign w:val="center"/>
            <w:hideMark/>
          </w:tcPr>
          <w:p w14:paraId="68BF4C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0DE7A1D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303,309</w:t>
            </w:r>
          </w:p>
        </w:tc>
        <w:tc>
          <w:tcPr>
            <w:tcW w:w="486" w:type="pct"/>
            <w:tcBorders>
              <w:top w:val="nil"/>
              <w:left w:val="nil"/>
              <w:bottom w:val="nil"/>
              <w:right w:val="nil"/>
            </w:tcBorders>
            <w:shd w:val="clear" w:color="000000" w:fill="FFFFFF"/>
            <w:noWrap/>
            <w:vAlign w:val="center"/>
            <w:hideMark/>
          </w:tcPr>
          <w:p w14:paraId="0A37D9C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330,268</w:t>
            </w:r>
          </w:p>
        </w:tc>
        <w:tc>
          <w:tcPr>
            <w:tcW w:w="498" w:type="pct"/>
            <w:tcBorders>
              <w:top w:val="nil"/>
              <w:left w:val="nil"/>
              <w:bottom w:val="nil"/>
              <w:right w:val="nil"/>
            </w:tcBorders>
            <w:shd w:val="clear" w:color="000000" w:fill="FFFFFF"/>
            <w:noWrap/>
            <w:vAlign w:val="center"/>
            <w:hideMark/>
          </w:tcPr>
          <w:p w14:paraId="1BAA244C" w14:textId="295314DF"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31,941</w:t>
            </w:r>
          </w:p>
        </w:tc>
      </w:tr>
      <w:tr w:rsidR="008C156D" w:rsidRPr="005B1972" w14:paraId="6094097B" w14:textId="77777777" w:rsidTr="008C156D">
        <w:trPr>
          <w:divId w:val="2013992987"/>
          <w:trHeight w:hRule="exact" w:val="225"/>
        </w:trPr>
        <w:tc>
          <w:tcPr>
            <w:tcW w:w="449" w:type="pct"/>
            <w:tcBorders>
              <w:top w:val="nil"/>
              <w:left w:val="nil"/>
              <w:bottom w:val="nil"/>
              <w:right w:val="nil"/>
            </w:tcBorders>
            <w:shd w:val="clear" w:color="auto" w:fill="auto"/>
            <w:noWrap/>
            <w:vAlign w:val="center"/>
            <w:hideMark/>
          </w:tcPr>
          <w:p w14:paraId="3B9D8C0A" w14:textId="0D64D12F"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470" w:type="pct"/>
            <w:tcBorders>
              <w:top w:val="nil"/>
              <w:left w:val="nil"/>
              <w:bottom w:val="nil"/>
              <w:right w:val="nil"/>
            </w:tcBorders>
            <w:shd w:val="clear" w:color="000000" w:fill="FFFFFF"/>
            <w:noWrap/>
            <w:vAlign w:val="center"/>
            <w:hideMark/>
          </w:tcPr>
          <w:p w14:paraId="2612260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292,387</w:t>
            </w:r>
          </w:p>
        </w:tc>
        <w:tc>
          <w:tcPr>
            <w:tcW w:w="486" w:type="pct"/>
            <w:tcBorders>
              <w:top w:val="nil"/>
              <w:left w:val="nil"/>
              <w:bottom w:val="nil"/>
              <w:right w:val="nil"/>
            </w:tcBorders>
            <w:shd w:val="clear" w:color="000000" w:fill="FFFFFF"/>
            <w:noWrap/>
            <w:vAlign w:val="center"/>
            <w:hideMark/>
          </w:tcPr>
          <w:p w14:paraId="214A0F4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340,354</w:t>
            </w:r>
          </w:p>
        </w:tc>
        <w:tc>
          <w:tcPr>
            <w:tcW w:w="440" w:type="pct"/>
            <w:tcBorders>
              <w:top w:val="nil"/>
              <w:left w:val="nil"/>
              <w:bottom w:val="nil"/>
              <w:right w:val="nil"/>
            </w:tcBorders>
            <w:shd w:val="clear" w:color="000000" w:fill="FFFFFF"/>
            <w:noWrap/>
            <w:vAlign w:val="center"/>
            <w:hideMark/>
          </w:tcPr>
          <w:p w14:paraId="3138A867" w14:textId="436F757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54,400</w:t>
            </w:r>
          </w:p>
        </w:tc>
        <w:tc>
          <w:tcPr>
            <w:tcW w:w="114" w:type="pct"/>
            <w:tcBorders>
              <w:top w:val="nil"/>
              <w:left w:val="nil"/>
              <w:bottom w:val="nil"/>
              <w:right w:val="nil"/>
            </w:tcBorders>
            <w:shd w:val="clear" w:color="000000" w:fill="FFFFFF"/>
            <w:noWrap/>
            <w:vAlign w:val="center"/>
            <w:hideMark/>
          </w:tcPr>
          <w:p w14:paraId="65A1453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76E857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7,288</w:t>
            </w:r>
          </w:p>
        </w:tc>
        <w:tc>
          <w:tcPr>
            <w:tcW w:w="512" w:type="pct"/>
            <w:tcBorders>
              <w:top w:val="nil"/>
              <w:left w:val="nil"/>
              <w:bottom w:val="nil"/>
              <w:right w:val="nil"/>
            </w:tcBorders>
            <w:shd w:val="clear" w:color="000000" w:fill="FFFFFF"/>
            <w:noWrap/>
            <w:vAlign w:val="center"/>
            <w:hideMark/>
          </w:tcPr>
          <w:p w14:paraId="4A707B4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7,297</w:t>
            </w:r>
          </w:p>
        </w:tc>
        <w:tc>
          <w:tcPr>
            <w:tcW w:w="527" w:type="pct"/>
            <w:tcBorders>
              <w:top w:val="nil"/>
              <w:left w:val="nil"/>
              <w:bottom w:val="nil"/>
              <w:right w:val="nil"/>
            </w:tcBorders>
            <w:shd w:val="clear" w:color="000000" w:fill="FFFFFF"/>
            <w:noWrap/>
            <w:vAlign w:val="center"/>
            <w:hideMark/>
          </w:tcPr>
          <w:p w14:paraId="5836F13E" w14:textId="69A569B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1,079</w:t>
            </w:r>
          </w:p>
        </w:tc>
        <w:tc>
          <w:tcPr>
            <w:tcW w:w="53" w:type="pct"/>
            <w:tcBorders>
              <w:top w:val="nil"/>
              <w:left w:val="nil"/>
              <w:bottom w:val="nil"/>
              <w:right w:val="nil"/>
            </w:tcBorders>
            <w:shd w:val="clear" w:color="000000" w:fill="FFFFFF"/>
            <w:noWrap/>
            <w:vAlign w:val="center"/>
            <w:hideMark/>
          </w:tcPr>
          <w:p w14:paraId="4ED1C12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5FEC93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298,033</w:t>
            </w:r>
          </w:p>
        </w:tc>
        <w:tc>
          <w:tcPr>
            <w:tcW w:w="486" w:type="pct"/>
            <w:tcBorders>
              <w:top w:val="nil"/>
              <w:left w:val="nil"/>
              <w:bottom w:val="nil"/>
              <w:right w:val="nil"/>
            </w:tcBorders>
            <w:shd w:val="clear" w:color="000000" w:fill="FFFFFF"/>
            <w:noWrap/>
            <w:vAlign w:val="center"/>
            <w:hideMark/>
          </w:tcPr>
          <w:p w14:paraId="11D6BE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346,008</w:t>
            </w:r>
          </w:p>
        </w:tc>
        <w:tc>
          <w:tcPr>
            <w:tcW w:w="498" w:type="pct"/>
            <w:tcBorders>
              <w:top w:val="nil"/>
              <w:left w:val="nil"/>
              <w:bottom w:val="nil"/>
              <w:right w:val="nil"/>
            </w:tcBorders>
            <w:shd w:val="clear" w:color="000000" w:fill="FFFFFF"/>
            <w:noWrap/>
            <w:vAlign w:val="center"/>
            <w:hideMark/>
          </w:tcPr>
          <w:p w14:paraId="76637532" w14:textId="4B8B725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55,480</w:t>
            </w:r>
          </w:p>
        </w:tc>
      </w:tr>
      <w:tr w:rsidR="008C156D" w:rsidRPr="005B1972" w14:paraId="77E3944B"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2A3C9983" w14:textId="3DE0E3DE"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470" w:type="pct"/>
            <w:tcBorders>
              <w:top w:val="nil"/>
              <w:left w:val="nil"/>
              <w:bottom w:val="nil"/>
              <w:right w:val="nil"/>
            </w:tcBorders>
            <w:shd w:val="clear" w:color="000000" w:fill="FFFFFF"/>
            <w:noWrap/>
            <w:vAlign w:val="center"/>
            <w:hideMark/>
          </w:tcPr>
          <w:p w14:paraId="71DA0A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309,204</w:t>
            </w:r>
          </w:p>
        </w:tc>
        <w:tc>
          <w:tcPr>
            <w:tcW w:w="486" w:type="pct"/>
            <w:tcBorders>
              <w:top w:val="nil"/>
              <w:left w:val="nil"/>
              <w:bottom w:val="nil"/>
              <w:right w:val="nil"/>
            </w:tcBorders>
            <w:shd w:val="clear" w:color="000000" w:fill="FFFFFF"/>
            <w:noWrap/>
            <w:vAlign w:val="center"/>
            <w:hideMark/>
          </w:tcPr>
          <w:p w14:paraId="54D7C7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356,710</w:t>
            </w:r>
          </w:p>
        </w:tc>
        <w:tc>
          <w:tcPr>
            <w:tcW w:w="440" w:type="pct"/>
            <w:tcBorders>
              <w:top w:val="nil"/>
              <w:left w:val="nil"/>
              <w:bottom w:val="nil"/>
              <w:right w:val="nil"/>
            </w:tcBorders>
            <w:shd w:val="clear" w:color="000000" w:fill="FFFFFF"/>
            <w:noWrap/>
            <w:vAlign w:val="center"/>
            <w:hideMark/>
          </w:tcPr>
          <w:p w14:paraId="7510CFBB" w14:textId="4E74E2F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52,802</w:t>
            </w:r>
          </w:p>
        </w:tc>
        <w:tc>
          <w:tcPr>
            <w:tcW w:w="114" w:type="pct"/>
            <w:tcBorders>
              <w:top w:val="nil"/>
              <w:left w:val="nil"/>
              <w:bottom w:val="nil"/>
              <w:right w:val="nil"/>
            </w:tcBorders>
            <w:shd w:val="clear" w:color="000000" w:fill="FFFFFF"/>
            <w:noWrap/>
            <w:vAlign w:val="center"/>
            <w:hideMark/>
          </w:tcPr>
          <w:p w14:paraId="20FE3E0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549D9CF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7,563</w:t>
            </w:r>
          </w:p>
        </w:tc>
        <w:tc>
          <w:tcPr>
            <w:tcW w:w="512" w:type="pct"/>
            <w:tcBorders>
              <w:top w:val="nil"/>
              <w:left w:val="nil"/>
              <w:bottom w:val="nil"/>
              <w:right w:val="nil"/>
            </w:tcBorders>
            <w:shd w:val="clear" w:color="000000" w:fill="FFFFFF"/>
            <w:noWrap/>
            <w:vAlign w:val="center"/>
            <w:hideMark/>
          </w:tcPr>
          <w:p w14:paraId="3D9C23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7,787</w:t>
            </w:r>
          </w:p>
        </w:tc>
        <w:tc>
          <w:tcPr>
            <w:tcW w:w="527" w:type="pct"/>
            <w:tcBorders>
              <w:top w:val="nil"/>
              <w:left w:val="nil"/>
              <w:bottom w:val="nil"/>
              <w:right w:val="nil"/>
            </w:tcBorders>
            <w:shd w:val="clear" w:color="000000" w:fill="FFFFFF"/>
            <w:noWrap/>
            <w:vAlign w:val="center"/>
            <w:hideMark/>
          </w:tcPr>
          <w:p w14:paraId="2A010E77" w14:textId="5E7DC0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1,446</w:t>
            </w:r>
          </w:p>
        </w:tc>
        <w:tc>
          <w:tcPr>
            <w:tcW w:w="53" w:type="pct"/>
            <w:tcBorders>
              <w:top w:val="nil"/>
              <w:left w:val="nil"/>
              <w:bottom w:val="nil"/>
              <w:right w:val="nil"/>
            </w:tcBorders>
            <w:shd w:val="clear" w:color="000000" w:fill="FFFFFF"/>
            <w:noWrap/>
            <w:vAlign w:val="center"/>
            <w:hideMark/>
          </w:tcPr>
          <w:p w14:paraId="0594B84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356D8B5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315,001</w:t>
            </w:r>
          </w:p>
        </w:tc>
        <w:tc>
          <w:tcPr>
            <w:tcW w:w="486" w:type="pct"/>
            <w:tcBorders>
              <w:top w:val="nil"/>
              <w:left w:val="nil"/>
              <w:bottom w:val="nil"/>
              <w:right w:val="nil"/>
            </w:tcBorders>
            <w:shd w:val="clear" w:color="000000" w:fill="FFFFFF"/>
            <w:noWrap/>
            <w:vAlign w:val="center"/>
            <w:hideMark/>
          </w:tcPr>
          <w:p w14:paraId="4686D6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362,732</w:t>
            </w:r>
          </w:p>
        </w:tc>
        <w:tc>
          <w:tcPr>
            <w:tcW w:w="498" w:type="pct"/>
            <w:tcBorders>
              <w:top w:val="nil"/>
              <w:left w:val="nil"/>
              <w:bottom w:val="nil"/>
              <w:right w:val="nil"/>
            </w:tcBorders>
            <w:shd w:val="clear" w:color="000000" w:fill="FFFFFF"/>
            <w:noWrap/>
            <w:vAlign w:val="center"/>
            <w:hideMark/>
          </w:tcPr>
          <w:p w14:paraId="3DE79247" w14:textId="602E5F6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54,248</w:t>
            </w:r>
          </w:p>
        </w:tc>
      </w:tr>
      <w:tr w:rsidR="008C156D" w:rsidRPr="005B1972" w14:paraId="22A08F4E"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70BCEDAA" w14:textId="6674BB73"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470" w:type="pct"/>
            <w:tcBorders>
              <w:top w:val="nil"/>
              <w:left w:val="nil"/>
              <w:bottom w:val="nil"/>
              <w:right w:val="nil"/>
            </w:tcBorders>
            <w:shd w:val="clear" w:color="000000" w:fill="FFFFFF"/>
            <w:noWrap/>
            <w:vAlign w:val="center"/>
            <w:hideMark/>
          </w:tcPr>
          <w:p w14:paraId="1AF68CA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337,324</w:t>
            </w:r>
          </w:p>
        </w:tc>
        <w:tc>
          <w:tcPr>
            <w:tcW w:w="486" w:type="pct"/>
            <w:tcBorders>
              <w:top w:val="nil"/>
              <w:left w:val="nil"/>
              <w:bottom w:val="nil"/>
              <w:right w:val="nil"/>
            </w:tcBorders>
            <w:shd w:val="clear" w:color="000000" w:fill="FFFFFF"/>
            <w:noWrap/>
            <w:vAlign w:val="center"/>
            <w:hideMark/>
          </w:tcPr>
          <w:p w14:paraId="7F7F43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377,948</w:t>
            </w:r>
          </w:p>
        </w:tc>
        <w:tc>
          <w:tcPr>
            <w:tcW w:w="440" w:type="pct"/>
            <w:tcBorders>
              <w:top w:val="nil"/>
              <w:left w:val="nil"/>
              <w:bottom w:val="nil"/>
              <w:right w:val="nil"/>
            </w:tcBorders>
            <w:shd w:val="clear" w:color="000000" w:fill="FFFFFF"/>
            <w:noWrap/>
            <w:vAlign w:val="center"/>
            <w:hideMark/>
          </w:tcPr>
          <w:p w14:paraId="505FAF14" w14:textId="1535C16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45,474</w:t>
            </w:r>
          </w:p>
        </w:tc>
        <w:tc>
          <w:tcPr>
            <w:tcW w:w="114" w:type="pct"/>
            <w:tcBorders>
              <w:top w:val="nil"/>
              <w:left w:val="nil"/>
              <w:bottom w:val="nil"/>
              <w:right w:val="nil"/>
            </w:tcBorders>
            <w:shd w:val="clear" w:color="000000" w:fill="FFFFFF"/>
            <w:noWrap/>
            <w:vAlign w:val="center"/>
            <w:hideMark/>
          </w:tcPr>
          <w:p w14:paraId="01CC636B"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190EA87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8,046</w:t>
            </w:r>
          </w:p>
        </w:tc>
        <w:tc>
          <w:tcPr>
            <w:tcW w:w="512" w:type="pct"/>
            <w:tcBorders>
              <w:top w:val="nil"/>
              <w:left w:val="nil"/>
              <w:bottom w:val="nil"/>
              <w:right w:val="nil"/>
            </w:tcBorders>
            <w:shd w:val="clear" w:color="000000" w:fill="FFFFFF"/>
            <w:noWrap/>
            <w:vAlign w:val="center"/>
            <w:hideMark/>
          </w:tcPr>
          <w:p w14:paraId="626261C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8,238</w:t>
            </w:r>
          </w:p>
        </w:tc>
        <w:tc>
          <w:tcPr>
            <w:tcW w:w="527" w:type="pct"/>
            <w:tcBorders>
              <w:top w:val="nil"/>
              <w:left w:val="nil"/>
              <w:bottom w:val="nil"/>
              <w:right w:val="nil"/>
            </w:tcBorders>
            <w:shd w:val="clear" w:color="000000" w:fill="FFFFFF"/>
            <w:noWrap/>
            <w:vAlign w:val="center"/>
            <w:hideMark/>
          </w:tcPr>
          <w:p w14:paraId="734D2F9B" w14:textId="06E3108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2,158</w:t>
            </w:r>
          </w:p>
        </w:tc>
        <w:tc>
          <w:tcPr>
            <w:tcW w:w="53" w:type="pct"/>
            <w:tcBorders>
              <w:top w:val="nil"/>
              <w:left w:val="nil"/>
              <w:bottom w:val="nil"/>
              <w:right w:val="nil"/>
            </w:tcBorders>
            <w:shd w:val="clear" w:color="000000" w:fill="FFFFFF"/>
            <w:noWrap/>
            <w:vAlign w:val="center"/>
            <w:hideMark/>
          </w:tcPr>
          <w:p w14:paraId="73284F3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6C74896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343,722</w:t>
            </w:r>
          </w:p>
        </w:tc>
        <w:tc>
          <w:tcPr>
            <w:tcW w:w="486" w:type="pct"/>
            <w:tcBorders>
              <w:top w:val="nil"/>
              <w:left w:val="nil"/>
              <w:bottom w:val="nil"/>
              <w:right w:val="nil"/>
            </w:tcBorders>
            <w:shd w:val="clear" w:color="000000" w:fill="FFFFFF"/>
            <w:noWrap/>
            <w:vAlign w:val="center"/>
            <w:hideMark/>
          </w:tcPr>
          <w:p w14:paraId="4DC9630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384,538</w:t>
            </w:r>
          </w:p>
        </w:tc>
        <w:tc>
          <w:tcPr>
            <w:tcW w:w="498" w:type="pct"/>
            <w:tcBorders>
              <w:top w:val="nil"/>
              <w:left w:val="nil"/>
              <w:bottom w:val="nil"/>
              <w:right w:val="nil"/>
            </w:tcBorders>
            <w:shd w:val="clear" w:color="000000" w:fill="FFFFFF"/>
            <w:noWrap/>
            <w:vAlign w:val="center"/>
            <w:hideMark/>
          </w:tcPr>
          <w:p w14:paraId="41E8FF8D" w14:textId="79349F5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47,632</w:t>
            </w:r>
          </w:p>
        </w:tc>
      </w:tr>
      <w:tr w:rsidR="008C156D" w:rsidRPr="005B1972" w14:paraId="6A5F4AB6"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04A656F7" w14:textId="00C8B2E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470" w:type="pct"/>
            <w:tcBorders>
              <w:top w:val="nil"/>
              <w:left w:val="nil"/>
              <w:bottom w:val="nil"/>
              <w:right w:val="nil"/>
            </w:tcBorders>
            <w:shd w:val="clear" w:color="000000" w:fill="FFFFFF"/>
            <w:noWrap/>
            <w:vAlign w:val="center"/>
            <w:hideMark/>
          </w:tcPr>
          <w:p w14:paraId="7C62FAF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359,496</w:t>
            </w:r>
          </w:p>
        </w:tc>
        <w:tc>
          <w:tcPr>
            <w:tcW w:w="486" w:type="pct"/>
            <w:tcBorders>
              <w:top w:val="nil"/>
              <w:left w:val="nil"/>
              <w:bottom w:val="nil"/>
              <w:right w:val="nil"/>
            </w:tcBorders>
            <w:shd w:val="clear" w:color="000000" w:fill="FFFFFF"/>
            <w:noWrap/>
            <w:vAlign w:val="center"/>
            <w:hideMark/>
          </w:tcPr>
          <w:p w14:paraId="7C4319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383,351</w:t>
            </w:r>
          </w:p>
        </w:tc>
        <w:tc>
          <w:tcPr>
            <w:tcW w:w="440" w:type="pct"/>
            <w:tcBorders>
              <w:top w:val="nil"/>
              <w:left w:val="nil"/>
              <w:bottom w:val="nil"/>
              <w:right w:val="nil"/>
            </w:tcBorders>
            <w:shd w:val="clear" w:color="000000" w:fill="FFFFFF"/>
            <w:noWrap/>
            <w:vAlign w:val="center"/>
            <w:hideMark/>
          </w:tcPr>
          <w:p w14:paraId="35480E25" w14:textId="2E4C6625"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24,842</w:t>
            </w:r>
          </w:p>
        </w:tc>
        <w:tc>
          <w:tcPr>
            <w:tcW w:w="114" w:type="pct"/>
            <w:tcBorders>
              <w:top w:val="nil"/>
              <w:left w:val="nil"/>
              <w:bottom w:val="nil"/>
              <w:right w:val="nil"/>
            </w:tcBorders>
            <w:shd w:val="clear" w:color="000000" w:fill="FFFFFF"/>
            <w:noWrap/>
            <w:vAlign w:val="center"/>
            <w:hideMark/>
          </w:tcPr>
          <w:p w14:paraId="28536D3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2390E3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8,863</w:t>
            </w:r>
          </w:p>
        </w:tc>
        <w:tc>
          <w:tcPr>
            <w:tcW w:w="512" w:type="pct"/>
            <w:tcBorders>
              <w:top w:val="nil"/>
              <w:left w:val="nil"/>
              <w:bottom w:val="nil"/>
              <w:right w:val="nil"/>
            </w:tcBorders>
            <w:shd w:val="clear" w:color="000000" w:fill="FFFFFF"/>
            <w:noWrap/>
            <w:vAlign w:val="center"/>
            <w:hideMark/>
          </w:tcPr>
          <w:p w14:paraId="0866BC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9,415</w:t>
            </w:r>
          </w:p>
        </w:tc>
        <w:tc>
          <w:tcPr>
            <w:tcW w:w="527" w:type="pct"/>
            <w:tcBorders>
              <w:top w:val="nil"/>
              <w:left w:val="nil"/>
              <w:bottom w:val="nil"/>
              <w:right w:val="nil"/>
            </w:tcBorders>
            <w:shd w:val="clear" w:color="000000" w:fill="FFFFFF"/>
            <w:noWrap/>
            <w:vAlign w:val="center"/>
            <w:hideMark/>
          </w:tcPr>
          <w:p w14:paraId="686BFDE2" w14:textId="06CDB5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4,189</w:t>
            </w:r>
          </w:p>
        </w:tc>
        <w:tc>
          <w:tcPr>
            <w:tcW w:w="53" w:type="pct"/>
            <w:tcBorders>
              <w:top w:val="nil"/>
              <w:left w:val="nil"/>
              <w:bottom w:val="nil"/>
              <w:right w:val="nil"/>
            </w:tcBorders>
            <w:shd w:val="clear" w:color="000000" w:fill="FFFFFF"/>
            <w:noWrap/>
            <w:vAlign w:val="center"/>
            <w:hideMark/>
          </w:tcPr>
          <w:p w14:paraId="11F7C31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6904D4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366,642</w:t>
            </w:r>
          </w:p>
        </w:tc>
        <w:tc>
          <w:tcPr>
            <w:tcW w:w="486" w:type="pct"/>
            <w:tcBorders>
              <w:top w:val="nil"/>
              <w:left w:val="nil"/>
              <w:bottom w:val="nil"/>
              <w:right w:val="nil"/>
            </w:tcBorders>
            <w:shd w:val="clear" w:color="000000" w:fill="FFFFFF"/>
            <w:noWrap/>
            <w:vAlign w:val="center"/>
            <w:hideMark/>
          </w:tcPr>
          <w:p w14:paraId="794F753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391,048</w:t>
            </w:r>
          </w:p>
        </w:tc>
        <w:tc>
          <w:tcPr>
            <w:tcW w:w="498" w:type="pct"/>
            <w:tcBorders>
              <w:top w:val="nil"/>
              <w:left w:val="nil"/>
              <w:bottom w:val="nil"/>
              <w:right w:val="nil"/>
            </w:tcBorders>
            <w:shd w:val="clear" w:color="000000" w:fill="FFFFFF"/>
            <w:noWrap/>
            <w:vAlign w:val="center"/>
            <w:hideMark/>
          </w:tcPr>
          <w:p w14:paraId="785184C4" w14:textId="56343F8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29,031</w:t>
            </w:r>
          </w:p>
        </w:tc>
      </w:tr>
      <w:tr w:rsidR="008C156D" w:rsidRPr="005B1972" w14:paraId="353CA47E" w14:textId="77777777" w:rsidTr="008C156D">
        <w:trPr>
          <w:divId w:val="2013992987"/>
          <w:trHeight w:hRule="exact" w:val="225"/>
        </w:trPr>
        <w:tc>
          <w:tcPr>
            <w:tcW w:w="449" w:type="pct"/>
            <w:tcBorders>
              <w:top w:val="nil"/>
              <w:left w:val="nil"/>
              <w:bottom w:val="nil"/>
              <w:right w:val="nil"/>
            </w:tcBorders>
            <w:shd w:val="clear" w:color="000000" w:fill="FFFFFF"/>
            <w:noWrap/>
            <w:vAlign w:val="center"/>
            <w:hideMark/>
          </w:tcPr>
          <w:p w14:paraId="64C21D87" w14:textId="0667852B"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470" w:type="pct"/>
            <w:tcBorders>
              <w:top w:val="nil"/>
              <w:left w:val="nil"/>
              <w:bottom w:val="nil"/>
              <w:right w:val="nil"/>
            </w:tcBorders>
            <w:shd w:val="clear" w:color="000000" w:fill="FFFFFF"/>
            <w:noWrap/>
            <w:vAlign w:val="center"/>
            <w:hideMark/>
          </w:tcPr>
          <w:p w14:paraId="05F3B61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374,151</w:t>
            </w:r>
          </w:p>
        </w:tc>
        <w:tc>
          <w:tcPr>
            <w:tcW w:w="486" w:type="pct"/>
            <w:tcBorders>
              <w:top w:val="nil"/>
              <w:left w:val="nil"/>
              <w:bottom w:val="nil"/>
              <w:right w:val="nil"/>
            </w:tcBorders>
            <w:shd w:val="clear" w:color="000000" w:fill="FFFFFF"/>
            <w:noWrap/>
            <w:vAlign w:val="center"/>
            <w:hideMark/>
          </w:tcPr>
          <w:p w14:paraId="719D2F0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415,691</w:t>
            </w:r>
          </w:p>
        </w:tc>
        <w:tc>
          <w:tcPr>
            <w:tcW w:w="440" w:type="pct"/>
            <w:tcBorders>
              <w:top w:val="nil"/>
              <w:left w:val="nil"/>
              <w:bottom w:val="nil"/>
              <w:right w:val="nil"/>
            </w:tcBorders>
            <w:shd w:val="clear" w:color="000000" w:fill="FFFFFF"/>
            <w:noWrap/>
            <w:vAlign w:val="center"/>
            <w:hideMark/>
          </w:tcPr>
          <w:p w14:paraId="3620F801" w14:textId="78BC061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45,390</w:t>
            </w:r>
          </w:p>
        </w:tc>
        <w:tc>
          <w:tcPr>
            <w:tcW w:w="114" w:type="pct"/>
            <w:tcBorders>
              <w:top w:val="nil"/>
              <w:left w:val="nil"/>
              <w:bottom w:val="nil"/>
              <w:right w:val="nil"/>
            </w:tcBorders>
            <w:shd w:val="clear" w:color="000000" w:fill="FFFFFF"/>
            <w:noWrap/>
            <w:vAlign w:val="center"/>
            <w:hideMark/>
          </w:tcPr>
          <w:p w14:paraId="29D71282"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3AEDDE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9,537</w:t>
            </w:r>
          </w:p>
        </w:tc>
        <w:tc>
          <w:tcPr>
            <w:tcW w:w="512" w:type="pct"/>
            <w:tcBorders>
              <w:top w:val="nil"/>
              <w:left w:val="nil"/>
              <w:bottom w:val="nil"/>
              <w:right w:val="nil"/>
            </w:tcBorders>
            <w:shd w:val="clear" w:color="000000" w:fill="FFFFFF"/>
            <w:noWrap/>
            <w:vAlign w:val="center"/>
            <w:hideMark/>
          </w:tcPr>
          <w:p w14:paraId="527982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11,127</w:t>
            </w:r>
          </w:p>
        </w:tc>
        <w:tc>
          <w:tcPr>
            <w:tcW w:w="527" w:type="pct"/>
            <w:tcBorders>
              <w:top w:val="nil"/>
              <w:left w:val="nil"/>
              <w:bottom w:val="nil"/>
              <w:right w:val="nil"/>
            </w:tcBorders>
            <w:shd w:val="clear" w:color="000000" w:fill="FFFFFF"/>
            <w:noWrap/>
            <w:vAlign w:val="center"/>
            <w:hideMark/>
          </w:tcPr>
          <w:p w14:paraId="1A7D8535" w14:textId="70230FA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6,070</w:t>
            </w:r>
          </w:p>
        </w:tc>
        <w:tc>
          <w:tcPr>
            <w:tcW w:w="53" w:type="pct"/>
            <w:tcBorders>
              <w:top w:val="nil"/>
              <w:left w:val="nil"/>
              <w:bottom w:val="nil"/>
              <w:right w:val="nil"/>
            </w:tcBorders>
            <w:shd w:val="clear" w:color="000000" w:fill="FFFFFF"/>
            <w:noWrap/>
            <w:vAlign w:val="center"/>
            <w:hideMark/>
          </w:tcPr>
          <w:p w14:paraId="5C6C0D1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383FB04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381,971</w:t>
            </w:r>
          </w:p>
        </w:tc>
        <w:tc>
          <w:tcPr>
            <w:tcW w:w="486" w:type="pct"/>
            <w:tcBorders>
              <w:top w:val="nil"/>
              <w:left w:val="nil"/>
              <w:bottom w:val="nil"/>
              <w:right w:val="nil"/>
            </w:tcBorders>
            <w:shd w:val="clear" w:color="000000" w:fill="FFFFFF"/>
            <w:noWrap/>
            <w:vAlign w:val="center"/>
            <w:hideMark/>
          </w:tcPr>
          <w:p w14:paraId="7E5999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425,102</w:t>
            </w:r>
          </w:p>
        </w:tc>
        <w:tc>
          <w:tcPr>
            <w:tcW w:w="498" w:type="pct"/>
            <w:tcBorders>
              <w:top w:val="nil"/>
              <w:left w:val="nil"/>
              <w:bottom w:val="nil"/>
              <w:right w:val="nil"/>
            </w:tcBorders>
            <w:shd w:val="clear" w:color="000000" w:fill="FFFFFF"/>
            <w:noWrap/>
            <w:vAlign w:val="center"/>
            <w:hideMark/>
          </w:tcPr>
          <w:p w14:paraId="4E65DF84" w14:textId="5541290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51,460</w:t>
            </w:r>
          </w:p>
        </w:tc>
      </w:tr>
      <w:tr w:rsidR="008C156D" w:rsidRPr="005B1972" w14:paraId="6823E39B" w14:textId="77777777" w:rsidTr="008C156D">
        <w:trPr>
          <w:divId w:val="2013992987"/>
          <w:trHeight w:hRule="exact" w:val="225"/>
        </w:trPr>
        <w:tc>
          <w:tcPr>
            <w:tcW w:w="449" w:type="pct"/>
            <w:tcBorders>
              <w:top w:val="nil"/>
              <w:left w:val="nil"/>
              <w:bottom w:val="nil"/>
              <w:right w:val="nil"/>
            </w:tcBorders>
            <w:shd w:val="clear" w:color="auto" w:fill="auto"/>
            <w:noWrap/>
            <w:vAlign w:val="center"/>
            <w:hideMark/>
          </w:tcPr>
          <w:p w14:paraId="727F51EF" w14:textId="266EAA16"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470" w:type="pct"/>
            <w:tcBorders>
              <w:top w:val="nil"/>
              <w:left w:val="nil"/>
              <w:bottom w:val="nil"/>
              <w:right w:val="nil"/>
            </w:tcBorders>
            <w:shd w:val="clear" w:color="000000" w:fill="FFFFFF"/>
            <w:noWrap/>
            <w:vAlign w:val="center"/>
            <w:hideMark/>
          </w:tcPr>
          <w:p w14:paraId="197727B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379,455</w:t>
            </w:r>
          </w:p>
        </w:tc>
        <w:tc>
          <w:tcPr>
            <w:tcW w:w="486" w:type="pct"/>
            <w:tcBorders>
              <w:top w:val="nil"/>
              <w:left w:val="nil"/>
              <w:bottom w:val="nil"/>
              <w:right w:val="nil"/>
            </w:tcBorders>
            <w:shd w:val="clear" w:color="000000" w:fill="FFFFFF"/>
            <w:noWrap/>
            <w:vAlign w:val="center"/>
            <w:hideMark/>
          </w:tcPr>
          <w:p w14:paraId="0B3ACAD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418,956</w:t>
            </w:r>
          </w:p>
        </w:tc>
        <w:tc>
          <w:tcPr>
            <w:tcW w:w="440" w:type="pct"/>
            <w:tcBorders>
              <w:top w:val="nil"/>
              <w:left w:val="nil"/>
              <w:bottom w:val="nil"/>
              <w:right w:val="nil"/>
            </w:tcBorders>
            <w:shd w:val="clear" w:color="000000" w:fill="FFFFFF"/>
            <w:noWrap/>
            <w:vAlign w:val="center"/>
            <w:hideMark/>
          </w:tcPr>
          <w:p w14:paraId="698407D2" w14:textId="0BCE097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42,206</w:t>
            </w:r>
          </w:p>
        </w:tc>
        <w:tc>
          <w:tcPr>
            <w:tcW w:w="114" w:type="pct"/>
            <w:tcBorders>
              <w:top w:val="nil"/>
              <w:left w:val="nil"/>
              <w:bottom w:val="nil"/>
              <w:right w:val="nil"/>
            </w:tcBorders>
            <w:shd w:val="clear" w:color="000000" w:fill="FFFFFF"/>
            <w:noWrap/>
            <w:vAlign w:val="center"/>
            <w:hideMark/>
          </w:tcPr>
          <w:p w14:paraId="092CF735"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1D145FA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9,987</w:t>
            </w:r>
          </w:p>
        </w:tc>
        <w:tc>
          <w:tcPr>
            <w:tcW w:w="512" w:type="pct"/>
            <w:tcBorders>
              <w:top w:val="nil"/>
              <w:left w:val="nil"/>
              <w:bottom w:val="nil"/>
              <w:right w:val="nil"/>
            </w:tcBorders>
            <w:shd w:val="clear" w:color="000000" w:fill="FFFFFF"/>
            <w:noWrap/>
            <w:vAlign w:val="center"/>
            <w:hideMark/>
          </w:tcPr>
          <w:p w14:paraId="31A67AB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11,850</w:t>
            </w:r>
          </w:p>
        </w:tc>
        <w:tc>
          <w:tcPr>
            <w:tcW w:w="527" w:type="pct"/>
            <w:tcBorders>
              <w:top w:val="nil"/>
              <w:left w:val="nil"/>
              <w:bottom w:val="nil"/>
              <w:right w:val="nil"/>
            </w:tcBorders>
            <w:shd w:val="clear" w:color="000000" w:fill="FFFFFF"/>
            <w:noWrap/>
            <w:vAlign w:val="center"/>
            <w:hideMark/>
          </w:tcPr>
          <w:p w14:paraId="5ABF5BCE" w14:textId="2815986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4,856</w:t>
            </w:r>
          </w:p>
        </w:tc>
        <w:tc>
          <w:tcPr>
            <w:tcW w:w="53" w:type="pct"/>
            <w:tcBorders>
              <w:top w:val="nil"/>
              <w:left w:val="nil"/>
              <w:bottom w:val="nil"/>
              <w:right w:val="nil"/>
            </w:tcBorders>
            <w:shd w:val="clear" w:color="000000" w:fill="FFFFFF"/>
            <w:noWrap/>
            <w:vAlign w:val="center"/>
            <w:hideMark/>
          </w:tcPr>
          <w:p w14:paraId="7A31E20C"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66B9DBF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387,719</w:t>
            </w:r>
          </w:p>
        </w:tc>
        <w:tc>
          <w:tcPr>
            <w:tcW w:w="486" w:type="pct"/>
            <w:tcBorders>
              <w:top w:val="nil"/>
              <w:left w:val="nil"/>
              <w:bottom w:val="nil"/>
              <w:right w:val="nil"/>
            </w:tcBorders>
            <w:shd w:val="clear" w:color="000000" w:fill="FFFFFF"/>
            <w:noWrap/>
            <w:vAlign w:val="center"/>
            <w:hideMark/>
          </w:tcPr>
          <w:p w14:paraId="0339A66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429,083</w:t>
            </w:r>
          </w:p>
        </w:tc>
        <w:tc>
          <w:tcPr>
            <w:tcW w:w="498" w:type="pct"/>
            <w:tcBorders>
              <w:top w:val="nil"/>
              <w:left w:val="nil"/>
              <w:bottom w:val="nil"/>
              <w:right w:val="nil"/>
            </w:tcBorders>
            <w:shd w:val="clear" w:color="000000" w:fill="FFFFFF"/>
            <w:noWrap/>
            <w:vAlign w:val="center"/>
            <w:hideMark/>
          </w:tcPr>
          <w:p w14:paraId="55B05118" w14:textId="76B9312B"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47,062</w:t>
            </w:r>
          </w:p>
        </w:tc>
      </w:tr>
      <w:tr w:rsidR="008C156D" w:rsidRPr="005B1972" w14:paraId="7C506AA7" w14:textId="77777777" w:rsidTr="008C156D">
        <w:trPr>
          <w:divId w:val="2013992987"/>
          <w:trHeight w:hRule="exact" w:val="225"/>
        </w:trPr>
        <w:tc>
          <w:tcPr>
            <w:tcW w:w="449" w:type="pct"/>
            <w:tcBorders>
              <w:top w:val="nil"/>
              <w:left w:val="nil"/>
              <w:bottom w:val="single" w:sz="4" w:space="0" w:color="auto"/>
              <w:right w:val="nil"/>
            </w:tcBorders>
            <w:shd w:val="clear" w:color="000000" w:fill="FFFFFF"/>
            <w:noWrap/>
            <w:vAlign w:val="center"/>
            <w:hideMark/>
          </w:tcPr>
          <w:p w14:paraId="43DF92A4" w14:textId="4FCB621C"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470" w:type="pct"/>
            <w:tcBorders>
              <w:top w:val="nil"/>
              <w:left w:val="nil"/>
              <w:bottom w:val="single" w:sz="4" w:space="0" w:color="auto"/>
              <w:right w:val="nil"/>
            </w:tcBorders>
            <w:shd w:val="clear" w:color="000000" w:fill="FFFFFF"/>
            <w:noWrap/>
            <w:vAlign w:val="center"/>
            <w:hideMark/>
          </w:tcPr>
          <w:p w14:paraId="730975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395,055</w:t>
            </w:r>
          </w:p>
        </w:tc>
        <w:tc>
          <w:tcPr>
            <w:tcW w:w="486" w:type="pct"/>
            <w:tcBorders>
              <w:top w:val="nil"/>
              <w:left w:val="nil"/>
              <w:bottom w:val="single" w:sz="4" w:space="0" w:color="auto"/>
              <w:right w:val="nil"/>
            </w:tcBorders>
            <w:shd w:val="clear" w:color="000000" w:fill="FFFFFF"/>
            <w:noWrap/>
            <w:vAlign w:val="center"/>
            <w:hideMark/>
          </w:tcPr>
          <w:p w14:paraId="4CEF38C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430,739</w:t>
            </w:r>
          </w:p>
        </w:tc>
        <w:tc>
          <w:tcPr>
            <w:tcW w:w="440" w:type="pct"/>
            <w:tcBorders>
              <w:top w:val="nil"/>
              <w:left w:val="nil"/>
              <w:bottom w:val="single" w:sz="4" w:space="0" w:color="auto"/>
              <w:right w:val="nil"/>
            </w:tcBorders>
            <w:shd w:val="clear" w:color="000000" w:fill="FFFFFF"/>
            <w:noWrap/>
            <w:vAlign w:val="center"/>
            <w:hideMark/>
          </w:tcPr>
          <w:p w14:paraId="1061F7B2" w14:textId="66D0D31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39,513</w:t>
            </w:r>
          </w:p>
        </w:tc>
        <w:tc>
          <w:tcPr>
            <w:tcW w:w="114" w:type="pct"/>
            <w:tcBorders>
              <w:top w:val="nil"/>
              <w:left w:val="nil"/>
              <w:bottom w:val="single" w:sz="4" w:space="0" w:color="auto"/>
              <w:right w:val="nil"/>
            </w:tcBorders>
            <w:shd w:val="clear" w:color="000000" w:fill="FFFFFF"/>
            <w:noWrap/>
            <w:vAlign w:val="center"/>
            <w:hideMark/>
          </w:tcPr>
          <w:p w14:paraId="1968337F"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single" w:sz="4" w:space="0" w:color="auto"/>
              <w:right w:val="nil"/>
            </w:tcBorders>
            <w:shd w:val="clear" w:color="000000" w:fill="FFFFFF"/>
            <w:noWrap/>
            <w:vAlign w:val="center"/>
            <w:hideMark/>
          </w:tcPr>
          <w:p w14:paraId="4D8C3BB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10,044</w:t>
            </w:r>
          </w:p>
        </w:tc>
        <w:tc>
          <w:tcPr>
            <w:tcW w:w="512" w:type="pct"/>
            <w:tcBorders>
              <w:top w:val="nil"/>
              <w:left w:val="nil"/>
              <w:bottom w:val="single" w:sz="4" w:space="0" w:color="auto"/>
              <w:right w:val="nil"/>
            </w:tcBorders>
            <w:shd w:val="clear" w:color="000000" w:fill="FFFFFF"/>
            <w:noWrap/>
            <w:vAlign w:val="center"/>
            <w:hideMark/>
          </w:tcPr>
          <w:p w14:paraId="17DBDE9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12,809</w:t>
            </w:r>
          </w:p>
        </w:tc>
        <w:tc>
          <w:tcPr>
            <w:tcW w:w="527" w:type="pct"/>
            <w:tcBorders>
              <w:top w:val="nil"/>
              <w:left w:val="nil"/>
              <w:bottom w:val="single" w:sz="4" w:space="0" w:color="auto"/>
              <w:right w:val="nil"/>
            </w:tcBorders>
            <w:shd w:val="clear" w:color="000000" w:fill="FFFFFF"/>
            <w:noWrap/>
            <w:vAlign w:val="center"/>
            <w:hideMark/>
          </w:tcPr>
          <w:p w14:paraId="68F7B533" w14:textId="1ADF935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7,486</w:t>
            </w:r>
          </w:p>
        </w:tc>
        <w:tc>
          <w:tcPr>
            <w:tcW w:w="53" w:type="pct"/>
            <w:tcBorders>
              <w:top w:val="nil"/>
              <w:left w:val="nil"/>
              <w:bottom w:val="single" w:sz="4" w:space="0" w:color="auto"/>
              <w:right w:val="nil"/>
            </w:tcBorders>
            <w:shd w:val="clear" w:color="000000" w:fill="FFFFFF"/>
            <w:noWrap/>
            <w:vAlign w:val="center"/>
            <w:hideMark/>
          </w:tcPr>
          <w:p w14:paraId="01EF5E0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auto"/>
              <w:right w:val="nil"/>
            </w:tcBorders>
            <w:shd w:val="clear" w:color="000000" w:fill="FFFFFF"/>
            <w:noWrap/>
            <w:vAlign w:val="center"/>
            <w:hideMark/>
          </w:tcPr>
          <w:p w14:paraId="56F675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403,868</w:t>
            </w:r>
          </w:p>
        </w:tc>
        <w:tc>
          <w:tcPr>
            <w:tcW w:w="486" w:type="pct"/>
            <w:tcBorders>
              <w:top w:val="nil"/>
              <w:left w:val="nil"/>
              <w:bottom w:val="single" w:sz="4" w:space="0" w:color="auto"/>
              <w:right w:val="nil"/>
            </w:tcBorders>
            <w:shd w:val="clear" w:color="000000" w:fill="FFFFFF"/>
            <w:noWrap/>
            <w:vAlign w:val="center"/>
            <w:hideMark/>
          </w:tcPr>
          <w:p w14:paraId="4816E0F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442,318</w:t>
            </w:r>
          </w:p>
        </w:tc>
        <w:tc>
          <w:tcPr>
            <w:tcW w:w="498" w:type="pct"/>
            <w:tcBorders>
              <w:top w:val="nil"/>
              <w:left w:val="nil"/>
              <w:bottom w:val="single" w:sz="4" w:space="0" w:color="auto"/>
              <w:right w:val="nil"/>
            </w:tcBorders>
            <w:shd w:val="clear" w:color="000000" w:fill="FFFFFF"/>
            <w:noWrap/>
            <w:vAlign w:val="center"/>
            <w:hideMark/>
          </w:tcPr>
          <w:p w14:paraId="30C1225F" w14:textId="1C5DC1BC"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46,999</w:t>
            </w:r>
          </w:p>
        </w:tc>
      </w:tr>
    </w:tbl>
    <w:p w14:paraId="1010D472" w14:textId="16CDE408" w:rsidR="00E61870" w:rsidRPr="005B1972" w:rsidRDefault="00E61870" w:rsidP="00473A3F">
      <w:pPr>
        <w:rPr>
          <w:rFonts w:asciiTheme="minorHAnsi" w:eastAsiaTheme="minorHAnsi" w:hAnsiTheme="minorHAnsi" w:cstheme="minorBidi"/>
          <w:sz w:val="22"/>
          <w:szCs w:val="22"/>
          <w:lang w:eastAsia="en-US"/>
        </w:rPr>
      </w:pPr>
      <w:r w:rsidRPr="005B1972">
        <w:br w:type="page"/>
      </w:r>
    </w:p>
    <w:p w14:paraId="7DE6E276" w14:textId="01C5A815" w:rsidR="008C156D" w:rsidRPr="005B1972" w:rsidRDefault="004E4A55" w:rsidP="008C156D">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11.10: Australian Government accrual revenue, expenses and fiscal balance by institutional sector ($m)</w:t>
      </w:r>
      <w:r w:rsidR="00E61870" w:rsidRPr="005B1972">
        <w:rPr>
          <w:vertAlign w:val="superscript"/>
        </w:rPr>
        <w:t xml:space="preserve">(a) </w:t>
      </w:r>
      <w:r w:rsidR="00E61870" w:rsidRPr="005B1972">
        <w:t>(continued</w:t>
      </w:r>
      <w:bookmarkStart w:id="110" w:name="_1709470352"/>
      <w:bookmarkEnd w:id="110"/>
      <w:r w:rsidR="00E61870" w:rsidRPr="005B1972">
        <w:t xml:space="preserve">) </w:t>
      </w:r>
    </w:p>
    <w:tbl>
      <w:tblPr>
        <w:tblW w:w="5000" w:type="pct"/>
        <w:tblCellMar>
          <w:left w:w="0" w:type="dxa"/>
          <w:right w:w="28" w:type="dxa"/>
        </w:tblCellMar>
        <w:tblLook w:val="04A0" w:firstRow="1" w:lastRow="0" w:firstColumn="1" w:lastColumn="0" w:noHBand="0" w:noVBand="1"/>
      </w:tblPr>
      <w:tblGrid>
        <w:gridCol w:w="1035"/>
        <w:gridCol w:w="1085"/>
        <w:gridCol w:w="1121"/>
        <w:gridCol w:w="1154"/>
        <w:gridCol w:w="122"/>
        <w:gridCol w:w="1142"/>
        <w:gridCol w:w="1181"/>
        <w:gridCol w:w="1216"/>
        <w:gridCol w:w="122"/>
        <w:gridCol w:w="1084"/>
        <w:gridCol w:w="1121"/>
        <w:gridCol w:w="1154"/>
      </w:tblGrid>
      <w:tr w:rsidR="008C156D" w:rsidRPr="005B1972" w14:paraId="118885EC" w14:textId="77777777" w:rsidTr="008C156D">
        <w:trPr>
          <w:divId w:val="1749771719"/>
          <w:trHeight w:hRule="exact" w:val="225"/>
        </w:trPr>
        <w:tc>
          <w:tcPr>
            <w:tcW w:w="448" w:type="pct"/>
            <w:tcBorders>
              <w:top w:val="single" w:sz="4" w:space="0" w:color="293F5B"/>
              <w:left w:val="nil"/>
              <w:bottom w:val="nil"/>
              <w:right w:val="nil"/>
            </w:tcBorders>
            <w:shd w:val="clear" w:color="000000" w:fill="FFFFFF"/>
            <w:noWrap/>
            <w:vAlign w:val="center"/>
            <w:hideMark/>
          </w:tcPr>
          <w:p w14:paraId="40FD955F" w14:textId="5D9D7D9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56" w:type="pct"/>
            <w:gridSpan w:val="3"/>
            <w:tcBorders>
              <w:top w:val="single" w:sz="4" w:space="0" w:color="293F5B"/>
              <w:left w:val="nil"/>
              <w:bottom w:val="nil"/>
              <w:right w:val="nil"/>
            </w:tcBorders>
            <w:shd w:val="clear" w:color="000000" w:fill="FFFFFF"/>
            <w:noWrap/>
            <w:vAlign w:val="center"/>
            <w:hideMark/>
          </w:tcPr>
          <w:p w14:paraId="5B582BA9"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General government</w:t>
            </w:r>
          </w:p>
        </w:tc>
        <w:tc>
          <w:tcPr>
            <w:tcW w:w="53" w:type="pct"/>
            <w:tcBorders>
              <w:top w:val="single" w:sz="4" w:space="0" w:color="293F5B"/>
              <w:left w:val="nil"/>
              <w:bottom w:val="nil"/>
              <w:right w:val="nil"/>
            </w:tcBorders>
            <w:shd w:val="clear" w:color="000000" w:fill="FFFFFF"/>
            <w:noWrap/>
            <w:vAlign w:val="center"/>
            <w:hideMark/>
          </w:tcPr>
          <w:p w14:paraId="608FDD8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533" w:type="pct"/>
            <w:gridSpan w:val="3"/>
            <w:tcBorders>
              <w:top w:val="single" w:sz="4" w:space="0" w:color="293F5B"/>
              <w:left w:val="nil"/>
              <w:bottom w:val="nil"/>
              <w:right w:val="nil"/>
            </w:tcBorders>
            <w:shd w:val="clear" w:color="000000" w:fill="FFFFFF"/>
            <w:noWrap/>
            <w:vAlign w:val="center"/>
            <w:hideMark/>
          </w:tcPr>
          <w:p w14:paraId="0A32ED99" w14:textId="06708705"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Public non</w:t>
            </w:r>
            <w:r w:rsidR="00B833E7" w:rsidRPr="005B1972">
              <w:rPr>
                <w:rFonts w:ascii="Arial" w:hAnsi="Arial" w:cs="Arial"/>
                <w:color w:val="0D0D0D"/>
                <w:sz w:val="16"/>
                <w:szCs w:val="16"/>
              </w:rPr>
              <w:noBreakHyphen/>
            </w:r>
            <w:r w:rsidRPr="005B1972">
              <w:rPr>
                <w:rFonts w:ascii="Arial" w:hAnsi="Arial" w:cs="Arial"/>
                <w:color w:val="0D0D0D"/>
                <w:sz w:val="16"/>
                <w:szCs w:val="16"/>
              </w:rPr>
              <w:t xml:space="preserve">financial corporations </w:t>
            </w:r>
          </w:p>
        </w:tc>
        <w:tc>
          <w:tcPr>
            <w:tcW w:w="53" w:type="pct"/>
            <w:tcBorders>
              <w:top w:val="single" w:sz="4" w:space="0" w:color="293F5B"/>
              <w:left w:val="nil"/>
              <w:bottom w:val="nil"/>
              <w:right w:val="nil"/>
            </w:tcBorders>
            <w:shd w:val="clear" w:color="000000" w:fill="FFFFFF"/>
            <w:noWrap/>
            <w:vAlign w:val="center"/>
            <w:hideMark/>
          </w:tcPr>
          <w:p w14:paraId="5ED1C0B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1456" w:type="pct"/>
            <w:gridSpan w:val="3"/>
            <w:tcBorders>
              <w:top w:val="single" w:sz="4" w:space="0" w:color="293F5B"/>
              <w:left w:val="nil"/>
              <w:bottom w:val="nil"/>
              <w:right w:val="nil"/>
            </w:tcBorders>
            <w:shd w:val="clear" w:color="000000" w:fill="FFFFFF"/>
            <w:noWrap/>
            <w:vAlign w:val="center"/>
            <w:hideMark/>
          </w:tcPr>
          <w:p w14:paraId="2FDB779D" w14:textId="48261F86"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financial public sector</w:t>
            </w:r>
          </w:p>
        </w:tc>
      </w:tr>
      <w:tr w:rsidR="008C156D" w:rsidRPr="005B1972" w14:paraId="70087089" w14:textId="77777777" w:rsidTr="008C156D">
        <w:trPr>
          <w:divId w:val="1749771719"/>
          <w:trHeight w:hRule="exact" w:val="225"/>
        </w:trPr>
        <w:tc>
          <w:tcPr>
            <w:tcW w:w="448" w:type="pct"/>
            <w:tcBorders>
              <w:top w:val="nil"/>
              <w:left w:val="nil"/>
              <w:bottom w:val="nil"/>
              <w:right w:val="nil"/>
            </w:tcBorders>
            <w:shd w:val="clear" w:color="000000" w:fill="FFFFFF"/>
            <w:noWrap/>
            <w:vAlign w:val="center"/>
            <w:hideMark/>
          </w:tcPr>
          <w:p w14:paraId="3D8677F1"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single" w:sz="4" w:space="0" w:color="293F5B"/>
              <w:left w:val="nil"/>
              <w:bottom w:val="nil"/>
              <w:right w:val="nil"/>
            </w:tcBorders>
            <w:shd w:val="clear" w:color="000000" w:fill="FFFFFF"/>
            <w:noWrap/>
            <w:vAlign w:val="center"/>
            <w:hideMark/>
          </w:tcPr>
          <w:p w14:paraId="6AB41DC8"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86" w:type="pct"/>
            <w:tcBorders>
              <w:top w:val="single" w:sz="4" w:space="0" w:color="293F5B"/>
              <w:left w:val="nil"/>
              <w:bottom w:val="nil"/>
              <w:right w:val="nil"/>
            </w:tcBorders>
            <w:shd w:val="clear" w:color="000000" w:fill="FFFFFF"/>
            <w:noWrap/>
            <w:vAlign w:val="center"/>
            <w:hideMark/>
          </w:tcPr>
          <w:p w14:paraId="1AE77B91"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00" w:type="pct"/>
            <w:tcBorders>
              <w:top w:val="single" w:sz="4" w:space="0" w:color="293F5B"/>
              <w:left w:val="nil"/>
              <w:bottom w:val="nil"/>
              <w:right w:val="nil"/>
            </w:tcBorders>
            <w:shd w:val="clear" w:color="000000" w:fill="FFFFFF"/>
            <w:vAlign w:val="center"/>
            <w:hideMark/>
          </w:tcPr>
          <w:p w14:paraId="3D7C317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c>
          <w:tcPr>
            <w:tcW w:w="53" w:type="pct"/>
            <w:tcBorders>
              <w:top w:val="nil"/>
              <w:left w:val="nil"/>
              <w:bottom w:val="nil"/>
              <w:right w:val="nil"/>
            </w:tcBorders>
            <w:shd w:val="clear" w:color="000000" w:fill="FFFFFF"/>
            <w:noWrap/>
            <w:vAlign w:val="center"/>
            <w:hideMark/>
          </w:tcPr>
          <w:p w14:paraId="60822FC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single" w:sz="4" w:space="0" w:color="293F5B"/>
              <w:left w:val="nil"/>
              <w:bottom w:val="nil"/>
              <w:right w:val="nil"/>
            </w:tcBorders>
            <w:shd w:val="clear" w:color="000000" w:fill="FFFFFF"/>
            <w:noWrap/>
            <w:vAlign w:val="center"/>
            <w:hideMark/>
          </w:tcPr>
          <w:p w14:paraId="7D7053DC"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12" w:type="pct"/>
            <w:tcBorders>
              <w:top w:val="single" w:sz="4" w:space="0" w:color="293F5B"/>
              <w:left w:val="nil"/>
              <w:bottom w:val="nil"/>
              <w:right w:val="nil"/>
            </w:tcBorders>
            <w:shd w:val="clear" w:color="000000" w:fill="FFFFFF"/>
            <w:noWrap/>
            <w:vAlign w:val="center"/>
            <w:hideMark/>
          </w:tcPr>
          <w:p w14:paraId="594E2C4F"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27" w:type="pct"/>
            <w:tcBorders>
              <w:top w:val="single" w:sz="4" w:space="0" w:color="293F5B"/>
              <w:left w:val="nil"/>
              <w:bottom w:val="nil"/>
              <w:right w:val="nil"/>
            </w:tcBorders>
            <w:shd w:val="clear" w:color="000000" w:fill="FFFFFF"/>
            <w:vAlign w:val="center"/>
            <w:hideMark/>
          </w:tcPr>
          <w:p w14:paraId="2706C99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c>
          <w:tcPr>
            <w:tcW w:w="53" w:type="pct"/>
            <w:tcBorders>
              <w:top w:val="nil"/>
              <w:left w:val="nil"/>
              <w:bottom w:val="nil"/>
              <w:right w:val="nil"/>
            </w:tcBorders>
            <w:shd w:val="clear" w:color="000000" w:fill="FFFFFF"/>
            <w:noWrap/>
            <w:vAlign w:val="center"/>
            <w:hideMark/>
          </w:tcPr>
          <w:p w14:paraId="4A7149A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single" w:sz="4" w:space="0" w:color="293F5B"/>
              <w:left w:val="nil"/>
              <w:bottom w:val="nil"/>
              <w:right w:val="nil"/>
            </w:tcBorders>
            <w:shd w:val="clear" w:color="000000" w:fill="FFFFFF"/>
            <w:noWrap/>
            <w:vAlign w:val="center"/>
            <w:hideMark/>
          </w:tcPr>
          <w:p w14:paraId="772264CD"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486" w:type="pct"/>
            <w:tcBorders>
              <w:top w:val="single" w:sz="4" w:space="0" w:color="293F5B"/>
              <w:left w:val="nil"/>
              <w:bottom w:val="nil"/>
              <w:right w:val="nil"/>
            </w:tcBorders>
            <w:shd w:val="clear" w:color="000000" w:fill="FFFFFF"/>
            <w:noWrap/>
            <w:vAlign w:val="center"/>
            <w:hideMark/>
          </w:tcPr>
          <w:p w14:paraId="7D81F8F7" w14:textId="77777777" w:rsidR="008C156D" w:rsidRPr="005B1972" w:rsidRDefault="008C156D" w:rsidP="008C156D">
            <w:pPr>
              <w:spacing w:before="0" w:after="0" w:line="240" w:lineRule="auto"/>
              <w:jc w:val="center"/>
              <w:rPr>
                <w:rFonts w:ascii="Arial" w:hAnsi="Arial" w:cs="Arial"/>
                <w:color w:val="0D0D0D"/>
                <w:sz w:val="16"/>
                <w:szCs w:val="16"/>
              </w:rPr>
            </w:pPr>
            <w:r w:rsidRPr="005B1972">
              <w:rPr>
                <w:rFonts w:ascii="Arial" w:hAnsi="Arial" w:cs="Arial"/>
                <w:color w:val="0D0D0D"/>
                <w:sz w:val="16"/>
                <w:szCs w:val="16"/>
              </w:rPr>
              <w:t> </w:t>
            </w:r>
          </w:p>
        </w:tc>
        <w:tc>
          <w:tcPr>
            <w:tcW w:w="500" w:type="pct"/>
            <w:tcBorders>
              <w:top w:val="single" w:sz="4" w:space="0" w:color="293F5B"/>
              <w:left w:val="nil"/>
              <w:bottom w:val="nil"/>
              <w:right w:val="nil"/>
            </w:tcBorders>
            <w:shd w:val="clear" w:color="000000" w:fill="FFFFFF"/>
            <w:vAlign w:val="center"/>
            <w:hideMark/>
          </w:tcPr>
          <w:p w14:paraId="7E391C8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Fiscal</w:t>
            </w:r>
          </w:p>
        </w:tc>
      </w:tr>
      <w:tr w:rsidR="008C156D" w:rsidRPr="005B1972" w14:paraId="58076A37" w14:textId="77777777" w:rsidTr="008C156D">
        <w:trPr>
          <w:divId w:val="1749771719"/>
          <w:trHeight w:hRule="exact" w:val="225"/>
        </w:trPr>
        <w:tc>
          <w:tcPr>
            <w:tcW w:w="448" w:type="pct"/>
            <w:tcBorders>
              <w:top w:val="nil"/>
              <w:left w:val="nil"/>
              <w:bottom w:val="nil"/>
              <w:right w:val="nil"/>
            </w:tcBorders>
            <w:shd w:val="clear" w:color="000000" w:fill="FFFFFF"/>
            <w:vAlign w:val="center"/>
            <w:hideMark/>
          </w:tcPr>
          <w:p w14:paraId="0ED21D9A"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293F5B"/>
              <w:right w:val="nil"/>
            </w:tcBorders>
            <w:shd w:val="clear" w:color="000000" w:fill="FFFFFF"/>
            <w:vAlign w:val="center"/>
            <w:hideMark/>
          </w:tcPr>
          <w:p w14:paraId="2DC64A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486" w:type="pct"/>
            <w:tcBorders>
              <w:top w:val="nil"/>
              <w:left w:val="nil"/>
              <w:bottom w:val="single" w:sz="4" w:space="0" w:color="293F5B"/>
              <w:right w:val="nil"/>
            </w:tcBorders>
            <w:shd w:val="clear" w:color="000000" w:fill="FFFFFF"/>
            <w:vAlign w:val="center"/>
            <w:hideMark/>
          </w:tcPr>
          <w:p w14:paraId="2B2D9AB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500" w:type="pct"/>
            <w:tcBorders>
              <w:top w:val="nil"/>
              <w:left w:val="nil"/>
              <w:bottom w:val="single" w:sz="4" w:space="0" w:color="293F5B"/>
              <w:right w:val="nil"/>
            </w:tcBorders>
            <w:shd w:val="clear" w:color="000000" w:fill="FFFFFF"/>
            <w:vAlign w:val="center"/>
            <w:hideMark/>
          </w:tcPr>
          <w:p w14:paraId="0F95FD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c>
          <w:tcPr>
            <w:tcW w:w="53" w:type="pct"/>
            <w:tcBorders>
              <w:top w:val="nil"/>
              <w:left w:val="nil"/>
              <w:bottom w:val="nil"/>
              <w:right w:val="nil"/>
            </w:tcBorders>
            <w:shd w:val="clear" w:color="000000" w:fill="FFFFFF"/>
            <w:vAlign w:val="center"/>
            <w:hideMark/>
          </w:tcPr>
          <w:p w14:paraId="083D5E4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single" w:sz="4" w:space="0" w:color="293F5B"/>
              <w:right w:val="nil"/>
            </w:tcBorders>
            <w:shd w:val="clear" w:color="000000" w:fill="FFFFFF"/>
            <w:vAlign w:val="center"/>
            <w:hideMark/>
          </w:tcPr>
          <w:p w14:paraId="35577AD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512" w:type="pct"/>
            <w:tcBorders>
              <w:top w:val="nil"/>
              <w:left w:val="nil"/>
              <w:bottom w:val="single" w:sz="4" w:space="0" w:color="293F5B"/>
              <w:right w:val="nil"/>
            </w:tcBorders>
            <w:shd w:val="clear" w:color="000000" w:fill="FFFFFF"/>
            <w:vAlign w:val="center"/>
            <w:hideMark/>
          </w:tcPr>
          <w:p w14:paraId="780FDC1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527" w:type="pct"/>
            <w:tcBorders>
              <w:top w:val="nil"/>
              <w:left w:val="nil"/>
              <w:bottom w:val="single" w:sz="4" w:space="0" w:color="293F5B"/>
              <w:right w:val="nil"/>
            </w:tcBorders>
            <w:shd w:val="clear" w:color="000000" w:fill="FFFFFF"/>
            <w:vAlign w:val="center"/>
            <w:hideMark/>
          </w:tcPr>
          <w:p w14:paraId="137B970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c>
          <w:tcPr>
            <w:tcW w:w="53" w:type="pct"/>
            <w:tcBorders>
              <w:top w:val="nil"/>
              <w:left w:val="nil"/>
              <w:bottom w:val="nil"/>
              <w:right w:val="nil"/>
            </w:tcBorders>
            <w:shd w:val="clear" w:color="000000" w:fill="FFFFFF"/>
            <w:vAlign w:val="center"/>
            <w:hideMark/>
          </w:tcPr>
          <w:p w14:paraId="075EC43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293F5B"/>
              <w:right w:val="nil"/>
            </w:tcBorders>
            <w:shd w:val="clear" w:color="000000" w:fill="FFFFFF"/>
            <w:vAlign w:val="center"/>
            <w:hideMark/>
          </w:tcPr>
          <w:p w14:paraId="59991F9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Revenue</w:t>
            </w:r>
          </w:p>
        </w:tc>
        <w:tc>
          <w:tcPr>
            <w:tcW w:w="486" w:type="pct"/>
            <w:tcBorders>
              <w:top w:val="nil"/>
              <w:left w:val="nil"/>
              <w:bottom w:val="single" w:sz="4" w:space="0" w:color="293F5B"/>
              <w:right w:val="nil"/>
            </w:tcBorders>
            <w:shd w:val="clear" w:color="000000" w:fill="FFFFFF"/>
            <w:vAlign w:val="center"/>
            <w:hideMark/>
          </w:tcPr>
          <w:p w14:paraId="625D6F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Expenses</w:t>
            </w:r>
          </w:p>
        </w:tc>
        <w:tc>
          <w:tcPr>
            <w:tcW w:w="500" w:type="pct"/>
            <w:tcBorders>
              <w:top w:val="nil"/>
              <w:left w:val="nil"/>
              <w:bottom w:val="single" w:sz="4" w:space="0" w:color="293F5B"/>
              <w:right w:val="nil"/>
            </w:tcBorders>
            <w:shd w:val="clear" w:color="000000" w:fill="FFFFFF"/>
            <w:vAlign w:val="center"/>
            <w:hideMark/>
          </w:tcPr>
          <w:p w14:paraId="357EAE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balance(b)</w:t>
            </w:r>
          </w:p>
        </w:tc>
      </w:tr>
      <w:tr w:rsidR="008C156D" w:rsidRPr="005B1972" w14:paraId="41AC4A42" w14:textId="77777777" w:rsidTr="008C156D">
        <w:trPr>
          <w:divId w:val="1749771719"/>
          <w:trHeight w:hRule="exact" w:val="255"/>
        </w:trPr>
        <w:tc>
          <w:tcPr>
            <w:tcW w:w="448" w:type="pct"/>
            <w:tcBorders>
              <w:top w:val="nil"/>
              <w:left w:val="nil"/>
              <w:bottom w:val="nil"/>
              <w:right w:val="nil"/>
            </w:tcBorders>
            <w:shd w:val="clear" w:color="auto" w:fill="auto"/>
            <w:noWrap/>
            <w:vAlign w:val="center"/>
            <w:hideMark/>
          </w:tcPr>
          <w:p w14:paraId="2F82AB94" w14:textId="44119A7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470" w:type="pct"/>
            <w:tcBorders>
              <w:top w:val="nil"/>
              <w:left w:val="nil"/>
              <w:bottom w:val="nil"/>
              <w:right w:val="nil"/>
            </w:tcBorders>
            <w:shd w:val="clear" w:color="000000" w:fill="FFFFFF"/>
            <w:noWrap/>
            <w:vAlign w:val="center"/>
            <w:hideMark/>
          </w:tcPr>
          <w:p w14:paraId="42FD205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415,723</w:t>
            </w:r>
          </w:p>
        </w:tc>
        <w:tc>
          <w:tcPr>
            <w:tcW w:w="486" w:type="pct"/>
            <w:tcBorders>
              <w:top w:val="nil"/>
              <w:left w:val="nil"/>
              <w:bottom w:val="nil"/>
              <w:right w:val="nil"/>
            </w:tcBorders>
            <w:shd w:val="clear" w:color="000000" w:fill="FFFFFF"/>
            <w:noWrap/>
            <w:vAlign w:val="center"/>
            <w:hideMark/>
          </w:tcPr>
          <w:p w14:paraId="03CD64D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449,712</w:t>
            </w:r>
          </w:p>
        </w:tc>
        <w:tc>
          <w:tcPr>
            <w:tcW w:w="500" w:type="pct"/>
            <w:tcBorders>
              <w:top w:val="nil"/>
              <w:left w:val="nil"/>
              <w:bottom w:val="nil"/>
              <w:right w:val="nil"/>
            </w:tcBorders>
            <w:shd w:val="clear" w:color="000000" w:fill="FFFFFF"/>
            <w:noWrap/>
            <w:vAlign w:val="center"/>
            <w:hideMark/>
          </w:tcPr>
          <w:p w14:paraId="79A28CC1" w14:textId="326645D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36,865</w:t>
            </w:r>
          </w:p>
        </w:tc>
        <w:tc>
          <w:tcPr>
            <w:tcW w:w="53" w:type="pct"/>
            <w:tcBorders>
              <w:top w:val="nil"/>
              <w:left w:val="nil"/>
              <w:bottom w:val="nil"/>
              <w:right w:val="nil"/>
            </w:tcBorders>
            <w:shd w:val="clear" w:color="000000" w:fill="FFFFFF"/>
            <w:noWrap/>
            <w:vAlign w:val="center"/>
            <w:hideMark/>
          </w:tcPr>
          <w:p w14:paraId="6BFEC39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27A2853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10,894</w:t>
            </w:r>
          </w:p>
        </w:tc>
        <w:tc>
          <w:tcPr>
            <w:tcW w:w="512" w:type="pct"/>
            <w:tcBorders>
              <w:top w:val="nil"/>
              <w:left w:val="nil"/>
              <w:bottom w:val="nil"/>
              <w:right w:val="nil"/>
            </w:tcBorders>
            <w:shd w:val="clear" w:color="000000" w:fill="FFFFFF"/>
            <w:noWrap/>
            <w:vAlign w:val="center"/>
            <w:hideMark/>
          </w:tcPr>
          <w:p w14:paraId="20DE927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15,035</w:t>
            </w:r>
          </w:p>
        </w:tc>
        <w:tc>
          <w:tcPr>
            <w:tcW w:w="527" w:type="pct"/>
            <w:tcBorders>
              <w:top w:val="nil"/>
              <w:left w:val="nil"/>
              <w:bottom w:val="nil"/>
              <w:right w:val="nil"/>
            </w:tcBorders>
            <w:shd w:val="clear" w:color="000000" w:fill="FFFFFF"/>
            <w:noWrap/>
            <w:vAlign w:val="center"/>
            <w:hideMark/>
          </w:tcPr>
          <w:p w14:paraId="15A49048" w14:textId="4A64AB0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9,918</w:t>
            </w:r>
          </w:p>
        </w:tc>
        <w:tc>
          <w:tcPr>
            <w:tcW w:w="53" w:type="pct"/>
            <w:tcBorders>
              <w:top w:val="nil"/>
              <w:left w:val="nil"/>
              <w:bottom w:val="nil"/>
              <w:right w:val="nil"/>
            </w:tcBorders>
            <w:shd w:val="clear" w:color="000000" w:fill="FFFFFF"/>
            <w:noWrap/>
            <w:vAlign w:val="center"/>
            <w:hideMark/>
          </w:tcPr>
          <w:p w14:paraId="653FD97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5D86BD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425,114</w:t>
            </w:r>
          </w:p>
        </w:tc>
        <w:tc>
          <w:tcPr>
            <w:tcW w:w="486" w:type="pct"/>
            <w:tcBorders>
              <w:top w:val="nil"/>
              <w:left w:val="nil"/>
              <w:bottom w:val="nil"/>
              <w:right w:val="nil"/>
            </w:tcBorders>
            <w:shd w:val="clear" w:color="000000" w:fill="FFFFFF"/>
            <w:noWrap/>
            <w:vAlign w:val="center"/>
            <w:hideMark/>
          </w:tcPr>
          <w:p w14:paraId="1510F5C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463,243</w:t>
            </w:r>
          </w:p>
        </w:tc>
        <w:tc>
          <w:tcPr>
            <w:tcW w:w="500" w:type="pct"/>
            <w:tcBorders>
              <w:top w:val="nil"/>
              <w:left w:val="nil"/>
              <w:bottom w:val="nil"/>
              <w:right w:val="nil"/>
            </w:tcBorders>
            <w:shd w:val="clear" w:color="000000" w:fill="FFFFFF"/>
            <w:noWrap/>
            <w:vAlign w:val="center"/>
            <w:hideMark/>
          </w:tcPr>
          <w:p w14:paraId="46B24FCD" w14:textId="36E72E8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46,784</w:t>
            </w:r>
          </w:p>
        </w:tc>
      </w:tr>
      <w:tr w:rsidR="008C156D" w:rsidRPr="005B1972" w14:paraId="570D393D"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09A99734" w14:textId="7FF948D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470" w:type="pct"/>
            <w:tcBorders>
              <w:top w:val="nil"/>
              <w:left w:val="nil"/>
              <w:bottom w:val="nil"/>
              <w:right w:val="nil"/>
            </w:tcBorders>
            <w:shd w:val="clear" w:color="000000" w:fill="FFFFFF"/>
            <w:noWrap/>
            <w:vAlign w:val="center"/>
            <w:hideMark/>
          </w:tcPr>
          <w:p w14:paraId="4A1A557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456,280</w:t>
            </w:r>
          </w:p>
        </w:tc>
        <w:tc>
          <w:tcPr>
            <w:tcW w:w="486" w:type="pct"/>
            <w:tcBorders>
              <w:top w:val="nil"/>
              <w:left w:val="nil"/>
              <w:bottom w:val="nil"/>
              <w:right w:val="nil"/>
            </w:tcBorders>
            <w:shd w:val="clear" w:color="000000" w:fill="FFFFFF"/>
            <w:noWrap/>
            <w:vAlign w:val="center"/>
            <w:hideMark/>
          </w:tcPr>
          <w:p w14:paraId="6F4DC3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461,490</w:t>
            </w:r>
          </w:p>
        </w:tc>
        <w:tc>
          <w:tcPr>
            <w:tcW w:w="500" w:type="pct"/>
            <w:tcBorders>
              <w:top w:val="nil"/>
              <w:left w:val="nil"/>
              <w:bottom w:val="nil"/>
              <w:right w:val="nil"/>
            </w:tcBorders>
            <w:shd w:val="clear" w:color="000000" w:fill="FFFFFF"/>
            <w:noWrap/>
            <w:vAlign w:val="center"/>
            <w:hideMark/>
          </w:tcPr>
          <w:p w14:paraId="15539B5E" w14:textId="5EC8747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6,493</w:t>
            </w:r>
          </w:p>
        </w:tc>
        <w:tc>
          <w:tcPr>
            <w:tcW w:w="53" w:type="pct"/>
            <w:tcBorders>
              <w:top w:val="nil"/>
              <w:left w:val="nil"/>
              <w:bottom w:val="nil"/>
              <w:right w:val="nil"/>
            </w:tcBorders>
            <w:shd w:val="clear" w:color="000000" w:fill="FFFFFF"/>
            <w:noWrap/>
            <w:vAlign w:val="center"/>
            <w:hideMark/>
          </w:tcPr>
          <w:p w14:paraId="437C1FF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0BE337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12,318</w:t>
            </w:r>
          </w:p>
        </w:tc>
        <w:tc>
          <w:tcPr>
            <w:tcW w:w="512" w:type="pct"/>
            <w:tcBorders>
              <w:top w:val="nil"/>
              <w:left w:val="nil"/>
              <w:bottom w:val="nil"/>
              <w:right w:val="nil"/>
            </w:tcBorders>
            <w:shd w:val="clear" w:color="000000" w:fill="FFFFFF"/>
            <w:noWrap/>
            <w:vAlign w:val="center"/>
            <w:hideMark/>
          </w:tcPr>
          <w:p w14:paraId="26C68B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16,934</w:t>
            </w:r>
          </w:p>
        </w:tc>
        <w:tc>
          <w:tcPr>
            <w:tcW w:w="527" w:type="pct"/>
            <w:tcBorders>
              <w:top w:val="nil"/>
              <w:left w:val="nil"/>
              <w:bottom w:val="nil"/>
              <w:right w:val="nil"/>
            </w:tcBorders>
            <w:shd w:val="clear" w:color="000000" w:fill="FFFFFF"/>
            <w:noWrap/>
            <w:vAlign w:val="center"/>
            <w:hideMark/>
          </w:tcPr>
          <w:p w14:paraId="29ED6A99" w14:textId="6173915A"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10,055</w:t>
            </w:r>
          </w:p>
        </w:tc>
        <w:tc>
          <w:tcPr>
            <w:tcW w:w="53" w:type="pct"/>
            <w:tcBorders>
              <w:top w:val="nil"/>
              <w:left w:val="nil"/>
              <w:bottom w:val="nil"/>
              <w:right w:val="nil"/>
            </w:tcBorders>
            <w:shd w:val="clear" w:color="000000" w:fill="FFFFFF"/>
            <w:noWrap/>
            <w:vAlign w:val="center"/>
            <w:hideMark/>
          </w:tcPr>
          <w:p w14:paraId="141F3B7D"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0D39DDF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466,661</w:t>
            </w:r>
          </w:p>
        </w:tc>
        <w:tc>
          <w:tcPr>
            <w:tcW w:w="486" w:type="pct"/>
            <w:tcBorders>
              <w:top w:val="nil"/>
              <w:left w:val="nil"/>
              <w:bottom w:val="nil"/>
              <w:right w:val="nil"/>
            </w:tcBorders>
            <w:shd w:val="clear" w:color="000000" w:fill="FFFFFF"/>
            <w:noWrap/>
            <w:vAlign w:val="center"/>
            <w:hideMark/>
          </w:tcPr>
          <w:p w14:paraId="0004FF0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476,403</w:t>
            </w:r>
          </w:p>
        </w:tc>
        <w:tc>
          <w:tcPr>
            <w:tcW w:w="500" w:type="pct"/>
            <w:tcBorders>
              <w:top w:val="nil"/>
              <w:left w:val="nil"/>
              <w:bottom w:val="nil"/>
              <w:right w:val="nil"/>
            </w:tcBorders>
            <w:shd w:val="clear" w:color="000000" w:fill="FFFFFF"/>
            <w:noWrap/>
            <w:vAlign w:val="center"/>
            <w:hideMark/>
          </w:tcPr>
          <w:p w14:paraId="5AB7C4FE" w14:textId="65765FF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16,463</w:t>
            </w:r>
          </w:p>
        </w:tc>
      </w:tr>
      <w:tr w:rsidR="008C156D" w:rsidRPr="005B1972" w14:paraId="03CF7E86"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3159AF41" w14:textId="33B0D150"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2018</w:t>
            </w:r>
            <w:r w:rsidR="00B833E7" w:rsidRPr="005B1972">
              <w:rPr>
                <w:rFonts w:ascii="Arial" w:hAnsi="Arial" w:cs="Arial"/>
                <w:color w:val="0D0D0D"/>
                <w:sz w:val="16"/>
                <w:szCs w:val="16"/>
              </w:rPr>
              <w:noBreakHyphen/>
            </w:r>
            <w:r w:rsidRPr="005B1972">
              <w:rPr>
                <w:rFonts w:ascii="Arial" w:hAnsi="Arial" w:cs="Arial"/>
                <w:color w:val="0D0D0D"/>
                <w:sz w:val="16"/>
                <w:szCs w:val="16"/>
              </w:rPr>
              <w:t>19</w:t>
            </w:r>
          </w:p>
        </w:tc>
        <w:tc>
          <w:tcPr>
            <w:tcW w:w="470" w:type="pct"/>
            <w:tcBorders>
              <w:top w:val="nil"/>
              <w:left w:val="nil"/>
              <w:bottom w:val="nil"/>
              <w:right w:val="nil"/>
            </w:tcBorders>
            <w:shd w:val="clear" w:color="000000" w:fill="FFFFFF"/>
            <w:noWrap/>
            <w:vAlign w:val="center"/>
            <w:hideMark/>
          </w:tcPr>
          <w:p w14:paraId="58A51F2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493,346</w:t>
            </w:r>
          </w:p>
        </w:tc>
        <w:tc>
          <w:tcPr>
            <w:tcW w:w="486" w:type="pct"/>
            <w:tcBorders>
              <w:top w:val="nil"/>
              <w:left w:val="nil"/>
              <w:bottom w:val="nil"/>
              <w:right w:val="nil"/>
            </w:tcBorders>
            <w:shd w:val="clear" w:color="000000" w:fill="FFFFFF"/>
            <w:noWrap/>
            <w:vAlign w:val="center"/>
            <w:hideMark/>
          </w:tcPr>
          <w:p w14:paraId="51A8695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485,869</w:t>
            </w:r>
          </w:p>
        </w:tc>
        <w:tc>
          <w:tcPr>
            <w:tcW w:w="500" w:type="pct"/>
            <w:tcBorders>
              <w:top w:val="nil"/>
              <w:left w:val="nil"/>
              <w:bottom w:val="nil"/>
              <w:right w:val="nil"/>
            </w:tcBorders>
            <w:shd w:val="clear" w:color="000000" w:fill="FFFFFF"/>
            <w:noWrap/>
            <w:vAlign w:val="center"/>
            <w:hideMark/>
          </w:tcPr>
          <w:p w14:paraId="44DE107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1,350</w:t>
            </w:r>
          </w:p>
        </w:tc>
        <w:tc>
          <w:tcPr>
            <w:tcW w:w="53" w:type="pct"/>
            <w:tcBorders>
              <w:top w:val="nil"/>
              <w:left w:val="nil"/>
              <w:bottom w:val="nil"/>
              <w:right w:val="nil"/>
            </w:tcBorders>
            <w:shd w:val="clear" w:color="000000" w:fill="FFFFFF"/>
            <w:noWrap/>
            <w:vAlign w:val="center"/>
            <w:hideMark/>
          </w:tcPr>
          <w:p w14:paraId="162A6140"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72E19AA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15,836</w:t>
            </w:r>
          </w:p>
        </w:tc>
        <w:tc>
          <w:tcPr>
            <w:tcW w:w="512" w:type="pct"/>
            <w:tcBorders>
              <w:top w:val="nil"/>
              <w:left w:val="nil"/>
              <w:bottom w:val="nil"/>
              <w:right w:val="nil"/>
            </w:tcBorders>
            <w:shd w:val="clear" w:color="000000" w:fill="FFFFFF"/>
            <w:noWrap/>
            <w:vAlign w:val="center"/>
            <w:hideMark/>
          </w:tcPr>
          <w:p w14:paraId="53F7FB8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20,899</w:t>
            </w:r>
          </w:p>
        </w:tc>
        <w:tc>
          <w:tcPr>
            <w:tcW w:w="527" w:type="pct"/>
            <w:tcBorders>
              <w:top w:val="nil"/>
              <w:left w:val="nil"/>
              <w:bottom w:val="nil"/>
              <w:right w:val="nil"/>
            </w:tcBorders>
            <w:shd w:val="clear" w:color="000000" w:fill="FFFFFF"/>
            <w:noWrap/>
            <w:vAlign w:val="center"/>
            <w:hideMark/>
          </w:tcPr>
          <w:p w14:paraId="6B791653" w14:textId="334DD8C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11,121</w:t>
            </w:r>
          </w:p>
        </w:tc>
        <w:tc>
          <w:tcPr>
            <w:tcW w:w="53" w:type="pct"/>
            <w:tcBorders>
              <w:top w:val="nil"/>
              <w:left w:val="nil"/>
              <w:bottom w:val="nil"/>
              <w:right w:val="nil"/>
            </w:tcBorders>
            <w:shd w:val="clear" w:color="000000" w:fill="FFFFFF"/>
            <w:noWrap/>
            <w:vAlign w:val="center"/>
            <w:hideMark/>
          </w:tcPr>
          <w:p w14:paraId="1F5A5568"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678B35F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507,017</w:t>
            </w:r>
          </w:p>
        </w:tc>
        <w:tc>
          <w:tcPr>
            <w:tcW w:w="486" w:type="pct"/>
            <w:tcBorders>
              <w:top w:val="nil"/>
              <w:left w:val="nil"/>
              <w:bottom w:val="nil"/>
              <w:right w:val="nil"/>
            </w:tcBorders>
            <w:shd w:val="clear" w:color="000000" w:fill="FFFFFF"/>
            <w:noWrap/>
            <w:vAlign w:val="center"/>
            <w:hideMark/>
          </w:tcPr>
          <w:p w14:paraId="62A163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504,486</w:t>
            </w:r>
          </w:p>
        </w:tc>
        <w:tc>
          <w:tcPr>
            <w:tcW w:w="500" w:type="pct"/>
            <w:tcBorders>
              <w:top w:val="nil"/>
              <w:left w:val="nil"/>
              <w:bottom w:val="nil"/>
              <w:right w:val="nil"/>
            </w:tcBorders>
            <w:shd w:val="clear" w:color="000000" w:fill="FFFFFF"/>
            <w:noWrap/>
            <w:vAlign w:val="center"/>
            <w:hideMark/>
          </w:tcPr>
          <w:p w14:paraId="6471FBA3" w14:textId="124A0CD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9,655</w:t>
            </w:r>
          </w:p>
        </w:tc>
      </w:tr>
      <w:tr w:rsidR="008C156D" w:rsidRPr="005B1972" w14:paraId="2D6B568B"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4A359A25" w14:textId="7700ECD9"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470" w:type="pct"/>
            <w:tcBorders>
              <w:top w:val="nil"/>
              <w:left w:val="nil"/>
              <w:bottom w:val="nil"/>
              <w:right w:val="nil"/>
            </w:tcBorders>
            <w:shd w:val="clear" w:color="000000" w:fill="FFFFFF"/>
            <w:noWrap/>
            <w:vAlign w:val="center"/>
            <w:hideMark/>
          </w:tcPr>
          <w:p w14:paraId="0567518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486,278</w:t>
            </w:r>
          </w:p>
        </w:tc>
        <w:tc>
          <w:tcPr>
            <w:tcW w:w="486" w:type="pct"/>
            <w:tcBorders>
              <w:top w:val="nil"/>
              <w:left w:val="nil"/>
              <w:bottom w:val="nil"/>
              <w:right w:val="nil"/>
            </w:tcBorders>
            <w:shd w:val="clear" w:color="000000" w:fill="FFFFFF"/>
            <w:noWrap/>
            <w:vAlign w:val="center"/>
            <w:hideMark/>
          </w:tcPr>
          <w:p w14:paraId="67AEE0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578,117</w:t>
            </w:r>
          </w:p>
        </w:tc>
        <w:tc>
          <w:tcPr>
            <w:tcW w:w="500" w:type="pct"/>
            <w:tcBorders>
              <w:top w:val="nil"/>
              <w:left w:val="nil"/>
              <w:bottom w:val="nil"/>
              <w:right w:val="nil"/>
            </w:tcBorders>
            <w:shd w:val="clear" w:color="000000" w:fill="FFFFFF"/>
            <w:noWrap/>
            <w:vAlign w:val="center"/>
            <w:hideMark/>
          </w:tcPr>
          <w:p w14:paraId="3AF262D3" w14:textId="6AE3CF2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95,844</w:t>
            </w:r>
          </w:p>
        </w:tc>
        <w:tc>
          <w:tcPr>
            <w:tcW w:w="53" w:type="pct"/>
            <w:tcBorders>
              <w:top w:val="nil"/>
              <w:left w:val="nil"/>
              <w:bottom w:val="nil"/>
              <w:right w:val="nil"/>
            </w:tcBorders>
            <w:shd w:val="clear" w:color="000000" w:fill="FFFFFF"/>
            <w:noWrap/>
            <w:vAlign w:val="center"/>
            <w:hideMark/>
          </w:tcPr>
          <w:p w14:paraId="7FC61064"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nil"/>
              <w:right w:val="nil"/>
            </w:tcBorders>
            <w:shd w:val="clear" w:color="000000" w:fill="FFFFFF"/>
            <w:noWrap/>
            <w:vAlign w:val="center"/>
            <w:hideMark/>
          </w:tcPr>
          <w:p w14:paraId="6C6FC11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17,029</w:t>
            </w:r>
          </w:p>
        </w:tc>
        <w:tc>
          <w:tcPr>
            <w:tcW w:w="512" w:type="pct"/>
            <w:tcBorders>
              <w:top w:val="nil"/>
              <w:left w:val="nil"/>
              <w:bottom w:val="nil"/>
              <w:right w:val="nil"/>
            </w:tcBorders>
            <w:shd w:val="clear" w:color="000000" w:fill="FFFFFF"/>
            <w:noWrap/>
            <w:vAlign w:val="center"/>
            <w:hideMark/>
          </w:tcPr>
          <w:p w14:paraId="164E830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23,174</w:t>
            </w:r>
          </w:p>
        </w:tc>
        <w:tc>
          <w:tcPr>
            <w:tcW w:w="527" w:type="pct"/>
            <w:tcBorders>
              <w:top w:val="nil"/>
              <w:left w:val="nil"/>
              <w:bottom w:val="nil"/>
              <w:right w:val="nil"/>
            </w:tcBorders>
            <w:shd w:val="clear" w:color="000000" w:fill="FFFFFF"/>
            <w:noWrap/>
            <w:vAlign w:val="center"/>
            <w:hideMark/>
          </w:tcPr>
          <w:p w14:paraId="5D050233" w14:textId="1FCF7B49"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10,096</w:t>
            </w:r>
          </w:p>
        </w:tc>
        <w:tc>
          <w:tcPr>
            <w:tcW w:w="53" w:type="pct"/>
            <w:tcBorders>
              <w:top w:val="nil"/>
              <w:left w:val="nil"/>
              <w:bottom w:val="nil"/>
              <w:right w:val="nil"/>
            </w:tcBorders>
            <w:shd w:val="clear" w:color="000000" w:fill="FFFFFF"/>
            <w:noWrap/>
            <w:vAlign w:val="center"/>
            <w:hideMark/>
          </w:tcPr>
          <w:p w14:paraId="24323EE3"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nil"/>
              <w:right w:val="nil"/>
            </w:tcBorders>
            <w:shd w:val="clear" w:color="000000" w:fill="FFFFFF"/>
            <w:noWrap/>
            <w:vAlign w:val="center"/>
            <w:hideMark/>
          </w:tcPr>
          <w:p w14:paraId="36A3549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500,961</w:t>
            </w:r>
          </w:p>
        </w:tc>
        <w:tc>
          <w:tcPr>
            <w:tcW w:w="486" w:type="pct"/>
            <w:tcBorders>
              <w:top w:val="nil"/>
              <w:left w:val="nil"/>
              <w:bottom w:val="nil"/>
              <w:right w:val="nil"/>
            </w:tcBorders>
            <w:shd w:val="clear" w:color="000000" w:fill="FFFFFF"/>
            <w:noWrap/>
            <w:vAlign w:val="center"/>
            <w:hideMark/>
          </w:tcPr>
          <w:p w14:paraId="32F0312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598,651</w:t>
            </w:r>
          </w:p>
        </w:tc>
        <w:tc>
          <w:tcPr>
            <w:tcW w:w="500" w:type="pct"/>
            <w:tcBorders>
              <w:top w:val="nil"/>
              <w:left w:val="nil"/>
              <w:bottom w:val="nil"/>
              <w:right w:val="nil"/>
            </w:tcBorders>
            <w:shd w:val="clear" w:color="000000" w:fill="FFFFFF"/>
            <w:noWrap/>
            <w:vAlign w:val="center"/>
            <w:hideMark/>
          </w:tcPr>
          <w:p w14:paraId="439B0714" w14:textId="64B14FC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105,637</w:t>
            </w:r>
          </w:p>
        </w:tc>
      </w:tr>
      <w:tr w:rsidR="008C156D" w:rsidRPr="005B1972" w14:paraId="351409F2"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09E3E8E4" w14:textId="386A989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470" w:type="pct"/>
            <w:tcBorders>
              <w:top w:val="nil"/>
              <w:left w:val="nil"/>
              <w:bottom w:val="nil"/>
              <w:right w:val="nil"/>
            </w:tcBorders>
            <w:shd w:val="clear" w:color="000000" w:fill="FFFFFF"/>
            <w:noWrap/>
            <w:vAlign w:val="center"/>
            <w:hideMark/>
          </w:tcPr>
          <w:p w14:paraId="076A36D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523,012</w:t>
            </w:r>
          </w:p>
        </w:tc>
        <w:tc>
          <w:tcPr>
            <w:tcW w:w="486" w:type="pct"/>
            <w:tcBorders>
              <w:top w:val="nil"/>
              <w:left w:val="nil"/>
              <w:bottom w:val="nil"/>
              <w:right w:val="nil"/>
            </w:tcBorders>
            <w:shd w:val="clear" w:color="000000" w:fill="FFFFFF"/>
            <w:noWrap/>
            <w:vAlign w:val="center"/>
            <w:hideMark/>
          </w:tcPr>
          <w:p w14:paraId="10C7936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651,916</w:t>
            </w:r>
          </w:p>
        </w:tc>
        <w:tc>
          <w:tcPr>
            <w:tcW w:w="500" w:type="pct"/>
            <w:tcBorders>
              <w:top w:val="nil"/>
              <w:left w:val="nil"/>
              <w:bottom w:val="nil"/>
              <w:right w:val="nil"/>
            </w:tcBorders>
            <w:shd w:val="clear" w:color="000000" w:fill="FFFFFF"/>
            <w:noWrap/>
            <w:vAlign w:val="center"/>
            <w:hideMark/>
          </w:tcPr>
          <w:p w14:paraId="536F9FF4" w14:textId="212732C4"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136,108</w:t>
            </w:r>
          </w:p>
        </w:tc>
        <w:tc>
          <w:tcPr>
            <w:tcW w:w="53" w:type="pct"/>
            <w:tcBorders>
              <w:top w:val="nil"/>
              <w:left w:val="nil"/>
              <w:bottom w:val="nil"/>
              <w:right w:val="nil"/>
            </w:tcBorders>
            <w:shd w:val="clear" w:color="auto" w:fill="auto"/>
            <w:noWrap/>
            <w:vAlign w:val="center"/>
            <w:hideMark/>
          </w:tcPr>
          <w:p w14:paraId="7C5827EE"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5D00E2E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19,166</w:t>
            </w:r>
          </w:p>
        </w:tc>
        <w:tc>
          <w:tcPr>
            <w:tcW w:w="512" w:type="pct"/>
            <w:tcBorders>
              <w:top w:val="nil"/>
              <w:left w:val="nil"/>
              <w:bottom w:val="nil"/>
              <w:right w:val="nil"/>
            </w:tcBorders>
            <w:shd w:val="clear" w:color="000000" w:fill="FFFFFF"/>
            <w:noWrap/>
            <w:vAlign w:val="center"/>
            <w:hideMark/>
          </w:tcPr>
          <w:p w14:paraId="060E758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22,941</w:t>
            </w:r>
          </w:p>
        </w:tc>
        <w:tc>
          <w:tcPr>
            <w:tcW w:w="527" w:type="pct"/>
            <w:tcBorders>
              <w:top w:val="nil"/>
              <w:left w:val="nil"/>
              <w:bottom w:val="nil"/>
              <w:right w:val="nil"/>
            </w:tcBorders>
            <w:shd w:val="clear" w:color="000000" w:fill="FFFFFF"/>
            <w:noWrap/>
            <w:vAlign w:val="center"/>
            <w:hideMark/>
          </w:tcPr>
          <w:p w14:paraId="73C007FF" w14:textId="031873D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5,264</w:t>
            </w:r>
          </w:p>
        </w:tc>
        <w:tc>
          <w:tcPr>
            <w:tcW w:w="53" w:type="pct"/>
            <w:tcBorders>
              <w:top w:val="nil"/>
              <w:left w:val="nil"/>
              <w:bottom w:val="nil"/>
              <w:right w:val="nil"/>
            </w:tcBorders>
            <w:shd w:val="clear" w:color="auto" w:fill="auto"/>
            <w:noWrap/>
            <w:vAlign w:val="center"/>
            <w:hideMark/>
          </w:tcPr>
          <w:p w14:paraId="28FFABD0"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736F0CD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538,350</w:t>
            </w:r>
          </w:p>
        </w:tc>
        <w:tc>
          <w:tcPr>
            <w:tcW w:w="486" w:type="pct"/>
            <w:tcBorders>
              <w:top w:val="nil"/>
              <w:left w:val="nil"/>
              <w:bottom w:val="nil"/>
              <w:right w:val="nil"/>
            </w:tcBorders>
            <w:shd w:val="clear" w:color="000000" w:fill="FFFFFF"/>
            <w:noWrap/>
            <w:vAlign w:val="center"/>
            <w:hideMark/>
          </w:tcPr>
          <w:p w14:paraId="064DBDB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670,849</w:t>
            </w:r>
          </w:p>
        </w:tc>
        <w:tc>
          <w:tcPr>
            <w:tcW w:w="500" w:type="pct"/>
            <w:tcBorders>
              <w:top w:val="nil"/>
              <w:left w:val="nil"/>
              <w:bottom w:val="nil"/>
              <w:right w:val="nil"/>
            </w:tcBorders>
            <w:shd w:val="clear" w:color="000000" w:fill="FFFFFF"/>
            <w:noWrap/>
            <w:vAlign w:val="center"/>
            <w:hideMark/>
          </w:tcPr>
          <w:p w14:paraId="6F734B13" w14:textId="74D8FA72"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141,187</w:t>
            </w:r>
          </w:p>
        </w:tc>
      </w:tr>
      <w:tr w:rsidR="008C156D" w:rsidRPr="005B1972" w14:paraId="630AA434"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5CCE4E12" w14:textId="5F555EA2"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470" w:type="pct"/>
            <w:tcBorders>
              <w:top w:val="nil"/>
              <w:left w:val="nil"/>
              <w:bottom w:val="nil"/>
              <w:right w:val="nil"/>
            </w:tcBorders>
            <w:shd w:val="clear" w:color="000000" w:fill="FFFFFF"/>
            <w:noWrap/>
            <w:vAlign w:val="center"/>
            <w:hideMark/>
          </w:tcPr>
          <w:p w14:paraId="7195FB7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596,401</w:t>
            </w:r>
          </w:p>
        </w:tc>
        <w:tc>
          <w:tcPr>
            <w:tcW w:w="486" w:type="pct"/>
            <w:tcBorders>
              <w:top w:val="nil"/>
              <w:left w:val="nil"/>
              <w:bottom w:val="nil"/>
              <w:right w:val="nil"/>
            </w:tcBorders>
            <w:shd w:val="clear" w:color="000000" w:fill="FFFFFF"/>
            <w:noWrap/>
            <w:vAlign w:val="center"/>
            <w:hideMark/>
          </w:tcPr>
          <w:p w14:paraId="21DD699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623,050</w:t>
            </w:r>
          </w:p>
        </w:tc>
        <w:tc>
          <w:tcPr>
            <w:tcW w:w="500" w:type="pct"/>
            <w:tcBorders>
              <w:top w:val="nil"/>
              <w:left w:val="nil"/>
              <w:bottom w:val="nil"/>
              <w:right w:val="nil"/>
            </w:tcBorders>
            <w:shd w:val="clear" w:color="000000" w:fill="FFFFFF"/>
            <w:noWrap/>
            <w:vAlign w:val="center"/>
            <w:hideMark/>
          </w:tcPr>
          <w:p w14:paraId="4628797B" w14:textId="7D356171"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35,061</w:t>
            </w:r>
          </w:p>
        </w:tc>
        <w:tc>
          <w:tcPr>
            <w:tcW w:w="53" w:type="pct"/>
            <w:tcBorders>
              <w:top w:val="nil"/>
              <w:left w:val="nil"/>
              <w:bottom w:val="nil"/>
              <w:right w:val="nil"/>
            </w:tcBorders>
            <w:shd w:val="clear" w:color="auto" w:fill="auto"/>
            <w:noWrap/>
            <w:vAlign w:val="center"/>
            <w:hideMark/>
          </w:tcPr>
          <w:p w14:paraId="19C9434B"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5927656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20,767</w:t>
            </w:r>
          </w:p>
        </w:tc>
        <w:tc>
          <w:tcPr>
            <w:tcW w:w="512" w:type="pct"/>
            <w:tcBorders>
              <w:top w:val="nil"/>
              <w:left w:val="nil"/>
              <w:bottom w:val="nil"/>
              <w:right w:val="nil"/>
            </w:tcBorders>
            <w:shd w:val="clear" w:color="000000" w:fill="FFFFFF"/>
            <w:noWrap/>
            <w:vAlign w:val="center"/>
            <w:hideMark/>
          </w:tcPr>
          <w:p w14:paraId="5769A2A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23,375</w:t>
            </w:r>
          </w:p>
        </w:tc>
        <w:tc>
          <w:tcPr>
            <w:tcW w:w="527" w:type="pct"/>
            <w:tcBorders>
              <w:top w:val="nil"/>
              <w:left w:val="nil"/>
              <w:bottom w:val="nil"/>
              <w:right w:val="nil"/>
            </w:tcBorders>
            <w:shd w:val="clear" w:color="000000" w:fill="FFFFFF"/>
            <w:noWrap/>
            <w:vAlign w:val="center"/>
            <w:hideMark/>
          </w:tcPr>
          <w:p w14:paraId="0A923ED5" w14:textId="7E46DC2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5,285</w:t>
            </w:r>
          </w:p>
        </w:tc>
        <w:tc>
          <w:tcPr>
            <w:tcW w:w="53" w:type="pct"/>
            <w:tcBorders>
              <w:top w:val="nil"/>
              <w:left w:val="nil"/>
              <w:bottom w:val="nil"/>
              <w:right w:val="nil"/>
            </w:tcBorders>
            <w:shd w:val="clear" w:color="auto" w:fill="auto"/>
            <w:noWrap/>
            <w:vAlign w:val="center"/>
            <w:hideMark/>
          </w:tcPr>
          <w:p w14:paraId="27813A8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23AE71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613,707</w:t>
            </w:r>
          </w:p>
        </w:tc>
        <w:tc>
          <w:tcPr>
            <w:tcW w:w="486" w:type="pct"/>
            <w:tcBorders>
              <w:top w:val="nil"/>
              <w:left w:val="nil"/>
              <w:bottom w:val="nil"/>
              <w:right w:val="nil"/>
            </w:tcBorders>
            <w:shd w:val="clear" w:color="000000" w:fill="FFFFFF"/>
            <w:noWrap/>
            <w:vAlign w:val="center"/>
            <w:hideMark/>
          </w:tcPr>
          <w:p w14:paraId="7652B63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642,628</w:t>
            </w:r>
          </w:p>
        </w:tc>
        <w:tc>
          <w:tcPr>
            <w:tcW w:w="500" w:type="pct"/>
            <w:tcBorders>
              <w:top w:val="nil"/>
              <w:left w:val="nil"/>
              <w:bottom w:val="nil"/>
              <w:right w:val="nil"/>
            </w:tcBorders>
            <w:shd w:val="clear" w:color="000000" w:fill="FFFFFF"/>
            <w:noWrap/>
            <w:vAlign w:val="center"/>
            <w:hideMark/>
          </w:tcPr>
          <w:p w14:paraId="5E25967A" w14:textId="53BC88BE"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40,015</w:t>
            </w:r>
          </w:p>
        </w:tc>
      </w:tr>
      <w:tr w:rsidR="008C156D" w:rsidRPr="005B1972" w14:paraId="6523569A"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2A4A4F96" w14:textId="0446F0E4"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470" w:type="pct"/>
            <w:tcBorders>
              <w:top w:val="nil"/>
              <w:left w:val="nil"/>
              <w:bottom w:val="nil"/>
              <w:right w:val="nil"/>
            </w:tcBorders>
            <w:shd w:val="clear" w:color="000000" w:fill="FFFFFF"/>
            <w:noWrap/>
            <w:vAlign w:val="center"/>
            <w:hideMark/>
          </w:tcPr>
          <w:p w14:paraId="7FDBE828"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668,389</w:t>
            </w:r>
          </w:p>
        </w:tc>
        <w:tc>
          <w:tcPr>
            <w:tcW w:w="486" w:type="pct"/>
            <w:tcBorders>
              <w:top w:val="nil"/>
              <w:left w:val="nil"/>
              <w:bottom w:val="nil"/>
              <w:right w:val="nil"/>
            </w:tcBorders>
            <w:shd w:val="clear" w:color="000000" w:fill="FFFFFF"/>
            <w:noWrap/>
            <w:vAlign w:val="center"/>
            <w:hideMark/>
          </w:tcPr>
          <w:p w14:paraId="32664F5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637,025</w:t>
            </w:r>
          </w:p>
        </w:tc>
        <w:tc>
          <w:tcPr>
            <w:tcW w:w="500" w:type="pct"/>
            <w:tcBorders>
              <w:top w:val="nil"/>
              <w:left w:val="nil"/>
              <w:bottom w:val="nil"/>
              <w:right w:val="nil"/>
            </w:tcBorders>
            <w:shd w:val="clear" w:color="000000" w:fill="FFFFFF"/>
            <w:noWrap/>
            <w:vAlign w:val="center"/>
            <w:hideMark/>
          </w:tcPr>
          <w:p w14:paraId="19FEFD4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21,926</w:t>
            </w:r>
          </w:p>
        </w:tc>
        <w:tc>
          <w:tcPr>
            <w:tcW w:w="53" w:type="pct"/>
            <w:tcBorders>
              <w:top w:val="nil"/>
              <w:left w:val="nil"/>
              <w:bottom w:val="nil"/>
              <w:right w:val="nil"/>
            </w:tcBorders>
            <w:shd w:val="clear" w:color="auto" w:fill="auto"/>
            <w:noWrap/>
            <w:vAlign w:val="center"/>
            <w:hideMark/>
          </w:tcPr>
          <w:p w14:paraId="664633A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2E38585F"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21,395</w:t>
            </w:r>
          </w:p>
        </w:tc>
        <w:tc>
          <w:tcPr>
            <w:tcW w:w="512" w:type="pct"/>
            <w:tcBorders>
              <w:top w:val="nil"/>
              <w:left w:val="nil"/>
              <w:bottom w:val="nil"/>
              <w:right w:val="nil"/>
            </w:tcBorders>
            <w:shd w:val="clear" w:color="000000" w:fill="FFFFFF"/>
            <w:noWrap/>
            <w:vAlign w:val="center"/>
            <w:hideMark/>
          </w:tcPr>
          <w:p w14:paraId="42A3120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23,838</w:t>
            </w:r>
          </w:p>
        </w:tc>
        <w:tc>
          <w:tcPr>
            <w:tcW w:w="527" w:type="pct"/>
            <w:tcBorders>
              <w:top w:val="nil"/>
              <w:left w:val="nil"/>
              <w:bottom w:val="nil"/>
              <w:right w:val="nil"/>
            </w:tcBorders>
            <w:shd w:val="clear" w:color="000000" w:fill="FFFFFF"/>
            <w:noWrap/>
            <w:vAlign w:val="center"/>
            <w:hideMark/>
          </w:tcPr>
          <w:p w14:paraId="04F73E09" w14:textId="39DBFBAD"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7,673</w:t>
            </w:r>
          </w:p>
        </w:tc>
        <w:tc>
          <w:tcPr>
            <w:tcW w:w="53" w:type="pct"/>
            <w:tcBorders>
              <w:top w:val="nil"/>
              <w:left w:val="nil"/>
              <w:bottom w:val="nil"/>
              <w:right w:val="nil"/>
            </w:tcBorders>
            <w:shd w:val="clear" w:color="auto" w:fill="auto"/>
            <w:noWrap/>
            <w:vAlign w:val="center"/>
            <w:hideMark/>
          </w:tcPr>
          <w:p w14:paraId="1C13882F"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345C2D4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687,125</w:t>
            </w:r>
          </w:p>
        </w:tc>
        <w:tc>
          <w:tcPr>
            <w:tcW w:w="486" w:type="pct"/>
            <w:tcBorders>
              <w:top w:val="nil"/>
              <w:left w:val="nil"/>
              <w:bottom w:val="nil"/>
              <w:right w:val="nil"/>
            </w:tcBorders>
            <w:shd w:val="clear" w:color="000000" w:fill="FFFFFF"/>
            <w:noWrap/>
            <w:vAlign w:val="center"/>
            <w:hideMark/>
          </w:tcPr>
          <w:p w14:paraId="4F42754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657,873</w:t>
            </w:r>
          </w:p>
        </w:tc>
        <w:tc>
          <w:tcPr>
            <w:tcW w:w="500" w:type="pct"/>
            <w:tcBorders>
              <w:top w:val="nil"/>
              <w:left w:val="nil"/>
              <w:bottom w:val="nil"/>
              <w:right w:val="nil"/>
            </w:tcBorders>
            <w:shd w:val="clear" w:color="000000" w:fill="FFFFFF"/>
            <w:noWrap/>
            <w:vAlign w:val="center"/>
            <w:hideMark/>
          </w:tcPr>
          <w:p w14:paraId="439924B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14,586</w:t>
            </w:r>
          </w:p>
        </w:tc>
      </w:tr>
      <w:tr w:rsidR="008C156D" w:rsidRPr="005B1972" w14:paraId="0C0240A7"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17BE3A06" w14:textId="53FA4A78" w:rsidR="008C156D" w:rsidRPr="005B1972" w:rsidRDefault="008C156D" w:rsidP="008C156D">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470" w:type="pct"/>
            <w:tcBorders>
              <w:top w:val="nil"/>
              <w:left w:val="nil"/>
              <w:bottom w:val="nil"/>
              <w:right w:val="nil"/>
            </w:tcBorders>
            <w:shd w:val="clear" w:color="000000" w:fill="FFFFFF"/>
            <w:noWrap/>
            <w:vAlign w:val="center"/>
            <w:hideMark/>
          </w:tcPr>
          <w:p w14:paraId="77C4B71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706,877</w:t>
            </w:r>
          </w:p>
        </w:tc>
        <w:tc>
          <w:tcPr>
            <w:tcW w:w="486" w:type="pct"/>
            <w:tcBorders>
              <w:top w:val="nil"/>
              <w:left w:val="nil"/>
              <w:bottom w:val="nil"/>
              <w:right w:val="nil"/>
            </w:tcBorders>
            <w:shd w:val="clear" w:color="000000" w:fill="FFFFFF"/>
            <w:noWrap/>
            <w:vAlign w:val="center"/>
            <w:hideMark/>
          </w:tcPr>
          <w:p w14:paraId="50B1E9EA"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691,070</w:t>
            </w:r>
          </w:p>
        </w:tc>
        <w:tc>
          <w:tcPr>
            <w:tcW w:w="500" w:type="pct"/>
            <w:tcBorders>
              <w:top w:val="nil"/>
              <w:left w:val="nil"/>
              <w:bottom w:val="nil"/>
              <w:right w:val="nil"/>
            </w:tcBorders>
            <w:shd w:val="clear" w:color="000000" w:fill="FFFFFF"/>
            <w:noWrap/>
            <w:vAlign w:val="center"/>
            <w:hideMark/>
          </w:tcPr>
          <w:p w14:paraId="5467A520"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8,053</w:t>
            </w:r>
          </w:p>
        </w:tc>
        <w:tc>
          <w:tcPr>
            <w:tcW w:w="53" w:type="pct"/>
            <w:tcBorders>
              <w:top w:val="nil"/>
              <w:left w:val="nil"/>
              <w:bottom w:val="nil"/>
              <w:right w:val="nil"/>
            </w:tcBorders>
            <w:shd w:val="clear" w:color="auto" w:fill="auto"/>
            <w:noWrap/>
            <w:vAlign w:val="center"/>
            <w:hideMark/>
          </w:tcPr>
          <w:p w14:paraId="2736A4C7"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95" w:type="pct"/>
            <w:tcBorders>
              <w:top w:val="nil"/>
              <w:left w:val="nil"/>
              <w:bottom w:val="nil"/>
              <w:right w:val="nil"/>
            </w:tcBorders>
            <w:shd w:val="clear" w:color="000000" w:fill="FFFFFF"/>
            <w:noWrap/>
            <w:vAlign w:val="center"/>
            <w:hideMark/>
          </w:tcPr>
          <w:p w14:paraId="765C2C33"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21,551</w:t>
            </w:r>
          </w:p>
        </w:tc>
        <w:tc>
          <w:tcPr>
            <w:tcW w:w="512" w:type="pct"/>
            <w:tcBorders>
              <w:top w:val="nil"/>
              <w:left w:val="nil"/>
              <w:bottom w:val="nil"/>
              <w:right w:val="nil"/>
            </w:tcBorders>
            <w:shd w:val="clear" w:color="000000" w:fill="FFFFFF"/>
            <w:noWrap/>
            <w:vAlign w:val="center"/>
            <w:hideMark/>
          </w:tcPr>
          <w:p w14:paraId="49188C6D"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23,461</w:t>
            </w:r>
          </w:p>
        </w:tc>
        <w:tc>
          <w:tcPr>
            <w:tcW w:w="527" w:type="pct"/>
            <w:tcBorders>
              <w:top w:val="nil"/>
              <w:left w:val="nil"/>
              <w:bottom w:val="nil"/>
              <w:right w:val="nil"/>
            </w:tcBorders>
            <w:shd w:val="clear" w:color="000000" w:fill="FFFFFF"/>
            <w:noWrap/>
            <w:vAlign w:val="center"/>
            <w:hideMark/>
          </w:tcPr>
          <w:p w14:paraId="4DCFFAA7" w14:textId="7A67C8B6"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8,580</w:t>
            </w:r>
          </w:p>
        </w:tc>
        <w:tc>
          <w:tcPr>
            <w:tcW w:w="53" w:type="pct"/>
            <w:tcBorders>
              <w:top w:val="nil"/>
              <w:left w:val="nil"/>
              <w:bottom w:val="nil"/>
              <w:right w:val="nil"/>
            </w:tcBorders>
            <w:shd w:val="clear" w:color="auto" w:fill="auto"/>
            <w:noWrap/>
            <w:vAlign w:val="center"/>
            <w:hideMark/>
          </w:tcPr>
          <w:p w14:paraId="3ECFB654" w14:textId="77777777" w:rsidR="008C156D" w:rsidRPr="005B1972" w:rsidRDefault="008C156D" w:rsidP="008C156D">
            <w:pPr>
              <w:spacing w:before="0" w:after="0" w:line="240" w:lineRule="auto"/>
              <w:jc w:val="right"/>
              <w:rPr>
                <w:rFonts w:ascii="Arial" w:hAnsi="Arial" w:cs="Arial"/>
                <w:b/>
                <w:bCs/>
                <w:color w:val="0D0D0D"/>
                <w:sz w:val="16"/>
                <w:szCs w:val="16"/>
              </w:rPr>
            </w:pPr>
          </w:p>
        </w:tc>
        <w:tc>
          <w:tcPr>
            <w:tcW w:w="470" w:type="pct"/>
            <w:tcBorders>
              <w:top w:val="nil"/>
              <w:left w:val="nil"/>
              <w:bottom w:val="nil"/>
              <w:right w:val="nil"/>
            </w:tcBorders>
            <w:shd w:val="clear" w:color="000000" w:fill="FFFFFF"/>
            <w:noWrap/>
            <w:vAlign w:val="center"/>
            <w:hideMark/>
          </w:tcPr>
          <w:p w14:paraId="4192904E"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725,953</w:t>
            </w:r>
          </w:p>
        </w:tc>
        <w:tc>
          <w:tcPr>
            <w:tcW w:w="486" w:type="pct"/>
            <w:tcBorders>
              <w:top w:val="nil"/>
              <w:left w:val="nil"/>
              <w:bottom w:val="nil"/>
              <w:right w:val="nil"/>
            </w:tcBorders>
            <w:shd w:val="clear" w:color="000000" w:fill="FFFFFF"/>
            <w:noWrap/>
            <w:vAlign w:val="center"/>
            <w:hideMark/>
          </w:tcPr>
          <w:p w14:paraId="2EB6C75F" w14:textId="77777777" w:rsidR="008C156D" w:rsidRPr="005B1972" w:rsidRDefault="008C156D"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711,826</w:t>
            </w:r>
          </w:p>
        </w:tc>
        <w:tc>
          <w:tcPr>
            <w:tcW w:w="500" w:type="pct"/>
            <w:tcBorders>
              <w:top w:val="nil"/>
              <w:left w:val="nil"/>
              <w:bottom w:val="nil"/>
              <w:right w:val="nil"/>
            </w:tcBorders>
            <w:shd w:val="clear" w:color="000000" w:fill="FFFFFF"/>
            <w:noWrap/>
            <w:vAlign w:val="center"/>
            <w:hideMark/>
          </w:tcPr>
          <w:p w14:paraId="350B427B" w14:textId="665C44DC" w:rsidR="008C156D" w:rsidRPr="005B1972" w:rsidRDefault="00B833E7" w:rsidP="008C156D">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noBreakHyphen/>
            </w:r>
            <w:r w:rsidR="008C156D" w:rsidRPr="005B1972">
              <w:rPr>
                <w:rFonts w:ascii="Arial" w:hAnsi="Arial" w:cs="Arial"/>
                <w:b/>
                <w:bCs/>
                <w:color w:val="0D0D0D"/>
                <w:sz w:val="16"/>
                <w:szCs w:val="16"/>
              </w:rPr>
              <w:t>305</w:t>
            </w:r>
          </w:p>
        </w:tc>
      </w:tr>
      <w:tr w:rsidR="008C156D" w:rsidRPr="005B1972" w14:paraId="02DFEC43"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4D770396" w14:textId="042EF0D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470" w:type="pct"/>
            <w:tcBorders>
              <w:top w:val="nil"/>
              <w:left w:val="nil"/>
              <w:bottom w:val="nil"/>
              <w:right w:val="nil"/>
            </w:tcBorders>
            <w:shd w:val="clear" w:color="000000" w:fill="FFFFFF"/>
            <w:noWrap/>
            <w:vAlign w:val="center"/>
            <w:hideMark/>
          </w:tcPr>
          <w:p w14:paraId="69D15ED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711,505</w:t>
            </w:r>
          </w:p>
        </w:tc>
        <w:tc>
          <w:tcPr>
            <w:tcW w:w="486" w:type="pct"/>
            <w:tcBorders>
              <w:top w:val="nil"/>
              <w:left w:val="nil"/>
              <w:bottom w:val="nil"/>
              <w:right w:val="nil"/>
            </w:tcBorders>
            <w:shd w:val="clear" w:color="000000" w:fill="FFFFFF"/>
            <w:noWrap/>
            <w:vAlign w:val="center"/>
            <w:hideMark/>
          </w:tcPr>
          <w:p w14:paraId="202F63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734,518</w:t>
            </w:r>
          </w:p>
        </w:tc>
        <w:tc>
          <w:tcPr>
            <w:tcW w:w="500" w:type="pct"/>
            <w:tcBorders>
              <w:top w:val="nil"/>
              <w:left w:val="nil"/>
              <w:bottom w:val="nil"/>
              <w:right w:val="nil"/>
            </w:tcBorders>
            <w:shd w:val="clear" w:color="000000" w:fill="FFFFFF"/>
            <w:noWrap/>
            <w:vAlign w:val="center"/>
            <w:hideMark/>
          </w:tcPr>
          <w:p w14:paraId="54FB7FDF" w14:textId="22BA9353"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29,316</w:t>
            </w:r>
          </w:p>
        </w:tc>
        <w:tc>
          <w:tcPr>
            <w:tcW w:w="53" w:type="pct"/>
            <w:tcBorders>
              <w:top w:val="nil"/>
              <w:left w:val="nil"/>
              <w:bottom w:val="nil"/>
              <w:right w:val="nil"/>
            </w:tcBorders>
            <w:shd w:val="clear" w:color="auto" w:fill="auto"/>
            <w:noWrap/>
            <w:vAlign w:val="center"/>
            <w:hideMark/>
          </w:tcPr>
          <w:p w14:paraId="4F656A66"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00AFA37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22,831</w:t>
            </w:r>
          </w:p>
        </w:tc>
        <w:tc>
          <w:tcPr>
            <w:tcW w:w="512" w:type="pct"/>
            <w:tcBorders>
              <w:top w:val="nil"/>
              <w:left w:val="nil"/>
              <w:bottom w:val="nil"/>
              <w:right w:val="nil"/>
            </w:tcBorders>
            <w:shd w:val="clear" w:color="000000" w:fill="FFFFFF"/>
            <w:noWrap/>
            <w:vAlign w:val="center"/>
            <w:hideMark/>
          </w:tcPr>
          <w:p w14:paraId="6D1F1951"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24,011</w:t>
            </w:r>
          </w:p>
        </w:tc>
        <w:tc>
          <w:tcPr>
            <w:tcW w:w="527" w:type="pct"/>
            <w:tcBorders>
              <w:top w:val="nil"/>
              <w:left w:val="nil"/>
              <w:bottom w:val="nil"/>
              <w:right w:val="nil"/>
            </w:tcBorders>
            <w:shd w:val="clear" w:color="000000" w:fill="FFFFFF"/>
            <w:noWrap/>
            <w:vAlign w:val="center"/>
            <w:hideMark/>
          </w:tcPr>
          <w:p w14:paraId="5D1B39C0" w14:textId="60713DA8"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9,072</w:t>
            </w:r>
          </w:p>
        </w:tc>
        <w:tc>
          <w:tcPr>
            <w:tcW w:w="53" w:type="pct"/>
            <w:tcBorders>
              <w:top w:val="nil"/>
              <w:left w:val="nil"/>
              <w:bottom w:val="nil"/>
              <w:right w:val="nil"/>
            </w:tcBorders>
            <w:shd w:val="clear" w:color="auto" w:fill="auto"/>
            <w:noWrap/>
            <w:vAlign w:val="center"/>
            <w:hideMark/>
          </w:tcPr>
          <w:p w14:paraId="788373C2"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65FCC0B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731,630</w:t>
            </w:r>
          </w:p>
        </w:tc>
        <w:tc>
          <w:tcPr>
            <w:tcW w:w="486" w:type="pct"/>
            <w:tcBorders>
              <w:top w:val="nil"/>
              <w:left w:val="nil"/>
              <w:bottom w:val="nil"/>
              <w:right w:val="nil"/>
            </w:tcBorders>
            <w:shd w:val="clear" w:color="000000" w:fill="FFFFFF"/>
            <w:noWrap/>
            <w:vAlign w:val="center"/>
            <w:hideMark/>
          </w:tcPr>
          <w:p w14:paraId="2C7A851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755,813</w:t>
            </w:r>
          </w:p>
        </w:tc>
        <w:tc>
          <w:tcPr>
            <w:tcW w:w="500" w:type="pct"/>
            <w:tcBorders>
              <w:top w:val="nil"/>
              <w:left w:val="nil"/>
              <w:bottom w:val="nil"/>
              <w:right w:val="nil"/>
            </w:tcBorders>
            <w:shd w:val="clear" w:color="000000" w:fill="FFFFFF"/>
            <w:noWrap/>
            <w:vAlign w:val="center"/>
            <w:hideMark/>
          </w:tcPr>
          <w:p w14:paraId="7350EEA4" w14:textId="74893C06"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38,376</w:t>
            </w:r>
          </w:p>
        </w:tc>
      </w:tr>
      <w:tr w:rsidR="008C156D" w:rsidRPr="005B1972" w14:paraId="01405198"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6377825B" w14:textId="1269C198"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470" w:type="pct"/>
            <w:tcBorders>
              <w:top w:val="nil"/>
              <w:left w:val="nil"/>
              <w:bottom w:val="nil"/>
              <w:right w:val="nil"/>
            </w:tcBorders>
            <w:shd w:val="clear" w:color="000000" w:fill="FFFFFF"/>
            <w:noWrap/>
            <w:vAlign w:val="center"/>
            <w:hideMark/>
          </w:tcPr>
          <w:p w14:paraId="7AD0C9DB"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732,740</w:t>
            </w:r>
          </w:p>
        </w:tc>
        <w:tc>
          <w:tcPr>
            <w:tcW w:w="486" w:type="pct"/>
            <w:tcBorders>
              <w:top w:val="nil"/>
              <w:left w:val="nil"/>
              <w:bottom w:val="nil"/>
              <w:right w:val="nil"/>
            </w:tcBorders>
            <w:shd w:val="clear" w:color="000000" w:fill="FFFFFF"/>
            <w:noWrap/>
            <w:vAlign w:val="center"/>
            <w:hideMark/>
          </w:tcPr>
          <w:p w14:paraId="36DCBD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767,290</w:t>
            </w:r>
          </w:p>
        </w:tc>
        <w:tc>
          <w:tcPr>
            <w:tcW w:w="500" w:type="pct"/>
            <w:tcBorders>
              <w:top w:val="nil"/>
              <w:left w:val="nil"/>
              <w:bottom w:val="nil"/>
              <w:right w:val="nil"/>
            </w:tcBorders>
            <w:shd w:val="clear" w:color="000000" w:fill="FFFFFF"/>
            <w:noWrap/>
            <w:vAlign w:val="center"/>
            <w:hideMark/>
          </w:tcPr>
          <w:p w14:paraId="4D5F143E" w14:textId="4663CE8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42,604</w:t>
            </w:r>
          </w:p>
        </w:tc>
        <w:tc>
          <w:tcPr>
            <w:tcW w:w="53" w:type="pct"/>
            <w:tcBorders>
              <w:top w:val="nil"/>
              <w:left w:val="nil"/>
              <w:bottom w:val="nil"/>
              <w:right w:val="nil"/>
            </w:tcBorders>
            <w:shd w:val="clear" w:color="auto" w:fill="auto"/>
            <w:noWrap/>
            <w:vAlign w:val="center"/>
            <w:hideMark/>
          </w:tcPr>
          <w:p w14:paraId="53987D91"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1C1604D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13C535F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27" w:type="pct"/>
            <w:tcBorders>
              <w:top w:val="nil"/>
              <w:left w:val="nil"/>
              <w:bottom w:val="nil"/>
              <w:right w:val="nil"/>
            </w:tcBorders>
            <w:shd w:val="clear" w:color="000000" w:fill="FFFFFF"/>
            <w:noWrap/>
            <w:vAlign w:val="center"/>
            <w:hideMark/>
          </w:tcPr>
          <w:p w14:paraId="0FB396C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3" w:type="pct"/>
            <w:tcBorders>
              <w:top w:val="nil"/>
              <w:left w:val="nil"/>
              <w:bottom w:val="nil"/>
              <w:right w:val="nil"/>
            </w:tcBorders>
            <w:shd w:val="clear" w:color="auto" w:fill="auto"/>
            <w:noWrap/>
            <w:vAlign w:val="center"/>
            <w:hideMark/>
          </w:tcPr>
          <w:p w14:paraId="77AD030C"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435AD5A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86" w:type="pct"/>
            <w:tcBorders>
              <w:top w:val="nil"/>
              <w:left w:val="nil"/>
              <w:bottom w:val="nil"/>
              <w:right w:val="nil"/>
            </w:tcBorders>
            <w:shd w:val="clear" w:color="000000" w:fill="FFFFFF"/>
            <w:noWrap/>
            <w:vAlign w:val="center"/>
            <w:hideMark/>
          </w:tcPr>
          <w:p w14:paraId="0EC2351E"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00" w:type="pct"/>
            <w:tcBorders>
              <w:top w:val="nil"/>
              <w:left w:val="nil"/>
              <w:bottom w:val="nil"/>
              <w:right w:val="nil"/>
            </w:tcBorders>
            <w:shd w:val="clear" w:color="000000" w:fill="FFFFFF"/>
            <w:noWrap/>
            <w:vAlign w:val="center"/>
            <w:hideMark/>
          </w:tcPr>
          <w:p w14:paraId="4B7C792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r w:rsidR="008C156D" w:rsidRPr="005B1972" w14:paraId="73B81BFB" w14:textId="77777777" w:rsidTr="008C156D">
        <w:trPr>
          <w:divId w:val="1749771719"/>
          <w:trHeight w:hRule="exact" w:val="225"/>
        </w:trPr>
        <w:tc>
          <w:tcPr>
            <w:tcW w:w="448" w:type="pct"/>
            <w:tcBorders>
              <w:top w:val="nil"/>
              <w:left w:val="nil"/>
              <w:bottom w:val="nil"/>
              <w:right w:val="nil"/>
            </w:tcBorders>
            <w:shd w:val="clear" w:color="auto" w:fill="auto"/>
            <w:noWrap/>
            <w:vAlign w:val="center"/>
            <w:hideMark/>
          </w:tcPr>
          <w:p w14:paraId="1B86DCD5" w14:textId="071BD511"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470" w:type="pct"/>
            <w:tcBorders>
              <w:top w:val="nil"/>
              <w:left w:val="nil"/>
              <w:bottom w:val="nil"/>
              <w:right w:val="nil"/>
            </w:tcBorders>
            <w:shd w:val="clear" w:color="000000" w:fill="FFFFFF"/>
            <w:noWrap/>
            <w:vAlign w:val="center"/>
            <w:hideMark/>
          </w:tcPr>
          <w:p w14:paraId="1FD29C1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776,239</w:t>
            </w:r>
          </w:p>
        </w:tc>
        <w:tc>
          <w:tcPr>
            <w:tcW w:w="486" w:type="pct"/>
            <w:tcBorders>
              <w:top w:val="nil"/>
              <w:left w:val="nil"/>
              <w:bottom w:val="nil"/>
              <w:right w:val="nil"/>
            </w:tcBorders>
            <w:shd w:val="clear" w:color="000000" w:fill="FFFFFF"/>
            <w:noWrap/>
            <w:vAlign w:val="center"/>
            <w:hideMark/>
          </w:tcPr>
          <w:p w14:paraId="6DBAF2F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793,765</w:t>
            </w:r>
          </w:p>
        </w:tc>
        <w:tc>
          <w:tcPr>
            <w:tcW w:w="500" w:type="pct"/>
            <w:tcBorders>
              <w:top w:val="nil"/>
              <w:left w:val="nil"/>
              <w:bottom w:val="nil"/>
              <w:right w:val="nil"/>
            </w:tcBorders>
            <w:shd w:val="clear" w:color="000000" w:fill="FFFFFF"/>
            <w:noWrap/>
            <w:vAlign w:val="center"/>
            <w:hideMark/>
          </w:tcPr>
          <w:p w14:paraId="3808A0D3" w14:textId="3FF3EF07"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26,514</w:t>
            </w:r>
          </w:p>
        </w:tc>
        <w:tc>
          <w:tcPr>
            <w:tcW w:w="53" w:type="pct"/>
            <w:tcBorders>
              <w:top w:val="nil"/>
              <w:left w:val="nil"/>
              <w:bottom w:val="nil"/>
              <w:right w:val="nil"/>
            </w:tcBorders>
            <w:shd w:val="clear" w:color="auto" w:fill="auto"/>
            <w:noWrap/>
            <w:vAlign w:val="center"/>
            <w:hideMark/>
          </w:tcPr>
          <w:p w14:paraId="3E0E96D8" w14:textId="77777777" w:rsidR="008C156D" w:rsidRPr="005B1972" w:rsidRDefault="008C156D" w:rsidP="008C156D">
            <w:pPr>
              <w:spacing w:before="0" w:after="0" w:line="240" w:lineRule="auto"/>
              <w:jc w:val="right"/>
              <w:rPr>
                <w:rFonts w:ascii="Arial" w:hAnsi="Arial" w:cs="Arial"/>
                <w:color w:val="0D0D0D"/>
                <w:sz w:val="16"/>
                <w:szCs w:val="16"/>
              </w:rPr>
            </w:pPr>
          </w:p>
        </w:tc>
        <w:tc>
          <w:tcPr>
            <w:tcW w:w="495" w:type="pct"/>
            <w:tcBorders>
              <w:top w:val="nil"/>
              <w:left w:val="nil"/>
              <w:bottom w:val="nil"/>
              <w:right w:val="nil"/>
            </w:tcBorders>
            <w:shd w:val="clear" w:color="000000" w:fill="FFFFFF"/>
            <w:noWrap/>
            <w:vAlign w:val="center"/>
            <w:hideMark/>
          </w:tcPr>
          <w:p w14:paraId="50BDAE4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nil"/>
              <w:right w:val="nil"/>
            </w:tcBorders>
            <w:shd w:val="clear" w:color="000000" w:fill="FFFFFF"/>
            <w:noWrap/>
            <w:vAlign w:val="center"/>
            <w:hideMark/>
          </w:tcPr>
          <w:p w14:paraId="17D4343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27" w:type="pct"/>
            <w:tcBorders>
              <w:top w:val="nil"/>
              <w:left w:val="nil"/>
              <w:bottom w:val="nil"/>
              <w:right w:val="nil"/>
            </w:tcBorders>
            <w:shd w:val="clear" w:color="000000" w:fill="FFFFFF"/>
            <w:noWrap/>
            <w:vAlign w:val="center"/>
            <w:hideMark/>
          </w:tcPr>
          <w:p w14:paraId="42E3C19A"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3" w:type="pct"/>
            <w:tcBorders>
              <w:top w:val="nil"/>
              <w:left w:val="nil"/>
              <w:bottom w:val="nil"/>
              <w:right w:val="nil"/>
            </w:tcBorders>
            <w:shd w:val="clear" w:color="auto" w:fill="auto"/>
            <w:noWrap/>
            <w:vAlign w:val="center"/>
            <w:hideMark/>
          </w:tcPr>
          <w:p w14:paraId="3686FD73" w14:textId="77777777" w:rsidR="008C156D" w:rsidRPr="005B1972" w:rsidRDefault="008C156D" w:rsidP="008C156D">
            <w:pPr>
              <w:spacing w:before="0" w:after="0" w:line="240" w:lineRule="auto"/>
              <w:jc w:val="right"/>
              <w:rPr>
                <w:rFonts w:ascii="Arial" w:hAnsi="Arial" w:cs="Arial"/>
                <w:color w:val="0D0D0D"/>
                <w:sz w:val="16"/>
                <w:szCs w:val="16"/>
              </w:rPr>
            </w:pPr>
          </w:p>
        </w:tc>
        <w:tc>
          <w:tcPr>
            <w:tcW w:w="470" w:type="pct"/>
            <w:tcBorders>
              <w:top w:val="nil"/>
              <w:left w:val="nil"/>
              <w:bottom w:val="nil"/>
              <w:right w:val="nil"/>
            </w:tcBorders>
            <w:shd w:val="clear" w:color="000000" w:fill="FFFFFF"/>
            <w:noWrap/>
            <w:vAlign w:val="center"/>
            <w:hideMark/>
          </w:tcPr>
          <w:p w14:paraId="73B5E9B5"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86" w:type="pct"/>
            <w:tcBorders>
              <w:top w:val="nil"/>
              <w:left w:val="nil"/>
              <w:bottom w:val="nil"/>
              <w:right w:val="nil"/>
            </w:tcBorders>
            <w:shd w:val="clear" w:color="000000" w:fill="FFFFFF"/>
            <w:noWrap/>
            <w:vAlign w:val="center"/>
            <w:hideMark/>
          </w:tcPr>
          <w:p w14:paraId="24D3C927"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00" w:type="pct"/>
            <w:tcBorders>
              <w:top w:val="nil"/>
              <w:left w:val="nil"/>
              <w:bottom w:val="nil"/>
              <w:right w:val="nil"/>
            </w:tcBorders>
            <w:shd w:val="clear" w:color="000000" w:fill="FFFFFF"/>
            <w:noWrap/>
            <w:vAlign w:val="center"/>
            <w:hideMark/>
          </w:tcPr>
          <w:p w14:paraId="6BD8B582"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r w:rsidR="008C156D" w:rsidRPr="005B1972" w14:paraId="2C0F29B1" w14:textId="77777777" w:rsidTr="008C156D">
        <w:trPr>
          <w:divId w:val="1749771719"/>
          <w:trHeight w:hRule="exact" w:val="225"/>
        </w:trPr>
        <w:tc>
          <w:tcPr>
            <w:tcW w:w="448" w:type="pct"/>
            <w:tcBorders>
              <w:top w:val="nil"/>
              <w:left w:val="nil"/>
              <w:bottom w:val="single" w:sz="4" w:space="0" w:color="auto"/>
              <w:right w:val="nil"/>
            </w:tcBorders>
            <w:shd w:val="clear" w:color="auto" w:fill="auto"/>
            <w:noWrap/>
            <w:vAlign w:val="center"/>
            <w:hideMark/>
          </w:tcPr>
          <w:p w14:paraId="791671C7" w14:textId="1FBB65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470" w:type="pct"/>
            <w:tcBorders>
              <w:top w:val="nil"/>
              <w:left w:val="nil"/>
              <w:bottom w:val="single" w:sz="4" w:space="0" w:color="auto"/>
              <w:right w:val="nil"/>
            </w:tcBorders>
            <w:shd w:val="clear" w:color="000000" w:fill="FFFFFF"/>
            <w:noWrap/>
            <w:vAlign w:val="center"/>
            <w:hideMark/>
          </w:tcPr>
          <w:p w14:paraId="6D17DA66"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819,628</w:t>
            </w:r>
          </w:p>
        </w:tc>
        <w:tc>
          <w:tcPr>
            <w:tcW w:w="486" w:type="pct"/>
            <w:tcBorders>
              <w:top w:val="nil"/>
              <w:left w:val="nil"/>
              <w:bottom w:val="single" w:sz="4" w:space="0" w:color="auto"/>
              <w:right w:val="nil"/>
            </w:tcBorders>
            <w:shd w:val="clear" w:color="000000" w:fill="FFFFFF"/>
            <w:noWrap/>
            <w:vAlign w:val="center"/>
            <w:hideMark/>
          </w:tcPr>
          <w:p w14:paraId="472265AD"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829,755</w:t>
            </w:r>
          </w:p>
        </w:tc>
        <w:tc>
          <w:tcPr>
            <w:tcW w:w="500" w:type="pct"/>
            <w:tcBorders>
              <w:top w:val="nil"/>
              <w:left w:val="nil"/>
              <w:bottom w:val="single" w:sz="4" w:space="0" w:color="auto"/>
              <w:right w:val="nil"/>
            </w:tcBorders>
            <w:shd w:val="clear" w:color="000000" w:fill="FFFFFF"/>
            <w:noWrap/>
            <w:vAlign w:val="center"/>
            <w:hideMark/>
          </w:tcPr>
          <w:p w14:paraId="0DA389F9" w14:textId="1C4524E0" w:rsidR="008C156D" w:rsidRPr="005B1972" w:rsidRDefault="00B833E7"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8C156D" w:rsidRPr="005B1972">
              <w:rPr>
                <w:rFonts w:ascii="Arial" w:hAnsi="Arial" w:cs="Arial"/>
                <w:color w:val="0D0D0D"/>
                <w:sz w:val="16"/>
                <w:szCs w:val="16"/>
              </w:rPr>
              <w:t>22,026</w:t>
            </w:r>
          </w:p>
        </w:tc>
        <w:tc>
          <w:tcPr>
            <w:tcW w:w="53" w:type="pct"/>
            <w:tcBorders>
              <w:top w:val="nil"/>
              <w:left w:val="nil"/>
              <w:bottom w:val="single" w:sz="4" w:space="0" w:color="auto"/>
              <w:right w:val="nil"/>
            </w:tcBorders>
            <w:shd w:val="clear" w:color="auto" w:fill="auto"/>
            <w:noWrap/>
            <w:vAlign w:val="center"/>
            <w:hideMark/>
          </w:tcPr>
          <w:p w14:paraId="55F0CD0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95" w:type="pct"/>
            <w:tcBorders>
              <w:top w:val="nil"/>
              <w:left w:val="nil"/>
              <w:bottom w:val="single" w:sz="4" w:space="0" w:color="auto"/>
              <w:right w:val="nil"/>
            </w:tcBorders>
            <w:shd w:val="clear" w:color="000000" w:fill="FFFFFF"/>
            <w:noWrap/>
            <w:vAlign w:val="center"/>
            <w:hideMark/>
          </w:tcPr>
          <w:p w14:paraId="11F7636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12" w:type="pct"/>
            <w:tcBorders>
              <w:top w:val="nil"/>
              <w:left w:val="nil"/>
              <w:bottom w:val="single" w:sz="4" w:space="0" w:color="auto"/>
              <w:right w:val="nil"/>
            </w:tcBorders>
            <w:shd w:val="clear" w:color="000000" w:fill="FFFFFF"/>
            <w:noWrap/>
            <w:vAlign w:val="center"/>
            <w:hideMark/>
          </w:tcPr>
          <w:p w14:paraId="5AAC8383"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27" w:type="pct"/>
            <w:tcBorders>
              <w:top w:val="nil"/>
              <w:left w:val="nil"/>
              <w:bottom w:val="single" w:sz="4" w:space="0" w:color="auto"/>
              <w:right w:val="nil"/>
            </w:tcBorders>
            <w:shd w:val="clear" w:color="000000" w:fill="FFFFFF"/>
            <w:noWrap/>
            <w:vAlign w:val="center"/>
            <w:hideMark/>
          </w:tcPr>
          <w:p w14:paraId="273E1B6C"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3" w:type="pct"/>
            <w:tcBorders>
              <w:top w:val="nil"/>
              <w:left w:val="nil"/>
              <w:bottom w:val="single" w:sz="4" w:space="0" w:color="auto"/>
              <w:right w:val="nil"/>
            </w:tcBorders>
            <w:shd w:val="clear" w:color="auto" w:fill="auto"/>
            <w:noWrap/>
            <w:vAlign w:val="center"/>
            <w:hideMark/>
          </w:tcPr>
          <w:p w14:paraId="14AEC81E" w14:textId="77777777" w:rsidR="008C156D" w:rsidRPr="005B1972" w:rsidRDefault="008C156D" w:rsidP="008C156D">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70" w:type="pct"/>
            <w:tcBorders>
              <w:top w:val="nil"/>
              <w:left w:val="nil"/>
              <w:bottom w:val="single" w:sz="4" w:space="0" w:color="auto"/>
              <w:right w:val="nil"/>
            </w:tcBorders>
            <w:shd w:val="clear" w:color="000000" w:fill="FFFFFF"/>
            <w:noWrap/>
            <w:vAlign w:val="center"/>
            <w:hideMark/>
          </w:tcPr>
          <w:p w14:paraId="103FDE20"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486" w:type="pct"/>
            <w:tcBorders>
              <w:top w:val="nil"/>
              <w:left w:val="nil"/>
              <w:bottom w:val="single" w:sz="4" w:space="0" w:color="auto"/>
              <w:right w:val="nil"/>
            </w:tcBorders>
            <w:shd w:val="clear" w:color="000000" w:fill="FFFFFF"/>
            <w:noWrap/>
            <w:vAlign w:val="center"/>
            <w:hideMark/>
          </w:tcPr>
          <w:p w14:paraId="7D392014"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c>
          <w:tcPr>
            <w:tcW w:w="500" w:type="pct"/>
            <w:tcBorders>
              <w:top w:val="nil"/>
              <w:left w:val="nil"/>
              <w:bottom w:val="single" w:sz="4" w:space="0" w:color="auto"/>
              <w:right w:val="nil"/>
            </w:tcBorders>
            <w:shd w:val="clear" w:color="000000" w:fill="FFFFFF"/>
            <w:noWrap/>
            <w:vAlign w:val="center"/>
            <w:hideMark/>
          </w:tcPr>
          <w:p w14:paraId="139090C9" w14:textId="77777777" w:rsidR="008C156D" w:rsidRPr="005B1972" w:rsidRDefault="008C156D" w:rsidP="008C156D">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na</w:t>
            </w:r>
          </w:p>
        </w:tc>
      </w:tr>
    </w:tbl>
    <w:p w14:paraId="22CE0C03" w14:textId="37C4538A" w:rsidR="00E61870" w:rsidRPr="005B1972" w:rsidRDefault="00E61870" w:rsidP="001B7D75">
      <w:pPr>
        <w:pStyle w:val="ChartandTableFootnoteAlpha"/>
        <w:numPr>
          <w:ilvl w:val="0"/>
          <w:numId w:val="15"/>
        </w:numPr>
      </w:pPr>
      <w:r w:rsidRPr="005B1972">
        <w:t>Data have been revised in the 202</w:t>
      </w:r>
      <w:r w:rsidR="0029378F" w:rsidRPr="005B1972">
        <w:t>4</w:t>
      </w:r>
      <w:r w:rsidR="007E11F2" w:rsidRPr="005B1972">
        <w:t>–</w:t>
      </w:r>
      <w:r w:rsidRPr="005B1972">
        <w:t>2</w:t>
      </w:r>
      <w:r w:rsidR="0029378F" w:rsidRPr="005B1972">
        <w:t>5</w:t>
      </w:r>
      <w:r w:rsidRPr="005B1972">
        <w:t> Budget to improve accuracy and comparability through time.</w:t>
      </w:r>
    </w:p>
    <w:p w14:paraId="55AF943F" w14:textId="77777777" w:rsidR="00E61870" w:rsidRPr="005B1972" w:rsidRDefault="00E61870" w:rsidP="001B7D75">
      <w:pPr>
        <w:pStyle w:val="ChartandTableFootnoteAlpha"/>
        <w:numPr>
          <w:ilvl w:val="0"/>
          <w:numId w:val="15"/>
        </w:numPr>
      </w:pPr>
      <w:r w:rsidRPr="005B1972">
        <w:t>Fiscal balance is equal to revenue less expenses less net capital investment. Net capital investment is not shown in this table.</w:t>
      </w:r>
    </w:p>
    <w:p w14:paraId="4BD727D4" w14:textId="77777777" w:rsidR="00E61870" w:rsidRPr="005B1972" w:rsidRDefault="00E61870" w:rsidP="001B7D75">
      <w:pPr>
        <w:pStyle w:val="ChartandTableFootnoteAlpha"/>
        <w:numPr>
          <w:ilvl w:val="0"/>
          <w:numId w:val="24"/>
        </w:numPr>
      </w:pPr>
      <w:r w:rsidRPr="005B1972">
        <w:t>Estimates.</w:t>
      </w:r>
    </w:p>
    <w:p w14:paraId="181FBBEC" w14:textId="77777777" w:rsidR="00E61870" w:rsidRPr="005B1972" w:rsidRDefault="00E61870" w:rsidP="00CC60AC">
      <w:pPr>
        <w:pStyle w:val="ChartandTableFootnote"/>
        <w:tabs>
          <w:tab w:val="clear" w:pos="709"/>
          <w:tab w:val="left" w:pos="284"/>
        </w:tabs>
      </w:pPr>
      <w:r w:rsidRPr="005B1972">
        <w:t>na</w:t>
      </w:r>
      <w:r w:rsidRPr="005B1972">
        <w:tab/>
        <w:t>Data not available.</w:t>
      </w:r>
    </w:p>
    <w:p w14:paraId="1479004A" w14:textId="77777777" w:rsidR="00E61870" w:rsidRPr="005B1972" w:rsidRDefault="00E61870" w:rsidP="00E61870">
      <w:pPr>
        <w:pStyle w:val="TableLine"/>
      </w:pPr>
    </w:p>
    <w:p w14:paraId="64802401" w14:textId="77777777" w:rsidR="00E61870" w:rsidRPr="005B1972" w:rsidRDefault="00E61870" w:rsidP="00E61870">
      <w:pPr>
        <w:spacing w:before="0" w:after="160" w:line="259" w:lineRule="auto"/>
      </w:pPr>
    </w:p>
    <w:p w14:paraId="010CC92A" w14:textId="77777777" w:rsidR="007C0503" w:rsidRPr="005B1972" w:rsidRDefault="007C0503" w:rsidP="007C0503">
      <w:pPr>
        <w:sectPr w:rsidR="007C0503" w:rsidRPr="005B1972" w:rsidSect="006E1820">
          <w:headerReference w:type="even" r:id="rId34"/>
          <w:headerReference w:type="default" r:id="rId35"/>
          <w:footerReference w:type="even" r:id="rId36"/>
          <w:footerReference w:type="default" r:id="rId37"/>
          <w:headerReference w:type="first" r:id="rId38"/>
          <w:footerReference w:type="first" r:id="rId39"/>
          <w:footnotePr>
            <w:numStart w:val="44"/>
          </w:footnotePr>
          <w:pgSz w:w="16838" w:h="11906" w:orient="landscape" w:code="9"/>
          <w:pgMar w:top="2098" w:right="2835" w:bottom="2098" w:left="2466" w:header="1531" w:footer="1531" w:gutter="0"/>
          <w:cols w:space="708"/>
          <w:docGrid w:linePitch="360"/>
        </w:sectPr>
      </w:pPr>
    </w:p>
    <w:p w14:paraId="04232C52" w14:textId="34C2FF2E" w:rsidR="007B7C10" w:rsidRPr="005B1972" w:rsidRDefault="004E4A55" w:rsidP="007B7C10">
      <w:pPr>
        <w:pStyle w:val="TableHeading"/>
        <w:rPr>
          <w:rFonts w:asciiTheme="minorHAnsi" w:eastAsiaTheme="minorHAnsi" w:hAnsiTheme="minorHAnsi" w:cstheme="minorBidi"/>
          <w:sz w:val="22"/>
          <w:szCs w:val="22"/>
          <w:lang w:eastAsia="en-US"/>
        </w:rPr>
      </w:pPr>
      <w:bookmarkStart w:id="111" w:name="_Toc479154085"/>
      <w:r w:rsidRPr="005B1972">
        <w:lastRenderedPageBreak/>
        <w:t>Table </w:t>
      </w:r>
      <w:r w:rsidR="00E61870" w:rsidRPr="005B1972">
        <w:t>11.11: Australian Government general government sector receipts, payments, underlying cash balance, net debt and net interest payments presented on a real per capita basis</w:t>
      </w:r>
      <w:r w:rsidR="00E61870" w:rsidRPr="005B1972">
        <w:rPr>
          <w:vertAlign w:val="superscript"/>
        </w:rPr>
        <w:t>(a)(b)</w:t>
      </w:r>
      <w:r w:rsidR="00E61870" w:rsidRPr="005B1972">
        <w:t xml:space="preserve"> </w:t>
      </w:r>
      <w:bookmarkEnd w:id="111"/>
    </w:p>
    <w:tbl>
      <w:tblPr>
        <w:tblW w:w="5000" w:type="pct"/>
        <w:tblCellMar>
          <w:left w:w="0" w:type="dxa"/>
          <w:right w:w="28" w:type="dxa"/>
        </w:tblCellMar>
        <w:tblLook w:val="04A0" w:firstRow="1" w:lastRow="0" w:firstColumn="1" w:lastColumn="0" w:noHBand="0" w:noVBand="1"/>
      </w:tblPr>
      <w:tblGrid>
        <w:gridCol w:w="943"/>
        <w:gridCol w:w="823"/>
        <w:gridCol w:w="1082"/>
        <w:gridCol w:w="783"/>
        <w:gridCol w:w="123"/>
        <w:gridCol w:w="862"/>
        <w:gridCol w:w="123"/>
        <w:gridCol w:w="1101"/>
        <w:gridCol w:w="123"/>
        <w:gridCol w:w="722"/>
        <w:gridCol w:w="123"/>
        <w:gridCol w:w="902"/>
      </w:tblGrid>
      <w:tr w:rsidR="007B7C10" w:rsidRPr="005B1972" w14:paraId="59345905" w14:textId="77777777" w:rsidTr="007B7C10">
        <w:trPr>
          <w:divId w:val="929198164"/>
          <w:trHeight w:hRule="exact" w:val="225"/>
        </w:trPr>
        <w:tc>
          <w:tcPr>
            <w:tcW w:w="611" w:type="pct"/>
            <w:tcBorders>
              <w:top w:val="single" w:sz="4" w:space="0" w:color="293F5B"/>
              <w:left w:val="nil"/>
              <w:bottom w:val="nil"/>
              <w:right w:val="nil"/>
            </w:tcBorders>
            <w:shd w:val="clear" w:color="auto" w:fill="auto"/>
            <w:noWrap/>
            <w:vAlign w:val="center"/>
            <w:hideMark/>
          </w:tcPr>
          <w:p w14:paraId="777BA0C6" w14:textId="363AAD9D"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33" w:type="pct"/>
            <w:tcBorders>
              <w:top w:val="single" w:sz="4" w:space="0" w:color="293F5B"/>
              <w:left w:val="nil"/>
              <w:bottom w:val="nil"/>
              <w:right w:val="nil"/>
            </w:tcBorders>
            <w:shd w:val="clear" w:color="auto" w:fill="auto"/>
            <w:noWrap/>
            <w:vAlign w:val="center"/>
            <w:hideMark/>
          </w:tcPr>
          <w:p w14:paraId="5CD3D22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Taxation</w:t>
            </w:r>
          </w:p>
        </w:tc>
        <w:tc>
          <w:tcPr>
            <w:tcW w:w="701" w:type="pct"/>
            <w:tcBorders>
              <w:top w:val="single" w:sz="4" w:space="0" w:color="293F5B"/>
              <w:left w:val="nil"/>
              <w:bottom w:val="nil"/>
              <w:right w:val="nil"/>
            </w:tcBorders>
            <w:shd w:val="clear" w:color="auto" w:fill="auto"/>
            <w:noWrap/>
            <w:vAlign w:val="center"/>
            <w:hideMark/>
          </w:tcPr>
          <w:p w14:paraId="4530FBC1" w14:textId="76FC464F"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taxation</w:t>
            </w:r>
          </w:p>
        </w:tc>
        <w:tc>
          <w:tcPr>
            <w:tcW w:w="507" w:type="pct"/>
            <w:tcBorders>
              <w:top w:val="single" w:sz="4" w:space="0" w:color="293F5B"/>
              <w:left w:val="nil"/>
              <w:bottom w:val="nil"/>
              <w:right w:val="nil"/>
            </w:tcBorders>
            <w:shd w:val="clear" w:color="auto" w:fill="auto"/>
            <w:noWrap/>
            <w:vAlign w:val="center"/>
            <w:hideMark/>
          </w:tcPr>
          <w:p w14:paraId="0336E4B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Total</w:t>
            </w:r>
          </w:p>
        </w:tc>
        <w:tc>
          <w:tcPr>
            <w:tcW w:w="80" w:type="pct"/>
            <w:tcBorders>
              <w:top w:val="single" w:sz="4" w:space="0" w:color="293F5B"/>
              <w:left w:val="nil"/>
              <w:bottom w:val="nil"/>
              <w:right w:val="nil"/>
            </w:tcBorders>
            <w:shd w:val="clear" w:color="auto" w:fill="auto"/>
            <w:noWrap/>
            <w:vAlign w:val="center"/>
            <w:hideMark/>
          </w:tcPr>
          <w:p w14:paraId="6BF0426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59" w:type="pct"/>
            <w:tcBorders>
              <w:top w:val="single" w:sz="4" w:space="0" w:color="293F5B"/>
              <w:left w:val="nil"/>
              <w:bottom w:val="nil"/>
              <w:right w:val="nil"/>
            </w:tcBorders>
            <w:shd w:val="clear" w:color="auto" w:fill="auto"/>
            <w:noWrap/>
            <w:vAlign w:val="center"/>
            <w:hideMark/>
          </w:tcPr>
          <w:p w14:paraId="7B2F422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0" w:type="pct"/>
            <w:tcBorders>
              <w:top w:val="single" w:sz="4" w:space="0" w:color="293F5B"/>
              <w:left w:val="nil"/>
              <w:bottom w:val="nil"/>
              <w:right w:val="nil"/>
            </w:tcBorders>
            <w:shd w:val="clear" w:color="auto" w:fill="auto"/>
            <w:noWrap/>
            <w:vAlign w:val="center"/>
            <w:hideMark/>
          </w:tcPr>
          <w:p w14:paraId="5F0ABF7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4" w:type="pct"/>
            <w:tcBorders>
              <w:top w:val="single" w:sz="4" w:space="0" w:color="293F5B"/>
              <w:left w:val="nil"/>
              <w:bottom w:val="nil"/>
              <w:right w:val="nil"/>
            </w:tcBorders>
            <w:shd w:val="clear" w:color="auto" w:fill="auto"/>
            <w:noWrap/>
            <w:vAlign w:val="center"/>
            <w:hideMark/>
          </w:tcPr>
          <w:p w14:paraId="3A5F3F1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Underlying</w:t>
            </w:r>
          </w:p>
        </w:tc>
        <w:tc>
          <w:tcPr>
            <w:tcW w:w="80" w:type="pct"/>
            <w:tcBorders>
              <w:top w:val="single" w:sz="4" w:space="0" w:color="293F5B"/>
              <w:left w:val="nil"/>
              <w:bottom w:val="nil"/>
              <w:right w:val="nil"/>
            </w:tcBorders>
            <w:shd w:val="clear" w:color="auto" w:fill="auto"/>
            <w:noWrap/>
            <w:vAlign w:val="center"/>
            <w:hideMark/>
          </w:tcPr>
          <w:p w14:paraId="73037A6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68" w:type="pct"/>
            <w:tcBorders>
              <w:top w:val="single" w:sz="4" w:space="0" w:color="293F5B"/>
              <w:left w:val="nil"/>
              <w:bottom w:val="nil"/>
              <w:right w:val="nil"/>
            </w:tcBorders>
            <w:shd w:val="clear" w:color="auto" w:fill="auto"/>
            <w:noWrap/>
            <w:vAlign w:val="center"/>
            <w:hideMark/>
          </w:tcPr>
          <w:p w14:paraId="677B3AE6" w14:textId="77777777" w:rsidR="007B7C10" w:rsidRPr="005B1972" w:rsidRDefault="007B7C10" w:rsidP="007B7C10">
            <w:pPr>
              <w:spacing w:before="0" w:after="0" w:line="240" w:lineRule="auto"/>
              <w:rPr>
                <w:rFonts w:ascii="Arial" w:hAnsi="Arial" w:cs="Arial"/>
                <w:color w:val="000000"/>
                <w:sz w:val="16"/>
                <w:szCs w:val="16"/>
              </w:rPr>
            </w:pPr>
            <w:r w:rsidRPr="005B1972">
              <w:rPr>
                <w:rFonts w:ascii="Arial" w:hAnsi="Arial" w:cs="Arial"/>
                <w:color w:val="000000"/>
                <w:sz w:val="16"/>
                <w:szCs w:val="16"/>
              </w:rPr>
              <w:t> </w:t>
            </w:r>
          </w:p>
        </w:tc>
        <w:tc>
          <w:tcPr>
            <w:tcW w:w="80" w:type="pct"/>
            <w:tcBorders>
              <w:top w:val="single" w:sz="4" w:space="0" w:color="293F5B"/>
              <w:left w:val="nil"/>
              <w:bottom w:val="nil"/>
              <w:right w:val="nil"/>
            </w:tcBorders>
            <w:shd w:val="clear" w:color="auto" w:fill="auto"/>
            <w:noWrap/>
            <w:vAlign w:val="center"/>
            <w:hideMark/>
          </w:tcPr>
          <w:p w14:paraId="7D8F6B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85" w:type="pct"/>
            <w:tcBorders>
              <w:top w:val="single" w:sz="4" w:space="0" w:color="293F5B"/>
              <w:left w:val="nil"/>
              <w:bottom w:val="nil"/>
              <w:right w:val="nil"/>
            </w:tcBorders>
            <w:shd w:val="clear" w:color="auto" w:fill="auto"/>
            <w:noWrap/>
            <w:vAlign w:val="center"/>
            <w:hideMark/>
          </w:tcPr>
          <w:p w14:paraId="020A1E2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Net interest</w:t>
            </w:r>
          </w:p>
        </w:tc>
      </w:tr>
      <w:tr w:rsidR="007B7C10" w:rsidRPr="005B1972" w14:paraId="04D6C21A"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8480942" w14:textId="77777777" w:rsidR="007B7C10" w:rsidRPr="005B1972" w:rsidRDefault="007B7C10" w:rsidP="007B7C10">
            <w:pPr>
              <w:spacing w:before="0" w:after="0" w:line="240" w:lineRule="auto"/>
              <w:jc w:val="right"/>
              <w:rPr>
                <w:rFonts w:ascii="Arial" w:hAnsi="Arial" w:cs="Arial"/>
                <w:color w:val="0D0D0D"/>
                <w:sz w:val="16"/>
                <w:szCs w:val="16"/>
              </w:rPr>
            </w:pPr>
          </w:p>
        </w:tc>
        <w:tc>
          <w:tcPr>
            <w:tcW w:w="533" w:type="pct"/>
            <w:tcBorders>
              <w:top w:val="nil"/>
              <w:left w:val="nil"/>
              <w:bottom w:val="single" w:sz="4" w:space="0" w:color="293F5B"/>
              <w:right w:val="nil"/>
            </w:tcBorders>
            <w:shd w:val="clear" w:color="auto" w:fill="auto"/>
            <w:noWrap/>
            <w:vAlign w:val="center"/>
            <w:hideMark/>
          </w:tcPr>
          <w:p w14:paraId="0E97FDC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701" w:type="pct"/>
            <w:tcBorders>
              <w:top w:val="nil"/>
              <w:left w:val="nil"/>
              <w:bottom w:val="single" w:sz="4" w:space="0" w:color="293F5B"/>
              <w:right w:val="nil"/>
            </w:tcBorders>
            <w:shd w:val="clear" w:color="auto" w:fill="auto"/>
            <w:noWrap/>
            <w:vAlign w:val="center"/>
            <w:hideMark/>
          </w:tcPr>
          <w:p w14:paraId="77F0464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507" w:type="pct"/>
            <w:tcBorders>
              <w:top w:val="nil"/>
              <w:left w:val="nil"/>
              <w:bottom w:val="single" w:sz="4" w:space="0" w:color="293F5B"/>
              <w:right w:val="nil"/>
            </w:tcBorders>
            <w:shd w:val="clear" w:color="auto" w:fill="auto"/>
            <w:noWrap/>
            <w:vAlign w:val="center"/>
            <w:hideMark/>
          </w:tcPr>
          <w:p w14:paraId="57C4594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80" w:type="pct"/>
            <w:tcBorders>
              <w:top w:val="nil"/>
              <w:left w:val="nil"/>
              <w:bottom w:val="nil"/>
              <w:right w:val="nil"/>
            </w:tcBorders>
            <w:shd w:val="clear" w:color="auto" w:fill="auto"/>
            <w:noWrap/>
            <w:vAlign w:val="center"/>
            <w:hideMark/>
          </w:tcPr>
          <w:p w14:paraId="22A2944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single" w:sz="4" w:space="0" w:color="293F5B"/>
              <w:right w:val="nil"/>
            </w:tcBorders>
            <w:shd w:val="clear" w:color="auto" w:fill="auto"/>
            <w:noWrap/>
            <w:vAlign w:val="center"/>
            <w:hideMark/>
          </w:tcPr>
          <w:p w14:paraId="521E145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w:t>
            </w:r>
          </w:p>
        </w:tc>
        <w:tc>
          <w:tcPr>
            <w:tcW w:w="80" w:type="pct"/>
            <w:tcBorders>
              <w:top w:val="nil"/>
              <w:left w:val="nil"/>
              <w:bottom w:val="nil"/>
              <w:right w:val="nil"/>
            </w:tcBorders>
            <w:shd w:val="clear" w:color="auto" w:fill="auto"/>
            <w:noWrap/>
            <w:vAlign w:val="center"/>
            <w:hideMark/>
          </w:tcPr>
          <w:p w14:paraId="66FF5D8A"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single" w:sz="4" w:space="0" w:color="293F5B"/>
              <w:right w:val="nil"/>
            </w:tcBorders>
            <w:shd w:val="clear" w:color="auto" w:fill="auto"/>
            <w:noWrap/>
            <w:vAlign w:val="center"/>
            <w:hideMark/>
          </w:tcPr>
          <w:p w14:paraId="6DB474B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balance</w:t>
            </w:r>
          </w:p>
        </w:tc>
        <w:tc>
          <w:tcPr>
            <w:tcW w:w="80" w:type="pct"/>
            <w:tcBorders>
              <w:top w:val="nil"/>
              <w:left w:val="nil"/>
              <w:bottom w:val="nil"/>
              <w:right w:val="nil"/>
            </w:tcBorders>
            <w:shd w:val="clear" w:color="auto" w:fill="auto"/>
            <w:noWrap/>
            <w:vAlign w:val="center"/>
            <w:hideMark/>
          </w:tcPr>
          <w:p w14:paraId="3EEE5471"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single" w:sz="4" w:space="0" w:color="293F5B"/>
              <w:right w:val="nil"/>
            </w:tcBorders>
            <w:shd w:val="clear" w:color="auto" w:fill="auto"/>
            <w:noWrap/>
            <w:vAlign w:val="center"/>
            <w:hideMark/>
          </w:tcPr>
          <w:p w14:paraId="582A434C" w14:textId="77777777" w:rsidR="007B7C10" w:rsidRPr="005B1972" w:rsidRDefault="007B7C10" w:rsidP="007B7C10">
            <w:pPr>
              <w:spacing w:before="0" w:after="0" w:line="240" w:lineRule="auto"/>
              <w:jc w:val="right"/>
              <w:rPr>
                <w:rFonts w:ascii="Arial" w:hAnsi="Arial" w:cs="Arial"/>
                <w:color w:val="000000"/>
                <w:sz w:val="16"/>
                <w:szCs w:val="16"/>
              </w:rPr>
            </w:pPr>
            <w:r w:rsidRPr="005B1972">
              <w:rPr>
                <w:rFonts w:ascii="Arial" w:hAnsi="Arial" w:cs="Arial"/>
                <w:color w:val="000000"/>
                <w:sz w:val="16"/>
                <w:szCs w:val="16"/>
              </w:rPr>
              <w:t>Net debt</w:t>
            </w:r>
          </w:p>
        </w:tc>
        <w:tc>
          <w:tcPr>
            <w:tcW w:w="80" w:type="pct"/>
            <w:tcBorders>
              <w:top w:val="nil"/>
              <w:left w:val="nil"/>
              <w:bottom w:val="nil"/>
              <w:right w:val="nil"/>
            </w:tcBorders>
            <w:shd w:val="clear" w:color="auto" w:fill="auto"/>
            <w:noWrap/>
            <w:vAlign w:val="center"/>
            <w:hideMark/>
          </w:tcPr>
          <w:p w14:paraId="6864A90D" w14:textId="77777777" w:rsidR="007B7C10" w:rsidRPr="005B1972" w:rsidRDefault="007B7C10" w:rsidP="007B7C10">
            <w:pPr>
              <w:spacing w:before="0" w:after="0" w:line="240" w:lineRule="auto"/>
              <w:jc w:val="right"/>
              <w:rPr>
                <w:rFonts w:ascii="Arial" w:hAnsi="Arial" w:cs="Arial"/>
                <w:color w:val="000000"/>
                <w:sz w:val="16"/>
                <w:szCs w:val="16"/>
              </w:rPr>
            </w:pPr>
          </w:p>
        </w:tc>
        <w:tc>
          <w:tcPr>
            <w:tcW w:w="585" w:type="pct"/>
            <w:tcBorders>
              <w:top w:val="nil"/>
              <w:left w:val="nil"/>
              <w:bottom w:val="single" w:sz="4" w:space="0" w:color="293F5B"/>
              <w:right w:val="nil"/>
            </w:tcBorders>
            <w:shd w:val="clear" w:color="auto" w:fill="auto"/>
            <w:noWrap/>
            <w:vAlign w:val="center"/>
            <w:hideMark/>
          </w:tcPr>
          <w:p w14:paraId="78B64DE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w:t>
            </w:r>
          </w:p>
        </w:tc>
      </w:tr>
      <w:tr w:rsidR="007B7C10" w:rsidRPr="005B1972" w14:paraId="675D0D0C"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DE1219C" w14:textId="04CC10E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1970</w:t>
            </w:r>
            <w:r w:rsidR="00B833E7" w:rsidRPr="005B1972">
              <w:rPr>
                <w:rFonts w:ascii="Arial" w:hAnsi="Arial" w:cs="Arial"/>
                <w:color w:val="0D0D0D"/>
                <w:sz w:val="16"/>
                <w:szCs w:val="16"/>
              </w:rPr>
              <w:noBreakHyphen/>
            </w:r>
            <w:r w:rsidRPr="005B1972">
              <w:rPr>
                <w:rFonts w:ascii="Arial" w:hAnsi="Arial" w:cs="Arial"/>
                <w:color w:val="0D0D0D"/>
                <w:sz w:val="16"/>
                <w:szCs w:val="16"/>
              </w:rPr>
              <w:t>71</w:t>
            </w:r>
          </w:p>
        </w:tc>
        <w:tc>
          <w:tcPr>
            <w:tcW w:w="533" w:type="pct"/>
            <w:tcBorders>
              <w:top w:val="nil"/>
              <w:left w:val="nil"/>
              <w:bottom w:val="nil"/>
              <w:right w:val="nil"/>
            </w:tcBorders>
            <w:shd w:val="clear" w:color="auto" w:fill="auto"/>
            <w:noWrap/>
            <w:vAlign w:val="center"/>
            <w:hideMark/>
          </w:tcPr>
          <w:p w14:paraId="00D3201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5,494</w:t>
            </w:r>
          </w:p>
        </w:tc>
        <w:tc>
          <w:tcPr>
            <w:tcW w:w="701" w:type="pct"/>
            <w:tcBorders>
              <w:top w:val="nil"/>
              <w:left w:val="nil"/>
              <w:bottom w:val="nil"/>
              <w:right w:val="nil"/>
            </w:tcBorders>
            <w:shd w:val="clear" w:color="auto" w:fill="auto"/>
            <w:noWrap/>
            <w:vAlign w:val="center"/>
            <w:hideMark/>
          </w:tcPr>
          <w:p w14:paraId="3E81B6B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838</w:t>
            </w:r>
          </w:p>
        </w:tc>
        <w:tc>
          <w:tcPr>
            <w:tcW w:w="507" w:type="pct"/>
            <w:tcBorders>
              <w:top w:val="nil"/>
              <w:left w:val="nil"/>
              <w:bottom w:val="nil"/>
              <w:right w:val="nil"/>
            </w:tcBorders>
            <w:shd w:val="clear" w:color="auto" w:fill="auto"/>
            <w:noWrap/>
            <w:vAlign w:val="center"/>
            <w:hideMark/>
          </w:tcPr>
          <w:p w14:paraId="114C61F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6,331</w:t>
            </w:r>
          </w:p>
        </w:tc>
        <w:tc>
          <w:tcPr>
            <w:tcW w:w="80" w:type="pct"/>
            <w:tcBorders>
              <w:top w:val="nil"/>
              <w:left w:val="nil"/>
              <w:bottom w:val="nil"/>
              <w:right w:val="nil"/>
            </w:tcBorders>
            <w:shd w:val="clear" w:color="auto" w:fill="auto"/>
            <w:noWrap/>
            <w:vAlign w:val="center"/>
            <w:hideMark/>
          </w:tcPr>
          <w:p w14:paraId="3A56A52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90ACF5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5,643</w:t>
            </w:r>
          </w:p>
        </w:tc>
        <w:tc>
          <w:tcPr>
            <w:tcW w:w="80" w:type="pct"/>
            <w:tcBorders>
              <w:top w:val="nil"/>
              <w:left w:val="nil"/>
              <w:bottom w:val="nil"/>
              <w:right w:val="nil"/>
            </w:tcBorders>
            <w:shd w:val="clear" w:color="auto" w:fill="auto"/>
            <w:noWrap/>
            <w:vAlign w:val="center"/>
            <w:hideMark/>
          </w:tcPr>
          <w:p w14:paraId="1EC208D7"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4D9E2B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688</w:t>
            </w:r>
          </w:p>
        </w:tc>
        <w:tc>
          <w:tcPr>
            <w:tcW w:w="80" w:type="pct"/>
            <w:tcBorders>
              <w:top w:val="nil"/>
              <w:left w:val="nil"/>
              <w:bottom w:val="nil"/>
              <w:right w:val="nil"/>
            </w:tcBorders>
            <w:shd w:val="clear" w:color="auto" w:fill="auto"/>
            <w:noWrap/>
            <w:vAlign w:val="center"/>
            <w:hideMark/>
          </w:tcPr>
          <w:p w14:paraId="05DB72AE"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ECB3BC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263</w:t>
            </w:r>
          </w:p>
        </w:tc>
        <w:tc>
          <w:tcPr>
            <w:tcW w:w="80" w:type="pct"/>
            <w:tcBorders>
              <w:top w:val="nil"/>
              <w:left w:val="nil"/>
              <w:bottom w:val="nil"/>
              <w:right w:val="nil"/>
            </w:tcBorders>
            <w:shd w:val="clear" w:color="auto" w:fill="auto"/>
            <w:noWrap/>
            <w:vAlign w:val="center"/>
            <w:hideMark/>
          </w:tcPr>
          <w:p w14:paraId="65C10E7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A54EEE1" w14:textId="0A02CF0A"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144</w:t>
            </w:r>
          </w:p>
        </w:tc>
      </w:tr>
      <w:tr w:rsidR="007B7C10" w:rsidRPr="005B1972" w14:paraId="21431C4A"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77CA60FE" w14:textId="6982C0F9"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1971</w:t>
            </w:r>
            <w:r w:rsidR="00B833E7" w:rsidRPr="005B1972">
              <w:rPr>
                <w:rFonts w:ascii="Arial" w:hAnsi="Arial" w:cs="Arial"/>
                <w:color w:val="0D0D0D"/>
                <w:sz w:val="16"/>
                <w:szCs w:val="16"/>
              </w:rPr>
              <w:noBreakHyphen/>
            </w:r>
            <w:r w:rsidRPr="005B1972">
              <w:rPr>
                <w:rFonts w:ascii="Arial" w:hAnsi="Arial" w:cs="Arial"/>
                <w:color w:val="0D0D0D"/>
                <w:sz w:val="16"/>
                <w:szCs w:val="16"/>
              </w:rPr>
              <w:t>72</w:t>
            </w:r>
          </w:p>
        </w:tc>
        <w:tc>
          <w:tcPr>
            <w:tcW w:w="533" w:type="pct"/>
            <w:tcBorders>
              <w:top w:val="nil"/>
              <w:left w:val="nil"/>
              <w:bottom w:val="nil"/>
              <w:right w:val="nil"/>
            </w:tcBorders>
            <w:shd w:val="clear" w:color="auto" w:fill="auto"/>
            <w:noWrap/>
            <w:vAlign w:val="center"/>
            <w:hideMark/>
          </w:tcPr>
          <w:p w14:paraId="29F7F61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5,524</w:t>
            </w:r>
          </w:p>
        </w:tc>
        <w:tc>
          <w:tcPr>
            <w:tcW w:w="701" w:type="pct"/>
            <w:tcBorders>
              <w:top w:val="nil"/>
              <w:left w:val="nil"/>
              <w:bottom w:val="nil"/>
              <w:right w:val="nil"/>
            </w:tcBorders>
            <w:shd w:val="clear" w:color="auto" w:fill="auto"/>
            <w:noWrap/>
            <w:vAlign w:val="center"/>
            <w:hideMark/>
          </w:tcPr>
          <w:p w14:paraId="28A8E07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868</w:t>
            </w:r>
          </w:p>
        </w:tc>
        <w:tc>
          <w:tcPr>
            <w:tcW w:w="507" w:type="pct"/>
            <w:tcBorders>
              <w:top w:val="nil"/>
              <w:left w:val="nil"/>
              <w:bottom w:val="nil"/>
              <w:right w:val="nil"/>
            </w:tcBorders>
            <w:shd w:val="clear" w:color="auto" w:fill="auto"/>
            <w:noWrap/>
            <w:vAlign w:val="center"/>
            <w:hideMark/>
          </w:tcPr>
          <w:p w14:paraId="71B7343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6,391</w:t>
            </w:r>
          </w:p>
        </w:tc>
        <w:tc>
          <w:tcPr>
            <w:tcW w:w="80" w:type="pct"/>
            <w:tcBorders>
              <w:top w:val="nil"/>
              <w:left w:val="nil"/>
              <w:bottom w:val="nil"/>
              <w:right w:val="nil"/>
            </w:tcBorders>
            <w:shd w:val="clear" w:color="auto" w:fill="auto"/>
            <w:noWrap/>
            <w:vAlign w:val="center"/>
            <w:hideMark/>
          </w:tcPr>
          <w:p w14:paraId="1C5A90F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978717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5,771</w:t>
            </w:r>
          </w:p>
        </w:tc>
        <w:tc>
          <w:tcPr>
            <w:tcW w:w="80" w:type="pct"/>
            <w:tcBorders>
              <w:top w:val="nil"/>
              <w:left w:val="nil"/>
              <w:bottom w:val="nil"/>
              <w:right w:val="nil"/>
            </w:tcBorders>
            <w:shd w:val="clear" w:color="auto" w:fill="auto"/>
            <w:noWrap/>
            <w:vAlign w:val="center"/>
            <w:hideMark/>
          </w:tcPr>
          <w:p w14:paraId="7CA5568A"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DF5DF7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620</w:t>
            </w:r>
          </w:p>
        </w:tc>
        <w:tc>
          <w:tcPr>
            <w:tcW w:w="80" w:type="pct"/>
            <w:tcBorders>
              <w:top w:val="nil"/>
              <w:left w:val="nil"/>
              <w:bottom w:val="nil"/>
              <w:right w:val="nil"/>
            </w:tcBorders>
            <w:shd w:val="clear" w:color="auto" w:fill="auto"/>
            <w:noWrap/>
            <w:vAlign w:val="center"/>
            <w:hideMark/>
          </w:tcPr>
          <w:p w14:paraId="0C8A073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6445527" w14:textId="1129726D"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347</w:t>
            </w:r>
          </w:p>
        </w:tc>
        <w:tc>
          <w:tcPr>
            <w:tcW w:w="80" w:type="pct"/>
            <w:tcBorders>
              <w:top w:val="nil"/>
              <w:left w:val="nil"/>
              <w:bottom w:val="nil"/>
              <w:right w:val="nil"/>
            </w:tcBorders>
            <w:shd w:val="clear" w:color="auto" w:fill="auto"/>
            <w:noWrap/>
            <w:vAlign w:val="center"/>
            <w:hideMark/>
          </w:tcPr>
          <w:p w14:paraId="2683702B"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B72E18A" w14:textId="66CB78DF"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171</w:t>
            </w:r>
          </w:p>
        </w:tc>
      </w:tr>
      <w:tr w:rsidR="007B7C10" w:rsidRPr="005B1972" w14:paraId="5CB686A5"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6A0FC5B" w14:textId="51250992"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1972</w:t>
            </w:r>
            <w:r w:rsidR="00B833E7" w:rsidRPr="005B1972">
              <w:rPr>
                <w:rFonts w:ascii="Arial" w:hAnsi="Arial" w:cs="Arial"/>
                <w:color w:val="0D0D0D"/>
                <w:sz w:val="16"/>
                <w:szCs w:val="16"/>
              </w:rPr>
              <w:noBreakHyphen/>
            </w:r>
            <w:r w:rsidRPr="005B1972">
              <w:rPr>
                <w:rFonts w:ascii="Arial" w:hAnsi="Arial" w:cs="Arial"/>
                <w:color w:val="0D0D0D"/>
                <w:sz w:val="16"/>
                <w:szCs w:val="16"/>
              </w:rPr>
              <w:t>73</w:t>
            </w:r>
          </w:p>
        </w:tc>
        <w:tc>
          <w:tcPr>
            <w:tcW w:w="533" w:type="pct"/>
            <w:tcBorders>
              <w:top w:val="nil"/>
              <w:left w:val="nil"/>
              <w:bottom w:val="nil"/>
              <w:right w:val="nil"/>
            </w:tcBorders>
            <w:shd w:val="clear" w:color="auto" w:fill="auto"/>
            <w:noWrap/>
            <w:vAlign w:val="center"/>
            <w:hideMark/>
          </w:tcPr>
          <w:p w14:paraId="08FDEEC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5,484</w:t>
            </w:r>
          </w:p>
        </w:tc>
        <w:tc>
          <w:tcPr>
            <w:tcW w:w="701" w:type="pct"/>
            <w:tcBorders>
              <w:top w:val="nil"/>
              <w:left w:val="nil"/>
              <w:bottom w:val="nil"/>
              <w:right w:val="nil"/>
            </w:tcBorders>
            <w:shd w:val="clear" w:color="auto" w:fill="auto"/>
            <w:noWrap/>
            <w:vAlign w:val="center"/>
            <w:hideMark/>
          </w:tcPr>
          <w:p w14:paraId="10BCFE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863</w:t>
            </w:r>
          </w:p>
        </w:tc>
        <w:tc>
          <w:tcPr>
            <w:tcW w:w="507" w:type="pct"/>
            <w:tcBorders>
              <w:top w:val="nil"/>
              <w:left w:val="nil"/>
              <w:bottom w:val="nil"/>
              <w:right w:val="nil"/>
            </w:tcBorders>
            <w:shd w:val="clear" w:color="auto" w:fill="auto"/>
            <w:noWrap/>
            <w:vAlign w:val="center"/>
            <w:hideMark/>
          </w:tcPr>
          <w:p w14:paraId="3D76FB9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6,348</w:t>
            </w:r>
          </w:p>
        </w:tc>
        <w:tc>
          <w:tcPr>
            <w:tcW w:w="80" w:type="pct"/>
            <w:tcBorders>
              <w:top w:val="nil"/>
              <w:left w:val="nil"/>
              <w:bottom w:val="nil"/>
              <w:right w:val="nil"/>
            </w:tcBorders>
            <w:shd w:val="clear" w:color="auto" w:fill="auto"/>
            <w:noWrap/>
            <w:vAlign w:val="center"/>
            <w:hideMark/>
          </w:tcPr>
          <w:p w14:paraId="189FC15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43C880B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6,122</w:t>
            </w:r>
          </w:p>
        </w:tc>
        <w:tc>
          <w:tcPr>
            <w:tcW w:w="80" w:type="pct"/>
            <w:tcBorders>
              <w:top w:val="nil"/>
              <w:left w:val="nil"/>
              <w:bottom w:val="nil"/>
              <w:right w:val="nil"/>
            </w:tcBorders>
            <w:shd w:val="clear" w:color="auto" w:fill="auto"/>
            <w:noWrap/>
            <w:vAlign w:val="center"/>
            <w:hideMark/>
          </w:tcPr>
          <w:p w14:paraId="7DFDE395"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010D0C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227</w:t>
            </w:r>
          </w:p>
        </w:tc>
        <w:tc>
          <w:tcPr>
            <w:tcW w:w="80" w:type="pct"/>
            <w:tcBorders>
              <w:top w:val="nil"/>
              <w:left w:val="nil"/>
              <w:bottom w:val="nil"/>
              <w:right w:val="nil"/>
            </w:tcBorders>
            <w:shd w:val="clear" w:color="auto" w:fill="auto"/>
            <w:noWrap/>
            <w:vAlign w:val="center"/>
            <w:hideMark/>
          </w:tcPr>
          <w:p w14:paraId="7027241B"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8A125A2" w14:textId="6315ACED"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515</w:t>
            </w:r>
          </w:p>
        </w:tc>
        <w:tc>
          <w:tcPr>
            <w:tcW w:w="80" w:type="pct"/>
            <w:tcBorders>
              <w:top w:val="nil"/>
              <w:left w:val="nil"/>
              <w:bottom w:val="nil"/>
              <w:right w:val="nil"/>
            </w:tcBorders>
            <w:shd w:val="clear" w:color="auto" w:fill="auto"/>
            <w:noWrap/>
            <w:vAlign w:val="center"/>
            <w:hideMark/>
          </w:tcPr>
          <w:p w14:paraId="492D7B36"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0DCABC5" w14:textId="4BF7C22F"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164</w:t>
            </w:r>
          </w:p>
        </w:tc>
      </w:tr>
      <w:tr w:rsidR="007B7C10" w:rsidRPr="005B1972" w14:paraId="24973DC9"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61585F4D" w14:textId="330308AE"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1973</w:t>
            </w:r>
            <w:r w:rsidR="00B833E7" w:rsidRPr="005B1972">
              <w:rPr>
                <w:rFonts w:ascii="Arial" w:hAnsi="Arial" w:cs="Arial"/>
                <w:color w:val="0D0D0D"/>
                <w:sz w:val="16"/>
                <w:szCs w:val="16"/>
              </w:rPr>
              <w:noBreakHyphen/>
            </w:r>
            <w:r w:rsidRPr="005B1972">
              <w:rPr>
                <w:rFonts w:ascii="Arial" w:hAnsi="Arial" w:cs="Arial"/>
                <w:color w:val="0D0D0D"/>
                <w:sz w:val="16"/>
                <w:szCs w:val="16"/>
              </w:rPr>
              <w:t>74</w:t>
            </w:r>
          </w:p>
        </w:tc>
        <w:tc>
          <w:tcPr>
            <w:tcW w:w="533" w:type="pct"/>
            <w:tcBorders>
              <w:top w:val="nil"/>
              <w:left w:val="nil"/>
              <w:bottom w:val="nil"/>
              <w:right w:val="nil"/>
            </w:tcBorders>
            <w:shd w:val="clear" w:color="auto" w:fill="auto"/>
            <w:noWrap/>
            <w:vAlign w:val="center"/>
            <w:hideMark/>
          </w:tcPr>
          <w:p w14:paraId="164CF46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6,138</w:t>
            </w:r>
          </w:p>
        </w:tc>
        <w:tc>
          <w:tcPr>
            <w:tcW w:w="701" w:type="pct"/>
            <w:tcBorders>
              <w:top w:val="nil"/>
              <w:left w:val="nil"/>
              <w:bottom w:val="nil"/>
              <w:right w:val="nil"/>
            </w:tcBorders>
            <w:shd w:val="clear" w:color="auto" w:fill="auto"/>
            <w:noWrap/>
            <w:vAlign w:val="center"/>
            <w:hideMark/>
          </w:tcPr>
          <w:p w14:paraId="2147D3D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791</w:t>
            </w:r>
          </w:p>
        </w:tc>
        <w:tc>
          <w:tcPr>
            <w:tcW w:w="507" w:type="pct"/>
            <w:tcBorders>
              <w:top w:val="nil"/>
              <w:left w:val="nil"/>
              <w:bottom w:val="nil"/>
              <w:right w:val="nil"/>
            </w:tcBorders>
            <w:shd w:val="clear" w:color="auto" w:fill="auto"/>
            <w:noWrap/>
            <w:vAlign w:val="center"/>
            <w:hideMark/>
          </w:tcPr>
          <w:p w14:paraId="5B96346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6,930</w:t>
            </w:r>
          </w:p>
        </w:tc>
        <w:tc>
          <w:tcPr>
            <w:tcW w:w="80" w:type="pct"/>
            <w:tcBorders>
              <w:top w:val="nil"/>
              <w:left w:val="nil"/>
              <w:bottom w:val="nil"/>
              <w:right w:val="nil"/>
            </w:tcBorders>
            <w:shd w:val="clear" w:color="auto" w:fill="auto"/>
            <w:noWrap/>
            <w:vAlign w:val="center"/>
            <w:hideMark/>
          </w:tcPr>
          <w:p w14:paraId="2C64F25D"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7B2B44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6,278</w:t>
            </w:r>
          </w:p>
        </w:tc>
        <w:tc>
          <w:tcPr>
            <w:tcW w:w="80" w:type="pct"/>
            <w:tcBorders>
              <w:top w:val="nil"/>
              <w:left w:val="nil"/>
              <w:bottom w:val="nil"/>
              <w:right w:val="nil"/>
            </w:tcBorders>
            <w:shd w:val="clear" w:color="auto" w:fill="auto"/>
            <w:noWrap/>
            <w:vAlign w:val="center"/>
            <w:hideMark/>
          </w:tcPr>
          <w:p w14:paraId="5DBBB1A2"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049A6E8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652</w:t>
            </w:r>
          </w:p>
        </w:tc>
        <w:tc>
          <w:tcPr>
            <w:tcW w:w="80" w:type="pct"/>
            <w:tcBorders>
              <w:top w:val="nil"/>
              <w:left w:val="nil"/>
              <w:bottom w:val="nil"/>
              <w:right w:val="nil"/>
            </w:tcBorders>
            <w:shd w:val="clear" w:color="auto" w:fill="auto"/>
            <w:noWrap/>
            <w:vAlign w:val="center"/>
            <w:hideMark/>
          </w:tcPr>
          <w:p w14:paraId="338E8F8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F25E6A4" w14:textId="019EA5EA"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1,049</w:t>
            </w:r>
          </w:p>
        </w:tc>
        <w:tc>
          <w:tcPr>
            <w:tcW w:w="80" w:type="pct"/>
            <w:tcBorders>
              <w:top w:val="nil"/>
              <w:left w:val="nil"/>
              <w:bottom w:val="nil"/>
              <w:right w:val="nil"/>
            </w:tcBorders>
            <w:shd w:val="clear" w:color="auto" w:fill="auto"/>
            <w:noWrap/>
            <w:vAlign w:val="center"/>
            <w:hideMark/>
          </w:tcPr>
          <w:p w14:paraId="6C0E1A4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4135455" w14:textId="15594C0C"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162</w:t>
            </w:r>
          </w:p>
        </w:tc>
      </w:tr>
      <w:tr w:rsidR="007B7C10" w:rsidRPr="005B1972" w14:paraId="30CD1AB7"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92A1A11" w14:textId="7C3B7EA0"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1974</w:t>
            </w:r>
            <w:r w:rsidR="00B833E7" w:rsidRPr="005B1972">
              <w:rPr>
                <w:rFonts w:ascii="Arial" w:hAnsi="Arial" w:cs="Arial"/>
                <w:color w:val="0D0D0D"/>
                <w:sz w:val="16"/>
                <w:szCs w:val="16"/>
              </w:rPr>
              <w:noBreakHyphen/>
            </w:r>
            <w:r w:rsidRPr="005B1972">
              <w:rPr>
                <w:rFonts w:ascii="Arial" w:hAnsi="Arial" w:cs="Arial"/>
                <w:color w:val="0D0D0D"/>
                <w:sz w:val="16"/>
                <w:szCs w:val="16"/>
              </w:rPr>
              <w:t>75</w:t>
            </w:r>
          </w:p>
        </w:tc>
        <w:tc>
          <w:tcPr>
            <w:tcW w:w="533" w:type="pct"/>
            <w:tcBorders>
              <w:top w:val="nil"/>
              <w:left w:val="nil"/>
              <w:bottom w:val="nil"/>
              <w:right w:val="nil"/>
            </w:tcBorders>
            <w:shd w:val="clear" w:color="auto" w:fill="auto"/>
            <w:noWrap/>
            <w:vAlign w:val="center"/>
            <w:hideMark/>
          </w:tcPr>
          <w:p w14:paraId="3F36D40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6,797</w:t>
            </w:r>
          </w:p>
        </w:tc>
        <w:tc>
          <w:tcPr>
            <w:tcW w:w="701" w:type="pct"/>
            <w:tcBorders>
              <w:top w:val="nil"/>
              <w:left w:val="nil"/>
              <w:bottom w:val="nil"/>
              <w:right w:val="nil"/>
            </w:tcBorders>
            <w:shd w:val="clear" w:color="auto" w:fill="auto"/>
            <w:noWrap/>
            <w:vAlign w:val="center"/>
            <w:hideMark/>
          </w:tcPr>
          <w:p w14:paraId="357189F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722</w:t>
            </w:r>
          </w:p>
        </w:tc>
        <w:tc>
          <w:tcPr>
            <w:tcW w:w="507" w:type="pct"/>
            <w:tcBorders>
              <w:top w:val="nil"/>
              <w:left w:val="nil"/>
              <w:bottom w:val="nil"/>
              <w:right w:val="nil"/>
            </w:tcBorders>
            <w:shd w:val="clear" w:color="auto" w:fill="auto"/>
            <w:noWrap/>
            <w:vAlign w:val="center"/>
            <w:hideMark/>
          </w:tcPr>
          <w:p w14:paraId="5FC72FC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7,519</w:t>
            </w:r>
          </w:p>
        </w:tc>
        <w:tc>
          <w:tcPr>
            <w:tcW w:w="80" w:type="pct"/>
            <w:tcBorders>
              <w:top w:val="nil"/>
              <w:left w:val="nil"/>
              <w:bottom w:val="nil"/>
              <w:right w:val="nil"/>
            </w:tcBorders>
            <w:shd w:val="clear" w:color="auto" w:fill="auto"/>
            <w:noWrap/>
            <w:vAlign w:val="center"/>
            <w:hideMark/>
          </w:tcPr>
          <w:p w14:paraId="7781F8EE"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037AF6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7,433</w:t>
            </w:r>
          </w:p>
        </w:tc>
        <w:tc>
          <w:tcPr>
            <w:tcW w:w="80" w:type="pct"/>
            <w:tcBorders>
              <w:top w:val="nil"/>
              <w:left w:val="nil"/>
              <w:bottom w:val="nil"/>
              <w:right w:val="nil"/>
            </w:tcBorders>
            <w:shd w:val="clear" w:color="auto" w:fill="auto"/>
            <w:noWrap/>
            <w:vAlign w:val="center"/>
            <w:hideMark/>
          </w:tcPr>
          <w:p w14:paraId="035106D2"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67F583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w:t>
            </w:r>
          </w:p>
        </w:tc>
        <w:tc>
          <w:tcPr>
            <w:tcW w:w="80" w:type="pct"/>
            <w:tcBorders>
              <w:top w:val="nil"/>
              <w:left w:val="nil"/>
              <w:bottom w:val="nil"/>
              <w:right w:val="nil"/>
            </w:tcBorders>
            <w:shd w:val="clear" w:color="auto" w:fill="auto"/>
            <w:noWrap/>
            <w:vAlign w:val="center"/>
            <w:hideMark/>
          </w:tcPr>
          <w:p w14:paraId="6E672897"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68D2311" w14:textId="6ACDE5F3"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914</w:t>
            </w:r>
          </w:p>
        </w:tc>
        <w:tc>
          <w:tcPr>
            <w:tcW w:w="80" w:type="pct"/>
            <w:tcBorders>
              <w:top w:val="nil"/>
              <w:left w:val="nil"/>
              <w:bottom w:val="nil"/>
              <w:right w:val="nil"/>
            </w:tcBorders>
            <w:shd w:val="clear" w:color="auto" w:fill="auto"/>
            <w:noWrap/>
            <w:vAlign w:val="center"/>
            <w:hideMark/>
          </w:tcPr>
          <w:p w14:paraId="6F87008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92CA545" w14:textId="0A40B2BE"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116</w:t>
            </w:r>
          </w:p>
        </w:tc>
      </w:tr>
      <w:tr w:rsidR="007B7C10" w:rsidRPr="005B1972" w14:paraId="7F0770AE"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7869F5E" w14:textId="340C3B96"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1975</w:t>
            </w:r>
            <w:r w:rsidR="00B833E7" w:rsidRPr="005B1972">
              <w:rPr>
                <w:rFonts w:ascii="Arial" w:hAnsi="Arial" w:cs="Arial"/>
                <w:color w:val="0D0D0D"/>
                <w:sz w:val="16"/>
                <w:szCs w:val="16"/>
              </w:rPr>
              <w:noBreakHyphen/>
            </w:r>
            <w:r w:rsidRPr="005B1972">
              <w:rPr>
                <w:rFonts w:ascii="Arial" w:hAnsi="Arial" w:cs="Arial"/>
                <w:color w:val="0D0D0D"/>
                <w:sz w:val="16"/>
                <w:szCs w:val="16"/>
              </w:rPr>
              <w:t>76</w:t>
            </w:r>
          </w:p>
        </w:tc>
        <w:tc>
          <w:tcPr>
            <w:tcW w:w="533" w:type="pct"/>
            <w:tcBorders>
              <w:top w:val="nil"/>
              <w:left w:val="nil"/>
              <w:bottom w:val="nil"/>
              <w:right w:val="nil"/>
            </w:tcBorders>
            <w:shd w:val="clear" w:color="auto" w:fill="auto"/>
            <w:noWrap/>
            <w:vAlign w:val="center"/>
            <w:hideMark/>
          </w:tcPr>
          <w:p w14:paraId="129CBE8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7,125</w:t>
            </w:r>
          </w:p>
        </w:tc>
        <w:tc>
          <w:tcPr>
            <w:tcW w:w="701" w:type="pct"/>
            <w:tcBorders>
              <w:top w:val="nil"/>
              <w:left w:val="nil"/>
              <w:bottom w:val="nil"/>
              <w:right w:val="nil"/>
            </w:tcBorders>
            <w:shd w:val="clear" w:color="auto" w:fill="auto"/>
            <w:noWrap/>
            <w:vAlign w:val="center"/>
            <w:hideMark/>
          </w:tcPr>
          <w:p w14:paraId="224611A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761</w:t>
            </w:r>
          </w:p>
        </w:tc>
        <w:tc>
          <w:tcPr>
            <w:tcW w:w="507" w:type="pct"/>
            <w:tcBorders>
              <w:top w:val="nil"/>
              <w:left w:val="nil"/>
              <w:bottom w:val="nil"/>
              <w:right w:val="nil"/>
            </w:tcBorders>
            <w:shd w:val="clear" w:color="auto" w:fill="auto"/>
            <w:noWrap/>
            <w:vAlign w:val="center"/>
            <w:hideMark/>
          </w:tcPr>
          <w:p w14:paraId="752091A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7,886</w:t>
            </w:r>
          </w:p>
        </w:tc>
        <w:tc>
          <w:tcPr>
            <w:tcW w:w="80" w:type="pct"/>
            <w:tcBorders>
              <w:top w:val="nil"/>
              <w:left w:val="nil"/>
              <w:bottom w:val="nil"/>
              <w:right w:val="nil"/>
            </w:tcBorders>
            <w:shd w:val="clear" w:color="auto" w:fill="auto"/>
            <w:noWrap/>
            <w:vAlign w:val="center"/>
            <w:hideMark/>
          </w:tcPr>
          <w:p w14:paraId="7D81A1C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127C93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8,516</w:t>
            </w:r>
          </w:p>
        </w:tc>
        <w:tc>
          <w:tcPr>
            <w:tcW w:w="80" w:type="pct"/>
            <w:tcBorders>
              <w:top w:val="nil"/>
              <w:left w:val="nil"/>
              <w:bottom w:val="nil"/>
              <w:right w:val="nil"/>
            </w:tcBorders>
            <w:shd w:val="clear" w:color="auto" w:fill="auto"/>
            <w:noWrap/>
            <w:vAlign w:val="center"/>
            <w:hideMark/>
          </w:tcPr>
          <w:p w14:paraId="1E5F74A3"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F0A5E77" w14:textId="1EAA6FE6"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631</w:t>
            </w:r>
          </w:p>
        </w:tc>
        <w:tc>
          <w:tcPr>
            <w:tcW w:w="80" w:type="pct"/>
            <w:tcBorders>
              <w:top w:val="nil"/>
              <w:left w:val="nil"/>
              <w:bottom w:val="nil"/>
              <w:right w:val="nil"/>
            </w:tcBorders>
            <w:shd w:val="clear" w:color="auto" w:fill="auto"/>
            <w:noWrap/>
            <w:vAlign w:val="center"/>
            <w:hideMark/>
          </w:tcPr>
          <w:p w14:paraId="5BD6DF7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D48733C" w14:textId="37AF640A"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144</w:t>
            </w:r>
          </w:p>
        </w:tc>
        <w:tc>
          <w:tcPr>
            <w:tcW w:w="80" w:type="pct"/>
            <w:tcBorders>
              <w:top w:val="nil"/>
              <w:left w:val="nil"/>
              <w:bottom w:val="nil"/>
              <w:right w:val="nil"/>
            </w:tcBorders>
            <w:shd w:val="clear" w:color="auto" w:fill="auto"/>
            <w:noWrap/>
            <w:vAlign w:val="center"/>
            <w:hideMark/>
          </w:tcPr>
          <w:p w14:paraId="3F79A0CF"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81B0123" w14:textId="61F24E2E"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139</w:t>
            </w:r>
          </w:p>
        </w:tc>
      </w:tr>
      <w:tr w:rsidR="007B7C10" w:rsidRPr="005B1972" w14:paraId="3BD5C32B"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B7AC2AA" w14:textId="5DEF648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1976</w:t>
            </w:r>
            <w:r w:rsidR="00B833E7" w:rsidRPr="005B1972">
              <w:rPr>
                <w:rFonts w:ascii="Arial" w:hAnsi="Arial" w:cs="Arial"/>
                <w:color w:val="0D0D0D"/>
                <w:sz w:val="16"/>
                <w:szCs w:val="16"/>
              </w:rPr>
              <w:noBreakHyphen/>
            </w:r>
            <w:r w:rsidRPr="005B1972">
              <w:rPr>
                <w:rFonts w:ascii="Arial" w:hAnsi="Arial" w:cs="Arial"/>
                <w:color w:val="0D0D0D"/>
                <w:sz w:val="16"/>
                <w:szCs w:val="16"/>
              </w:rPr>
              <w:t>77</w:t>
            </w:r>
          </w:p>
        </w:tc>
        <w:tc>
          <w:tcPr>
            <w:tcW w:w="533" w:type="pct"/>
            <w:tcBorders>
              <w:top w:val="nil"/>
              <w:left w:val="nil"/>
              <w:bottom w:val="nil"/>
              <w:right w:val="nil"/>
            </w:tcBorders>
            <w:shd w:val="clear" w:color="auto" w:fill="auto"/>
            <w:noWrap/>
            <w:vAlign w:val="center"/>
            <w:hideMark/>
          </w:tcPr>
          <w:p w14:paraId="0F8ACC8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7,212</w:t>
            </w:r>
          </w:p>
        </w:tc>
        <w:tc>
          <w:tcPr>
            <w:tcW w:w="701" w:type="pct"/>
            <w:tcBorders>
              <w:top w:val="nil"/>
              <w:left w:val="nil"/>
              <w:bottom w:val="nil"/>
              <w:right w:val="nil"/>
            </w:tcBorders>
            <w:shd w:val="clear" w:color="auto" w:fill="auto"/>
            <w:noWrap/>
            <w:vAlign w:val="center"/>
            <w:hideMark/>
          </w:tcPr>
          <w:p w14:paraId="5AD5FA1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796</w:t>
            </w:r>
          </w:p>
        </w:tc>
        <w:tc>
          <w:tcPr>
            <w:tcW w:w="507" w:type="pct"/>
            <w:tcBorders>
              <w:top w:val="nil"/>
              <w:left w:val="nil"/>
              <w:bottom w:val="nil"/>
              <w:right w:val="nil"/>
            </w:tcBorders>
            <w:shd w:val="clear" w:color="auto" w:fill="auto"/>
            <w:noWrap/>
            <w:vAlign w:val="center"/>
            <w:hideMark/>
          </w:tcPr>
          <w:p w14:paraId="5DE7248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8,008</w:t>
            </w:r>
          </w:p>
        </w:tc>
        <w:tc>
          <w:tcPr>
            <w:tcW w:w="80" w:type="pct"/>
            <w:tcBorders>
              <w:top w:val="nil"/>
              <w:left w:val="nil"/>
              <w:bottom w:val="nil"/>
              <w:right w:val="nil"/>
            </w:tcBorders>
            <w:shd w:val="clear" w:color="auto" w:fill="auto"/>
            <w:noWrap/>
            <w:vAlign w:val="center"/>
            <w:hideMark/>
          </w:tcPr>
          <w:p w14:paraId="077164C1"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432F07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8,471</w:t>
            </w:r>
          </w:p>
        </w:tc>
        <w:tc>
          <w:tcPr>
            <w:tcW w:w="80" w:type="pct"/>
            <w:tcBorders>
              <w:top w:val="nil"/>
              <w:left w:val="nil"/>
              <w:bottom w:val="nil"/>
              <w:right w:val="nil"/>
            </w:tcBorders>
            <w:shd w:val="clear" w:color="auto" w:fill="auto"/>
            <w:noWrap/>
            <w:vAlign w:val="center"/>
            <w:hideMark/>
          </w:tcPr>
          <w:p w14:paraId="513EFEF5"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78C7EA05" w14:textId="7D2D4725"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463</w:t>
            </w:r>
          </w:p>
        </w:tc>
        <w:tc>
          <w:tcPr>
            <w:tcW w:w="80" w:type="pct"/>
            <w:tcBorders>
              <w:top w:val="nil"/>
              <w:left w:val="nil"/>
              <w:bottom w:val="nil"/>
              <w:right w:val="nil"/>
            </w:tcBorders>
            <w:shd w:val="clear" w:color="auto" w:fill="auto"/>
            <w:noWrap/>
            <w:vAlign w:val="center"/>
            <w:hideMark/>
          </w:tcPr>
          <w:p w14:paraId="2869CD09"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DEB98A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w:t>
            </w:r>
          </w:p>
        </w:tc>
        <w:tc>
          <w:tcPr>
            <w:tcW w:w="80" w:type="pct"/>
            <w:tcBorders>
              <w:top w:val="nil"/>
              <w:left w:val="nil"/>
              <w:bottom w:val="nil"/>
              <w:right w:val="nil"/>
            </w:tcBorders>
            <w:shd w:val="clear" w:color="auto" w:fill="auto"/>
            <w:noWrap/>
            <w:vAlign w:val="center"/>
            <w:hideMark/>
          </w:tcPr>
          <w:p w14:paraId="524B217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74FCF70" w14:textId="5E2BA454"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23</w:t>
            </w:r>
          </w:p>
        </w:tc>
      </w:tr>
      <w:tr w:rsidR="007B7C10" w:rsidRPr="005B1972" w14:paraId="39A8360F"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12AD2D67" w14:textId="4007B4F2"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1977</w:t>
            </w:r>
            <w:r w:rsidR="00B833E7" w:rsidRPr="005B1972">
              <w:rPr>
                <w:rFonts w:ascii="Arial" w:hAnsi="Arial" w:cs="Arial"/>
                <w:color w:val="0D0D0D"/>
                <w:sz w:val="16"/>
                <w:szCs w:val="16"/>
              </w:rPr>
              <w:noBreakHyphen/>
            </w:r>
            <w:r w:rsidRPr="005B1972">
              <w:rPr>
                <w:rFonts w:ascii="Arial" w:hAnsi="Arial" w:cs="Arial"/>
                <w:color w:val="0D0D0D"/>
                <w:sz w:val="16"/>
                <w:szCs w:val="16"/>
              </w:rPr>
              <w:t>78</w:t>
            </w:r>
          </w:p>
        </w:tc>
        <w:tc>
          <w:tcPr>
            <w:tcW w:w="533" w:type="pct"/>
            <w:tcBorders>
              <w:top w:val="nil"/>
              <w:left w:val="nil"/>
              <w:bottom w:val="nil"/>
              <w:right w:val="nil"/>
            </w:tcBorders>
            <w:shd w:val="clear" w:color="auto" w:fill="auto"/>
            <w:noWrap/>
            <w:vAlign w:val="center"/>
            <w:hideMark/>
          </w:tcPr>
          <w:p w14:paraId="18B387A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7,073</w:t>
            </w:r>
          </w:p>
        </w:tc>
        <w:tc>
          <w:tcPr>
            <w:tcW w:w="701" w:type="pct"/>
            <w:tcBorders>
              <w:top w:val="nil"/>
              <w:left w:val="nil"/>
              <w:bottom w:val="nil"/>
              <w:right w:val="nil"/>
            </w:tcBorders>
            <w:shd w:val="clear" w:color="auto" w:fill="auto"/>
            <w:noWrap/>
            <w:vAlign w:val="center"/>
            <w:hideMark/>
          </w:tcPr>
          <w:p w14:paraId="3A681D8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855</w:t>
            </w:r>
          </w:p>
        </w:tc>
        <w:tc>
          <w:tcPr>
            <w:tcW w:w="507" w:type="pct"/>
            <w:tcBorders>
              <w:top w:val="nil"/>
              <w:left w:val="nil"/>
              <w:bottom w:val="nil"/>
              <w:right w:val="nil"/>
            </w:tcBorders>
            <w:shd w:val="clear" w:color="auto" w:fill="auto"/>
            <w:noWrap/>
            <w:vAlign w:val="center"/>
            <w:hideMark/>
          </w:tcPr>
          <w:p w14:paraId="4742D58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7,928</w:t>
            </w:r>
          </w:p>
        </w:tc>
        <w:tc>
          <w:tcPr>
            <w:tcW w:w="80" w:type="pct"/>
            <w:tcBorders>
              <w:top w:val="nil"/>
              <w:left w:val="nil"/>
              <w:bottom w:val="nil"/>
              <w:right w:val="nil"/>
            </w:tcBorders>
            <w:shd w:val="clear" w:color="auto" w:fill="auto"/>
            <w:noWrap/>
            <w:vAlign w:val="center"/>
            <w:hideMark/>
          </w:tcPr>
          <w:p w14:paraId="6A05BEE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979AC9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8,601</w:t>
            </w:r>
          </w:p>
        </w:tc>
        <w:tc>
          <w:tcPr>
            <w:tcW w:w="80" w:type="pct"/>
            <w:tcBorders>
              <w:top w:val="nil"/>
              <w:left w:val="nil"/>
              <w:bottom w:val="nil"/>
              <w:right w:val="nil"/>
            </w:tcBorders>
            <w:shd w:val="clear" w:color="auto" w:fill="auto"/>
            <w:noWrap/>
            <w:vAlign w:val="center"/>
            <w:hideMark/>
          </w:tcPr>
          <w:p w14:paraId="4BDEDC52"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FB709EF" w14:textId="05AD5868"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672</w:t>
            </w:r>
          </w:p>
        </w:tc>
        <w:tc>
          <w:tcPr>
            <w:tcW w:w="80" w:type="pct"/>
            <w:tcBorders>
              <w:top w:val="nil"/>
              <w:left w:val="nil"/>
              <w:bottom w:val="nil"/>
              <w:right w:val="nil"/>
            </w:tcBorders>
            <w:shd w:val="clear" w:color="auto" w:fill="auto"/>
            <w:noWrap/>
            <w:vAlign w:val="center"/>
            <w:hideMark/>
          </w:tcPr>
          <w:p w14:paraId="6C04EEF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4513F9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956</w:t>
            </w:r>
          </w:p>
        </w:tc>
        <w:tc>
          <w:tcPr>
            <w:tcW w:w="80" w:type="pct"/>
            <w:tcBorders>
              <w:top w:val="nil"/>
              <w:left w:val="nil"/>
              <w:bottom w:val="nil"/>
              <w:right w:val="nil"/>
            </w:tcBorders>
            <w:shd w:val="clear" w:color="auto" w:fill="auto"/>
            <w:noWrap/>
            <w:vAlign w:val="center"/>
            <w:hideMark/>
          </w:tcPr>
          <w:p w14:paraId="0C01826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0F4C7F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w:t>
            </w:r>
          </w:p>
        </w:tc>
      </w:tr>
      <w:tr w:rsidR="007B7C10" w:rsidRPr="005B1972" w14:paraId="66AE9A52"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052EA370" w14:textId="3BE6E4EE"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1978</w:t>
            </w:r>
            <w:r w:rsidR="00B833E7" w:rsidRPr="005B1972">
              <w:rPr>
                <w:rFonts w:ascii="Arial" w:hAnsi="Arial" w:cs="Arial"/>
                <w:color w:val="0D0D0D"/>
                <w:sz w:val="16"/>
                <w:szCs w:val="16"/>
              </w:rPr>
              <w:noBreakHyphen/>
            </w:r>
            <w:r w:rsidRPr="005B1972">
              <w:rPr>
                <w:rFonts w:ascii="Arial" w:hAnsi="Arial" w:cs="Arial"/>
                <w:color w:val="0D0D0D"/>
                <w:sz w:val="16"/>
                <w:szCs w:val="16"/>
              </w:rPr>
              <w:t>79</w:t>
            </w:r>
          </w:p>
        </w:tc>
        <w:tc>
          <w:tcPr>
            <w:tcW w:w="533" w:type="pct"/>
            <w:tcBorders>
              <w:top w:val="nil"/>
              <w:left w:val="nil"/>
              <w:bottom w:val="nil"/>
              <w:right w:val="nil"/>
            </w:tcBorders>
            <w:shd w:val="clear" w:color="auto" w:fill="auto"/>
            <w:noWrap/>
            <w:vAlign w:val="center"/>
            <w:hideMark/>
          </w:tcPr>
          <w:p w14:paraId="6940A5D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7,066</w:t>
            </w:r>
          </w:p>
        </w:tc>
        <w:tc>
          <w:tcPr>
            <w:tcW w:w="701" w:type="pct"/>
            <w:tcBorders>
              <w:top w:val="nil"/>
              <w:left w:val="nil"/>
              <w:bottom w:val="nil"/>
              <w:right w:val="nil"/>
            </w:tcBorders>
            <w:shd w:val="clear" w:color="auto" w:fill="auto"/>
            <w:noWrap/>
            <w:vAlign w:val="center"/>
            <w:hideMark/>
          </w:tcPr>
          <w:p w14:paraId="70267AF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821</w:t>
            </w:r>
          </w:p>
        </w:tc>
        <w:tc>
          <w:tcPr>
            <w:tcW w:w="507" w:type="pct"/>
            <w:tcBorders>
              <w:top w:val="nil"/>
              <w:left w:val="nil"/>
              <w:bottom w:val="nil"/>
              <w:right w:val="nil"/>
            </w:tcBorders>
            <w:shd w:val="clear" w:color="auto" w:fill="auto"/>
            <w:noWrap/>
            <w:vAlign w:val="center"/>
            <w:hideMark/>
          </w:tcPr>
          <w:p w14:paraId="0F479A5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7,887</w:t>
            </w:r>
          </w:p>
        </w:tc>
        <w:tc>
          <w:tcPr>
            <w:tcW w:w="80" w:type="pct"/>
            <w:tcBorders>
              <w:top w:val="nil"/>
              <w:left w:val="nil"/>
              <w:bottom w:val="nil"/>
              <w:right w:val="nil"/>
            </w:tcBorders>
            <w:shd w:val="clear" w:color="auto" w:fill="auto"/>
            <w:noWrap/>
            <w:vAlign w:val="center"/>
            <w:hideMark/>
          </w:tcPr>
          <w:p w14:paraId="48F7C76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64A99A2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8,534</w:t>
            </w:r>
          </w:p>
        </w:tc>
        <w:tc>
          <w:tcPr>
            <w:tcW w:w="80" w:type="pct"/>
            <w:tcBorders>
              <w:top w:val="nil"/>
              <w:left w:val="nil"/>
              <w:bottom w:val="nil"/>
              <w:right w:val="nil"/>
            </w:tcBorders>
            <w:shd w:val="clear" w:color="auto" w:fill="auto"/>
            <w:noWrap/>
            <w:vAlign w:val="center"/>
            <w:hideMark/>
          </w:tcPr>
          <w:p w14:paraId="598C8F6E"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00675C10" w14:textId="4A0A125A"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647</w:t>
            </w:r>
          </w:p>
        </w:tc>
        <w:tc>
          <w:tcPr>
            <w:tcW w:w="80" w:type="pct"/>
            <w:tcBorders>
              <w:top w:val="nil"/>
              <w:left w:val="nil"/>
              <w:bottom w:val="nil"/>
              <w:right w:val="nil"/>
            </w:tcBorders>
            <w:shd w:val="clear" w:color="auto" w:fill="auto"/>
            <w:noWrap/>
            <w:vAlign w:val="center"/>
            <w:hideMark/>
          </w:tcPr>
          <w:p w14:paraId="184370E9"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6E4F5CB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1,504</w:t>
            </w:r>
          </w:p>
        </w:tc>
        <w:tc>
          <w:tcPr>
            <w:tcW w:w="80" w:type="pct"/>
            <w:tcBorders>
              <w:top w:val="nil"/>
              <w:left w:val="nil"/>
              <w:bottom w:val="nil"/>
              <w:right w:val="nil"/>
            </w:tcBorders>
            <w:shd w:val="clear" w:color="auto" w:fill="auto"/>
            <w:noWrap/>
            <w:vAlign w:val="center"/>
            <w:hideMark/>
          </w:tcPr>
          <w:p w14:paraId="75A5621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4B09E1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w:t>
            </w:r>
          </w:p>
        </w:tc>
      </w:tr>
      <w:tr w:rsidR="007B7C10" w:rsidRPr="005B1972" w14:paraId="4E16440D"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363292F" w14:textId="5B2A3F21"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1979</w:t>
            </w:r>
            <w:r w:rsidR="00B833E7" w:rsidRPr="005B1972">
              <w:rPr>
                <w:rFonts w:ascii="Arial" w:hAnsi="Arial" w:cs="Arial"/>
                <w:color w:val="0D0D0D"/>
                <w:sz w:val="16"/>
                <w:szCs w:val="16"/>
              </w:rPr>
              <w:noBreakHyphen/>
            </w:r>
            <w:r w:rsidRPr="005B1972">
              <w:rPr>
                <w:rFonts w:ascii="Arial" w:hAnsi="Arial" w:cs="Arial"/>
                <w:color w:val="0D0D0D"/>
                <w:sz w:val="16"/>
                <w:szCs w:val="16"/>
              </w:rPr>
              <w:t>80</w:t>
            </w:r>
          </w:p>
        </w:tc>
        <w:tc>
          <w:tcPr>
            <w:tcW w:w="533" w:type="pct"/>
            <w:tcBorders>
              <w:top w:val="nil"/>
              <w:left w:val="nil"/>
              <w:bottom w:val="nil"/>
              <w:right w:val="nil"/>
            </w:tcBorders>
            <w:shd w:val="clear" w:color="auto" w:fill="auto"/>
            <w:noWrap/>
            <w:vAlign w:val="center"/>
            <w:hideMark/>
          </w:tcPr>
          <w:p w14:paraId="1E2FD16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7,430</w:t>
            </w:r>
          </w:p>
        </w:tc>
        <w:tc>
          <w:tcPr>
            <w:tcW w:w="701" w:type="pct"/>
            <w:tcBorders>
              <w:top w:val="nil"/>
              <w:left w:val="nil"/>
              <w:bottom w:val="nil"/>
              <w:right w:val="nil"/>
            </w:tcBorders>
            <w:shd w:val="clear" w:color="auto" w:fill="auto"/>
            <w:noWrap/>
            <w:vAlign w:val="center"/>
            <w:hideMark/>
          </w:tcPr>
          <w:p w14:paraId="2B815AC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770</w:t>
            </w:r>
          </w:p>
        </w:tc>
        <w:tc>
          <w:tcPr>
            <w:tcW w:w="507" w:type="pct"/>
            <w:tcBorders>
              <w:top w:val="nil"/>
              <w:left w:val="nil"/>
              <w:bottom w:val="nil"/>
              <w:right w:val="nil"/>
            </w:tcBorders>
            <w:shd w:val="clear" w:color="auto" w:fill="auto"/>
            <w:noWrap/>
            <w:vAlign w:val="center"/>
            <w:hideMark/>
          </w:tcPr>
          <w:p w14:paraId="1C8334A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8,200</w:t>
            </w:r>
          </w:p>
        </w:tc>
        <w:tc>
          <w:tcPr>
            <w:tcW w:w="80" w:type="pct"/>
            <w:tcBorders>
              <w:top w:val="nil"/>
              <w:left w:val="nil"/>
              <w:bottom w:val="nil"/>
              <w:right w:val="nil"/>
            </w:tcBorders>
            <w:shd w:val="clear" w:color="auto" w:fill="auto"/>
            <w:noWrap/>
            <w:vAlign w:val="center"/>
            <w:hideMark/>
          </w:tcPr>
          <w:p w14:paraId="70885172"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8A96DA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8,557</w:t>
            </w:r>
          </w:p>
        </w:tc>
        <w:tc>
          <w:tcPr>
            <w:tcW w:w="80" w:type="pct"/>
            <w:tcBorders>
              <w:top w:val="nil"/>
              <w:left w:val="nil"/>
              <w:bottom w:val="nil"/>
              <w:right w:val="nil"/>
            </w:tcBorders>
            <w:shd w:val="clear" w:color="auto" w:fill="auto"/>
            <w:noWrap/>
            <w:vAlign w:val="center"/>
            <w:hideMark/>
          </w:tcPr>
          <w:p w14:paraId="56DFDD5B"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53BCF69" w14:textId="5E959D18"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358</w:t>
            </w:r>
          </w:p>
        </w:tc>
        <w:tc>
          <w:tcPr>
            <w:tcW w:w="80" w:type="pct"/>
            <w:tcBorders>
              <w:top w:val="nil"/>
              <w:left w:val="nil"/>
              <w:bottom w:val="nil"/>
              <w:right w:val="nil"/>
            </w:tcBorders>
            <w:shd w:val="clear" w:color="auto" w:fill="auto"/>
            <w:noWrap/>
            <w:vAlign w:val="center"/>
            <w:hideMark/>
          </w:tcPr>
          <w:p w14:paraId="4290E9C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C66449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1,689</w:t>
            </w:r>
          </w:p>
        </w:tc>
        <w:tc>
          <w:tcPr>
            <w:tcW w:w="80" w:type="pct"/>
            <w:tcBorders>
              <w:top w:val="nil"/>
              <w:left w:val="nil"/>
              <w:bottom w:val="nil"/>
              <w:right w:val="nil"/>
            </w:tcBorders>
            <w:shd w:val="clear" w:color="auto" w:fill="auto"/>
            <w:noWrap/>
            <w:vAlign w:val="center"/>
            <w:hideMark/>
          </w:tcPr>
          <w:p w14:paraId="0A6192D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C4B415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119</w:t>
            </w:r>
          </w:p>
        </w:tc>
      </w:tr>
      <w:tr w:rsidR="007B7C10" w:rsidRPr="005B1972" w14:paraId="6DF27C90"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73D8F53" w14:textId="3F0F501A"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1980</w:t>
            </w:r>
            <w:r w:rsidR="00B833E7" w:rsidRPr="005B1972">
              <w:rPr>
                <w:rFonts w:ascii="Arial" w:hAnsi="Arial" w:cs="Arial"/>
                <w:color w:val="0D0D0D"/>
                <w:sz w:val="16"/>
                <w:szCs w:val="16"/>
              </w:rPr>
              <w:noBreakHyphen/>
            </w:r>
            <w:r w:rsidRPr="005B1972">
              <w:rPr>
                <w:rFonts w:ascii="Arial" w:hAnsi="Arial" w:cs="Arial"/>
                <w:color w:val="0D0D0D"/>
                <w:sz w:val="16"/>
                <w:szCs w:val="16"/>
              </w:rPr>
              <w:t>81</w:t>
            </w:r>
          </w:p>
        </w:tc>
        <w:tc>
          <w:tcPr>
            <w:tcW w:w="533" w:type="pct"/>
            <w:tcBorders>
              <w:top w:val="nil"/>
              <w:left w:val="nil"/>
              <w:bottom w:val="nil"/>
              <w:right w:val="nil"/>
            </w:tcBorders>
            <w:shd w:val="clear" w:color="auto" w:fill="auto"/>
            <w:noWrap/>
            <w:vAlign w:val="center"/>
            <w:hideMark/>
          </w:tcPr>
          <w:p w14:paraId="1FB02C8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7,954</w:t>
            </w:r>
          </w:p>
        </w:tc>
        <w:tc>
          <w:tcPr>
            <w:tcW w:w="701" w:type="pct"/>
            <w:tcBorders>
              <w:top w:val="nil"/>
              <w:left w:val="nil"/>
              <w:bottom w:val="nil"/>
              <w:right w:val="nil"/>
            </w:tcBorders>
            <w:shd w:val="clear" w:color="auto" w:fill="auto"/>
            <w:noWrap/>
            <w:vAlign w:val="center"/>
            <w:hideMark/>
          </w:tcPr>
          <w:p w14:paraId="44A84A6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817</w:t>
            </w:r>
          </w:p>
        </w:tc>
        <w:tc>
          <w:tcPr>
            <w:tcW w:w="507" w:type="pct"/>
            <w:tcBorders>
              <w:top w:val="nil"/>
              <w:left w:val="nil"/>
              <w:bottom w:val="nil"/>
              <w:right w:val="nil"/>
            </w:tcBorders>
            <w:shd w:val="clear" w:color="auto" w:fill="auto"/>
            <w:noWrap/>
            <w:vAlign w:val="center"/>
            <w:hideMark/>
          </w:tcPr>
          <w:p w14:paraId="073AF6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8,771</w:t>
            </w:r>
          </w:p>
        </w:tc>
        <w:tc>
          <w:tcPr>
            <w:tcW w:w="80" w:type="pct"/>
            <w:tcBorders>
              <w:top w:val="nil"/>
              <w:left w:val="nil"/>
              <w:bottom w:val="nil"/>
              <w:right w:val="nil"/>
            </w:tcBorders>
            <w:shd w:val="clear" w:color="auto" w:fill="auto"/>
            <w:noWrap/>
            <w:vAlign w:val="center"/>
            <w:hideMark/>
          </w:tcPr>
          <w:p w14:paraId="7C09EFF3"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44736E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8,815</w:t>
            </w:r>
          </w:p>
        </w:tc>
        <w:tc>
          <w:tcPr>
            <w:tcW w:w="80" w:type="pct"/>
            <w:tcBorders>
              <w:top w:val="nil"/>
              <w:left w:val="nil"/>
              <w:bottom w:val="nil"/>
              <w:right w:val="nil"/>
            </w:tcBorders>
            <w:shd w:val="clear" w:color="auto" w:fill="auto"/>
            <w:noWrap/>
            <w:vAlign w:val="center"/>
            <w:hideMark/>
          </w:tcPr>
          <w:p w14:paraId="5B1174CF"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7BB1AF1" w14:textId="6B864D3E"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45</w:t>
            </w:r>
          </w:p>
        </w:tc>
        <w:tc>
          <w:tcPr>
            <w:tcW w:w="80" w:type="pct"/>
            <w:tcBorders>
              <w:top w:val="nil"/>
              <w:left w:val="nil"/>
              <w:bottom w:val="nil"/>
              <w:right w:val="nil"/>
            </w:tcBorders>
            <w:shd w:val="clear" w:color="auto" w:fill="auto"/>
            <w:noWrap/>
            <w:vAlign w:val="center"/>
            <w:hideMark/>
          </w:tcPr>
          <w:p w14:paraId="70055F0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91C44D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1,549</w:t>
            </w:r>
          </w:p>
        </w:tc>
        <w:tc>
          <w:tcPr>
            <w:tcW w:w="80" w:type="pct"/>
            <w:tcBorders>
              <w:top w:val="nil"/>
              <w:left w:val="nil"/>
              <w:bottom w:val="nil"/>
              <w:right w:val="nil"/>
            </w:tcBorders>
            <w:shd w:val="clear" w:color="auto" w:fill="auto"/>
            <w:noWrap/>
            <w:vAlign w:val="center"/>
            <w:hideMark/>
          </w:tcPr>
          <w:p w14:paraId="6C8A0B7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06E72E9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w:t>
            </w:r>
          </w:p>
        </w:tc>
      </w:tr>
      <w:tr w:rsidR="007B7C10" w:rsidRPr="005B1972" w14:paraId="1D77971E"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0AA1A53D" w14:textId="475B0A63"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1981</w:t>
            </w:r>
            <w:r w:rsidR="00B833E7" w:rsidRPr="005B1972">
              <w:rPr>
                <w:rFonts w:ascii="Arial" w:hAnsi="Arial" w:cs="Arial"/>
                <w:color w:val="0D0D0D"/>
                <w:sz w:val="16"/>
                <w:szCs w:val="16"/>
              </w:rPr>
              <w:noBreakHyphen/>
            </w:r>
            <w:r w:rsidRPr="005B1972">
              <w:rPr>
                <w:rFonts w:ascii="Arial" w:hAnsi="Arial" w:cs="Arial"/>
                <w:color w:val="0D0D0D"/>
                <w:sz w:val="16"/>
                <w:szCs w:val="16"/>
              </w:rPr>
              <w:t>82</w:t>
            </w:r>
          </w:p>
        </w:tc>
        <w:tc>
          <w:tcPr>
            <w:tcW w:w="533" w:type="pct"/>
            <w:tcBorders>
              <w:top w:val="nil"/>
              <w:left w:val="nil"/>
              <w:bottom w:val="nil"/>
              <w:right w:val="nil"/>
            </w:tcBorders>
            <w:shd w:val="clear" w:color="auto" w:fill="auto"/>
            <w:noWrap/>
            <w:vAlign w:val="center"/>
            <w:hideMark/>
          </w:tcPr>
          <w:p w14:paraId="764CD1A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8,208</w:t>
            </w:r>
          </w:p>
        </w:tc>
        <w:tc>
          <w:tcPr>
            <w:tcW w:w="701" w:type="pct"/>
            <w:tcBorders>
              <w:top w:val="nil"/>
              <w:left w:val="nil"/>
              <w:bottom w:val="nil"/>
              <w:right w:val="nil"/>
            </w:tcBorders>
            <w:shd w:val="clear" w:color="auto" w:fill="auto"/>
            <w:noWrap/>
            <w:vAlign w:val="center"/>
            <w:hideMark/>
          </w:tcPr>
          <w:p w14:paraId="7C12D7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784</w:t>
            </w:r>
          </w:p>
        </w:tc>
        <w:tc>
          <w:tcPr>
            <w:tcW w:w="507" w:type="pct"/>
            <w:tcBorders>
              <w:top w:val="nil"/>
              <w:left w:val="nil"/>
              <w:bottom w:val="nil"/>
              <w:right w:val="nil"/>
            </w:tcBorders>
            <w:shd w:val="clear" w:color="auto" w:fill="auto"/>
            <w:noWrap/>
            <w:vAlign w:val="center"/>
            <w:hideMark/>
          </w:tcPr>
          <w:p w14:paraId="79DD0EE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8,992</w:t>
            </w:r>
          </w:p>
        </w:tc>
        <w:tc>
          <w:tcPr>
            <w:tcW w:w="80" w:type="pct"/>
            <w:tcBorders>
              <w:top w:val="nil"/>
              <w:left w:val="nil"/>
              <w:bottom w:val="nil"/>
              <w:right w:val="nil"/>
            </w:tcBorders>
            <w:shd w:val="clear" w:color="auto" w:fill="auto"/>
            <w:noWrap/>
            <w:vAlign w:val="center"/>
            <w:hideMark/>
          </w:tcPr>
          <w:p w14:paraId="3090D6EF"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F9258C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8,916</w:t>
            </w:r>
          </w:p>
        </w:tc>
        <w:tc>
          <w:tcPr>
            <w:tcW w:w="80" w:type="pct"/>
            <w:tcBorders>
              <w:top w:val="nil"/>
              <w:left w:val="nil"/>
              <w:bottom w:val="nil"/>
              <w:right w:val="nil"/>
            </w:tcBorders>
            <w:shd w:val="clear" w:color="auto" w:fill="auto"/>
            <w:noWrap/>
            <w:vAlign w:val="center"/>
            <w:hideMark/>
          </w:tcPr>
          <w:p w14:paraId="6C64AED8"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D948B8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75</w:t>
            </w:r>
          </w:p>
        </w:tc>
        <w:tc>
          <w:tcPr>
            <w:tcW w:w="80" w:type="pct"/>
            <w:tcBorders>
              <w:top w:val="nil"/>
              <w:left w:val="nil"/>
              <w:bottom w:val="nil"/>
              <w:right w:val="nil"/>
            </w:tcBorders>
            <w:shd w:val="clear" w:color="auto" w:fill="auto"/>
            <w:noWrap/>
            <w:vAlign w:val="center"/>
            <w:hideMark/>
          </w:tcPr>
          <w:p w14:paraId="76B9AC02"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C08AD3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1,283</w:t>
            </w:r>
          </w:p>
        </w:tc>
        <w:tc>
          <w:tcPr>
            <w:tcW w:w="80" w:type="pct"/>
            <w:tcBorders>
              <w:top w:val="nil"/>
              <w:left w:val="nil"/>
              <w:bottom w:val="nil"/>
              <w:right w:val="nil"/>
            </w:tcBorders>
            <w:shd w:val="clear" w:color="auto" w:fill="auto"/>
            <w:noWrap/>
            <w:vAlign w:val="center"/>
            <w:hideMark/>
          </w:tcPr>
          <w:p w14:paraId="03E9941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2E1DA1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w:t>
            </w:r>
          </w:p>
        </w:tc>
      </w:tr>
      <w:tr w:rsidR="007B7C10" w:rsidRPr="005B1972" w14:paraId="0A2519D8"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0FED24AE" w14:textId="426D44E1"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1982</w:t>
            </w:r>
            <w:r w:rsidR="00B833E7" w:rsidRPr="005B1972">
              <w:rPr>
                <w:rFonts w:ascii="Arial" w:hAnsi="Arial" w:cs="Arial"/>
                <w:color w:val="0D0D0D"/>
                <w:sz w:val="16"/>
                <w:szCs w:val="16"/>
              </w:rPr>
              <w:noBreakHyphen/>
            </w:r>
            <w:r w:rsidRPr="005B1972">
              <w:rPr>
                <w:rFonts w:ascii="Arial" w:hAnsi="Arial" w:cs="Arial"/>
                <w:color w:val="0D0D0D"/>
                <w:sz w:val="16"/>
                <w:szCs w:val="16"/>
              </w:rPr>
              <w:t>83</w:t>
            </w:r>
          </w:p>
        </w:tc>
        <w:tc>
          <w:tcPr>
            <w:tcW w:w="533" w:type="pct"/>
            <w:tcBorders>
              <w:top w:val="nil"/>
              <w:left w:val="nil"/>
              <w:bottom w:val="nil"/>
              <w:right w:val="nil"/>
            </w:tcBorders>
            <w:shd w:val="clear" w:color="auto" w:fill="auto"/>
            <w:noWrap/>
            <w:vAlign w:val="center"/>
            <w:hideMark/>
          </w:tcPr>
          <w:p w14:paraId="17A4E55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7,861</w:t>
            </w:r>
          </w:p>
        </w:tc>
        <w:tc>
          <w:tcPr>
            <w:tcW w:w="701" w:type="pct"/>
            <w:tcBorders>
              <w:top w:val="nil"/>
              <w:left w:val="nil"/>
              <w:bottom w:val="nil"/>
              <w:right w:val="nil"/>
            </w:tcBorders>
            <w:shd w:val="clear" w:color="auto" w:fill="auto"/>
            <w:noWrap/>
            <w:vAlign w:val="center"/>
            <w:hideMark/>
          </w:tcPr>
          <w:p w14:paraId="2BFE913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850</w:t>
            </w:r>
          </w:p>
        </w:tc>
        <w:tc>
          <w:tcPr>
            <w:tcW w:w="507" w:type="pct"/>
            <w:tcBorders>
              <w:top w:val="nil"/>
              <w:left w:val="nil"/>
              <w:bottom w:val="nil"/>
              <w:right w:val="nil"/>
            </w:tcBorders>
            <w:shd w:val="clear" w:color="auto" w:fill="auto"/>
            <w:noWrap/>
            <w:vAlign w:val="center"/>
            <w:hideMark/>
          </w:tcPr>
          <w:p w14:paraId="6016ED8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8,712</w:t>
            </w:r>
          </w:p>
        </w:tc>
        <w:tc>
          <w:tcPr>
            <w:tcW w:w="80" w:type="pct"/>
            <w:tcBorders>
              <w:top w:val="nil"/>
              <w:left w:val="nil"/>
              <w:bottom w:val="nil"/>
              <w:right w:val="nil"/>
            </w:tcBorders>
            <w:shd w:val="clear" w:color="auto" w:fill="auto"/>
            <w:noWrap/>
            <w:vAlign w:val="center"/>
            <w:hideMark/>
          </w:tcPr>
          <w:p w14:paraId="6AA37DD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D1F1EC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9,353</w:t>
            </w:r>
          </w:p>
        </w:tc>
        <w:tc>
          <w:tcPr>
            <w:tcW w:w="80" w:type="pct"/>
            <w:tcBorders>
              <w:top w:val="nil"/>
              <w:left w:val="nil"/>
              <w:bottom w:val="nil"/>
              <w:right w:val="nil"/>
            </w:tcBorders>
            <w:shd w:val="clear" w:color="auto" w:fill="auto"/>
            <w:noWrap/>
            <w:vAlign w:val="center"/>
            <w:hideMark/>
          </w:tcPr>
          <w:p w14:paraId="4DECC6A8"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0F8DF95F" w14:textId="7435E910"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642</w:t>
            </w:r>
          </w:p>
        </w:tc>
        <w:tc>
          <w:tcPr>
            <w:tcW w:w="80" w:type="pct"/>
            <w:tcBorders>
              <w:top w:val="nil"/>
              <w:left w:val="nil"/>
              <w:bottom w:val="nil"/>
              <w:right w:val="nil"/>
            </w:tcBorders>
            <w:shd w:val="clear" w:color="auto" w:fill="auto"/>
            <w:noWrap/>
            <w:vAlign w:val="center"/>
            <w:hideMark/>
          </w:tcPr>
          <w:p w14:paraId="54A458E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FF4446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1,754</w:t>
            </w:r>
          </w:p>
        </w:tc>
        <w:tc>
          <w:tcPr>
            <w:tcW w:w="80" w:type="pct"/>
            <w:tcBorders>
              <w:top w:val="nil"/>
              <w:left w:val="nil"/>
              <w:bottom w:val="nil"/>
              <w:right w:val="nil"/>
            </w:tcBorders>
            <w:shd w:val="clear" w:color="auto" w:fill="auto"/>
            <w:noWrap/>
            <w:vAlign w:val="center"/>
            <w:hideMark/>
          </w:tcPr>
          <w:p w14:paraId="18F1082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1D16BE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172</w:t>
            </w:r>
          </w:p>
        </w:tc>
      </w:tr>
      <w:tr w:rsidR="007B7C10" w:rsidRPr="005B1972" w14:paraId="43ABFF18"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C5D2B71" w14:textId="1A5EF2F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1983</w:t>
            </w:r>
            <w:r w:rsidR="00B833E7" w:rsidRPr="005B1972">
              <w:rPr>
                <w:rFonts w:ascii="Arial" w:hAnsi="Arial" w:cs="Arial"/>
                <w:color w:val="0D0D0D"/>
                <w:sz w:val="16"/>
                <w:szCs w:val="16"/>
              </w:rPr>
              <w:noBreakHyphen/>
            </w:r>
            <w:r w:rsidRPr="005B1972">
              <w:rPr>
                <w:rFonts w:ascii="Arial" w:hAnsi="Arial" w:cs="Arial"/>
                <w:color w:val="0D0D0D"/>
                <w:sz w:val="16"/>
                <w:szCs w:val="16"/>
              </w:rPr>
              <w:t>84</w:t>
            </w:r>
          </w:p>
        </w:tc>
        <w:tc>
          <w:tcPr>
            <w:tcW w:w="533" w:type="pct"/>
            <w:tcBorders>
              <w:top w:val="nil"/>
              <w:left w:val="nil"/>
              <w:bottom w:val="nil"/>
              <w:right w:val="nil"/>
            </w:tcBorders>
            <w:shd w:val="clear" w:color="auto" w:fill="auto"/>
            <w:noWrap/>
            <w:vAlign w:val="center"/>
            <w:hideMark/>
          </w:tcPr>
          <w:p w14:paraId="2D585BD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7,956</w:t>
            </w:r>
          </w:p>
        </w:tc>
        <w:tc>
          <w:tcPr>
            <w:tcW w:w="701" w:type="pct"/>
            <w:tcBorders>
              <w:top w:val="nil"/>
              <w:left w:val="nil"/>
              <w:bottom w:val="nil"/>
              <w:right w:val="nil"/>
            </w:tcBorders>
            <w:shd w:val="clear" w:color="auto" w:fill="auto"/>
            <w:noWrap/>
            <w:vAlign w:val="center"/>
            <w:hideMark/>
          </w:tcPr>
          <w:p w14:paraId="31C79C5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910</w:t>
            </w:r>
          </w:p>
        </w:tc>
        <w:tc>
          <w:tcPr>
            <w:tcW w:w="507" w:type="pct"/>
            <w:tcBorders>
              <w:top w:val="nil"/>
              <w:left w:val="nil"/>
              <w:bottom w:val="nil"/>
              <w:right w:val="nil"/>
            </w:tcBorders>
            <w:shd w:val="clear" w:color="auto" w:fill="auto"/>
            <w:noWrap/>
            <w:vAlign w:val="center"/>
            <w:hideMark/>
          </w:tcPr>
          <w:p w14:paraId="51C4DA7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8,866</w:t>
            </w:r>
          </w:p>
        </w:tc>
        <w:tc>
          <w:tcPr>
            <w:tcW w:w="80" w:type="pct"/>
            <w:tcBorders>
              <w:top w:val="nil"/>
              <w:left w:val="nil"/>
              <w:bottom w:val="nil"/>
              <w:right w:val="nil"/>
            </w:tcBorders>
            <w:shd w:val="clear" w:color="auto" w:fill="auto"/>
            <w:noWrap/>
            <w:vAlign w:val="center"/>
            <w:hideMark/>
          </w:tcPr>
          <w:p w14:paraId="07FEF26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AA6696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10,110</w:t>
            </w:r>
          </w:p>
        </w:tc>
        <w:tc>
          <w:tcPr>
            <w:tcW w:w="80" w:type="pct"/>
            <w:tcBorders>
              <w:top w:val="nil"/>
              <w:left w:val="nil"/>
              <w:bottom w:val="nil"/>
              <w:right w:val="nil"/>
            </w:tcBorders>
            <w:shd w:val="clear" w:color="auto" w:fill="auto"/>
            <w:noWrap/>
            <w:vAlign w:val="center"/>
            <w:hideMark/>
          </w:tcPr>
          <w:p w14:paraId="3D277F25"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F4594A5" w14:textId="693CAEC7"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1,243</w:t>
            </w:r>
          </w:p>
        </w:tc>
        <w:tc>
          <w:tcPr>
            <w:tcW w:w="80" w:type="pct"/>
            <w:tcBorders>
              <w:top w:val="nil"/>
              <w:left w:val="nil"/>
              <w:bottom w:val="nil"/>
              <w:right w:val="nil"/>
            </w:tcBorders>
            <w:shd w:val="clear" w:color="auto" w:fill="auto"/>
            <w:noWrap/>
            <w:vAlign w:val="center"/>
            <w:hideMark/>
          </w:tcPr>
          <w:p w14:paraId="1B644E7E"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223F5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2,841</w:t>
            </w:r>
          </w:p>
        </w:tc>
        <w:tc>
          <w:tcPr>
            <w:tcW w:w="80" w:type="pct"/>
            <w:tcBorders>
              <w:top w:val="nil"/>
              <w:left w:val="nil"/>
              <w:bottom w:val="nil"/>
              <w:right w:val="nil"/>
            </w:tcBorders>
            <w:shd w:val="clear" w:color="auto" w:fill="auto"/>
            <w:noWrap/>
            <w:vAlign w:val="center"/>
            <w:hideMark/>
          </w:tcPr>
          <w:p w14:paraId="6888D676"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498597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288</w:t>
            </w:r>
          </w:p>
        </w:tc>
      </w:tr>
      <w:tr w:rsidR="007B7C10" w:rsidRPr="005B1972" w14:paraId="7AF293AA"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8661AA7" w14:textId="134B2971"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1984</w:t>
            </w:r>
            <w:r w:rsidR="00B833E7" w:rsidRPr="005B1972">
              <w:rPr>
                <w:rFonts w:ascii="Arial" w:hAnsi="Arial" w:cs="Arial"/>
                <w:color w:val="0D0D0D"/>
                <w:sz w:val="16"/>
                <w:szCs w:val="16"/>
              </w:rPr>
              <w:noBreakHyphen/>
            </w:r>
            <w:r w:rsidRPr="005B1972">
              <w:rPr>
                <w:rFonts w:ascii="Arial" w:hAnsi="Arial" w:cs="Arial"/>
                <w:color w:val="0D0D0D"/>
                <w:sz w:val="16"/>
                <w:szCs w:val="16"/>
              </w:rPr>
              <w:t>85</w:t>
            </w:r>
          </w:p>
        </w:tc>
        <w:tc>
          <w:tcPr>
            <w:tcW w:w="533" w:type="pct"/>
            <w:tcBorders>
              <w:top w:val="nil"/>
              <w:left w:val="nil"/>
              <w:bottom w:val="nil"/>
              <w:right w:val="nil"/>
            </w:tcBorders>
            <w:shd w:val="clear" w:color="auto" w:fill="auto"/>
            <w:noWrap/>
            <w:vAlign w:val="center"/>
            <w:hideMark/>
          </w:tcPr>
          <w:p w14:paraId="401957D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8,889</w:t>
            </w:r>
          </w:p>
        </w:tc>
        <w:tc>
          <w:tcPr>
            <w:tcW w:w="701" w:type="pct"/>
            <w:tcBorders>
              <w:top w:val="nil"/>
              <w:left w:val="nil"/>
              <w:bottom w:val="nil"/>
              <w:right w:val="nil"/>
            </w:tcBorders>
            <w:shd w:val="clear" w:color="auto" w:fill="auto"/>
            <w:noWrap/>
            <w:vAlign w:val="center"/>
            <w:hideMark/>
          </w:tcPr>
          <w:p w14:paraId="274B2DB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981</w:t>
            </w:r>
          </w:p>
        </w:tc>
        <w:tc>
          <w:tcPr>
            <w:tcW w:w="507" w:type="pct"/>
            <w:tcBorders>
              <w:top w:val="nil"/>
              <w:left w:val="nil"/>
              <w:bottom w:val="nil"/>
              <w:right w:val="nil"/>
            </w:tcBorders>
            <w:shd w:val="clear" w:color="auto" w:fill="auto"/>
            <w:noWrap/>
            <w:vAlign w:val="center"/>
            <w:hideMark/>
          </w:tcPr>
          <w:p w14:paraId="0A25AD2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9,870</w:t>
            </w:r>
          </w:p>
        </w:tc>
        <w:tc>
          <w:tcPr>
            <w:tcW w:w="80" w:type="pct"/>
            <w:tcBorders>
              <w:top w:val="nil"/>
              <w:left w:val="nil"/>
              <w:bottom w:val="nil"/>
              <w:right w:val="nil"/>
            </w:tcBorders>
            <w:shd w:val="clear" w:color="auto" w:fill="auto"/>
            <w:noWrap/>
            <w:vAlign w:val="center"/>
            <w:hideMark/>
          </w:tcPr>
          <w:p w14:paraId="6271A68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D0EB4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10,883</w:t>
            </w:r>
          </w:p>
        </w:tc>
        <w:tc>
          <w:tcPr>
            <w:tcW w:w="80" w:type="pct"/>
            <w:tcBorders>
              <w:top w:val="nil"/>
              <w:left w:val="nil"/>
              <w:bottom w:val="nil"/>
              <w:right w:val="nil"/>
            </w:tcBorders>
            <w:shd w:val="clear" w:color="auto" w:fill="auto"/>
            <w:noWrap/>
            <w:vAlign w:val="center"/>
            <w:hideMark/>
          </w:tcPr>
          <w:p w14:paraId="781D5DB6"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9A101E9" w14:textId="1719221F"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1,013</w:t>
            </w:r>
          </w:p>
        </w:tc>
        <w:tc>
          <w:tcPr>
            <w:tcW w:w="80" w:type="pct"/>
            <w:tcBorders>
              <w:top w:val="nil"/>
              <w:left w:val="nil"/>
              <w:bottom w:val="nil"/>
              <w:right w:val="nil"/>
            </w:tcBorders>
            <w:shd w:val="clear" w:color="auto" w:fill="auto"/>
            <w:noWrap/>
            <w:vAlign w:val="center"/>
            <w:hideMark/>
          </w:tcPr>
          <w:p w14:paraId="50D3059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A8B13D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3,674</w:t>
            </w:r>
          </w:p>
        </w:tc>
        <w:tc>
          <w:tcPr>
            <w:tcW w:w="80" w:type="pct"/>
            <w:tcBorders>
              <w:top w:val="nil"/>
              <w:left w:val="nil"/>
              <w:bottom w:val="nil"/>
              <w:right w:val="nil"/>
            </w:tcBorders>
            <w:shd w:val="clear" w:color="auto" w:fill="auto"/>
            <w:noWrap/>
            <w:vAlign w:val="center"/>
            <w:hideMark/>
          </w:tcPr>
          <w:p w14:paraId="548483E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AC5379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472</w:t>
            </w:r>
          </w:p>
        </w:tc>
      </w:tr>
      <w:tr w:rsidR="007B7C10" w:rsidRPr="005B1972" w14:paraId="499D912E"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717CBAE" w14:textId="12A3AB1A"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1985</w:t>
            </w:r>
            <w:r w:rsidR="00B833E7" w:rsidRPr="005B1972">
              <w:rPr>
                <w:rFonts w:ascii="Arial" w:hAnsi="Arial" w:cs="Arial"/>
                <w:color w:val="0D0D0D"/>
                <w:sz w:val="16"/>
                <w:szCs w:val="16"/>
              </w:rPr>
              <w:noBreakHyphen/>
            </w:r>
            <w:r w:rsidRPr="005B1972">
              <w:rPr>
                <w:rFonts w:ascii="Arial" w:hAnsi="Arial" w:cs="Arial"/>
                <w:color w:val="0D0D0D"/>
                <w:sz w:val="16"/>
                <w:szCs w:val="16"/>
              </w:rPr>
              <w:t>86</w:t>
            </w:r>
          </w:p>
        </w:tc>
        <w:tc>
          <w:tcPr>
            <w:tcW w:w="533" w:type="pct"/>
            <w:tcBorders>
              <w:top w:val="nil"/>
              <w:left w:val="nil"/>
              <w:bottom w:val="nil"/>
              <w:right w:val="nil"/>
            </w:tcBorders>
            <w:shd w:val="clear" w:color="auto" w:fill="auto"/>
            <w:noWrap/>
            <w:vAlign w:val="center"/>
            <w:hideMark/>
          </w:tcPr>
          <w:p w14:paraId="76EDB3D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8,978</w:t>
            </w:r>
          </w:p>
        </w:tc>
        <w:tc>
          <w:tcPr>
            <w:tcW w:w="701" w:type="pct"/>
            <w:tcBorders>
              <w:top w:val="nil"/>
              <w:left w:val="nil"/>
              <w:bottom w:val="nil"/>
              <w:right w:val="nil"/>
            </w:tcBorders>
            <w:shd w:val="clear" w:color="auto" w:fill="auto"/>
            <w:noWrap/>
            <w:vAlign w:val="center"/>
            <w:hideMark/>
          </w:tcPr>
          <w:p w14:paraId="181932F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1,124</w:t>
            </w:r>
          </w:p>
        </w:tc>
        <w:tc>
          <w:tcPr>
            <w:tcW w:w="507" w:type="pct"/>
            <w:tcBorders>
              <w:top w:val="nil"/>
              <w:left w:val="nil"/>
              <w:bottom w:val="nil"/>
              <w:right w:val="nil"/>
            </w:tcBorders>
            <w:shd w:val="clear" w:color="auto" w:fill="auto"/>
            <w:noWrap/>
            <w:vAlign w:val="center"/>
            <w:hideMark/>
          </w:tcPr>
          <w:p w14:paraId="19C440D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10,102</w:t>
            </w:r>
          </w:p>
        </w:tc>
        <w:tc>
          <w:tcPr>
            <w:tcW w:w="80" w:type="pct"/>
            <w:tcBorders>
              <w:top w:val="nil"/>
              <w:left w:val="nil"/>
              <w:bottom w:val="nil"/>
              <w:right w:val="nil"/>
            </w:tcBorders>
            <w:shd w:val="clear" w:color="auto" w:fill="auto"/>
            <w:noWrap/>
            <w:vAlign w:val="center"/>
            <w:hideMark/>
          </w:tcPr>
          <w:p w14:paraId="18F914B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69B527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10,883</w:t>
            </w:r>
          </w:p>
        </w:tc>
        <w:tc>
          <w:tcPr>
            <w:tcW w:w="80" w:type="pct"/>
            <w:tcBorders>
              <w:top w:val="nil"/>
              <w:left w:val="nil"/>
              <w:bottom w:val="nil"/>
              <w:right w:val="nil"/>
            </w:tcBorders>
            <w:shd w:val="clear" w:color="auto" w:fill="auto"/>
            <w:noWrap/>
            <w:vAlign w:val="center"/>
            <w:hideMark/>
          </w:tcPr>
          <w:p w14:paraId="2FB797B7"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1442451" w14:textId="7545365C"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782</w:t>
            </w:r>
          </w:p>
        </w:tc>
        <w:tc>
          <w:tcPr>
            <w:tcW w:w="80" w:type="pct"/>
            <w:tcBorders>
              <w:top w:val="nil"/>
              <w:left w:val="nil"/>
              <w:bottom w:val="nil"/>
              <w:right w:val="nil"/>
            </w:tcBorders>
            <w:shd w:val="clear" w:color="auto" w:fill="auto"/>
            <w:noWrap/>
            <w:vAlign w:val="center"/>
            <w:hideMark/>
          </w:tcPr>
          <w:p w14:paraId="1E32134A"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21ACBE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4,103</w:t>
            </w:r>
          </w:p>
        </w:tc>
        <w:tc>
          <w:tcPr>
            <w:tcW w:w="80" w:type="pct"/>
            <w:tcBorders>
              <w:top w:val="nil"/>
              <w:left w:val="nil"/>
              <w:bottom w:val="nil"/>
              <w:right w:val="nil"/>
            </w:tcBorders>
            <w:shd w:val="clear" w:color="auto" w:fill="auto"/>
            <w:noWrap/>
            <w:vAlign w:val="center"/>
            <w:hideMark/>
          </w:tcPr>
          <w:p w14:paraId="590C7A5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4EBD276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603</w:t>
            </w:r>
          </w:p>
        </w:tc>
      </w:tr>
      <w:tr w:rsidR="007B7C10" w:rsidRPr="005B1972" w14:paraId="37C2728E"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CD767BB" w14:textId="601CC2A3"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1986</w:t>
            </w:r>
            <w:r w:rsidR="00B833E7" w:rsidRPr="005B1972">
              <w:rPr>
                <w:rFonts w:ascii="Arial" w:hAnsi="Arial" w:cs="Arial"/>
                <w:color w:val="0D0D0D"/>
                <w:sz w:val="16"/>
                <w:szCs w:val="16"/>
              </w:rPr>
              <w:noBreakHyphen/>
            </w:r>
            <w:r w:rsidRPr="005B1972">
              <w:rPr>
                <w:rFonts w:ascii="Arial" w:hAnsi="Arial" w:cs="Arial"/>
                <w:color w:val="0D0D0D"/>
                <w:sz w:val="16"/>
                <w:szCs w:val="16"/>
              </w:rPr>
              <w:t>87</w:t>
            </w:r>
          </w:p>
        </w:tc>
        <w:tc>
          <w:tcPr>
            <w:tcW w:w="533" w:type="pct"/>
            <w:tcBorders>
              <w:top w:val="nil"/>
              <w:left w:val="nil"/>
              <w:bottom w:val="nil"/>
              <w:right w:val="nil"/>
            </w:tcBorders>
            <w:shd w:val="clear" w:color="auto" w:fill="auto"/>
            <w:noWrap/>
            <w:vAlign w:val="center"/>
            <w:hideMark/>
          </w:tcPr>
          <w:p w14:paraId="2EB3387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9,131</w:t>
            </w:r>
          </w:p>
        </w:tc>
        <w:tc>
          <w:tcPr>
            <w:tcW w:w="701" w:type="pct"/>
            <w:tcBorders>
              <w:top w:val="nil"/>
              <w:left w:val="nil"/>
              <w:bottom w:val="nil"/>
              <w:right w:val="nil"/>
            </w:tcBorders>
            <w:shd w:val="clear" w:color="auto" w:fill="auto"/>
            <w:noWrap/>
            <w:vAlign w:val="center"/>
            <w:hideMark/>
          </w:tcPr>
          <w:p w14:paraId="2C8AFF2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1,134</w:t>
            </w:r>
          </w:p>
        </w:tc>
        <w:tc>
          <w:tcPr>
            <w:tcW w:w="507" w:type="pct"/>
            <w:tcBorders>
              <w:top w:val="nil"/>
              <w:left w:val="nil"/>
              <w:bottom w:val="nil"/>
              <w:right w:val="nil"/>
            </w:tcBorders>
            <w:shd w:val="clear" w:color="auto" w:fill="auto"/>
            <w:noWrap/>
            <w:vAlign w:val="center"/>
            <w:hideMark/>
          </w:tcPr>
          <w:p w14:paraId="6B6B830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10,265</w:t>
            </w:r>
          </w:p>
        </w:tc>
        <w:tc>
          <w:tcPr>
            <w:tcW w:w="80" w:type="pct"/>
            <w:tcBorders>
              <w:top w:val="nil"/>
              <w:left w:val="nil"/>
              <w:bottom w:val="nil"/>
              <w:right w:val="nil"/>
            </w:tcBorders>
            <w:shd w:val="clear" w:color="auto" w:fill="auto"/>
            <w:noWrap/>
            <w:vAlign w:val="center"/>
            <w:hideMark/>
          </w:tcPr>
          <w:p w14:paraId="168DEFFF"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E3CBE4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10,600</w:t>
            </w:r>
          </w:p>
        </w:tc>
        <w:tc>
          <w:tcPr>
            <w:tcW w:w="80" w:type="pct"/>
            <w:tcBorders>
              <w:top w:val="nil"/>
              <w:left w:val="nil"/>
              <w:bottom w:val="nil"/>
              <w:right w:val="nil"/>
            </w:tcBorders>
            <w:shd w:val="clear" w:color="auto" w:fill="auto"/>
            <w:noWrap/>
            <w:vAlign w:val="center"/>
            <w:hideMark/>
          </w:tcPr>
          <w:p w14:paraId="5B5DD123"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92D0FE5" w14:textId="7247ECDB"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334</w:t>
            </w:r>
          </w:p>
        </w:tc>
        <w:tc>
          <w:tcPr>
            <w:tcW w:w="80" w:type="pct"/>
            <w:tcBorders>
              <w:top w:val="nil"/>
              <w:left w:val="nil"/>
              <w:bottom w:val="nil"/>
              <w:right w:val="nil"/>
            </w:tcBorders>
            <w:shd w:val="clear" w:color="auto" w:fill="auto"/>
            <w:noWrap/>
            <w:vAlign w:val="center"/>
            <w:hideMark/>
          </w:tcPr>
          <w:p w14:paraId="10C7986A"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42ED44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4,003</w:t>
            </w:r>
          </w:p>
        </w:tc>
        <w:tc>
          <w:tcPr>
            <w:tcW w:w="80" w:type="pct"/>
            <w:tcBorders>
              <w:top w:val="nil"/>
              <w:left w:val="nil"/>
              <w:bottom w:val="nil"/>
              <w:right w:val="nil"/>
            </w:tcBorders>
            <w:shd w:val="clear" w:color="auto" w:fill="auto"/>
            <w:noWrap/>
            <w:vAlign w:val="center"/>
            <w:hideMark/>
          </w:tcPr>
          <w:p w14:paraId="2392835B"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46C6128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654</w:t>
            </w:r>
          </w:p>
        </w:tc>
      </w:tr>
      <w:tr w:rsidR="007B7C10" w:rsidRPr="005B1972" w14:paraId="379802D3"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9B1886E" w14:textId="2D7E1B20"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1987</w:t>
            </w:r>
            <w:r w:rsidR="00B833E7" w:rsidRPr="005B1972">
              <w:rPr>
                <w:rFonts w:ascii="Arial" w:hAnsi="Arial" w:cs="Arial"/>
                <w:color w:val="0D0D0D"/>
                <w:sz w:val="16"/>
                <w:szCs w:val="16"/>
              </w:rPr>
              <w:noBreakHyphen/>
            </w:r>
            <w:r w:rsidRPr="005B1972">
              <w:rPr>
                <w:rFonts w:ascii="Arial" w:hAnsi="Arial" w:cs="Arial"/>
                <w:color w:val="0D0D0D"/>
                <w:sz w:val="16"/>
                <w:szCs w:val="16"/>
              </w:rPr>
              <w:t>88</w:t>
            </w:r>
          </w:p>
        </w:tc>
        <w:tc>
          <w:tcPr>
            <w:tcW w:w="533" w:type="pct"/>
            <w:tcBorders>
              <w:top w:val="nil"/>
              <w:left w:val="nil"/>
              <w:bottom w:val="nil"/>
              <w:right w:val="nil"/>
            </w:tcBorders>
            <w:shd w:val="clear" w:color="auto" w:fill="auto"/>
            <w:noWrap/>
            <w:vAlign w:val="center"/>
            <w:hideMark/>
          </w:tcPr>
          <w:p w14:paraId="6ACBAB7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9,453</w:t>
            </w:r>
          </w:p>
        </w:tc>
        <w:tc>
          <w:tcPr>
            <w:tcW w:w="701" w:type="pct"/>
            <w:tcBorders>
              <w:top w:val="nil"/>
              <w:left w:val="nil"/>
              <w:bottom w:val="nil"/>
              <w:right w:val="nil"/>
            </w:tcBorders>
            <w:shd w:val="clear" w:color="auto" w:fill="auto"/>
            <w:noWrap/>
            <w:vAlign w:val="center"/>
            <w:hideMark/>
          </w:tcPr>
          <w:p w14:paraId="227CF2D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1,060</w:t>
            </w:r>
          </w:p>
        </w:tc>
        <w:tc>
          <w:tcPr>
            <w:tcW w:w="507" w:type="pct"/>
            <w:tcBorders>
              <w:top w:val="nil"/>
              <w:left w:val="nil"/>
              <w:bottom w:val="nil"/>
              <w:right w:val="nil"/>
            </w:tcBorders>
            <w:shd w:val="clear" w:color="auto" w:fill="auto"/>
            <w:noWrap/>
            <w:vAlign w:val="center"/>
            <w:hideMark/>
          </w:tcPr>
          <w:p w14:paraId="2E7C94B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10,512</w:t>
            </w:r>
          </w:p>
        </w:tc>
        <w:tc>
          <w:tcPr>
            <w:tcW w:w="80" w:type="pct"/>
            <w:tcBorders>
              <w:top w:val="nil"/>
              <w:left w:val="nil"/>
              <w:bottom w:val="nil"/>
              <w:right w:val="nil"/>
            </w:tcBorders>
            <w:shd w:val="clear" w:color="auto" w:fill="auto"/>
            <w:noWrap/>
            <w:vAlign w:val="center"/>
            <w:hideMark/>
          </w:tcPr>
          <w:p w14:paraId="7C6136CB"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8800A8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10,329</w:t>
            </w:r>
          </w:p>
        </w:tc>
        <w:tc>
          <w:tcPr>
            <w:tcW w:w="80" w:type="pct"/>
            <w:tcBorders>
              <w:top w:val="nil"/>
              <w:left w:val="nil"/>
              <w:bottom w:val="nil"/>
              <w:right w:val="nil"/>
            </w:tcBorders>
            <w:shd w:val="clear" w:color="auto" w:fill="auto"/>
            <w:noWrap/>
            <w:vAlign w:val="center"/>
            <w:hideMark/>
          </w:tcPr>
          <w:p w14:paraId="23217FFE"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737F2A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183</w:t>
            </w:r>
          </w:p>
        </w:tc>
        <w:tc>
          <w:tcPr>
            <w:tcW w:w="80" w:type="pct"/>
            <w:tcBorders>
              <w:top w:val="nil"/>
              <w:left w:val="nil"/>
              <w:bottom w:val="nil"/>
              <w:right w:val="nil"/>
            </w:tcBorders>
            <w:shd w:val="clear" w:color="auto" w:fill="auto"/>
            <w:noWrap/>
            <w:vAlign w:val="center"/>
            <w:hideMark/>
          </w:tcPr>
          <w:p w14:paraId="186530D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D103E3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3,443</w:t>
            </w:r>
          </w:p>
        </w:tc>
        <w:tc>
          <w:tcPr>
            <w:tcW w:w="80" w:type="pct"/>
            <w:tcBorders>
              <w:top w:val="nil"/>
              <w:left w:val="nil"/>
              <w:bottom w:val="nil"/>
              <w:right w:val="nil"/>
            </w:tcBorders>
            <w:shd w:val="clear" w:color="auto" w:fill="auto"/>
            <w:noWrap/>
            <w:vAlign w:val="center"/>
            <w:hideMark/>
          </w:tcPr>
          <w:p w14:paraId="73308D96"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8B4B53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567</w:t>
            </w:r>
          </w:p>
        </w:tc>
      </w:tr>
      <w:tr w:rsidR="007B7C10" w:rsidRPr="005B1972" w14:paraId="42A04C48"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DB13350" w14:textId="045CBD66"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1988</w:t>
            </w:r>
            <w:r w:rsidR="00B833E7" w:rsidRPr="005B1972">
              <w:rPr>
                <w:rFonts w:ascii="Arial" w:hAnsi="Arial" w:cs="Arial"/>
                <w:color w:val="0D0D0D"/>
                <w:sz w:val="16"/>
                <w:szCs w:val="16"/>
              </w:rPr>
              <w:noBreakHyphen/>
            </w:r>
            <w:r w:rsidRPr="005B1972">
              <w:rPr>
                <w:rFonts w:ascii="Arial" w:hAnsi="Arial" w:cs="Arial"/>
                <w:color w:val="0D0D0D"/>
                <w:sz w:val="16"/>
                <w:szCs w:val="16"/>
              </w:rPr>
              <w:t>89</w:t>
            </w:r>
          </w:p>
        </w:tc>
        <w:tc>
          <w:tcPr>
            <w:tcW w:w="533" w:type="pct"/>
            <w:tcBorders>
              <w:top w:val="nil"/>
              <w:left w:val="nil"/>
              <w:bottom w:val="nil"/>
              <w:right w:val="nil"/>
            </w:tcBorders>
            <w:shd w:val="clear" w:color="auto" w:fill="auto"/>
            <w:noWrap/>
            <w:vAlign w:val="center"/>
            <w:hideMark/>
          </w:tcPr>
          <w:p w14:paraId="720A7C0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9,628</w:t>
            </w:r>
          </w:p>
        </w:tc>
        <w:tc>
          <w:tcPr>
            <w:tcW w:w="701" w:type="pct"/>
            <w:tcBorders>
              <w:top w:val="nil"/>
              <w:left w:val="nil"/>
              <w:bottom w:val="nil"/>
              <w:right w:val="nil"/>
            </w:tcBorders>
            <w:shd w:val="clear" w:color="auto" w:fill="auto"/>
            <w:noWrap/>
            <w:vAlign w:val="center"/>
            <w:hideMark/>
          </w:tcPr>
          <w:p w14:paraId="1744C49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842</w:t>
            </w:r>
          </w:p>
        </w:tc>
        <w:tc>
          <w:tcPr>
            <w:tcW w:w="507" w:type="pct"/>
            <w:tcBorders>
              <w:top w:val="nil"/>
              <w:left w:val="nil"/>
              <w:bottom w:val="nil"/>
              <w:right w:val="nil"/>
            </w:tcBorders>
            <w:shd w:val="clear" w:color="auto" w:fill="auto"/>
            <w:noWrap/>
            <w:vAlign w:val="center"/>
            <w:hideMark/>
          </w:tcPr>
          <w:p w14:paraId="44371A4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10,470</w:t>
            </w:r>
          </w:p>
        </w:tc>
        <w:tc>
          <w:tcPr>
            <w:tcW w:w="80" w:type="pct"/>
            <w:tcBorders>
              <w:top w:val="nil"/>
              <w:left w:val="nil"/>
              <w:bottom w:val="nil"/>
              <w:right w:val="nil"/>
            </w:tcBorders>
            <w:shd w:val="clear" w:color="auto" w:fill="auto"/>
            <w:noWrap/>
            <w:vAlign w:val="center"/>
            <w:hideMark/>
          </w:tcPr>
          <w:p w14:paraId="10F87AA1"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7851BA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9,844</w:t>
            </w:r>
          </w:p>
        </w:tc>
        <w:tc>
          <w:tcPr>
            <w:tcW w:w="80" w:type="pct"/>
            <w:tcBorders>
              <w:top w:val="nil"/>
              <w:left w:val="nil"/>
              <w:bottom w:val="nil"/>
              <w:right w:val="nil"/>
            </w:tcBorders>
            <w:shd w:val="clear" w:color="auto" w:fill="auto"/>
            <w:noWrap/>
            <w:vAlign w:val="center"/>
            <w:hideMark/>
          </w:tcPr>
          <w:p w14:paraId="38819840"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EBAA1E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625</w:t>
            </w:r>
          </w:p>
        </w:tc>
        <w:tc>
          <w:tcPr>
            <w:tcW w:w="80" w:type="pct"/>
            <w:tcBorders>
              <w:top w:val="nil"/>
              <w:left w:val="nil"/>
              <w:bottom w:val="nil"/>
              <w:right w:val="nil"/>
            </w:tcBorders>
            <w:shd w:val="clear" w:color="auto" w:fill="auto"/>
            <w:noWrap/>
            <w:vAlign w:val="center"/>
            <w:hideMark/>
          </w:tcPr>
          <w:p w14:paraId="38E1B571"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5FA956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2,536</w:t>
            </w:r>
          </w:p>
        </w:tc>
        <w:tc>
          <w:tcPr>
            <w:tcW w:w="80" w:type="pct"/>
            <w:tcBorders>
              <w:top w:val="nil"/>
              <w:left w:val="nil"/>
              <w:bottom w:val="nil"/>
              <w:right w:val="nil"/>
            </w:tcBorders>
            <w:shd w:val="clear" w:color="auto" w:fill="auto"/>
            <w:noWrap/>
            <w:vAlign w:val="center"/>
            <w:hideMark/>
          </w:tcPr>
          <w:p w14:paraId="39436D96"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ACFD80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516</w:t>
            </w:r>
          </w:p>
        </w:tc>
      </w:tr>
      <w:tr w:rsidR="007B7C10" w:rsidRPr="005B1972" w14:paraId="34A381A8"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1A9B2CD1" w14:textId="050FACE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1989</w:t>
            </w:r>
            <w:r w:rsidR="00B833E7" w:rsidRPr="005B1972">
              <w:rPr>
                <w:rFonts w:ascii="Arial" w:hAnsi="Arial" w:cs="Arial"/>
                <w:color w:val="0D0D0D"/>
                <w:sz w:val="16"/>
                <w:szCs w:val="16"/>
              </w:rPr>
              <w:noBreakHyphen/>
            </w:r>
            <w:r w:rsidRPr="005B1972">
              <w:rPr>
                <w:rFonts w:ascii="Arial" w:hAnsi="Arial" w:cs="Arial"/>
                <w:color w:val="0D0D0D"/>
                <w:sz w:val="16"/>
                <w:szCs w:val="16"/>
              </w:rPr>
              <w:t>90</w:t>
            </w:r>
          </w:p>
        </w:tc>
        <w:tc>
          <w:tcPr>
            <w:tcW w:w="533" w:type="pct"/>
            <w:tcBorders>
              <w:top w:val="nil"/>
              <w:left w:val="nil"/>
              <w:bottom w:val="nil"/>
              <w:right w:val="nil"/>
            </w:tcBorders>
            <w:shd w:val="clear" w:color="auto" w:fill="auto"/>
            <w:noWrap/>
            <w:vAlign w:val="center"/>
            <w:hideMark/>
          </w:tcPr>
          <w:p w14:paraId="4E130C6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9,555</w:t>
            </w:r>
          </w:p>
        </w:tc>
        <w:tc>
          <w:tcPr>
            <w:tcW w:w="701" w:type="pct"/>
            <w:tcBorders>
              <w:top w:val="nil"/>
              <w:left w:val="nil"/>
              <w:bottom w:val="nil"/>
              <w:right w:val="nil"/>
            </w:tcBorders>
            <w:shd w:val="clear" w:color="auto" w:fill="auto"/>
            <w:noWrap/>
            <w:vAlign w:val="center"/>
            <w:hideMark/>
          </w:tcPr>
          <w:p w14:paraId="4BD02B1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827</w:t>
            </w:r>
          </w:p>
        </w:tc>
        <w:tc>
          <w:tcPr>
            <w:tcW w:w="507" w:type="pct"/>
            <w:tcBorders>
              <w:top w:val="nil"/>
              <w:left w:val="nil"/>
              <w:bottom w:val="nil"/>
              <w:right w:val="nil"/>
            </w:tcBorders>
            <w:shd w:val="clear" w:color="auto" w:fill="auto"/>
            <w:noWrap/>
            <w:vAlign w:val="center"/>
            <w:hideMark/>
          </w:tcPr>
          <w:p w14:paraId="0C117FA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10,382</w:t>
            </w:r>
          </w:p>
        </w:tc>
        <w:tc>
          <w:tcPr>
            <w:tcW w:w="80" w:type="pct"/>
            <w:tcBorders>
              <w:top w:val="nil"/>
              <w:left w:val="nil"/>
              <w:bottom w:val="nil"/>
              <w:right w:val="nil"/>
            </w:tcBorders>
            <w:shd w:val="clear" w:color="auto" w:fill="auto"/>
            <w:noWrap/>
            <w:vAlign w:val="center"/>
            <w:hideMark/>
          </w:tcPr>
          <w:p w14:paraId="165BC86C"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A24900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9,756</w:t>
            </w:r>
          </w:p>
        </w:tc>
        <w:tc>
          <w:tcPr>
            <w:tcW w:w="80" w:type="pct"/>
            <w:tcBorders>
              <w:top w:val="nil"/>
              <w:left w:val="nil"/>
              <w:bottom w:val="nil"/>
              <w:right w:val="nil"/>
            </w:tcBorders>
            <w:shd w:val="clear" w:color="auto" w:fill="auto"/>
            <w:noWrap/>
            <w:vAlign w:val="center"/>
            <w:hideMark/>
          </w:tcPr>
          <w:p w14:paraId="47B6509B"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83F320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625</w:t>
            </w:r>
          </w:p>
        </w:tc>
        <w:tc>
          <w:tcPr>
            <w:tcW w:w="80" w:type="pct"/>
            <w:tcBorders>
              <w:top w:val="nil"/>
              <w:left w:val="nil"/>
              <w:bottom w:val="nil"/>
              <w:right w:val="nil"/>
            </w:tcBorders>
            <w:shd w:val="clear" w:color="auto" w:fill="auto"/>
            <w:noWrap/>
            <w:vAlign w:val="center"/>
            <w:hideMark/>
          </w:tcPr>
          <w:p w14:paraId="6B6E5F8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454827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1,697</w:t>
            </w:r>
          </w:p>
        </w:tc>
        <w:tc>
          <w:tcPr>
            <w:tcW w:w="80" w:type="pct"/>
            <w:tcBorders>
              <w:top w:val="nil"/>
              <w:left w:val="nil"/>
              <w:bottom w:val="nil"/>
              <w:right w:val="nil"/>
            </w:tcBorders>
            <w:shd w:val="clear" w:color="auto" w:fill="auto"/>
            <w:noWrap/>
            <w:vAlign w:val="center"/>
            <w:hideMark/>
          </w:tcPr>
          <w:p w14:paraId="391E9601"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56D7EB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479</w:t>
            </w:r>
          </w:p>
        </w:tc>
      </w:tr>
      <w:tr w:rsidR="007B7C10" w:rsidRPr="005B1972" w14:paraId="063293CD"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7FB1ECEF" w14:textId="0D3BAB6D"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1990</w:t>
            </w:r>
            <w:r w:rsidR="00B833E7" w:rsidRPr="005B1972">
              <w:rPr>
                <w:rFonts w:ascii="Arial" w:hAnsi="Arial" w:cs="Arial"/>
                <w:color w:val="0D0D0D"/>
                <w:sz w:val="16"/>
                <w:szCs w:val="16"/>
              </w:rPr>
              <w:noBreakHyphen/>
            </w:r>
            <w:r w:rsidRPr="005B1972">
              <w:rPr>
                <w:rFonts w:ascii="Arial" w:hAnsi="Arial" w:cs="Arial"/>
                <w:color w:val="0D0D0D"/>
                <w:sz w:val="16"/>
                <w:szCs w:val="16"/>
              </w:rPr>
              <w:t>91</w:t>
            </w:r>
          </w:p>
        </w:tc>
        <w:tc>
          <w:tcPr>
            <w:tcW w:w="533" w:type="pct"/>
            <w:tcBorders>
              <w:top w:val="nil"/>
              <w:left w:val="nil"/>
              <w:bottom w:val="nil"/>
              <w:right w:val="nil"/>
            </w:tcBorders>
            <w:shd w:val="clear" w:color="auto" w:fill="auto"/>
            <w:noWrap/>
            <w:vAlign w:val="center"/>
            <w:hideMark/>
          </w:tcPr>
          <w:p w14:paraId="67DB84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9,153</w:t>
            </w:r>
          </w:p>
        </w:tc>
        <w:tc>
          <w:tcPr>
            <w:tcW w:w="701" w:type="pct"/>
            <w:tcBorders>
              <w:top w:val="nil"/>
              <w:left w:val="nil"/>
              <w:bottom w:val="nil"/>
              <w:right w:val="nil"/>
            </w:tcBorders>
            <w:shd w:val="clear" w:color="auto" w:fill="auto"/>
            <w:noWrap/>
            <w:vAlign w:val="center"/>
            <w:hideMark/>
          </w:tcPr>
          <w:p w14:paraId="6B6526C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739</w:t>
            </w:r>
          </w:p>
        </w:tc>
        <w:tc>
          <w:tcPr>
            <w:tcW w:w="507" w:type="pct"/>
            <w:tcBorders>
              <w:top w:val="nil"/>
              <w:left w:val="nil"/>
              <w:bottom w:val="nil"/>
              <w:right w:val="nil"/>
            </w:tcBorders>
            <w:shd w:val="clear" w:color="auto" w:fill="auto"/>
            <w:noWrap/>
            <w:vAlign w:val="center"/>
            <w:hideMark/>
          </w:tcPr>
          <w:p w14:paraId="228EAF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9,893</w:t>
            </w:r>
          </w:p>
        </w:tc>
        <w:tc>
          <w:tcPr>
            <w:tcW w:w="80" w:type="pct"/>
            <w:tcBorders>
              <w:top w:val="nil"/>
              <w:left w:val="nil"/>
              <w:bottom w:val="nil"/>
              <w:right w:val="nil"/>
            </w:tcBorders>
            <w:shd w:val="clear" w:color="auto" w:fill="auto"/>
            <w:noWrap/>
            <w:vAlign w:val="center"/>
            <w:hideMark/>
          </w:tcPr>
          <w:p w14:paraId="56EA4672"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49D5E1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9,936</w:t>
            </w:r>
          </w:p>
        </w:tc>
        <w:tc>
          <w:tcPr>
            <w:tcW w:w="80" w:type="pct"/>
            <w:tcBorders>
              <w:top w:val="nil"/>
              <w:left w:val="nil"/>
              <w:bottom w:val="nil"/>
              <w:right w:val="nil"/>
            </w:tcBorders>
            <w:shd w:val="clear" w:color="auto" w:fill="auto"/>
            <w:noWrap/>
            <w:vAlign w:val="center"/>
            <w:hideMark/>
          </w:tcPr>
          <w:p w14:paraId="542EF6DD"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8C14EC8" w14:textId="4A942C5E"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43</w:t>
            </w:r>
          </w:p>
        </w:tc>
        <w:tc>
          <w:tcPr>
            <w:tcW w:w="80" w:type="pct"/>
            <w:tcBorders>
              <w:top w:val="nil"/>
              <w:left w:val="nil"/>
              <w:bottom w:val="nil"/>
              <w:right w:val="nil"/>
            </w:tcBorders>
            <w:shd w:val="clear" w:color="auto" w:fill="auto"/>
            <w:noWrap/>
            <w:vAlign w:val="center"/>
            <w:hideMark/>
          </w:tcPr>
          <w:p w14:paraId="1AF827F9"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D2242B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1,670</w:t>
            </w:r>
          </w:p>
        </w:tc>
        <w:tc>
          <w:tcPr>
            <w:tcW w:w="80" w:type="pct"/>
            <w:tcBorders>
              <w:top w:val="nil"/>
              <w:left w:val="nil"/>
              <w:bottom w:val="nil"/>
              <w:right w:val="nil"/>
            </w:tcBorders>
            <w:shd w:val="clear" w:color="auto" w:fill="auto"/>
            <w:noWrap/>
            <w:vAlign w:val="center"/>
            <w:hideMark/>
          </w:tcPr>
          <w:p w14:paraId="6666365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A400CA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359</w:t>
            </w:r>
          </w:p>
        </w:tc>
      </w:tr>
      <w:tr w:rsidR="007B7C10" w:rsidRPr="005B1972" w14:paraId="2B68AE36"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D5CE23B" w14:textId="3950E5B4"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1991</w:t>
            </w:r>
            <w:r w:rsidR="00B833E7" w:rsidRPr="005B1972">
              <w:rPr>
                <w:rFonts w:ascii="Arial" w:hAnsi="Arial" w:cs="Arial"/>
                <w:color w:val="0D0D0D"/>
                <w:sz w:val="16"/>
                <w:szCs w:val="16"/>
              </w:rPr>
              <w:noBreakHyphen/>
            </w:r>
            <w:r w:rsidRPr="005B1972">
              <w:rPr>
                <w:rFonts w:ascii="Arial" w:hAnsi="Arial" w:cs="Arial"/>
                <w:color w:val="0D0D0D"/>
                <w:sz w:val="16"/>
                <w:szCs w:val="16"/>
              </w:rPr>
              <w:t>92</w:t>
            </w:r>
          </w:p>
        </w:tc>
        <w:tc>
          <w:tcPr>
            <w:tcW w:w="533" w:type="pct"/>
            <w:tcBorders>
              <w:top w:val="nil"/>
              <w:left w:val="nil"/>
              <w:bottom w:val="nil"/>
              <w:right w:val="nil"/>
            </w:tcBorders>
            <w:shd w:val="clear" w:color="auto" w:fill="auto"/>
            <w:noWrap/>
            <w:vAlign w:val="center"/>
            <w:hideMark/>
          </w:tcPr>
          <w:p w14:paraId="4F5FEB9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8,368</w:t>
            </w:r>
          </w:p>
        </w:tc>
        <w:tc>
          <w:tcPr>
            <w:tcW w:w="701" w:type="pct"/>
            <w:tcBorders>
              <w:top w:val="nil"/>
              <w:left w:val="nil"/>
              <w:bottom w:val="nil"/>
              <w:right w:val="nil"/>
            </w:tcBorders>
            <w:shd w:val="clear" w:color="auto" w:fill="auto"/>
            <w:noWrap/>
            <w:vAlign w:val="center"/>
            <w:hideMark/>
          </w:tcPr>
          <w:p w14:paraId="2DDCF65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812</w:t>
            </w:r>
          </w:p>
        </w:tc>
        <w:tc>
          <w:tcPr>
            <w:tcW w:w="507" w:type="pct"/>
            <w:tcBorders>
              <w:top w:val="nil"/>
              <w:left w:val="nil"/>
              <w:bottom w:val="nil"/>
              <w:right w:val="nil"/>
            </w:tcBorders>
            <w:shd w:val="clear" w:color="auto" w:fill="auto"/>
            <w:noWrap/>
            <w:vAlign w:val="center"/>
            <w:hideMark/>
          </w:tcPr>
          <w:p w14:paraId="10E41BB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9,180</w:t>
            </w:r>
          </w:p>
        </w:tc>
        <w:tc>
          <w:tcPr>
            <w:tcW w:w="80" w:type="pct"/>
            <w:tcBorders>
              <w:top w:val="nil"/>
              <w:left w:val="nil"/>
              <w:bottom w:val="nil"/>
              <w:right w:val="nil"/>
            </w:tcBorders>
            <w:shd w:val="clear" w:color="auto" w:fill="auto"/>
            <w:noWrap/>
            <w:vAlign w:val="center"/>
            <w:hideMark/>
          </w:tcPr>
          <w:p w14:paraId="1A07EB5D"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CDD04E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10,390</w:t>
            </w:r>
          </w:p>
        </w:tc>
        <w:tc>
          <w:tcPr>
            <w:tcW w:w="80" w:type="pct"/>
            <w:tcBorders>
              <w:top w:val="nil"/>
              <w:left w:val="nil"/>
              <w:bottom w:val="nil"/>
              <w:right w:val="nil"/>
            </w:tcBorders>
            <w:shd w:val="clear" w:color="auto" w:fill="auto"/>
            <w:noWrap/>
            <w:vAlign w:val="center"/>
            <w:hideMark/>
          </w:tcPr>
          <w:p w14:paraId="0611317D"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CA444A7" w14:textId="77C18E1A"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1,210</w:t>
            </w:r>
          </w:p>
        </w:tc>
        <w:tc>
          <w:tcPr>
            <w:tcW w:w="80" w:type="pct"/>
            <w:tcBorders>
              <w:top w:val="nil"/>
              <w:left w:val="nil"/>
              <w:bottom w:val="nil"/>
              <w:right w:val="nil"/>
            </w:tcBorders>
            <w:shd w:val="clear" w:color="auto" w:fill="auto"/>
            <w:noWrap/>
            <w:vAlign w:val="center"/>
            <w:hideMark/>
          </w:tcPr>
          <w:p w14:paraId="24EA9602"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6898E5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2,973</w:t>
            </w:r>
          </w:p>
        </w:tc>
        <w:tc>
          <w:tcPr>
            <w:tcW w:w="80" w:type="pct"/>
            <w:tcBorders>
              <w:top w:val="nil"/>
              <w:left w:val="nil"/>
              <w:bottom w:val="nil"/>
              <w:right w:val="nil"/>
            </w:tcBorders>
            <w:shd w:val="clear" w:color="auto" w:fill="auto"/>
            <w:noWrap/>
            <w:vAlign w:val="center"/>
            <w:hideMark/>
          </w:tcPr>
          <w:p w14:paraId="762566C1"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3E3F63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365</w:t>
            </w:r>
          </w:p>
        </w:tc>
      </w:tr>
      <w:tr w:rsidR="007B7C10" w:rsidRPr="005B1972" w14:paraId="4AEAF5FB"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69F0237C" w14:textId="4E63801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1992</w:t>
            </w:r>
            <w:r w:rsidR="00B833E7" w:rsidRPr="005B1972">
              <w:rPr>
                <w:rFonts w:ascii="Arial" w:hAnsi="Arial" w:cs="Arial"/>
                <w:color w:val="0D0D0D"/>
                <w:sz w:val="16"/>
                <w:szCs w:val="16"/>
              </w:rPr>
              <w:noBreakHyphen/>
            </w:r>
            <w:r w:rsidRPr="005B1972">
              <w:rPr>
                <w:rFonts w:ascii="Arial" w:hAnsi="Arial" w:cs="Arial"/>
                <w:color w:val="0D0D0D"/>
                <w:sz w:val="16"/>
                <w:szCs w:val="16"/>
              </w:rPr>
              <w:t>93</w:t>
            </w:r>
          </w:p>
        </w:tc>
        <w:tc>
          <w:tcPr>
            <w:tcW w:w="533" w:type="pct"/>
            <w:tcBorders>
              <w:top w:val="nil"/>
              <w:left w:val="nil"/>
              <w:bottom w:val="nil"/>
              <w:right w:val="nil"/>
            </w:tcBorders>
            <w:shd w:val="clear" w:color="auto" w:fill="auto"/>
            <w:noWrap/>
            <w:vAlign w:val="center"/>
            <w:hideMark/>
          </w:tcPr>
          <w:p w14:paraId="3C8E2C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8,341</w:t>
            </w:r>
          </w:p>
        </w:tc>
        <w:tc>
          <w:tcPr>
            <w:tcW w:w="701" w:type="pct"/>
            <w:tcBorders>
              <w:top w:val="nil"/>
              <w:left w:val="nil"/>
              <w:bottom w:val="nil"/>
              <w:right w:val="nil"/>
            </w:tcBorders>
            <w:shd w:val="clear" w:color="auto" w:fill="auto"/>
            <w:noWrap/>
            <w:vAlign w:val="center"/>
            <w:hideMark/>
          </w:tcPr>
          <w:p w14:paraId="353BFC8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834</w:t>
            </w:r>
          </w:p>
        </w:tc>
        <w:tc>
          <w:tcPr>
            <w:tcW w:w="507" w:type="pct"/>
            <w:tcBorders>
              <w:top w:val="nil"/>
              <w:left w:val="nil"/>
              <w:bottom w:val="nil"/>
              <w:right w:val="nil"/>
            </w:tcBorders>
            <w:shd w:val="clear" w:color="auto" w:fill="auto"/>
            <w:noWrap/>
            <w:vAlign w:val="center"/>
            <w:hideMark/>
          </w:tcPr>
          <w:p w14:paraId="5953CE2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9,175</w:t>
            </w:r>
          </w:p>
        </w:tc>
        <w:tc>
          <w:tcPr>
            <w:tcW w:w="80" w:type="pct"/>
            <w:tcBorders>
              <w:top w:val="nil"/>
              <w:left w:val="nil"/>
              <w:bottom w:val="nil"/>
              <w:right w:val="nil"/>
            </w:tcBorders>
            <w:shd w:val="clear" w:color="auto" w:fill="auto"/>
            <w:noWrap/>
            <w:vAlign w:val="center"/>
            <w:hideMark/>
          </w:tcPr>
          <w:p w14:paraId="7F1801A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7048E4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10,877</w:t>
            </w:r>
          </w:p>
        </w:tc>
        <w:tc>
          <w:tcPr>
            <w:tcW w:w="80" w:type="pct"/>
            <w:tcBorders>
              <w:top w:val="nil"/>
              <w:left w:val="nil"/>
              <w:bottom w:val="nil"/>
              <w:right w:val="nil"/>
            </w:tcBorders>
            <w:shd w:val="clear" w:color="auto" w:fill="auto"/>
            <w:noWrap/>
            <w:vAlign w:val="center"/>
            <w:hideMark/>
          </w:tcPr>
          <w:p w14:paraId="64D32A8F"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41497F4" w14:textId="5C9F8F11"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1,703</w:t>
            </w:r>
          </w:p>
        </w:tc>
        <w:tc>
          <w:tcPr>
            <w:tcW w:w="80" w:type="pct"/>
            <w:tcBorders>
              <w:top w:val="nil"/>
              <w:left w:val="nil"/>
              <w:bottom w:val="nil"/>
              <w:right w:val="nil"/>
            </w:tcBorders>
            <w:shd w:val="clear" w:color="auto" w:fill="auto"/>
            <w:noWrap/>
            <w:vAlign w:val="center"/>
            <w:hideMark/>
          </w:tcPr>
          <w:p w14:paraId="7516239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6D610BC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5,189</w:t>
            </w:r>
          </w:p>
        </w:tc>
        <w:tc>
          <w:tcPr>
            <w:tcW w:w="80" w:type="pct"/>
            <w:tcBorders>
              <w:top w:val="nil"/>
              <w:left w:val="nil"/>
              <w:bottom w:val="nil"/>
              <w:right w:val="nil"/>
            </w:tcBorders>
            <w:shd w:val="clear" w:color="auto" w:fill="auto"/>
            <w:noWrap/>
            <w:vAlign w:val="center"/>
            <w:hideMark/>
          </w:tcPr>
          <w:p w14:paraId="3F0EF305"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B8DD32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375</w:t>
            </w:r>
          </w:p>
        </w:tc>
      </w:tr>
      <w:tr w:rsidR="007B7C10" w:rsidRPr="005B1972" w14:paraId="0767A296"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2EB8476" w14:textId="73837381"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1993</w:t>
            </w:r>
            <w:r w:rsidR="00B833E7" w:rsidRPr="005B1972">
              <w:rPr>
                <w:rFonts w:ascii="Arial" w:hAnsi="Arial" w:cs="Arial"/>
                <w:color w:val="0D0D0D"/>
                <w:sz w:val="16"/>
                <w:szCs w:val="16"/>
              </w:rPr>
              <w:noBreakHyphen/>
            </w:r>
            <w:r w:rsidRPr="005B1972">
              <w:rPr>
                <w:rFonts w:ascii="Arial" w:hAnsi="Arial" w:cs="Arial"/>
                <w:color w:val="0D0D0D"/>
                <w:sz w:val="16"/>
                <w:szCs w:val="16"/>
              </w:rPr>
              <w:t>94</w:t>
            </w:r>
          </w:p>
        </w:tc>
        <w:tc>
          <w:tcPr>
            <w:tcW w:w="533" w:type="pct"/>
            <w:tcBorders>
              <w:top w:val="nil"/>
              <w:left w:val="nil"/>
              <w:bottom w:val="nil"/>
              <w:right w:val="nil"/>
            </w:tcBorders>
            <w:shd w:val="clear" w:color="auto" w:fill="auto"/>
            <w:noWrap/>
            <w:vAlign w:val="center"/>
            <w:hideMark/>
          </w:tcPr>
          <w:p w14:paraId="10457A6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8,532</w:t>
            </w:r>
          </w:p>
        </w:tc>
        <w:tc>
          <w:tcPr>
            <w:tcW w:w="701" w:type="pct"/>
            <w:tcBorders>
              <w:top w:val="nil"/>
              <w:left w:val="nil"/>
              <w:bottom w:val="nil"/>
              <w:right w:val="nil"/>
            </w:tcBorders>
            <w:shd w:val="clear" w:color="auto" w:fill="auto"/>
            <w:noWrap/>
            <w:vAlign w:val="center"/>
            <w:hideMark/>
          </w:tcPr>
          <w:p w14:paraId="5474E16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956</w:t>
            </w:r>
          </w:p>
        </w:tc>
        <w:tc>
          <w:tcPr>
            <w:tcW w:w="507" w:type="pct"/>
            <w:tcBorders>
              <w:top w:val="nil"/>
              <w:left w:val="nil"/>
              <w:bottom w:val="nil"/>
              <w:right w:val="nil"/>
            </w:tcBorders>
            <w:shd w:val="clear" w:color="auto" w:fill="auto"/>
            <w:noWrap/>
            <w:vAlign w:val="center"/>
            <w:hideMark/>
          </w:tcPr>
          <w:p w14:paraId="22F9456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9,488</w:t>
            </w:r>
          </w:p>
        </w:tc>
        <w:tc>
          <w:tcPr>
            <w:tcW w:w="80" w:type="pct"/>
            <w:tcBorders>
              <w:top w:val="nil"/>
              <w:left w:val="nil"/>
              <w:bottom w:val="nil"/>
              <w:right w:val="nil"/>
            </w:tcBorders>
            <w:shd w:val="clear" w:color="auto" w:fill="auto"/>
            <w:noWrap/>
            <w:vAlign w:val="center"/>
            <w:hideMark/>
          </w:tcPr>
          <w:p w14:paraId="4FE75CD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9E1DD0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11,150</w:t>
            </w:r>
          </w:p>
        </w:tc>
        <w:tc>
          <w:tcPr>
            <w:tcW w:w="80" w:type="pct"/>
            <w:tcBorders>
              <w:top w:val="nil"/>
              <w:left w:val="nil"/>
              <w:bottom w:val="nil"/>
              <w:right w:val="nil"/>
            </w:tcBorders>
            <w:shd w:val="clear" w:color="auto" w:fill="auto"/>
            <w:noWrap/>
            <w:vAlign w:val="center"/>
            <w:hideMark/>
          </w:tcPr>
          <w:p w14:paraId="68E93A78"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6750135" w14:textId="4D210E94"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1,662</w:t>
            </w:r>
          </w:p>
        </w:tc>
        <w:tc>
          <w:tcPr>
            <w:tcW w:w="80" w:type="pct"/>
            <w:tcBorders>
              <w:top w:val="nil"/>
              <w:left w:val="nil"/>
              <w:bottom w:val="nil"/>
              <w:right w:val="nil"/>
            </w:tcBorders>
            <w:shd w:val="clear" w:color="auto" w:fill="auto"/>
            <w:noWrap/>
            <w:vAlign w:val="center"/>
            <w:hideMark/>
          </w:tcPr>
          <w:p w14:paraId="61BC3282"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BEA806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6,417</w:t>
            </w:r>
          </w:p>
        </w:tc>
        <w:tc>
          <w:tcPr>
            <w:tcW w:w="80" w:type="pct"/>
            <w:tcBorders>
              <w:top w:val="nil"/>
              <w:left w:val="nil"/>
              <w:bottom w:val="nil"/>
              <w:right w:val="nil"/>
            </w:tcBorders>
            <w:shd w:val="clear" w:color="auto" w:fill="auto"/>
            <w:noWrap/>
            <w:vAlign w:val="center"/>
            <w:hideMark/>
          </w:tcPr>
          <w:p w14:paraId="3E4D3E85"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464504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514</w:t>
            </w:r>
          </w:p>
        </w:tc>
      </w:tr>
      <w:tr w:rsidR="007B7C10" w:rsidRPr="005B1972" w14:paraId="266FF063"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DD50738" w14:textId="1268328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1994</w:t>
            </w:r>
            <w:r w:rsidR="00B833E7" w:rsidRPr="005B1972">
              <w:rPr>
                <w:rFonts w:ascii="Arial" w:hAnsi="Arial" w:cs="Arial"/>
                <w:color w:val="0D0D0D"/>
                <w:sz w:val="16"/>
                <w:szCs w:val="16"/>
              </w:rPr>
              <w:noBreakHyphen/>
            </w:r>
            <w:r w:rsidRPr="005B1972">
              <w:rPr>
                <w:rFonts w:ascii="Arial" w:hAnsi="Arial" w:cs="Arial"/>
                <w:color w:val="0D0D0D"/>
                <w:sz w:val="16"/>
                <w:szCs w:val="16"/>
              </w:rPr>
              <w:t>95</w:t>
            </w:r>
          </w:p>
        </w:tc>
        <w:tc>
          <w:tcPr>
            <w:tcW w:w="533" w:type="pct"/>
            <w:tcBorders>
              <w:top w:val="nil"/>
              <w:left w:val="nil"/>
              <w:bottom w:val="nil"/>
              <w:right w:val="nil"/>
            </w:tcBorders>
            <w:shd w:val="clear" w:color="auto" w:fill="auto"/>
            <w:noWrap/>
            <w:vAlign w:val="center"/>
            <w:hideMark/>
          </w:tcPr>
          <w:p w14:paraId="6082C80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9,191</w:t>
            </w:r>
          </w:p>
        </w:tc>
        <w:tc>
          <w:tcPr>
            <w:tcW w:w="701" w:type="pct"/>
            <w:tcBorders>
              <w:top w:val="nil"/>
              <w:left w:val="nil"/>
              <w:bottom w:val="nil"/>
              <w:right w:val="nil"/>
            </w:tcBorders>
            <w:shd w:val="clear" w:color="auto" w:fill="auto"/>
            <w:noWrap/>
            <w:vAlign w:val="center"/>
            <w:hideMark/>
          </w:tcPr>
          <w:p w14:paraId="1441C3B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748</w:t>
            </w:r>
          </w:p>
        </w:tc>
        <w:tc>
          <w:tcPr>
            <w:tcW w:w="507" w:type="pct"/>
            <w:tcBorders>
              <w:top w:val="nil"/>
              <w:left w:val="nil"/>
              <w:bottom w:val="nil"/>
              <w:right w:val="nil"/>
            </w:tcBorders>
            <w:shd w:val="clear" w:color="auto" w:fill="auto"/>
            <w:noWrap/>
            <w:vAlign w:val="center"/>
            <w:hideMark/>
          </w:tcPr>
          <w:p w14:paraId="39FD016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9,938</w:t>
            </w:r>
          </w:p>
        </w:tc>
        <w:tc>
          <w:tcPr>
            <w:tcW w:w="80" w:type="pct"/>
            <w:tcBorders>
              <w:top w:val="nil"/>
              <w:left w:val="nil"/>
              <w:bottom w:val="nil"/>
              <w:right w:val="nil"/>
            </w:tcBorders>
            <w:shd w:val="clear" w:color="auto" w:fill="auto"/>
            <w:noWrap/>
            <w:vAlign w:val="center"/>
            <w:hideMark/>
          </w:tcPr>
          <w:p w14:paraId="3A2C2E7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4BFFD88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11,179</w:t>
            </w:r>
          </w:p>
        </w:tc>
        <w:tc>
          <w:tcPr>
            <w:tcW w:w="80" w:type="pct"/>
            <w:tcBorders>
              <w:top w:val="nil"/>
              <w:left w:val="nil"/>
              <w:bottom w:val="nil"/>
              <w:right w:val="nil"/>
            </w:tcBorders>
            <w:shd w:val="clear" w:color="auto" w:fill="auto"/>
            <w:noWrap/>
            <w:vAlign w:val="center"/>
            <w:hideMark/>
          </w:tcPr>
          <w:p w14:paraId="3122CDEC"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F429B85" w14:textId="07D6DB7C"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1,240</w:t>
            </w:r>
          </w:p>
        </w:tc>
        <w:tc>
          <w:tcPr>
            <w:tcW w:w="80" w:type="pct"/>
            <w:tcBorders>
              <w:top w:val="nil"/>
              <w:left w:val="nil"/>
              <w:bottom w:val="nil"/>
              <w:right w:val="nil"/>
            </w:tcBorders>
            <w:shd w:val="clear" w:color="auto" w:fill="auto"/>
            <w:noWrap/>
            <w:vAlign w:val="center"/>
            <w:hideMark/>
          </w:tcPr>
          <w:p w14:paraId="59550D6A"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EF07C0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7,314</w:t>
            </w:r>
          </w:p>
        </w:tc>
        <w:tc>
          <w:tcPr>
            <w:tcW w:w="80" w:type="pct"/>
            <w:tcBorders>
              <w:top w:val="nil"/>
              <w:left w:val="nil"/>
              <w:bottom w:val="nil"/>
              <w:right w:val="nil"/>
            </w:tcBorders>
            <w:shd w:val="clear" w:color="auto" w:fill="auto"/>
            <w:noWrap/>
            <w:vAlign w:val="center"/>
            <w:hideMark/>
          </w:tcPr>
          <w:p w14:paraId="5AD27D7E"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825350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639</w:t>
            </w:r>
          </w:p>
        </w:tc>
      </w:tr>
      <w:tr w:rsidR="007B7C10" w:rsidRPr="005B1972" w14:paraId="29D01016"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F65CB33" w14:textId="45EB28B9"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1995</w:t>
            </w:r>
            <w:r w:rsidR="00B833E7" w:rsidRPr="005B1972">
              <w:rPr>
                <w:rFonts w:ascii="Arial" w:hAnsi="Arial" w:cs="Arial"/>
                <w:color w:val="0D0D0D"/>
                <w:sz w:val="16"/>
                <w:szCs w:val="16"/>
              </w:rPr>
              <w:noBreakHyphen/>
            </w:r>
            <w:r w:rsidRPr="005B1972">
              <w:rPr>
                <w:rFonts w:ascii="Arial" w:hAnsi="Arial" w:cs="Arial"/>
                <w:color w:val="0D0D0D"/>
                <w:sz w:val="16"/>
                <w:szCs w:val="16"/>
              </w:rPr>
              <w:t>96</w:t>
            </w:r>
          </w:p>
        </w:tc>
        <w:tc>
          <w:tcPr>
            <w:tcW w:w="533" w:type="pct"/>
            <w:tcBorders>
              <w:top w:val="nil"/>
              <w:left w:val="nil"/>
              <w:bottom w:val="nil"/>
              <w:right w:val="nil"/>
            </w:tcBorders>
            <w:shd w:val="clear" w:color="auto" w:fill="auto"/>
            <w:noWrap/>
            <w:vAlign w:val="center"/>
            <w:hideMark/>
          </w:tcPr>
          <w:p w14:paraId="6F31371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9,608</w:t>
            </w:r>
          </w:p>
        </w:tc>
        <w:tc>
          <w:tcPr>
            <w:tcW w:w="701" w:type="pct"/>
            <w:tcBorders>
              <w:top w:val="nil"/>
              <w:left w:val="nil"/>
              <w:bottom w:val="nil"/>
              <w:right w:val="nil"/>
            </w:tcBorders>
            <w:shd w:val="clear" w:color="auto" w:fill="auto"/>
            <w:noWrap/>
            <w:vAlign w:val="center"/>
            <w:hideMark/>
          </w:tcPr>
          <w:p w14:paraId="4E1A9BA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725</w:t>
            </w:r>
          </w:p>
        </w:tc>
        <w:tc>
          <w:tcPr>
            <w:tcW w:w="507" w:type="pct"/>
            <w:tcBorders>
              <w:top w:val="nil"/>
              <w:left w:val="nil"/>
              <w:bottom w:val="nil"/>
              <w:right w:val="nil"/>
            </w:tcBorders>
            <w:shd w:val="clear" w:color="auto" w:fill="auto"/>
            <w:noWrap/>
            <w:vAlign w:val="center"/>
            <w:hideMark/>
          </w:tcPr>
          <w:p w14:paraId="6DD3630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10,333</w:t>
            </w:r>
          </w:p>
        </w:tc>
        <w:tc>
          <w:tcPr>
            <w:tcW w:w="80" w:type="pct"/>
            <w:tcBorders>
              <w:top w:val="nil"/>
              <w:left w:val="nil"/>
              <w:bottom w:val="nil"/>
              <w:right w:val="nil"/>
            </w:tcBorders>
            <w:shd w:val="clear" w:color="auto" w:fill="auto"/>
            <w:noWrap/>
            <w:vAlign w:val="center"/>
            <w:hideMark/>
          </w:tcPr>
          <w:p w14:paraId="618A4D25"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1BE636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11,255</w:t>
            </w:r>
          </w:p>
        </w:tc>
        <w:tc>
          <w:tcPr>
            <w:tcW w:w="80" w:type="pct"/>
            <w:tcBorders>
              <w:top w:val="nil"/>
              <w:left w:val="nil"/>
              <w:bottom w:val="nil"/>
              <w:right w:val="nil"/>
            </w:tcBorders>
            <w:shd w:val="clear" w:color="auto" w:fill="auto"/>
            <w:noWrap/>
            <w:vAlign w:val="center"/>
            <w:hideMark/>
          </w:tcPr>
          <w:p w14:paraId="4FF73909"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A53DBF8" w14:textId="596C45A9"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922</w:t>
            </w:r>
          </w:p>
        </w:tc>
        <w:tc>
          <w:tcPr>
            <w:tcW w:w="80" w:type="pct"/>
            <w:tcBorders>
              <w:top w:val="nil"/>
              <w:left w:val="nil"/>
              <w:bottom w:val="nil"/>
              <w:right w:val="nil"/>
            </w:tcBorders>
            <w:shd w:val="clear" w:color="auto" w:fill="auto"/>
            <w:noWrap/>
            <w:vAlign w:val="center"/>
            <w:hideMark/>
          </w:tcPr>
          <w:p w14:paraId="5E2AA0CB"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467749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7,958</w:t>
            </w:r>
          </w:p>
        </w:tc>
        <w:tc>
          <w:tcPr>
            <w:tcW w:w="80" w:type="pct"/>
            <w:tcBorders>
              <w:top w:val="nil"/>
              <w:left w:val="nil"/>
              <w:bottom w:val="nil"/>
              <w:right w:val="nil"/>
            </w:tcBorders>
            <w:shd w:val="clear" w:color="auto" w:fill="auto"/>
            <w:noWrap/>
            <w:vAlign w:val="center"/>
            <w:hideMark/>
          </w:tcPr>
          <w:p w14:paraId="2FEFE34D"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0EFC7C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736</w:t>
            </w:r>
          </w:p>
        </w:tc>
      </w:tr>
      <w:tr w:rsidR="007B7C10" w:rsidRPr="005B1972" w14:paraId="65D225BA"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E05D9F6" w14:textId="41CEFE64"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1996</w:t>
            </w:r>
            <w:r w:rsidR="00B833E7" w:rsidRPr="005B1972">
              <w:rPr>
                <w:rFonts w:ascii="Arial" w:hAnsi="Arial" w:cs="Arial"/>
                <w:color w:val="0D0D0D"/>
                <w:sz w:val="16"/>
                <w:szCs w:val="16"/>
              </w:rPr>
              <w:noBreakHyphen/>
            </w:r>
            <w:r w:rsidRPr="005B1972">
              <w:rPr>
                <w:rFonts w:ascii="Arial" w:hAnsi="Arial" w:cs="Arial"/>
                <w:color w:val="0D0D0D"/>
                <w:sz w:val="16"/>
                <w:szCs w:val="16"/>
              </w:rPr>
              <w:t>97</w:t>
            </w:r>
          </w:p>
        </w:tc>
        <w:tc>
          <w:tcPr>
            <w:tcW w:w="533" w:type="pct"/>
            <w:tcBorders>
              <w:top w:val="nil"/>
              <w:left w:val="nil"/>
              <w:bottom w:val="nil"/>
              <w:right w:val="nil"/>
            </w:tcBorders>
            <w:shd w:val="clear" w:color="auto" w:fill="auto"/>
            <w:noWrap/>
            <w:vAlign w:val="center"/>
            <w:hideMark/>
          </w:tcPr>
          <w:p w14:paraId="31876E2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10,096</w:t>
            </w:r>
          </w:p>
        </w:tc>
        <w:tc>
          <w:tcPr>
            <w:tcW w:w="701" w:type="pct"/>
            <w:tcBorders>
              <w:top w:val="nil"/>
              <w:left w:val="nil"/>
              <w:bottom w:val="nil"/>
              <w:right w:val="nil"/>
            </w:tcBorders>
            <w:shd w:val="clear" w:color="auto" w:fill="auto"/>
            <w:noWrap/>
            <w:vAlign w:val="center"/>
            <w:hideMark/>
          </w:tcPr>
          <w:p w14:paraId="3399F2C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732</w:t>
            </w:r>
          </w:p>
        </w:tc>
        <w:tc>
          <w:tcPr>
            <w:tcW w:w="507" w:type="pct"/>
            <w:tcBorders>
              <w:top w:val="nil"/>
              <w:left w:val="nil"/>
              <w:bottom w:val="nil"/>
              <w:right w:val="nil"/>
            </w:tcBorders>
            <w:shd w:val="clear" w:color="auto" w:fill="auto"/>
            <w:noWrap/>
            <w:vAlign w:val="center"/>
            <w:hideMark/>
          </w:tcPr>
          <w:p w14:paraId="3403E55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10,828</w:t>
            </w:r>
          </w:p>
        </w:tc>
        <w:tc>
          <w:tcPr>
            <w:tcW w:w="80" w:type="pct"/>
            <w:tcBorders>
              <w:top w:val="nil"/>
              <w:left w:val="nil"/>
              <w:bottom w:val="nil"/>
              <w:right w:val="nil"/>
            </w:tcBorders>
            <w:shd w:val="clear" w:color="auto" w:fill="auto"/>
            <w:noWrap/>
            <w:vAlign w:val="center"/>
            <w:hideMark/>
          </w:tcPr>
          <w:p w14:paraId="1481BF5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095BE0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11,322</w:t>
            </w:r>
          </w:p>
        </w:tc>
        <w:tc>
          <w:tcPr>
            <w:tcW w:w="80" w:type="pct"/>
            <w:tcBorders>
              <w:top w:val="nil"/>
              <w:left w:val="nil"/>
              <w:bottom w:val="nil"/>
              <w:right w:val="nil"/>
            </w:tcBorders>
            <w:shd w:val="clear" w:color="auto" w:fill="auto"/>
            <w:noWrap/>
            <w:vAlign w:val="center"/>
            <w:hideMark/>
          </w:tcPr>
          <w:p w14:paraId="1BA6E097"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C02CB7B" w14:textId="174CB4C9"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494</w:t>
            </w:r>
          </w:p>
        </w:tc>
        <w:tc>
          <w:tcPr>
            <w:tcW w:w="80" w:type="pct"/>
            <w:tcBorders>
              <w:top w:val="nil"/>
              <w:left w:val="nil"/>
              <w:bottom w:val="nil"/>
              <w:right w:val="nil"/>
            </w:tcBorders>
            <w:shd w:val="clear" w:color="auto" w:fill="auto"/>
            <w:noWrap/>
            <w:vAlign w:val="center"/>
            <w:hideMark/>
          </w:tcPr>
          <w:p w14:paraId="42452A97"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27FB4E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7,804</w:t>
            </w:r>
          </w:p>
        </w:tc>
        <w:tc>
          <w:tcPr>
            <w:tcW w:w="80" w:type="pct"/>
            <w:tcBorders>
              <w:top w:val="nil"/>
              <w:left w:val="nil"/>
              <w:bottom w:val="nil"/>
              <w:right w:val="nil"/>
            </w:tcBorders>
            <w:shd w:val="clear" w:color="auto" w:fill="auto"/>
            <w:noWrap/>
            <w:vAlign w:val="center"/>
            <w:hideMark/>
          </w:tcPr>
          <w:p w14:paraId="284BD7C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00A21A2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769</w:t>
            </w:r>
          </w:p>
        </w:tc>
      </w:tr>
      <w:tr w:rsidR="007B7C10" w:rsidRPr="005B1972" w14:paraId="7023DB8F"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49FE4F6D" w14:textId="0CC69A03"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1997</w:t>
            </w:r>
            <w:r w:rsidR="00B833E7" w:rsidRPr="005B1972">
              <w:rPr>
                <w:rFonts w:ascii="Arial" w:hAnsi="Arial" w:cs="Arial"/>
                <w:color w:val="0D0D0D"/>
                <w:sz w:val="16"/>
                <w:szCs w:val="16"/>
              </w:rPr>
              <w:noBreakHyphen/>
            </w:r>
            <w:r w:rsidRPr="005B1972">
              <w:rPr>
                <w:rFonts w:ascii="Arial" w:hAnsi="Arial" w:cs="Arial"/>
                <w:color w:val="0D0D0D"/>
                <w:sz w:val="16"/>
                <w:szCs w:val="16"/>
              </w:rPr>
              <w:t>98</w:t>
            </w:r>
          </w:p>
        </w:tc>
        <w:tc>
          <w:tcPr>
            <w:tcW w:w="533" w:type="pct"/>
            <w:tcBorders>
              <w:top w:val="nil"/>
              <w:left w:val="nil"/>
              <w:bottom w:val="nil"/>
              <w:right w:val="nil"/>
            </w:tcBorders>
            <w:shd w:val="clear" w:color="auto" w:fill="auto"/>
            <w:noWrap/>
            <w:vAlign w:val="center"/>
            <w:hideMark/>
          </w:tcPr>
          <w:p w14:paraId="3C39DB6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10,511</w:t>
            </w:r>
          </w:p>
        </w:tc>
        <w:tc>
          <w:tcPr>
            <w:tcW w:w="701" w:type="pct"/>
            <w:tcBorders>
              <w:top w:val="nil"/>
              <w:left w:val="nil"/>
              <w:bottom w:val="nil"/>
              <w:right w:val="nil"/>
            </w:tcBorders>
            <w:shd w:val="clear" w:color="auto" w:fill="auto"/>
            <w:noWrap/>
            <w:vAlign w:val="center"/>
            <w:hideMark/>
          </w:tcPr>
          <w:p w14:paraId="12A2808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783</w:t>
            </w:r>
          </w:p>
        </w:tc>
        <w:tc>
          <w:tcPr>
            <w:tcW w:w="507" w:type="pct"/>
            <w:tcBorders>
              <w:top w:val="nil"/>
              <w:left w:val="nil"/>
              <w:bottom w:val="nil"/>
              <w:right w:val="nil"/>
            </w:tcBorders>
            <w:shd w:val="clear" w:color="auto" w:fill="auto"/>
            <w:noWrap/>
            <w:vAlign w:val="center"/>
            <w:hideMark/>
          </w:tcPr>
          <w:p w14:paraId="7F29251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11,294</w:t>
            </w:r>
          </w:p>
        </w:tc>
        <w:tc>
          <w:tcPr>
            <w:tcW w:w="80" w:type="pct"/>
            <w:tcBorders>
              <w:top w:val="nil"/>
              <w:left w:val="nil"/>
              <w:bottom w:val="nil"/>
              <w:right w:val="nil"/>
            </w:tcBorders>
            <w:shd w:val="clear" w:color="auto" w:fill="auto"/>
            <w:noWrap/>
            <w:vAlign w:val="center"/>
            <w:hideMark/>
          </w:tcPr>
          <w:p w14:paraId="6880B4BA"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CA2279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11,282</w:t>
            </w:r>
          </w:p>
        </w:tc>
        <w:tc>
          <w:tcPr>
            <w:tcW w:w="80" w:type="pct"/>
            <w:tcBorders>
              <w:top w:val="nil"/>
              <w:left w:val="nil"/>
              <w:bottom w:val="nil"/>
              <w:right w:val="nil"/>
            </w:tcBorders>
            <w:shd w:val="clear" w:color="auto" w:fill="auto"/>
            <w:noWrap/>
            <w:vAlign w:val="center"/>
            <w:hideMark/>
          </w:tcPr>
          <w:p w14:paraId="63D6053A"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4936A7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w:t>
            </w:r>
          </w:p>
        </w:tc>
        <w:tc>
          <w:tcPr>
            <w:tcW w:w="80" w:type="pct"/>
            <w:tcBorders>
              <w:top w:val="nil"/>
              <w:left w:val="nil"/>
              <w:bottom w:val="nil"/>
              <w:right w:val="nil"/>
            </w:tcBorders>
            <w:shd w:val="clear" w:color="auto" w:fill="auto"/>
            <w:noWrap/>
            <w:vAlign w:val="center"/>
            <w:hideMark/>
          </w:tcPr>
          <w:p w14:paraId="4667723A"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995FA9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6,655</w:t>
            </w:r>
          </w:p>
        </w:tc>
        <w:tc>
          <w:tcPr>
            <w:tcW w:w="80" w:type="pct"/>
            <w:tcBorders>
              <w:top w:val="nil"/>
              <w:left w:val="nil"/>
              <w:bottom w:val="nil"/>
              <w:right w:val="nil"/>
            </w:tcBorders>
            <w:shd w:val="clear" w:color="auto" w:fill="auto"/>
            <w:noWrap/>
            <w:vAlign w:val="center"/>
            <w:hideMark/>
          </w:tcPr>
          <w:p w14:paraId="59BBD67D"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6204C8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664</w:t>
            </w:r>
          </w:p>
        </w:tc>
      </w:tr>
      <w:tr w:rsidR="007B7C10" w:rsidRPr="005B1972" w14:paraId="65956E36"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AAAEFF7" w14:textId="6F201080"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1998</w:t>
            </w:r>
            <w:r w:rsidR="00B833E7" w:rsidRPr="005B1972">
              <w:rPr>
                <w:rFonts w:ascii="Arial" w:hAnsi="Arial" w:cs="Arial"/>
                <w:color w:val="0D0D0D"/>
                <w:sz w:val="16"/>
                <w:szCs w:val="16"/>
              </w:rPr>
              <w:noBreakHyphen/>
            </w:r>
            <w:r w:rsidRPr="005B1972">
              <w:rPr>
                <w:rFonts w:ascii="Arial" w:hAnsi="Arial" w:cs="Arial"/>
                <w:color w:val="0D0D0D"/>
                <w:sz w:val="16"/>
                <w:szCs w:val="16"/>
              </w:rPr>
              <w:t>99</w:t>
            </w:r>
          </w:p>
        </w:tc>
        <w:tc>
          <w:tcPr>
            <w:tcW w:w="533" w:type="pct"/>
            <w:tcBorders>
              <w:top w:val="nil"/>
              <w:left w:val="nil"/>
              <w:bottom w:val="nil"/>
              <w:right w:val="nil"/>
            </w:tcBorders>
            <w:shd w:val="clear" w:color="auto" w:fill="auto"/>
            <w:noWrap/>
            <w:vAlign w:val="center"/>
            <w:hideMark/>
          </w:tcPr>
          <w:p w14:paraId="7AC4A9A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10,852</w:t>
            </w:r>
          </w:p>
        </w:tc>
        <w:tc>
          <w:tcPr>
            <w:tcW w:w="701" w:type="pct"/>
            <w:tcBorders>
              <w:top w:val="nil"/>
              <w:left w:val="nil"/>
              <w:bottom w:val="nil"/>
              <w:right w:val="nil"/>
            </w:tcBorders>
            <w:shd w:val="clear" w:color="auto" w:fill="auto"/>
            <w:noWrap/>
            <w:vAlign w:val="center"/>
            <w:hideMark/>
          </w:tcPr>
          <w:p w14:paraId="65AE2E9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1,070</w:t>
            </w:r>
          </w:p>
        </w:tc>
        <w:tc>
          <w:tcPr>
            <w:tcW w:w="507" w:type="pct"/>
            <w:tcBorders>
              <w:top w:val="nil"/>
              <w:left w:val="nil"/>
              <w:bottom w:val="nil"/>
              <w:right w:val="nil"/>
            </w:tcBorders>
            <w:shd w:val="clear" w:color="auto" w:fill="auto"/>
            <w:noWrap/>
            <w:vAlign w:val="center"/>
            <w:hideMark/>
          </w:tcPr>
          <w:p w14:paraId="663EEBB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11,922</w:t>
            </w:r>
          </w:p>
        </w:tc>
        <w:tc>
          <w:tcPr>
            <w:tcW w:w="80" w:type="pct"/>
            <w:tcBorders>
              <w:top w:val="nil"/>
              <w:left w:val="nil"/>
              <w:bottom w:val="nil"/>
              <w:right w:val="nil"/>
            </w:tcBorders>
            <w:shd w:val="clear" w:color="auto" w:fill="auto"/>
            <w:noWrap/>
            <w:vAlign w:val="center"/>
            <w:hideMark/>
          </w:tcPr>
          <w:p w14:paraId="16E5AB8B"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03F2A1B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11,617</w:t>
            </w:r>
          </w:p>
        </w:tc>
        <w:tc>
          <w:tcPr>
            <w:tcW w:w="80" w:type="pct"/>
            <w:tcBorders>
              <w:top w:val="nil"/>
              <w:left w:val="nil"/>
              <w:bottom w:val="nil"/>
              <w:right w:val="nil"/>
            </w:tcBorders>
            <w:shd w:val="clear" w:color="auto" w:fill="auto"/>
            <w:noWrap/>
            <w:vAlign w:val="center"/>
            <w:hideMark/>
          </w:tcPr>
          <w:p w14:paraId="0E33392F"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E2587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305</w:t>
            </w:r>
          </w:p>
        </w:tc>
        <w:tc>
          <w:tcPr>
            <w:tcW w:w="80" w:type="pct"/>
            <w:tcBorders>
              <w:top w:val="nil"/>
              <w:left w:val="nil"/>
              <w:bottom w:val="nil"/>
              <w:right w:val="nil"/>
            </w:tcBorders>
            <w:shd w:val="clear" w:color="auto" w:fill="auto"/>
            <w:noWrap/>
            <w:vAlign w:val="center"/>
            <w:hideMark/>
          </w:tcPr>
          <w:p w14:paraId="60BA1845"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E41EB2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5,650</w:t>
            </w:r>
          </w:p>
        </w:tc>
        <w:tc>
          <w:tcPr>
            <w:tcW w:w="80" w:type="pct"/>
            <w:tcBorders>
              <w:top w:val="nil"/>
              <w:left w:val="nil"/>
              <w:bottom w:val="nil"/>
              <w:right w:val="nil"/>
            </w:tcBorders>
            <w:shd w:val="clear" w:color="auto" w:fill="auto"/>
            <w:noWrap/>
            <w:vAlign w:val="center"/>
            <w:hideMark/>
          </w:tcPr>
          <w:p w14:paraId="21E71A13"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9E01BC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678</w:t>
            </w:r>
          </w:p>
        </w:tc>
      </w:tr>
      <w:tr w:rsidR="007B7C10" w:rsidRPr="005B1972" w14:paraId="496F6B31"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0B2092D" w14:textId="19278B73"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1999</w:t>
            </w:r>
            <w:r w:rsidR="00B833E7" w:rsidRPr="005B1972">
              <w:rPr>
                <w:rFonts w:ascii="Arial" w:hAnsi="Arial" w:cs="Arial"/>
                <w:color w:val="0D0D0D"/>
                <w:sz w:val="16"/>
                <w:szCs w:val="16"/>
              </w:rPr>
              <w:noBreakHyphen/>
            </w:r>
            <w:r w:rsidRPr="005B1972">
              <w:rPr>
                <w:rFonts w:ascii="Arial" w:hAnsi="Arial" w:cs="Arial"/>
                <w:color w:val="0D0D0D"/>
                <w:sz w:val="16"/>
                <w:szCs w:val="16"/>
              </w:rPr>
              <w:t>00</w:t>
            </w:r>
          </w:p>
        </w:tc>
        <w:tc>
          <w:tcPr>
            <w:tcW w:w="533" w:type="pct"/>
            <w:tcBorders>
              <w:top w:val="nil"/>
              <w:left w:val="nil"/>
              <w:bottom w:val="nil"/>
              <w:right w:val="nil"/>
            </w:tcBorders>
            <w:shd w:val="clear" w:color="auto" w:fill="auto"/>
            <w:noWrap/>
            <w:vAlign w:val="center"/>
            <w:hideMark/>
          </w:tcPr>
          <w:p w14:paraId="3916CAF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11,455</w:t>
            </w:r>
          </w:p>
        </w:tc>
        <w:tc>
          <w:tcPr>
            <w:tcW w:w="701" w:type="pct"/>
            <w:tcBorders>
              <w:top w:val="nil"/>
              <w:left w:val="nil"/>
              <w:bottom w:val="nil"/>
              <w:right w:val="nil"/>
            </w:tcBorders>
            <w:shd w:val="clear" w:color="auto" w:fill="auto"/>
            <w:noWrap/>
            <w:vAlign w:val="center"/>
            <w:hideMark/>
          </w:tcPr>
          <w:p w14:paraId="3A75CB8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1,127</w:t>
            </w:r>
          </w:p>
        </w:tc>
        <w:tc>
          <w:tcPr>
            <w:tcW w:w="507" w:type="pct"/>
            <w:tcBorders>
              <w:top w:val="nil"/>
              <w:left w:val="nil"/>
              <w:bottom w:val="nil"/>
              <w:right w:val="nil"/>
            </w:tcBorders>
            <w:shd w:val="clear" w:color="auto" w:fill="auto"/>
            <w:noWrap/>
            <w:vAlign w:val="center"/>
            <w:hideMark/>
          </w:tcPr>
          <w:p w14:paraId="540E242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12,582</w:t>
            </w:r>
          </w:p>
        </w:tc>
        <w:tc>
          <w:tcPr>
            <w:tcW w:w="80" w:type="pct"/>
            <w:tcBorders>
              <w:top w:val="nil"/>
              <w:left w:val="nil"/>
              <w:bottom w:val="nil"/>
              <w:right w:val="nil"/>
            </w:tcBorders>
            <w:shd w:val="clear" w:color="auto" w:fill="auto"/>
            <w:noWrap/>
            <w:vAlign w:val="center"/>
            <w:hideMark/>
          </w:tcPr>
          <w:p w14:paraId="3D8CEC4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6250C43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11,597</w:t>
            </w:r>
          </w:p>
        </w:tc>
        <w:tc>
          <w:tcPr>
            <w:tcW w:w="80" w:type="pct"/>
            <w:tcBorders>
              <w:top w:val="nil"/>
              <w:left w:val="nil"/>
              <w:bottom w:val="nil"/>
              <w:right w:val="nil"/>
            </w:tcBorders>
            <w:shd w:val="clear" w:color="auto" w:fill="auto"/>
            <w:noWrap/>
            <w:vAlign w:val="center"/>
            <w:hideMark/>
          </w:tcPr>
          <w:p w14:paraId="4F84782D"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8033C6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985</w:t>
            </w:r>
          </w:p>
        </w:tc>
        <w:tc>
          <w:tcPr>
            <w:tcW w:w="80" w:type="pct"/>
            <w:tcBorders>
              <w:top w:val="nil"/>
              <w:left w:val="nil"/>
              <w:bottom w:val="nil"/>
              <w:right w:val="nil"/>
            </w:tcBorders>
            <w:shd w:val="clear" w:color="auto" w:fill="auto"/>
            <w:noWrap/>
            <w:vAlign w:val="center"/>
            <w:hideMark/>
          </w:tcPr>
          <w:p w14:paraId="1F30FE08"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58E3EB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4,365</w:t>
            </w:r>
          </w:p>
        </w:tc>
        <w:tc>
          <w:tcPr>
            <w:tcW w:w="80" w:type="pct"/>
            <w:tcBorders>
              <w:top w:val="nil"/>
              <w:left w:val="nil"/>
              <w:bottom w:val="nil"/>
              <w:right w:val="nil"/>
            </w:tcBorders>
            <w:shd w:val="clear" w:color="auto" w:fill="auto"/>
            <w:noWrap/>
            <w:vAlign w:val="center"/>
            <w:hideMark/>
          </w:tcPr>
          <w:p w14:paraId="2D09BD9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9BB17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569</w:t>
            </w:r>
          </w:p>
        </w:tc>
      </w:tr>
      <w:tr w:rsidR="007B7C10" w:rsidRPr="005B1972" w14:paraId="089D584B"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5270161C" w14:textId="0FA807EE"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2000</w:t>
            </w:r>
            <w:r w:rsidR="00B833E7" w:rsidRPr="005B1972">
              <w:rPr>
                <w:rFonts w:ascii="Arial" w:hAnsi="Arial" w:cs="Arial"/>
                <w:color w:val="0D0D0D"/>
                <w:sz w:val="16"/>
                <w:szCs w:val="16"/>
              </w:rPr>
              <w:noBreakHyphen/>
            </w:r>
            <w:r w:rsidRPr="005B1972">
              <w:rPr>
                <w:rFonts w:ascii="Arial" w:hAnsi="Arial" w:cs="Arial"/>
                <w:color w:val="0D0D0D"/>
                <w:sz w:val="16"/>
                <w:szCs w:val="16"/>
              </w:rPr>
              <w:t>01</w:t>
            </w:r>
          </w:p>
        </w:tc>
        <w:tc>
          <w:tcPr>
            <w:tcW w:w="533" w:type="pct"/>
            <w:tcBorders>
              <w:top w:val="nil"/>
              <w:left w:val="nil"/>
              <w:bottom w:val="nil"/>
              <w:right w:val="nil"/>
            </w:tcBorders>
            <w:shd w:val="clear" w:color="auto" w:fill="auto"/>
            <w:noWrap/>
            <w:vAlign w:val="center"/>
            <w:hideMark/>
          </w:tcPr>
          <w:p w14:paraId="310D0BC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12,010</w:t>
            </w:r>
          </w:p>
        </w:tc>
        <w:tc>
          <w:tcPr>
            <w:tcW w:w="701" w:type="pct"/>
            <w:tcBorders>
              <w:top w:val="nil"/>
              <w:left w:val="nil"/>
              <w:bottom w:val="nil"/>
              <w:right w:val="nil"/>
            </w:tcBorders>
            <w:shd w:val="clear" w:color="auto" w:fill="auto"/>
            <w:noWrap/>
            <w:vAlign w:val="center"/>
            <w:hideMark/>
          </w:tcPr>
          <w:p w14:paraId="5C8AE3A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891</w:t>
            </w:r>
          </w:p>
        </w:tc>
        <w:tc>
          <w:tcPr>
            <w:tcW w:w="507" w:type="pct"/>
            <w:tcBorders>
              <w:top w:val="nil"/>
              <w:left w:val="nil"/>
              <w:bottom w:val="nil"/>
              <w:right w:val="nil"/>
            </w:tcBorders>
            <w:shd w:val="clear" w:color="auto" w:fill="auto"/>
            <w:noWrap/>
            <w:vAlign w:val="center"/>
            <w:hideMark/>
          </w:tcPr>
          <w:p w14:paraId="574C8D9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12,901</w:t>
            </w:r>
          </w:p>
        </w:tc>
        <w:tc>
          <w:tcPr>
            <w:tcW w:w="80" w:type="pct"/>
            <w:tcBorders>
              <w:top w:val="nil"/>
              <w:left w:val="nil"/>
              <w:bottom w:val="nil"/>
              <w:right w:val="nil"/>
            </w:tcBorders>
            <w:shd w:val="clear" w:color="auto" w:fill="auto"/>
            <w:noWrap/>
            <w:vAlign w:val="center"/>
            <w:hideMark/>
          </w:tcPr>
          <w:p w14:paraId="2EE14A8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3F4E10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12,487</w:t>
            </w:r>
          </w:p>
        </w:tc>
        <w:tc>
          <w:tcPr>
            <w:tcW w:w="80" w:type="pct"/>
            <w:tcBorders>
              <w:top w:val="nil"/>
              <w:left w:val="nil"/>
              <w:bottom w:val="nil"/>
              <w:right w:val="nil"/>
            </w:tcBorders>
            <w:shd w:val="clear" w:color="auto" w:fill="auto"/>
            <w:noWrap/>
            <w:vAlign w:val="center"/>
            <w:hideMark/>
          </w:tcPr>
          <w:p w14:paraId="3468B38A"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FBC763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414</w:t>
            </w:r>
          </w:p>
        </w:tc>
        <w:tc>
          <w:tcPr>
            <w:tcW w:w="80" w:type="pct"/>
            <w:tcBorders>
              <w:top w:val="nil"/>
              <w:left w:val="nil"/>
              <w:bottom w:val="nil"/>
              <w:right w:val="nil"/>
            </w:tcBorders>
            <w:shd w:val="clear" w:color="auto" w:fill="auto"/>
            <w:noWrap/>
            <w:vAlign w:val="center"/>
            <w:hideMark/>
          </w:tcPr>
          <w:p w14:paraId="6C1122CE"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6871237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3,299</w:t>
            </w:r>
          </w:p>
        </w:tc>
        <w:tc>
          <w:tcPr>
            <w:tcW w:w="80" w:type="pct"/>
            <w:tcBorders>
              <w:top w:val="nil"/>
              <w:left w:val="nil"/>
              <w:bottom w:val="nil"/>
              <w:right w:val="nil"/>
            </w:tcBorders>
            <w:shd w:val="clear" w:color="auto" w:fill="auto"/>
            <w:noWrap/>
            <w:vAlign w:val="center"/>
            <w:hideMark/>
          </w:tcPr>
          <w:p w14:paraId="576A2BA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F18771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437</w:t>
            </w:r>
          </w:p>
        </w:tc>
      </w:tr>
      <w:tr w:rsidR="007B7C10" w:rsidRPr="005B1972" w14:paraId="52227D2D"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1750EBCC" w14:textId="3E2148E6"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2001</w:t>
            </w:r>
            <w:r w:rsidR="00B833E7" w:rsidRPr="005B1972">
              <w:rPr>
                <w:rFonts w:ascii="Arial" w:hAnsi="Arial" w:cs="Arial"/>
                <w:color w:val="0D0D0D"/>
                <w:sz w:val="16"/>
                <w:szCs w:val="16"/>
              </w:rPr>
              <w:noBreakHyphen/>
            </w:r>
            <w:r w:rsidRPr="005B1972">
              <w:rPr>
                <w:rFonts w:ascii="Arial" w:hAnsi="Arial" w:cs="Arial"/>
                <w:color w:val="0D0D0D"/>
                <w:sz w:val="16"/>
                <w:szCs w:val="16"/>
              </w:rPr>
              <w:t>02</w:t>
            </w:r>
          </w:p>
        </w:tc>
        <w:tc>
          <w:tcPr>
            <w:tcW w:w="533" w:type="pct"/>
            <w:tcBorders>
              <w:top w:val="nil"/>
              <w:left w:val="nil"/>
              <w:bottom w:val="nil"/>
              <w:right w:val="nil"/>
            </w:tcBorders>
            <w:shd w:val="clear" w:color="auto" w:fill="auto"/>
            <w:noWrap/>
            <w:vAlign w:val="center"/>
            <w:hideMark/>
          </w:tcPr>
          <w:p w14:paraId="1672AD9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11,882</w:t>
            </w:r>
          </w:p>
        </w:tc>
        <w:tc>
          <w:tcPr>
            <w:tcW w:w="701" w:type="pct"/>
            <w:tcBorders>
              <w:top w:val="nil"/>
              <w:left w:val="nil"/>
              <w:bottom w:val="nil"/>
              <w:right w:val="nil"/>
            </w:tcBorders>
            <w:shd w:val="clear" w:color="auto" w:fill="auto"/>
            <w:noWrap/>
            <w:vAlign w:val="center"/>
            <w:hideMark/>
          </w:tcPr>
          <w:p w14:paraId="4879D0A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828</w:t>
            </w:r>
          </w:p>
        </w:tc>
        <w:tc>
          <w:tcPr>
            <w:tcW w:w="507" w:type="pct"/>
            <w:tcBorders>
              <w:top w:val="nil"/>
              <w:left w:val="nil"/>
              <w:bottom w:val="nil"/>
              <w:right w:val="nil"/>
            </w:tcBorders>
            <w:shd w:val="clear" w:color="auto" w:fill="auto"/>
            <w:noWrap/>
            <w:vAlign w:val="center"/>
            <w:hideMark/>
          </w:tcPr>
          <w:p w14:paraId="0446278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12,710</w:t>
            </w:r>
          </w:p>
        </w:tc>
        <w:tc>
          <w:tcPr>
            <w:tcW w:w="80" w:type="pct"/>
            <w:tcBorders>
              <w:top w:val="nil"/>
              <w:left w:val="nil"/>
              <w:bottom w:val="nil"/>
              <w:right w:val="nil"/>
            </w:tcBorders>
            <w:shd w:val="clear" w:color="auto" w:fill="auto"/>
            <w:noWrap/>
            <w:vAlign w:val="center"/>
            <w:hideMark/>
          </w:tcPr>
          <w:p w14:paraId="12673ADD"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D49FB7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12,782</w:t>
            </w:r>
          </w:p>
        </w:tc>
        <w:tc>
          <w:tcPr>
            <w:tcW w:w="80" w:type="pct"/>
            <w:tcBorders>
              <w:top w:val="nil"/>
              <w:left w:val="nil"/>
              <w:bottom w:val="nil"/>
              <w:right w:val="nil"/>
            </w:tcBorders>
            <w:shd w:val="clear" w:color="auto" w:fill="auto"/>
            <w:noWrap/>
            <w:vAlign w:val="center"/>
            <w:hideMark/>
          </w:tcPr>
          <w:p w14:paraId="3A3FD8A5"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E670D6E" w14:textId="126E16F2"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72</w:t>
            </w:r>
          </w:p>
        </w:tc>
        <w:tc>
          <w:tcPr>
            <w:tcW w:w="80" w:type="pct"/>
            <w:tcBorders>
              <w:top w:val="nil"/>
              <w:left w:val="nil"/>
              <w:bottom w:val="nil"/>
              <w:right w:val="nil"/>
            </w:tcBorders>
            <w:shd w:val="clear" w:color="auto" w:fill="auto"/>
            <w:noWrap/>
            <w:vAlign w:val="center"/>
            <w:hideMark/>
          </w:tcPr>
          <w:p w14:paraId="127B067C"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4B48E8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2,863</w:t>
            </w:r>
          </w:p>
        </w:tc>
        <w:tc>
          <w:tcPr>
            <w:tcW w:w="80" w:type="pct"/>
            <w:tcBorders>
              <w:top w:val="nil"/>
              <w:left w:val="nil"/>
              <w:bottom w:val="nil"/>
              <w:right w:val="nil"/>
            </w:tcBorders>
            <w:shd w:val="clear" w:color="auto" w:fill="auto"/>
            <w:noWrap/>
            <w:vAlign w:val="center"/>
            <w:hideMark/>
          </w:tcPr>
          <w:p w14:paraId="6DCB9AF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704E71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363</w:t>
            </w:r>
          </w:p>
        </w:tc>
      </w:tr>
      <w:tr w:rsidR="007B7C10" w:rsidRPr="005B1972" w14:paraId="21327BE2"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1029120C" w14:textId="6AC69D48"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2002</w:t>
            </w:r>
            <w:r w:rsidR="00B833E7" w:rsidRPr="005B1972">
              <w:rPr>
                <w:rFonts w:ascii="Arial" w:hAnsi="Arial" w:cs="Arial"/>
                <w:color w:val="0D0D0D"/>
                <w:sz w:val="16"/>
                <w:szCs w:val="16"/>
              </w:rPr>
              <w:noBreakHyphen/>
            </w:r>
            <w:r w:rsidRPr="005B1972">
              <w:rPr>
                <w:rFonts w:ascii="Arial" w:hAnsi="Arial" w:cs="Arial"/>
                <w:color w:val="0D0D0D"/>
                <w:sz w:val="16"/>
                <w:szCs w:val="16"/>
              </w:rPr>
              <w:t>03</w:t>
            </w:r>
          </w:p>
        </w:tc>
        <w:tc>
          <w:tcPr>
            <w:tcW w:w="533" w:type="pct"/>
            <w:tcBorders>
              <w:top w:val="nil"/>
              <w:left w:val="nil"/>
              <w:bottom w:val="nil"/>
              <w:right w:val="nil"/>
            </w:tcBorders>
            <w:shd w:val="clear" w:color="auto" w:fill="auto"/>
            <w:noWrap/>
            <w:vAlign w:val="center"/>
            <w:hideMark/>
          </w:tcPr>
          <w:p w14:paraId="12A6230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12,500</w:t>
            </w:r>
          </w:p>
        </w:tc>
        <w:tc>
          <w:tcPr>
            <w:tcW w:w="701" w:type="pct"/>
            <w:tcBorders>
              <w:top w:val="nil"/>
              <w:left w:val="nil"/>
              <w:bottom w:val="nil"/>
              <w:right w:val="nil"/>
            </w:tcBorders>
            <w:shd w:val="clear" w:color="auto" w:fill="auto"/>
            <w:noWrap/>
            <w:vAlign w:val="center"/>
            <w:hideMark/>
          </w:tcPr>
          <w:p w14:paraId="0A99FCF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794</w:t>
            </w:r>
          </w:p>
        </w:tc>
        <w:tc>
          <w:tcPr>
            <w:tcW w:w="507" w:type="pct"/>
            <w:tcBorders>
              <w:top w:val="nil"/>
              <w:left w:val="nil"/>
              <w:bottom w:val="nil"/>
              <w:right w:val="nil"/>
            </w:tcBorders>
            <w:shd w:val="clear" w:color="auto" w:fill="auto"/>
            <w:noWrap/>
            <w:vAlign w:val="center"/>
            <w:hideMark/>
          </w:tcPr>
          <w:p w14:paraId="508A3F2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13,294</w:t>
            </w:r>
          </w:p>
        </w:tc>
        <w:tc>
          <w:tcPr>
            <w:tcW w:w="80" w:type="pct"/>
            <w:tcBorders>
              <w:top w:val="nil"/>
              <w:left w:val="nil"/>
              <w:bottom w:val="nil"/>
              <w:right w:val="nil"/>
            </w:tcBorders>
            <w:shd w:val="clear" w:color="auto" w:fill="auto"/>
            <w:noWrap/>
            <w:vAlign w:val="center"/>
            <w:hideMark/>
          </w:tcPr>
          <w:p w14:paraId="62A5E0E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0B21C6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12,815</w:t>
            </w:r>
          </w:p>
        </w:tc>
        <w:tc>
          <w:tcPr>
            <w:tcW w:w="80" w:type="pct"/>
            <w:tcBorders>
              <w:top w:val="nil"/>
              <w:left w:val="nil"/>
              <w:bottom w:val="nil"/>
              <w:right w:val="nil"/>
            </w:tcBorders>
            <w:shd w:val="clear" w:color="auto" w:fill="auto"/>
            <w:noWrap/>
            <w:vAlign w:val="center"/>
            <w:hideMark/>
          </w:tcPr>
          <w:p w14:paraId="1BF808B0"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1572120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479</w:t>
            </w:r>
          </w:p>
        </w:tc>
        <w:tc>
          <w:tcPr>
            <w:tcW w:w="80" w:type="pct"/>
            <w:tcBorders>
              <w:top w:val="nil"/>
              <w:left w:val="nil"/>
              <w:bottom w:val="nil"/>
              <w:right w:val="nil"/>
            </w:tcBorders>
            <w:shd w:val="clear" w:color="auto" w:fill="auto"/>
            <w:noWrap/>
            <w:vAlign w:val="center"/>
            <w:hideMark/>
          </w:tcPr>
          <w:p w14:paraId="542AFC1F"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017201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2,170</w:t>
            </w:r>
          </w:p>
        </w:tc>
        <w:tc>
          <w:tcPr>
            <w:tcW w:w="80" w:type="pct"/>
            <w:tcBorders>
              <w:top w:val="nil"/>
              <w:left w:val="nil"/>
              <w:bottom w:val="nil"/>
              <w:right w:val="nil"/>
            </w:tcBorders>
            <w:shd w:val="clear" w:color="auto" w:fill="auto"/>
            <w:noWrap/>
            <w:vAlign w:val="center"/>
            <w:hideMark/>
          </w:tcPr>
          <w:p w14:paraId="623691E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28847AC"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244</w:t>
            </w:r>
          </w:p>
        </w:tc>
      </w:tr>
      <w:tr w:rsidR="007B7C10" w:rsidRPr="005B1972" w14:paraId="09FB6717"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8C7643F" w14:textId="1165127C"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2003</w:t>
            </w:r>
            <w:r w:rsidR="00B833E7" w:rsidRPr="005B1972">
              <w:rPr>
                <w:rFonts w:ascii="Arial" w:hAnsi="Arial" w:cs="Arial"/>
                <w:color w:val="0D0D0D"/>
                <w:sz w:val="16"/>
                <w:szCs w:val="16"/>
              </w:rPr>
              <w:noBreakHyphen/>
            </w:r>
            <w:r w:rsidRPr="005B1972">
              <w:rPr>
                <w:rFonts w:ascii="Arial" w:hAnsi="Arial" w:cs="Arial"/>
                <w:color w:val="0D0D0D"/>
                <w:sz w:val="16"/>
                <w:szCs w:val="16"/>
              </w:rPr>
              <w:t>04</w:t>
            </w:r>
          </w:p>
        </w:tc>
        <w:tc>
          <w:tcPr>
            <w:tcW w:w="533" w:type="pct"/>
            <w:tcBorders>
              <w:top w:val="nil"/>
              <w:left w:val="nil"/>
              <w:bottom w:val="nil"/>
              <w:right w:val="nil"/>
            </w:tcBorders>
            <w:shd w:val="clear" w:color="auto" w:fill="auto"/>
            <w:noWrap/>
            <w:vAlign w:val="center"/>
            <w:hideMark/>
          </w:tcPr>
          <w:p w14:paraId="045D81E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12,983</w:t>
            </w:r>
          </w:p>
        </w:tc>
        <w:tc>
          <w:tcPr>
            <w:tcW w:w="701" w:type="pct"/>
            <w:tcBorders>
              <w:top w:val="nil"/>
              <w:left w:val="nil"/>
              <w:bottom w:val="nil"/>
              <w:right w:val="nil"/>
            </w:tcBorders>
            <w:shd w:val="clear" w:color="auto" w:fill="auto"/>
            <w:noWrap/>
            <w:vAlign w:val="center"/>
            <w:hideMark/>
          </w:tcPr>
          <w:p w14:paraId="124C690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693</w:t>
            </w:r>
          </w:p>
        </w:tc>
        <w:tc>
          <w:tcPr>
            <w:tcW w:w="507" w:type="pct"/>
            <w:tcBorders>
              <w:top w:val="nil"/>
              <w:left w:val="nil"/>
              <w:bottom w:val="nil"/>
              <w:right w:val="nil"/>
            </w:tcBorders>
            <w:shd w:val="clear" w:color="auto" w:fill="auto"/>
            <w:noWrap/>
            <w:vAlign w:val="center"/>
            <w:hideMark/>
          </w:tcPr>
          <w:p w14:paraId="18663F0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13,677</w:t>
            </w:r>
          </w:p>
        </w:tc>
        <w:tc>
          <w:tcPr>
            <w:tcW w:w="80" w:type="pct"/>
            <w:tcBorders>
              <w:top w:val="nil"/>
              <w:left w:val="nil"/>
              <w:bottom w:val="nil"/>
              <w:right w:val="nil"/>
            </w:tcBorders>
            <w:shd w:val="clear" w:color="auto" w:fill="auto"/>
            <w:noWrap/>
            <w:vAlign w:val="center"/>
            <w:hideMark/>
          </w:tcPr>
          <w:p w14:paraId="258C072B"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07FBD57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13,175</w:t>
            </w:r>
          </w:p>
        </w:tc>
        <w:tc>
          <w:tcPr>
            <w:tcW w:w="80" w:type="pct"/>
            <w:tcBorders>
              <w:top w:val="nil"/>
              <w:left w:val="nil"/>
              <w:bottom w:val="nil"/>
              <w:right w:val="nil"/>
            </w:tcBorders>
            <w:shd w:val="clear" w:color="auto" w:fill="auto"/>
            <w:noWrap/>
            <w:vAlign w:val="center"/>
            <w:hideMark/>
          </w:tcPr>
          <w:p w14:paraId="6339E038"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E5BACF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502</w:t>
            </w:r>
          </w:p>
        </w:tc>
        <w:tc>
          <w:tcPr>
            <w:tcW w:w="80" w:type="pct"/>
            <w:tcBorders>
              <w:top w:val="nil"/>
              <w:left w:val="nil"/>
              <w:bottom w:val="nil"/>
              <w:right w:val="nil"/>
            </w:tcBorders>
            <w:shd w:val="clear" w:color="auto" w:fill="auto"/>
            <w:noWrap/>
            <w:vAlign w:val="center"/>
            <w:hideMark/>
          </w:tcPr>
          <w:p w14:paraId="5E068944"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BCCEF3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1,695</w:t>
            </w:r>
          </w:p>
        </w:tc>
        <w:tc>
          <w:tcPr>
            <w:tcW w:w="80" w:type="pct"/>
            <w:tcBorders>
              <w:top w:val="nil"/>
              <w:left w:val="nil"/>
              <w:bottom w:val="nil"/>
              <w:right w:val="nil"/>
            </w:tcBorders>
            <w:shd w:val="clear" w:color="auto" w:fill="auto"/>
            <w:noWrap/>
            <w:vAlign w:val="center"/>
            <w:hideMark/>
          </w:tcPr>
          <w:p w14:paraId="4002C277"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44EB17C3"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191</w:t>
            </w:r>
          </w:p>
        </w:tc>
      </w:tr>
      <w:tr w:rsidR="007B7C10" w:rsidRPr="005B1972" w14:paraId="63C91AB3"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0CAE8944" w14:textId="513D348C"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2004</w:t>
            </w:r>
            <w:r w:rsidR="00B833E7" w:rsidRPr="005B1972">
              <w:rPr>
                <w:rFonts w:ascii="Arial" w:hAnsi="Arial" w:cs="Arial"/>
                <w:color w:val="0D0D0D"/>
                <w:sz w:val="16"/>
                <w:szCs w:val="16"/>
              </w:rPr>
              <w:noBreakHyphen/>
            </w:r>
            <w:r w:rsidRPr="005B1972">
              <w:rPr>
                <w:rFonts w:ascii="Arial" w:hAnsi="Arial" w:cs="Arial"/>
                <w:color w:val="0D0D0D"/>
                <w:sz w:val="16"/>
                <w:szCs w:val="16"/>
              </w:rPr>
              <w:t>05</w:t>
            </w:r>
          </w:p>
        </w:tc>
        <w:tc>
          <w:tcPr>
            <w:tcW w:w="533" w:type="pct"/>
            <w:tcBorders>
              <w:top w:val="nil"/>
              <w:left w:val="nil"/>
              <w:bottom w:val="nil"/>
              <w:right w:val="nil"/>
            </w:tcBorders>
            <w:shd w:val="clear" w:color="auto" w:fill="auto"/>
            <w:noWrap/>
            <w:vAlign w:val="center"/>
            <w:hideMark/>
          </w:tcPr>
          <w:p w14:paraId="1ED4BA1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13,566</w:t>
            </w:r>
          </w:p>
        </w:tc>
        <w:tc>
          <w:tcPr>
            <w:tcW w:w="701" w:type="pct"/>
            <w:tcBorders>
              <w:top w:val="nil"/>
              <w:left w:val="nil"/>
              <w:bottom w:val="nil"/>
              <w:right w:val="nil"/>
            </w:tcBorders>
            <w:shd w:val="clear" w:color="auto" w:fill="auto"/>
            <w:noWrap/>
            <w:vAlign w:val="center"/>
            <w:hideMark/>
          </w:tcPr>
          <w:p w14:paraId="61F4BE2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727</w:t>
            </w:r>
          </w:p>
        </w:tc>
        <w:tc>
          <w:tcPr>
            <w:tcW w:w="507" w:type="pct"/>
            <w:tcBorders>
              <w:top w:val="nil"/>
              <w:left w:val="nil"/>
              <w:bottom w:val="nil"/>
              <w:right w:val="nil"/>
            </w:tcBorders>
            <w:shd w:val="clear" w:color="auto" w:fill="auto"/>
            <w:noWrap/>
            <w:vAlign w:val="center"/>
            <w:hideMark/>
          </w:tcPr>
          <w:p w14:paraId="052FD34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14,293</w:t>
            </w:r>
          </w:p>
        </w:tc>
        <w:tc>
          <w:tcPr>
            <w:tcW w:w="80" w:type="pct"/>
            <w:tcBorders>
              <w:top w:val="nil"/>
              <w:left w:val="nil"/>
              <w:bottom w:val="nil"/>
              <w:right w:val="nil"/>
            </w:tcBorders>
            <w:shd w:val="clear" w:color="auto" w:fill="auto"/>
            <w:noWrap/>
            <w:vAlign w:val="center"/>
            <w:hideMark/>
          </w:tcPr>
          <w:p w14:paraId="16C94754"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42C210A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13,470</w:t>
            </w:r>
          </w:p>
        </w:tc>
        <w:tc>
          <w:tcPr>
            <w:tcW w:w="80" w:type="pct"/>
            <w:tcBorders>
              <w:top w:val="nil"/>
              <w:left w:val="nil"/>
              <w:bottom w:val="nil"/>
              <w:right w:val="nil"/>
            </w:tcBorders>
            <w:shd w:val="clear" w:color="auto" w:fill="auto"/>
            <w:noWrap/>
            <w:vAlign w:val="center"/>
            <w:hideMark/>
          </w:tcPr>
          <w:p w14:paraId="2A056D73"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D4490A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822</w:t>
            </w:r>
          </w:p>
        </w:tc>
        <w:tc>
          <w:tcPr>
            <w:tcW w:w="80" w:type="pct"/>
            <w:tcBorders>
              <w:top w:val="nil"/>
              <w:left w:val="nil"/>
              <w:bottom w:val="nil"/>
              <w:right w:val="nil"/>
            </w:tcBorders>
            <w:shd w:val="clear" w:color="auto" w:fill="auto"/>
            <w:noWrap/>
            <w:vAlign w:val="center"/>
            <w:hideMark/>
          </w:tcPr>
          <w:p w14:paraId="3A6DE8CD"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588D8A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945</w:t>
            </w:r>
          </w:p>
        </w:tc>
        <w:tc>
          <w:tcPr>
            <w:tcW w:w="80" w:type="pct"/>
            <w:tcBorders>
              <w:top w:val="nil"/>
              <w:left w:val="nil"/>
              <w:bottom w:val="nil"/>
              <w:right w:val="nil"/>
            </w:tcBorders>
            <w:shd w:val="clear" w:color="auto" w:fill="auto"/>
            <w:noWrap/>
            <w:vAlign w:val="center"/>
            <w:hideMark/>
          </w:tcPr>
          <w:p w14:paraId="0DECC395"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4F17EC1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w:t>
            </w:r>
          </w:p>
        </w:tc>
      </w:tr>
      <w:tr w:rsidR="007B7C10" w:rsidRPr="005B1972" w14:paraId="22BC0B24"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51237E5" w14:textId="3FC043A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2005</w:t>
            </w:r>
            <w:r w:rsidR="00B833E7" w:rsidRPr="005B1972">
              <w:rPr>
                <w:rFonts w:ascii="Arial" w:hAnsi="Arial" w:cs="Arial"/>
                <w:color w:val="0D0D0D"/>
                <w:sz w:val="16"/>
                <w:szCs w:val="16"/>
              </w:rPr>
              <w:noBreakHyphen/>
            </w:r>
            <w:r w:rsidRPr="005B1972">
              <w:rPr>
                <w:rFonts w:ascii="Arial" w:hAnsi="Arial" w:cs="Arial"/>
                <w:color w:val="0D0D0D"/>
                <w:sz w:val="16"/>
                <w:szCs w:val="16"/>
              </w:rPr>
              <w:t>06</w:t>
            </w:r>
          </w:p>
        </w:tc>
        <w:tc>
          <w:tcPr>
            <w:tcW w:w="533" w:type="pct"/>
            <w:tcBorders>
              <w:top w:val="nil"/>
              <w:left w:val="nil"/>
              <w:bottom w:val="nil"/>
              <w:right w:val="nil"/>
            </w:tcBorders>
            <w:shd w:val="clear" w:color="auto" w:fill="auto"/>
            <w:noWrap/>
            <w:vAlign w:val="center"/>
            <w:hideMark/>
          </w:tcPr>
          <w:p w14:paraId="16F7112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14,012</w:t>
            </w:r>
          </w:p>
        </w:tc>
        <w:tc>
          <w:tcPr>
            <w:tcW w:w="701" w:type="pct"/>
            <w:tcBorders>
              <w:top w:val="nil"/>
              <w:left w:val="nil"/>
              <w:bottom w:val="nil"/>
              <w:right w:val="nil"/>
            </w:tcBorders>
            <w:shd w:val="clear" w:color="auto" w:fill="auto"/>
            <w:noWrap/>
            <w:vAlign w:val="center"/>
            <w:hideMark/>
          </w:tcPr>
          <w:p w14:paraId="1F58D6A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808</w:t>
            </w:r>
          </w:p>
        </w:tc>
        <w:tc>
          <w:tcPr>
            <w:tcW w:w="507" w:type="pct"/>
            <w:tcBorders>
              <w:top w:val="nil"/>
              <w:left w:val="nil"/>
              <w:bottom w:val="nil"/>
              <w:right w:val="nil"/>
            </w:tcBorders>
            <w:shd w:val="clear" w:color="auto" w:fill="auto"/>
            <w:noWrap/>
            <w:vAlign w:val="center"/>
            <w:hideMark/>
          </w:tcPr>
          <w:p w14:paraId="2E2FE9A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14,820</w:t>
            </w:r>
          </w:p>
        </w:tc>
        <w:tc>
          <w:tcPr>
            <w:tcW w:w="80" w:type="pct"/>
            <w:tcBorders>
              <w:top w:val="nil"/>
              <w:left w:val="nil"/>
              <w:bottom w:val="nil"/>
              <w:right w:val="nil"/>
            </w:tcBorders>
            <w:shd w:val="clear" w:color="auto" w:fill="auto"/>
            <w:noWrap/>
            <w:vAlign w:val="center"/>
            <w:hideMark/>
          </w:tcPr>
          <w:p w14:paraId="7F23D12E"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C1CDB4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13,904</w:t>
            </w:r>
          </w:p>
        </w:tc>
        <w:tc>
          <w:tcPr>
            <w:tcW w:w="80" w:type="pct"/>
            <w:tcBorders>
              <w:top w:val="nil"/>
              <w:left w:val="nil"/>
              <w:bottom w:val="nil"/>
              <w:right w:val="nil"/>
            </w:tcBorders>
            <w:shd w:val="clear" w:color="auto" w:fill="auto"/>
            <w:noWrap/>
            <w:vAlign w:val="center"/>
            <w:hideMark/>
          </w:tcPr>
          <w:p w14:paraId="1A151F84"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766D3E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912</w:t>
            </w:r>
          </w:p>
        </w:tc>
        <w:tc>
          <w:tcPr>
            <w:tcW w:w="80" w:type="pct"/>
            <w:tcBorders>
              <w:top w:val="nil"/>
              <w:left w:val="nil"/>
              <w:bottom w:val="nil"/>
              <w:right w:val="nil"/>
            </w:tcBorders>
            <w:shd w:val="clear" w:color="auto" w:fill="auto"/>
            <w:noWrap/>
            <w:vAlign w:val="center"/>
            <w:hideMark/>
          </w:tcPr>
          <w:p w14:paraId="7EDD4E83"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B19FDD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w:t>
            </w:r>
          </w:p>
        </w:tc>
        <w:tc>
          <w:tcPr>
            <w:tcW w:w="80" w:type="pct"/>
            <w:tcBorders>
              <w:top w:val="nil"/>
              <w:left w:val="nil"/>
              <w:bottom w:val="nil"/>
              <w:right w:val="nil"/>
            </w:tcBorders>
            <w:shd w:val="clear" w:color="auto" w:fill="auto"/>
            <w:noWrap/>
            <w:vAlign w:val="center"/>
            <w:hideMark/>
          </w:tcPr>
          <w:p w14:paraId="7F2CCDF0"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74E57B6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133</w:t>
            </w:r>
          </w:p>
        </w:tc>
      </w:tr>
      <w:tr w:rsidR="007B7C10" w:rsidRPr="005B1972" w14:paraId="30936E21"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3042D23" w14:textId="4055C426"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2006</w:t>
            </w:r>
            <w:r w:rsidR="00B833E7" w:rsidRPr="005B1972">
              <w:rPr>
                <w:rFonts w:ascii="Arial" w:hAnsi="Arial" w:cs="Arial"/>
                <w:color w:val="0D0D0D"/>
                <w:sz w:val="16"/>
                <w:szCs w:val="16"/>
              </w:rPr>
              <w:noBreakHyphen/>
            </w:r>
            <w:r w:rsidRPr="005B1972">
              <w:rPr>
                <w:rFonts w:ascii="Arial" w:hAnsi="Arial" w:cs="Arial"/>
                <w:color w:val="0D0D0D"/>
                <w:sz w:val="16"/>
                <w:szCs w:val="16"/>
              </w:rPr>
              <w:t>07</w:t>
            </w:r>
          </w:p>
        </w:tc>
        <w:tc>
          <w:tcPr>
            <w:tcW w:w="533" w:type="pct"/>
            <w:tcBorders>
              <w:top w:val="nil"/>
              <w:left w:val="nil"/>
              <w:bottom w:val="nil"/>
              <w:right w:val="nil"/>
            </w:tcBorders>
            <w:shd w:val="clear" w:color="auto" w:fill="auto"/>
            <w:noWrap/>
            <w:vAlign w:val="center"/>
            <w:hideMark/>
          </w:tcPr>
          <w:p w14:paraId="72444F0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14,269</w:t>
            </w:r>
          </w:p>
        </w:tc>
        <w:tc>
          <w:tcPr>
            <w:tcW w:w="701" w:type="pct"/>
            <w:tcBorders>
              <w:top w:val="nil"/>
              <w:left w:val="nil"/>
              <w:bottom w:val="nil"/>
              <w:right w:val="nil"/>
            </w:tcBorders>
            <w:shd w:val="clear" w:color="auto" w:fill="auto"/>
            <w:noWrap/>
            <w:vAlign w:val="center"/>
            <w:hideMark/>
          </w:tcPr>
          <w:p w14:paraId="419801E1"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795</w:t>
            </w:r>
          </w:p>
        </w:tc>
        <w:tc>
          <w:tcPr>
            <w:tcW w:w="507" w:type="pct"/>
            <w:tcBorders>
              <w:top w:val="nil"/>
              <w:left w:val="nil"/>
              <w:bottom w:val="nil"/>
              <w:right w:val="nil"/>
            </w:tcBorders>
            <w:shd w:val="clear" w:color="auto" w:fill="auto"/>
            <w:noWrap/>
            <w:vAlign w:val="center"/>
            <w:hideMark/>
          </w:tcPr>
          <w:p w14:paraId="7F8CDBD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15,064</w:t>
            </w:r>
          </w:p>
        </w:tc>
        <w:tc>
          <w:tcPr>
            <w:tcW w:w="80" w:type="pct"/>
            <w:tcBorders>
              <w:top w:val="nil"/>
              <w:left w:val="nil"/>
              <w:bottom w:val="nil"/>
              <w:right w:val="nil"/>
            </w:tcBorders>
            <w:shd w:val="clear" w:color="auto" w:fill="auto"/>
            <w:noWrap/>
            <w:vAlign w:val="center"/>
            <w:hideMark/>
          </w:tcPr>
          <w:p w14:paraId="59DAD5C5"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B47BA6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13,997</w:t>
            </w:r>
          </w:p>
        </w:tc>
        <w:tc>
          <w:tcPr>
            <w:tcW w:w="80" w:type="pct"/>
            <w:tcBorders>
              <w:top w:val="nil"/>
              <w:left w:val="nil"/>
              <w:bottom w:val="nil"/>
              <w:right w:val="nil"/>
            </w:tcBorders>
            <w:shd w:val="clear" w:color="auto" w:fill="auto"/>
            <w:noWrap/>
            <w:vAlign w:val="center"/>
            <w:hideMark/>
          </w:tcPr>
          <w:p w14:paraId="49C731CD"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79CE4F4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950</w:t>
            </w:r>
          </w:p>
        </w:tc>
        <w:tc>
          <w:tcPr>
            <w:tcW w:w="80" w:type="pct"/>
            <w:tcBorders>
              <w:top w:val="nil"/>
              <w:left w:val="nil"/>
              <w:bottom w:val="nil"/>
              <w:right w:val="nil"/>
            </w:tcBorders>
            <w:shd w:val="clear" w:color="auto" w:fill="auto"/>
            <w:noWrap/>
            <w:vAlign w:val="center"/>
            <w:hideMark/>
          </w:tcPr>
          <w:p w14:paraId="7AC42D68"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30EEE15" w14:textId="403349C6"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1,342</w:t>
            </w:r>
          </w:p>
        </w:tc>
        <w:tc>
          <w:tcPr>
            <w:tcW w:w="80" w:type="pct"/>
            <w:tcBorders>
              <w:top w:val="nil"/>
              <w:left w:val="nil"/>
              <w:bottom w:val="nil"/>
              <w:right w:val="nil"/>
            </w:tcBorders>
            <w:shd w:val="clear" w:color="auto" w:fill="auto"/>
            <w:noWrap/>
            <w:vAlign w:val="center"/>
            <w:hideMark/>
          </w:tcPr>
          <w:p w14:paraId="7ED08CD8"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1B825EB"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w:t>
            </w:r>
          </w:p>
        </w:tc>
      </w:tr>
      <w:tr w:rsidR="007B7C10" w:rsidRPr="005B1972" w14:paraId="0CAC0A31"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22F4C5F3" w14:textId="02E9173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2007</w:t>
            </w:r>
            <w:r w:rsidR="00B833E7" w:rsidRPr="005B1972">
              <w:rPr>
                <w:rFonts w:ascii="Arial" w:hAnsi="Arial" w:cs="Arial"/>
                <w:color w:val="0D0D0D"/>
                <w:sz w:val="16"/>
                <w:szCs w:val="16"/>
              </w:rPr>
              <w:noBreakHyphen/>
            </w:r>
            <w:r w:rsidRPr="005B1972">
              <w:rPr>
                <w:rFonts w:ascii="Arial" w:hAnsi="Arial" w:cs="Arial"/>
                <w:color w:val="0D0D0D"/>
                <w:sz w:val="16"/>
                <w:szCs w:val="16"/>
              </w:rPr>
              <w:t>08</w:t>
            </w:r>
          </w:p>
        </w:tc>
        <w:tc>
          <w:tcPr>
            <w:tcW w:w="533" w:type="pct"/>
            <w:tcBorders>
              <w:top w:val="nil"/>
              <w:left w:val="nil"/>
              <w:bottom w:val="nil"/>
              <w:right w:val="nil"/>
            </w:tcBorders>
            <w:shd w:val="clear" w:color="auto" w:fill="auto"/>
            <w:noWrap/>
            <w:vAlign w:val="center"/>
            <w:hideMark/>
          </w:tcPr>
          <w:p w14:paraId="235ACC9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14,630</w:t>
            </w:r>
          </w:p>
        </w:tc>
        <w:tc>
          <w:tcPr>
            <w:tcW w:w="701" w:type="pct"/>
            <w:tcBorders>
              <w:top w:val="nil"/>
              <w:left w:val="nil"/>
              <w:bottom w:val="nil"/>
              <w:right w:val="nil"/>
            </w:tcBorders>
            <w:shd w:val="clear" w:color="auto" w:fill="auto"/>
            <w:noWrap/>
            <w:vAlign w:val="center"/>
            <w:hideMark/>
          </w:tcPr>
          <w:p w14:paraId="6D670050"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817</w:t>
            </w:r>
          </w:p>
        </w:tc>
        <w:tc>
          <w:tcPr>
            <w:tcW w:w="507" w:type="pct"/>
            <w:tcBorders>
              <w:top w:val="nil"/>
              <w:left w:val="nil"/>
              <w:bottom w:val="nil"/>
              <w:right w:val="nil"/>
            </w:tcBorders>
            <w:shd w:val="clear" w:color="auto" w:fill="auto"/>
            <w:noWrap/>
            <w:vAlign w:val="center"/>
            <w:hideMark/>
          </w:tcPr>
          <w:p w14:paraId="2383DFE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15,447</w:t>
            </w:r>
          </w:p>
        </w:tc>
        <w:tc>
          <w:tcPr>
            <w:tcW w:w="80" w:type="pct"/>
            <w:tcBorders>
              <w:top w:val="nil"/>
              <w:left w:val="nil"/>
              <w:bottom w:val="nil"/>
              <w:right w:val="nil"/>
            </w:tcBorders>
            <w:shd w:val="clear" w:color="auto" w:fill="auto"/>
            <w:noWrap/>
            <w:vAlign w:val="center"/>
            <w:hideMark/>
          </w:tcPr>
          <w:p w14:paraId="15311E26"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85E55FF"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14,239</w:t>
            </w:r>
          </w:p>
        </w:tc>
        <w:tc>
          <w:tcPr>
            <w:tcW w:w="80" w:type="pct"/>
            <w:tcBorders>
              <w:top w:val="nil"/>
              <w:left w:val="nil"/>
              <w:bottom w:val="nil"/>
              <w:right w:val="nil"/>
            </w:tcBorders>
            <w:shd w:val="clear" w:color="auto" w:fill="auto"/>
            <w:noWrap/>
            <w:vAlign w:val="center"/>
            <w:hideMark/>
          </w:tcPr>
          <w:p w14:paraId="7615E855"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17EF6C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1,035</w:t>
            </w:r>
          </w:p>
        </w:tc>
        <w:tc>
          <w:tcPr>
            <w:tcW w:w="80" w:type="pct"/>
            <w:tcBorders>
              <w:top w:val="nil"/>
              <w:left w:val="nil"/>
              <w:bottom w:val="nil"/>
              <w:right w:val="nil"/>
            </w:tcBorders>
            <w:shd w:val="clear" w:color="auto" w:fill="auto"/>
            <w:noWrap/>
            <w:vAlign w:val="center"/>
            <w:hideMark/>
          </w:tcPr>
          <w:p w14:paraId="3ECDC101"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6720A3E" w14:textId="42F7AA69"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2,093</w:t>
            </w:r>
          </w:p>
        </w:tc>
        <w:tc>
          <w:tcPr>
            <w:tcW w:w="80" w:type="pct"/>
            <w:tcBorders>
              <w:top w:val="nil"/>
              <w:left w:val="nil"/>
              <w:bottom w:val="nil"/>
              <w:right w:val="nil"/>
            </w:tcBorders>
            <w:shd w:val="clear" w:color="auto" w:fill="auto"/>
            <w:noWrap/>
            <w:vAlign w:val="center"/>
            <w:hideMark/>
          </w:tcPr>
          <w:p w14:paraId="0FFFE649"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7323870" w14:textId="72F46F62"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53</w:t>
            </w:r>
          </w:p>
        </w:tc>
      </w:tr>
      <w:tr w:rsidR="007B7C10" w:rsidRPr="005B1972" w14:paraId="1CABC0B4" w14:textId="77777777" w:rsidTr="007B7C10">
        <w:trPr>
          <w:divId w:val="929198164"/>
          <w:trHeight w:hRule="exact" w:val="225"/>
        </w:trPr>
        <w:tc>
          <w:tcPr>
            <w:tcW w:w="611" w:type="pct"/>
            <w:tcBorders>
              <w:top w:val="nil"/>
              <w:left w:val="nil"/>
              <w:bottom w:val="nil"/>
              <w:right w:val="nil"/>
            </w:tcBorders>
            <w:shd w:val="clear" w:color="auto" w:fill="auto"/>
            <w:noWrap/>
            <w:vAlign w:val="center"/>
            <w:hideMark/>
          </w:tcPr>
          <w:p w14:paraId="3F0FA3B0" w14:textId="185D52A8"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2008</w:t>
            </w:r>
            <w:r w:rsidR="00B833E7" w:rsidRPr="005B1972">
              <w:rPr>
                <w:rFonts w:ascii="Arial" w:hAnsi="Arial" w:cs="Arial"/>
                <w:color w:val="0D0D0D"/>
                <w:sz w:val="16"/>
                <w:szCs w:val="16"/>
              </w:rPr>
              <w:noBreakHyphen/>
            </w:r>
            <w:r w:rsidRPr="005B1972">
              <w:rPr>
                <w:rFonts w:ascii="Arial" w:hAnsi="Arial" w:cs="Arial"/>
                <w:color w:val="0D0D0D"/>
                <w:sz w:val="16"/>
                <w:szCs w:val="16"/>
              </w:rPr>
              <w:t>09</w:t>
            </w:r>
          </w:p>
        </w:tc>
        <w:tc>
          <w:tcPr>
            <w:tcW w:w="533" w:type="pct"/>
            <w:tcBorders>
              <w:top w:val="nil"/>
              <w:left w:val="nil"/>
              <w:bottom w:val="nil"/>
              <w:right w:val="nil"/>
            </w:tcBorders>
            <w:shd w:val="clear" w:color="auto" w:fill="auto"/>
            <w:noWrap/>
            <w:vAlign w:val="center"/>
            <w:hideMark/>
          </w:tcPr>
          <w:p w14:paraId="56075F04"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13,618</w:t>
            </w:r>
          </w:p>
        </w:tc>
        <w:tc>
          <w:tcPr>
            <w:tcW w:w="701" w:type="pct"/>
            <w:tcBorders>
              <w:top w:val="nil"/>
              <w:left w:val="nil"/>
              <w:bottom w:val="nil"/>
              <w:right w:val="nil"/>
            </w:tcBorders>
            <w:shd w:val="clear" w:color="auto" w:fill="auto"/>
            <w:noWrap/>
            <w:vAlign w:val="center"/>
            <w:hideMark/>
          </w:tcPr>
          <w:p w14:paraId="73D5129D"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942</w:t>
            </w:r>
          </w:p>
        </w:tc>
        <w:tc>
          <w:tcPr>
            <w:tcW w:w="507" w:type="pct"/>
            <w:tcBorders>
              <w:top w:val="nil"/>
              <w:left w:val="nil"/>
              <w:bottom w:val="nil"/>
              <w:right w:val="nil"/>
            </w:tcBorders>
            <w:shd w:val="clear" w:color="auto" w:fill="auto"/>
            <w:noWrap/>
            <w:vAlign w:val="center"/>
            <w:hideMark/>
          </w:tcPr>
          <w:p w14:paraId="5037FC08"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14,559</w:t>
            </w:r>
          </w:p>
        </w:tc>
        <w:tc>
          <w:tcPr>
            <w:tcW w:w="80" w:type="pct"/>
            <w:tcBorders>
              <w:top w:val="nil"/>
              <w:left w:val="nil"/>
              <w:bottom w:val="nil"/>
              <w:right w:val="nil"/>
            </w:tcBorders>
            <w:shd w:val="clear" w:color="auto" w:fill="auto"/>
            <w:noWrap/>
            <w:vAlign w:val="center"/>
            <w:hideMark/>
          </w:tcPr>
          <w:p w14:paraId="0ECCA76F" w14:textId="77777777" w:rsidR="007B7C10" w:rsidRPr="005B1972" w:rsidRDefault="007B7C10" w:rsidP="007B7C10">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C400FB6"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15,726</w:t>
            </w:r>
          </w:p>
        </w:tc>
        <w:tc>
          <w:tcPr>
            <w:tcW w:w="80" w:type="pct"/>
            <w:tcBorders>
              <w:top w:val="nil"/>
              <w:left w:val="nil"/>
              <w:bottom w:val="nil"/>
              <w:right w:val="nil"/>
            </w:tcBorders>
            <w:shd w:val="clear" w:color="auto" w:fill="auto"/>
            <w:noWrap/>
            <w:vAlign w:val="center"/>
            <w:hideMark/>
          </w:tcPr>
          <w:p w14:paraId="20A79069" w14:textId="77777777" w:rsidR="007B7C10" w:rsidRPr="005B1972" w:rsidRDefault="007B7C10" w:rsidP="007B7C10">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75BD712" w14:textId="504A7CD9"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1,344</w:t>
            </w:r>
          </w:p>
        </w:tc>
        <w:tc>
          <w:tcPr>
            <w:tcW w:w="80" w:type="pct"/>
            <w:tcBorders>
              <w:top w:val="nil"/>
              <w:left w:val="nil"/>
              <w:bottom w:val="nil"/>
              <w:right w:val="nil"/>
            </w:tcBorders>
            <w:shd w:val="clear" w:color="auto" w:fill="auto"/>
            <w:noWrap/>
            <w:vAlign w:val="center"/>
            <w:hideMark/>
          </w:tcPr>
          <w:p w14:paraId="7956BFF4" w14:textId="77777777" w:rsidR="007B7C10" w:rsidRPr="005B1972" w:rsidRDefault="007B7C10" w:rsidP="007B7C10">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00EDB7F" w14:textId="45015E9C"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562</w:t>
            </w:r>
          </w:p>
        </w:tc>
        <w:tc>
          <w:tcPr>
            <w:tcW w:w="80" w:type="pct"/>
            <w:tcBorders>
              <w:top w:val="nil"/>
              <w:left w:val="nil"/>
              <w:bottom w:val="nil"/>
              <w:right w:val="nil"/>
            </w:tcBorders>
            <w:shd w:val="clear" w:color="auto" w:fill="auto"/>
            <w:noWrap/>
            <w:vAlign w:val="center"/>
            <w:hideMark/>
          </w:tcPr>
          <w:p w14:paraId="25074153" w14:textId="77777777" w:rsidR="007B7C10" w:rsidRPr="005B1972" w:rsidRDefault="007B7C10" w:rsidP="007B7C10">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261CABF" w14:textId="2AFC6C26"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60</w:t>
            </w:r>
          </w:p>
        </w:tc>
      </w:tr>
      <w:tr w:rsidR="007B7C10" w:rsidRPr="005B1972" w14:paraId="202B8445" w14:textId="77777777" w:rsidTr="007B7C10">
        <w:trPr>
          <w:divId w:val="929198164"/>
          <w:trHeight w:hRule="exact" w:val="225"/>
        </w:trPr>
        <w:tc>
          <w:tcPr>
            <w:tcW w:w="611" w:type="pct"/>
            <w:tcBorders>
              <w:top w:val="nil"/>
              <w:left w:val="nil"/>
              <w:bottom w:val="single" w:sz="4" w:space="0" w:color="auto"/>
              <w:right w:val="nil"/>
            </w:tcBorders>
            <w:shd w:val="clear" w:color="auto" w:fill="auto"/>
            <w:noWrap/>
            <w:vAlign w:val="center"/>
            <w:hideMark/>
          </w:tcPr>
          <w:p w14:paraId="040C7F87" w14:textId="61E6B14F"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2009</w:t>
            </w:r>
            <w:r w:rsidR="00B833E7" w:rsidRPr="005B1972">
              <w:rPr>
                <w:rFonts w:ascii="Arial" w:hAnsi="Arial" w:cs="Arial"/>
                <w:color w:val="0D0D0D"/>
                <w:sz w:val="16"/>
                <w:szCs w:val="16"/>
              </w:rPr>
              <w:noBreakHyphen/>
            </w:r>
            <w:r w:rsidRPr="005B1972">
              <w:rPr>
                <w:rFonts w:ascii="Arial" w:hAnsi="Arial" w:cs="Arial"/>
                <w:color w:val="0D0D0D"/>
                <w:sz w:val="16"/>
                <w:szCs w:val="16"/>
              </w:rPr>
              <w:t>10</w:t>
            </w:r>
          </w:p>
        </w:tc>
        <w:tc>
          <w:tcPr>
            <w:tcW w:w="533" w:type="pct"/>
            <w:tcBorders>
              <w:top w:val="nil"/>
              <w:left w:val="nil"/>
              <w:bottom w:val="single" w:sz="4" w:space="0" w:color="auto"/>
              <w:right w:val="nil"/>
            </w:tcBorders>
            <w:shd w:val="clear" w:color="auto" w:fill="auto"/>
            <w:noWrap/>
            <w:vAlign w:val="center"/>
            <w:hideMark/>
          </w:tcPr>
          <w:p w14:paraId="6E85121E"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12,552</w:t>
            </w:r>
          </w:p>
        </w:tc>
        <w:tc>
          <w:tcPr>
            <w:tcW w:w="701" w:type="pct"/>
            <w:tcBorders>
              <w:top w:val="nil"/>
              <w:left w:val="nil"/>
              <w:bottom w:val="single" w:sz="4" w:space="0" w:color="auto"/>
              <w:right w:val="nil"/>
            </w:tcBorders>
            <w:shd w:val="clear" w:color="auto" w:fill="auto"/>
            <w:noWrap/>
            <w:vAlign w:val="center"/>
            <w:hideMark/>
          </w:tcPr>
          <w:p w14:paraId="0214EBF5"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1,077</w:t>
            </w:r>
          </w:p>
        </w:tc>
        <w:tc>
          <w:tcPr>
            <w:tcW w:w="507" w:type="pct"/>
            <w:tcBorders>
              <w:top w:val="nil"/>
              <w:left w:val="nil"/>
              <w:bottom w:val="single" w:sz="4" w:space="0" w:color="auto"/>
              <w:right w:val="nil"/>
            </w:tcBorders>
            <w:shd w:val="clear" w:color="auto" w:fill="auto"/>
            <w:noWrap/>
            <w:vAlign w:val="center"/>
            <w:hideMark/>
          </w:tcPr>
          <w:p w14:paraId="77ACCE92"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13,629</w:t>
            </w:r>
          </w:p>
        </w:tc>
        <w:tc>
          <w:tcPr>
            <w:tcW w:w="80" w:type="pct"/>
            <w:tcBorders>
              <w:top w:val="nil"/>
              <w:left w:val="nil"/>
              <w:bottom w:val="single" w:sz="4" w:space="0" w:color="auto"/>
              <w:right w:val="nil"/>
            </w:tcBorders>
            <w:shd w:val="clear" w:color="auto" w:fill="auto"/>
            <w:noWrap/>
            <w:vAlign w:val="center"/>
            <w:hideMark/>
          </w:tcPr>
          <w:p w14:paraId="3B7DBC90" w14:textId="7777777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9" w:type="pct"/>
            <w:tcBorders>
              <w:top w:val="nil"/>
              <w:left w:val="nil"/>
              <w:bottom w:val="single" w:sz="4" w:space="0" w:color="auto"/>
              <w:right w:val="nil"/>
            </w:tcBorders>
            <w:shd w:val="clear" w:color="auto" w:fill="auto"/>
            <w:noWrap/>
            <w:vAlign w:val="center"/>
            <w:hideMark/>
          </w:tcPr>
          <w:p w14:paraId="61B7C517"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16,131</w:t>
            </w:r>
          </w:p>
        </w:tc>
        <w:tc>
          <w:tcPr>
            <w:tcW w:w="80" w:type="pct"/>
            <w:tcBorders>
              <w:top w:val="nil"/>
              <w:left w:val="nil"/>
              <w:bottom w:val="single" w:sz="4" w:space="0" w:color="auto"/>
              <w:right w:val="nil"/>
            </w:tcBorders>
            <w:shd w:val="clear" w:color="auto" w:fill="auto"/>
            <w:noWrap/>
            <w:vAlign w:val="center"/>
            <w:hideMark/>
          </w:tcPr>
          <w:p w14:paraId="6210E8F5" w14:textId="7777777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14" w:type="pct"/>
            <w:tcBorders>
              <w:top w:val="nil"/>
              <w:left w:val="nil"/>
              <w:bottom w:val="single" w:sz="4" w:space="0" w:color="auto"/>
              <w:right w:val="nil"/>
            </w:tcBorders>
            <w:shd w:val="clear" w:color="auto" w:fill="auto"/>
            <w:noWrap/>
            <w:vAlign w:val="center"/>
            <w:hideMark/>
          </w:tcPr>
          <w:p w14:paraId="3DC5E488" w14:textId="5E62E222" w:rsidR="007B7C10" w:rsidRPr="005B1972" w:rsidRDefault="00B833E7"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7B7C10" w:rsidRPr="005B1972">
              <w:rPr>
                <w:rFonts w:ascii="Arial" w:hAnsi="Arial" w:cs="Arial"/>
                <w:color w:val="0D0D0D"/>
                <w:sz w:val="16"/>
                <w:szCs w:val="16"/>
              </w:rPr>
              <w:t>2,609</w:t>
            </w:r>
          </w:p>
        </w:tc>
        <w:tc>
          <w:tcPr>
            <w:tcW w:w="80" w:type="pct"/>
            <w:tcBorders>
              <w:top w:val="nil"/>
              <w:left w:val="nil"/>
              <w:bottom w:val="single" w:sz="4" w:space="0" w:color="auto"/>
              <w:right w:val="nil"/>
            </w:tcBorders>
            <w:shd w:val="clear" w:color="auto" w:fill="auto"/>
            <w:noWrap/>
            <w:vAlign w:val="center"/>
            <w:hideMark/>
          </w:tcPr>
          <w:p w14:paraId="6BDD13F7" w14:textId="7777777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68" w:type="pct"/>
            <w:tcBorders>
              <w:top w:val="nil"/>
              <w:left w:val="nil"/>
              <w:bottom w:val="single" w:sz="4" w:space="0" w:color="auto"/>
              <w:right w:val="nil"/>
            </w:tcBorders>
            <w:shd w:val="clear" w:color="auto" w:fill="auto"/>
            <w:noWrap/>
            <w:vAlign w:val="center"/>
            <w:hideMark/>
          </w:tcPr>
          <w:p w14:paraId="1B53CD6A"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2,292</w:t>
            </w:r>
          </w:p>
        </w:tc>
        <w:tc>
          <w:tcPr>
            <w:tcW w:w="80" w:type="pct"/>
            <w:tcBorders>
              <w:top w:val="nil"/>
              <w:left w:val="nil"/>
              <w:bottom w:val="single" w:sz="4" w:space="0" w:color="auto"/>
              <w:right w:val="nil"/>
            </w:tcBorders>
            <w:shd w:val="clear" w:color="auto" w:fill="auto"/>
            <w:noWrap/>
            <w:vAlign w:val="center"/>
            <w:hideMark/>
          </w:tcPr>
          <w:p w14:paraId="78FC1786" w14:textId="77777777" w:rsidR="007B7C10" w:rsidRPr="005B1972" w:rsidRDefault="007B7C10" w:rsidP="007B7C10">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85" w:type="pct"/>
            <w:tcBorders>
              <w:top w:val="nil"/>
              <w:left w:val="nil"/>
              <w:bottom w:val="single" w:sz="4" w:space="0" w:color="auto"/>
              <w:right w:val="nil"/>
            </w:tcBorders>
            <w:shd w:val="clear" w:color="auto" w:fill="auto"/>
            <w:noWrap/>
            <w:vAlign w:val="center"/>
            <w:hideMark/>
          </w:tcPr>
          <w:p w14:paraId="7A1F5C79" w14:textId="77777777" w:rsidR="007B7C10" w:rsidRPr="005B1972" w:rsidRDefault="007B7C10" w:rsidP="007B7C10">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114</w:t>
            </w:r>
          </w:p>
        </w:tc>
      </w:tr>
    </w:tbl>
    <w:p w14:paraId="6408DA54" w14:textId="293D6E73" w:rsidR="007C0503" w:rsidRPr="005B1972" w:rsidRDefault="007C0503" w:rsidP="00783606">
      <w:pPr>
        <w:rPr>
          <w:rFonts w:eastAsiaTheme="minorHAnsi"/>
        </w:rPr>
      </w:pPr>
      <w:r w:rsidRPr="005B1972">
        <w:rPr>
          <w:rFonts w:eastAsiaTheme="minorHAnsi"/>
        </w:rPr>
        <w:br w:type="page"/>
      </w:r>
    </w:p>
    <w:p w14:paraId="7E2F4708" w14:textId="618E4016" w:rsidR="002255FA" w:rsidRPr="005B1972" w:rsidRDefault="004E4A55" w:rsidP="002255FA">
      <w:pPr>
        <w:pStyle w:val="TableHeadingcontinued"/>
        <w:rPr>
          <w:rFonts w:asciiTheme="minorHAnsi" w:eastAsiaTheme="minorHAnsi" w:hAnsiTheme="minorHAnsi" w:cstheme="minorBidi"/>
          <w:sz w:val="22"/>
          <w:szCs w:val="22"/>
          <w:lang w:eastAsia="en-US"/>
        </w:rPr>
      </w:pPr>
      <w:r w:rsidRPr="005B1972">
        <w:lastRenderedPageBreak/>
        <w:t>Table </w:t>
      </w:r>
      <w:r w:rsidR="00E61870" w:rsidRPr="005B1972">
        <w:t>11.11: Australian Government general government sector receipts, payments, underlying cash balance, net debt and net interest payments presented on a real per capita basis</w:t>
      </w:r>
      <w:r w:rsidR="00E61870" w:rsidRPr="005B1972">
        <w:rPr>
          <w:vertAlign w:val="superscript"/>
        </w:rPr>
        <w:t>(a)(b)</w:t>
      </w:r>
      <w:r w:rsidR="00E61870" w:rsidRPr="005B1972">
        <w:t xml:space="preserve"> (continued)</w:t>
      </w:r>
      <w:r w:rsidR="00E61870" w:rsidRPr="005B1972">
        <w:rPr>
          <w:rFonts w:eastAsiaTheme="minorHAnsi"/>
        </w:rPr>
        <w:t xml:space="preserve"> </w:t>
      </w:r>
      <w:bookmarkStart w:id="112" w:name="_1744798779"/>
      <w:bookmarkEnd w:id="112"/>
    </w:p>
    <w:tbl>
      <w:tblPr>
        <w:tblW w:w="5000" w:type="pct"/>
        <w:tblCellMar>
          <w:left w:w="0" w:type="dxa"/>
          <w:right w:w="28" w:type="dxa"/>
        </w:tblCellMar>
        <w:tblLook w:val="04A0" w:firstRow="1" w:lastRow="0" w:firstColumn="1" w:lastColumn="0" w:noHBand="0" w:noVBand="1"/>
      </w:tblPr>
      <w:tblGrid>
        <w:gridCol w:w="945"/>
        <w:gridCol w:w="824"/>
        <w:gridCol w:w="1082"/>
        <w:gridCol w:w="783"/>
        <w:gridCol w:w="123"/>
        <w:gridCol w:w="862"/>
        <w:gridCol w:w="123"/>
        <w:gridCol w:w="1101"/>
        <w:gridCol w:w="123"/>
        <w:gridCol w:w="722"/>
        <w:gridCol w:w="123"/>
        <w:gridCol w:w="899"/>
      </w:tblGrid>
      <w:tr w:rsidR="002255FA" w:rsidRPr="005B1972" w14:paraId="3EE48E41" w14:textId="77777777" w:rsidTr="002255FA">
        <w:trPr>
          <w:divId w:val="2112583255"/>
          <w:trHeight w:hRule="exact" w:val="225"/>
        </w:trPr>
        <w:tc>
          <w:tcPr>
            <w:tcW w:w="612" w:type="pct"/>
            <w:tcBorders>
              <w:top w:val="single" w:sz="4" w:space="0" w:color="293F5B"/>
              <w:left w:val="nil"/>
              <w:bottom w:val="nil"/>
              <w:right w:val="nil"/>
            </w:tcBorders>
            <w:shd w:val="clear" w:color="auto" w:fill="auto"/>
            <w:noWrap/>
            <w:vAlign w:val="center"/>
            <w:hideMark/>
          </w:tcPr>
          <w:p w14:paraId="14F5CA2A" w14:textId="6E7AF5A9"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34" w:type="pct"/>
            <w:tcBorders>
              <w:top w:val="single" w:sz="4" w:space="0" w:color="293F5B"/>
              <w:left w:val="nil"/>
              <w:bottom w:val="nil"/>
              <w:right w:val="nil"/>
            </w:tcBorders>
            <w:shd w:val="clear" w:color="auto" w:fill="auto"/>
            <w:noWrap/>
            <w:vAlign w:val="center"/>
            <w:hideMark/>
          </w:tcPr>
          <w:p w14:paraId="3459765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Taxation</w:t>
            </w:r>
          </w:p>
        </w:tc>
        <w:tc>
          <w:tcPr>
            <w:tcW w:w="702" w:type="pct"/>
            <w:tcBorders>
              <w:top w:val="single" w:sz="4" w:space="0" w:color="293F5B"/>
              <w:left w:val="nil"/>
              <w:bottom w:val="nil"/>
              <w:right w:val="nil"/>
            </w:tcBorders>
            <w:shd w:val="clear" w:color="auto" w:fill="auto"/>
            <w:noWrap/>
            <w:vAlign w:val="center"/>
            <w:hideMark/>
          </w:tcPr>
          <w:p w14:paraId="671CB8B9" w14:textId="5A01ABEC"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Non</w:t>
            </w:r>
            <w:r w:rsidR="00B833E7" w:rsidRPr="005B1972">
              <w:rPr>
                <w:rFonts w:ascii="Arial" w:hAnsi="Arial" w:cs="Arial"/>
                <w:color w:val="0D0D0D"/>
                <w:sz w:val="16"/>
                <w:szCs w:val="16"/>
              </w:rPr>
              <w:noBreakHyphen/>
            </w:r>
            <w:r w:rsidRPr="005B1972">
              <w:rPr>
                <w:rFonts w:ascii="Arial" w:hAnsi="Arial" w:cs="Arial"/>
                <w:color w:val="0D0D0D"/>
                <w:sz w:val="16"/>
                <w:szCs w:val="16"/>
              </w:rPr>
              <w:t>taxation</w:t>
            </w:r>
          </w:p>
        </w:tc>
        <w:tc>
          <w:tcPr>
            <w:tcW w:w="508" w:type="pct"/>
            <w:tcBorders>
              <w:top w:val="single" w:sz="4" w:space="0" w:color="293F5B"/>
              <w:left w:val="nil"/>
              <w:bottom w:val="nil"/>
              <w:right w:val="nil"/>
            </w:tcBorders>
            <w:shd w:val="clear" w:color="auto" w:fill="auto"/>
            <w:noWrap/>
            <w:vAlign w:val="center"/>
            <w:hideMark/>
          </w:tcPr>
          <w:p w14:paraId="53E76CF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Total</w:t>
            </w:r>
          </w:p>
        </w:tc>
        <w:tc>
          <w:tcPr>
            <w:tcW w:w="80" w:type="pct"/>
            <w:tcBorders>
              <w:top w:val="single" w:sz="4" w:space="0" w:color="293F5B"/>
              <w:left w:val="nil"/>
              <w:bottom w:val="nil"/>
              <w:right w:val="nil"/>
            </w:tcBorders>
            <w:shd w:val="clear" w:color="auto" w:fill="auto"/>
            <w:noWrap/>
            <w:vAlign w:val="center"/>
            <w:hideMark/>
          </w:tcPr>
          <w:p w14:paraId="704D39A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59" w:type="pct"/>
            <w:tcBorders>
              <w:top w:val="single" w:sz="4" w:space="0" w:color="293F5B"/>
              <w:left w:val="nil"/>
              <w:bottom w:val="nil"/>
              <w:right w:val="nil"/>
            </w:tcBorders>
            <w:shd w:val="clear" w:color="auto" w:fill="auto"/>
            <w:noWrap/>
            <w:vAlign w:val="center"/>
            <w:hideMark/>
          </w:tcPr>
          <w:p w14:paraId="5DAA367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80" w:type="pct"/>
            <w:tcBorders>
              <w:top w:val="single" w:sz="4" w:space="0" w:color="293F5B"/>
              <w:left w:val="nil"/>
              <w:bottom w:val="nil"/>
              <w:right w:val="nil"/>
            </w:tcBorders>
            <w:shd w:val="clear" w:color="auto" w:fill="auto"/>
            <w:noWrap/>
            <w:vAlign w:val="center"/>
            <w:hideMark/>
          </w:tcPr>
          <w:p w14:paraId="65F7D82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714" w:type="pct"/>
            <w:tcBorders>
              <w:top w:val="single" w:sz="4" w:space="0" w:color="293F5B"/>
              <w:left w:val="nil"/>
              <w:bottom w:val="nil"/>
              <w:right w:val="nil"/>
            </w:tcBorders>
            <w:shd w:val="clear" w:color="auto" w:fill="auto"/>
            <w:noWrap/>
            <w:vAlign w:val="center"/>
            <w:hideMark/>
          </w:tcPr>
          <w:p w14:paraId="702D46F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Underlying</w:t>
            </w:r>
          </w:p>
        </w:tc>
        <w:tc>
          <w:tcPr>
            <w:tcW w:w="80" w:type="pct"/>
            <w:tcBorders>
              <w:top w:val="single" w:sz="4" w:space="0" w:color="293F5B"/>
              <w:left w:val="nil"/>
              <w:bottom w:val="nil"/>
              <w:right w:val="nil"/>
            </w:tcBorders>
            <w:shd w:val="clear" w:color="auto" w:fill="auto"/>
            <w:noWrap/>
            <w:vAlign w:val="center"/>
            <w:hideMark/>
          </w:tcPr>
          <w:p w14:paraId="1408149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468" w:type="pct"/>
            <w:tcBorders>
              <w:top w:val="single" w:sz="4" w:space="0" w:color="293F5B"/>
              <w:left w:val="nil"/>
              <w:bottom w:val="nil"/>
              <w:right w:val="nil"/>
            </w:tcBorders>
            <w:shd w:val="clear" w:color="auto" w:fill="auto"/>
            <w:noWrap/>
            <w:vAlign w:val="center"/>
            <w:hideMark/>
          </w:tcPr>
          <w:p w14:paraId="150A10B7" w14:textId="77777777" w:rsidR="002255FA" w:rsidRPr="005B1972" w:rsidRDefault="002255FA" w:rsidP="002255FA">
            <w:pPr>
              <w:spacing w:before="0" w:after="0" w:line="240" w:lineRule="auto"/>
              <w:rPr>
                <w:rFonts w:ascii="Arial" w:hAnsi="Arial" w:cs="Arial"/>
                <w:color w:val="000000"/>
                <w:sz w:val="16"/>
                <w:szCs w:val="16"/>
              </w:rPr>
            </w:pPr>
            <w:r w:rsidRPr="005B1972">
              <w:rPr>
                <w:rFonts w:ascii="Arial" w:hAnsi="Arial" w:cs="Arial"/>
                <w:color w:val="000000"/>
                <w:sz w:val="16"/>
                <w:szCs w:val="16"/>
              </w:rPr>
              <w:t> </w:t>
            </w:r>
          </w:p>
        </w:tc>
        <w:tc>
          <w:tcPr>
            <w:tcW w:w="80" w:type="pct"/>
            <w:tcBorders>
              <w:top w:val="single" w:sz="4" w:space="0" w:color="293F5B"/>
              <w:left w:val="nil"/>
              <w:bottom w:val="nil"/>
              <w:right w:val="nil"/>
            </w:tcBorders>
            <w:shd w:val="clear" w:color="auto" w:fill="auto"/>
            <w:noWrap/>
            <w:vAlign w:val="center"/>
            <w:hideMark/>
          </w:tcPr>
          <w:p w14:paraId="3E2FF0A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 </w:t>
            </w:r>
          </w:p>
        </w:tc>
        <w:tc>
          <w:tcPr>
            <w:tcW w:w="585" w:type="pct"/>
            <w:tcBorders>
              <w:top w:val="single" w:sz="4" w:space="0" w:color="293F5B"/>
              <w:left w:val="nil"/>
              <w:bottom w:val="nil"/>
              <w:right w:val="nil"/>
            </w:tcBorders>
            <w:shd w:val="clear" w:color="auto" w:fill="auto"/>
            <w:noWrap/>
            <w:vAlign w:val="center"/>
            <w:hideMark/>
          </w:tcPr>
          <w:p w14:paraId="502F3A8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Net interest</w:t>
            </w:r>
          </w:p>
        </w:tc>
      </w:tr>
      <w:tr w:rsidR="002255FA" w:rsidRPr="005B1972" w14:paraId="5FC4108D"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61322535" w14:textId="77777777" w:rsidR="002255FA" w:rsidRPr="005B1972" w:rsidRDefault="002255FA" w:rsidP="002255FA">
            <w:pPr>
              <w:spacing w:before="0" w:after="0" w:line="240" w:lineRule="auto"/>
              <w:jc w:val="right"/>
              <w:rPr>
                <w:rFonts w:ascii="Arial" w:hAnsi="Arial" w:cs="Arial"/>
                <w:color w:val="0D0D0D"/>
                <w:sz w:val="16"/>
                <w:szCs w:val="16"/>
              </w:rPr>
            </w:pPr>
          </w:p>
        </w:tc>
        <w:tc>
          <w:tcPr>
            <w:tcW w:w="534" w:type="pct"/>
            <w:tcBorders>
              <w:top w:val="nil"/>
              <w:left w:val="nil"/>
              <w:bottom w:val="single" w:sz="4" w:space="0" w:color="293F5B"/>
              <w:right w:val="nil"/>
            </w:tcBorders>
            <w:shd w:val="clear" w:color="auto" w:fill="auto"/>
            <w:noWrap/>
            <w:vAlign w:val="center"/>
            <w:hideMark/>
          </w:tcPr>
          <w:p w14:paraId="5BCA5B0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702" w:type="pct"/>
            <w:tcBorders>
              <w:top w:val="nil"/>
              <w:left w:val="nil"/>
              <w:bottom w:val="single" w:sz="4" w:space="0" w:color="293F5B"/>
              <w:right w:val="nil"/>
            </w:tcBorders>
            <w:shd w:val="clear" w:color="auto" w:fill="auto"/>
            <w:noWrap/>
            <w:vAlign w:val="center"/>
            <w:hideMark/>
          </w:tcPr>
          <w:p w14:paraId="7D1360FA"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508" w:type="pct"/>
            <w:tcBorders>
              <w:top w:val="nil"/>
              <w:left w:val="nil"/>
              <w:bottom w:val="single" w:sz="4" w:space="0" w:color="293F5B"/>
              <w:right w:val="nil"/>
            </w:tcBorders>
            <w:shd w:val="clear" w:color="auto" w:fill="auto"/>
            <w:noWrap/>
            <w:vAlign w:val="center"/>
            <w:hideMark/>
          </w:tcPr>
          <w:p w14:paraId="6B7C488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receipts</w:t>
            </w:r>
          </w:p>
        </w:tc>
        <w:tc>
          <w:tcPr>
            <w:tcW w:w="80" w:type="pct"/>
            <w:tcBorders>
              <w:top w:val="nil"/>
              <w:left w:val="nil"/>
              <w:bottom w:val="nil"/>
              <w:right w:val="nil"/>
            </w:tcBorders>
            <w:shd w:val="clear" w:color="auto" w:fill="auto"/>
            <w:noWrap/>
            <w:vAlign w:val="center"/>
            <w:hideMark/>
          </w:tcPr>
          <w:p w14:paraId="19F88BF7"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single" w:sz="4" w:space="0" w:color="293F5B"/>
              <w:right w:val="nil"/>
            </w:tcBorders>
            <w:shd w:val="clear" w:color="auto" w:fill="auto"/>
            <w:noWrap/>
            <w:vAlign w:val="center"/>
            <w:hideMark/>
          </w:tcPr>
          <w:p w14:paraId="6F1E398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w:t>
            </w:r>
          </w:p>
        </w:tc>
        <w:tc>
          <w:tcPr>
            <w:tcW w:w="80" w:type="pct"/>
            <w:tcBorders>
              <w:top w:val="nil"/>
              <w:left w:val="nil"/>
              <w:bottom w:val="nil"/>
              <w:right w:val="nil"/>
            </w:tcBorders>
            <w:shd w:val="clear" w:color="auto" w:fill="auto"/>
            <w:noWrap/>
            <w:vAlign w:val="center"/>
            <w:hideMark/>
          </w:tcPr>
          <w:p w14:paraId="7590DB3C"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single" w:sz="4" w:space="0" w:color="293F5B"/>
              <w:right w:val="nil"/>
            </w:tcBorders>
            <w:shd w:val="clear" w:color="auto" w:fill="auto"/>
            <w:noWrap/>
            <w:vAlign w:val="center"/>
            <w:hideMark/>
          </w:tcPr>
          <w:p w14:paraId="513770D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cash balance</w:t>
            </w:r>
          </w:p>
        </w:tc>
        <w:tc>
          <w:tcPr>
            <w:tcW w:w="80" w:type="pct"/>
            <w:tcBorders>
              <w:top w:val="nil"/>
              <w:left w:val="nil"/>
              <w:bottom w:val="nil"/>
              <w:right w:val="nil"/>
            </w:tcBorders>
            <w:shd w:val="clear" w:color="auto" w:fill="auto"/>
            <w:noWrap/>
            <w:vAlign w:val="center"/>
            <w:hideMark/>
          </w:tcPr>
          <w:p w14:paraId="56F03B5F"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single" w:sz="4" w:space="0" w:color="293F5B"/>
              <w:right w:val="nil"/>
            </w:tcBorders>
            <w:shd w:val="clear" w:color="auto" w:fill="auto"/>
            <w:noWrap/>
            <w:vAlign w:val="center"/>
            <w:hideMark/>
          </w:tcPr>
          <w:p w14:paraId="59229ADB" w14:textId="77777777" w:rsidR="002255FA" w:rsidRPr="005B1972" w:rsidRDefault="002255FA" w:rsidP="002255FA">
            <w:pPr>
              <w:spacing w:before="0" w:after="0" w:line="240" w:lineRule="auto"/>
              <w:jc w:val="right"/>
              <w:rPr>
                <w:rFonts w:ascii="Arial" w:hAnsi="Arial" w:cs="Arial"/>
                <w:color w:val="000000"/>
                <w:sz w:val="16"/>
                <w:szCs w:val="16"/>
              </w:rPr>
            </w:pPr>
            <w:r w:rsidRPr="005B1972">
              <w:rPr>
                <w:rFonts w:ascii="Arial" w:hAnsi="Arial" w:cs="Arial"/>
                <w:color w:val="000000"/>
                <w:sz w:val="16"/>
                <w:szCs w:val="16"/>
              </w:rPr>
              <w:t>Net debt</w:t>
            </w:r>
          </w:p>
        </w:tc>
        <w:tc>
          <w:tcPr>
            <w:tcW w:w="80" w:type="pct"/>
            <w:tcBorders>
              <w:top w:val="nil"/>
              <w:left w:val="nil"/>
              <w:bottom w:val="nil"/>
              <w:right w:val="nil"/>
            </w:tcBorders>
            <w:shd w:val="clear" w:color="auto" w:fill="auto"/>
            <w:noWrap/>
            <w:vAlign w:val="center"/>
            <w:hideMark/>
          </w:tcPr>
          <w:p w14:paraId="1F9B9A41" w14:textId="77777777" w:rsidR="002255FA" w:rsidRPr="005B1972" w:rsidRDefault="002255FA" w:rsidP="002255FA">
            <w:pPr>
              <w:spacing w:before="0" w:after="0" w:line="240" w:lineRule="auto"/>
              <w:jc w:val="right"/>
              <w:rPr>
                <w:rFonts w:ascii="Arial" w:hAnsi="Arial" w:cs="Arial"/>
                <w:color w:val="000000"/>
                <w:sz w:val="16"/>
                <w:szCs w:val="16"/>
              </w:rPr>
            </w:pPr>
          </w:p>
        </w:tc>
        <w:tc>
          <w:tcPr>
            <w:tcW w:w="585" w:type="pct"/>
            <w:tcBorders>
              <w:top w:val="nil"/>
              <w:left w:val="nil"/>
              <w:bottom w:val="single" w:sz="4" w:space="0" w:color="293F5B"/>
              <w:right w:val="nil"/>
            </w:tcBorders>
            <w:shd w:val="clear" w:color="auto" w:fill="auto"/>
            <w:noWrap/>
            <w:vAlign w:val="center"/>
            <w:hideMark/>
          </w:tcPr>
          <w:p w14:paraId="2F79692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payments</w:t>
            </w:r>
          </w:p>
        </w:tc>
      </w:tr>
      <w:tr w:rsidR="002255FA" w:rsidRPr="005B1972" w14:paraId="16DC9B23"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7FBBD613" w14:textId="20702ACA"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2010</w:t>
            </w:r>
            <w:r w:rsidR="00B833E7" w:rsidRPr="005B1972">
              <w:rPr>
                <w:rFonts w:ascii="Arial" w:hAnsi="Arial" w:cs="Arial"/>
                <w:color w:val="0D0D0D"/>
                <w:sz w:val="16"/>
                <w:szCs w:val="16"/>
              </w:rPr>
              <w:noBreakHyphen/>
            </w:r>
            <w:r w:rsidRPr="005B1972">
              <w:rPr>
                <w:rFonts w:ascii="Arial" w:hAnsi="Arial" w:cs="Arial"/>
                <w:color w:val="0D0D0D"/>
                <w:sz w:val="16"/>
                <w:szCs w:val="16"/>
              </w:rPr>
              <w:t>11</w:t>
            </w:r>
          </w:p>
        </w:tc>
        <w:tc>
          <w:tcPr>
            <w:tcW w:w="534" w:type="pct"/>
            <w:tcBorders>
              <w:top w:val="nil"/>
              <w:left w:val="nil"/>
              <w:bottom w:val="nil"/>
              <w:right w:val="nil"/>
            </w:tcBorders>
            <w:shd w:val="clear" w:color="auto" w:fill="auto"/>
            <w:noWrap/>
            <w:vAlign w:val="center"/>
            <w:hideMark/>
          </w:tcPr>
          <w:p w14:paraId="6410837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12,919</w:t>
            </w:r>
          </w:p>
        </w:tc>
        <w:tc>
          <w:tcPr>
            <w:tcW w:w="702" w:type="pct"/>
            <w:tcBorders>
              <w:top w:val="nil"/>
              <w:left w:val="nil"/>
              <w:bottom w:val="nil"/>
              <w:right w:val="nil"/>
            </w:tcBorders>
            <w:shd w:val="clear" w:color="auto" w:fill="auto"/>
            <w:noWrap/>
            <w:vAlign w:val="center"/>
            <w:hideMark/>
          </w:tcPr>
          <w:p w14:paraId="68909A7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912</w:t>
            </w:r>
          </w:p>
        </w:tc>
        <w:tc>
          <w:tcPr>
            <w:tcW w:w="508" w:type="pct"/>
            <w:tcBorders>
              <w:top w:val="nil"/>
              <w:left w:val="nil"/>
              <w:bottom w:val="nil"/>
              <w:right w:val="nil"/>
            </w:tcBorders>
            <w:shd w:val="clear" w:color="auto" w:fill="auto"/>
            <w:noWrap/>
            <w:vAlign w:val="center"/>
            <w:hideMark/>
          </w:tcPr>
          <w:p w14:paraId="0E81A09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13,831</w:t>
            </w:r>
          </w:p>
        </w:tc>
        <w:tc>
          <w:tcPr>
            <w:tcW w:w="80" w:type="pct"/>
            <w:tcBorders>
              <w:top w:val="nil"/>
              <w:left w:val="nil"/>
              <w:bottom w:val="nil"/>
              <w:right w:val="nil"/>
            </w:tcBorders>
            <w:shd w:val="clear" w:color="auto" w:fill="auto"/>
            <w:noWrap/>
            <w:vAlign w:val="center"/>
            <w:hideMark/>
          </w:tcPr>
          <w:p w14:paraId="1DFA9BE5"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323B6E4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15,849</w:t>
            </w:r>
          </w:p>
        </w:tc>
        <w:tc>
          <w:tcPr>
            <w:tcW w:w="80" w:type="pct"/>
            <w:tcBorders>
              <w:top w:val="nil"/>
              <w:left w:val="nil"/>
              <w:bottom w:val="nil"/>
              <w:right w:val="nil"/>
            </w:tcBorders>
            <w:shd w:val="clear" w:color="auto" w:fill="auto"/>
            <w:noWrap/>
            <w:vAlign w:val="center"/>
            <w:hideMark/>
          </w:tcPr>
          <w:p w14:paraId="2D020AE2"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2685452" w14:textId="7C2D87BB"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2,174</w:t>
            </w:r>
          </w:p>
        </w:tc>
        <w:tc>
          <w:tcPr>
            <w:tcW w:w="80" w:type="pct"/>
            <w:tcBorders>
              <w:top w:val="nil"/>
              <w:left w:val="nil"/>
              <w:bottom w:val="nil"/>
              <w:right w:val="nil"/>
            </w:tcBorders>
            <w:shd w:val="clear" w:color="auto" w:fill="auto"/>
            <w:noWrap/>
            <w:vAlign w:val="center"/>
            <w:hideMark/>
          </w:tcPr>
          <w:p w14:paraId="3777ADEC"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0558124D"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4,152</w:t>
            </w:r>
          </w:p>
        </w:tc>
        <w:tc>
          <w:tcPr>
            <w:tcW w:w="80" w:type="pct"/>
            <w:tcBorders>
              <w:top w:val="nil"/>
              <w:left w:val="nil"/>
              <w:bottom w:val="nil"/>
              <w:right w:val="nil"/>
            </w:tcBorders>
            <w:shd w:val="clear" w:color="auto" w:fill="auto"/>
            <w:noWrap/>
            <w:vAlign w:val="center"/>
            <w:hideMark/>
          </w:tcPr>
          <w:p w14:paraId="1EC2C61A"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31369AC7"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211</w:t>
            </w:r>
          </w:p>
        </w:tc>
      </w:tr>
      <w:tr w:rsidR="002255FA" w:rsidRPr="005B1972" w14:paraId="6429F3D1"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28385533" w14:textId="64C5E35B"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2011</w:t>
            </w:r>
            <w:r w:rsidR="00B833E7" w:rsidRPr="005B1972">
              <w:rPr>
                <w:rFonts w:ascii="Arial" w:hAnsi="Arial" w:cs="Arial"/>
                <w:color w:val="0D0D0D"/>
                <w:sz w:val="16"/>
                <w:szCs w:val="16"/>
              </w:rPr>
              <w:noBreakHyphen/>
            </w:r>
            <w:r w:rsidRPr="005B1972">
              <w:rPr>
                <w:rFonts w:ascii="Arial" w:hAnsi="Arial" w:cs="Arial"/>
                <w:color w:val="0D0D0D"/>
                <w:sz w:val="16"/>
                <w:szCs w:val="16"/>
              </w:rPr>
              <w:t>12</w:t>
            </w:r>
          </w:p>
        </w:tc>
        <w:tc>
          <w:tcPr>
            <w:tcW w:w="534" w:type="pct"/>
            <w:tcBorders>
              <w:top w:val="nil"/>
              <w:left w:val="nil"/>
              <w:bottom w:val="nil"/>
              <w:right w:val="nil"/>
            </w:tcBorders>
            <w:shd w:val="clear" w:color="auto" w:fill="auto"/>
            <w:noWrap/>
            <w:vAlign w:val="center"/>
            <w:hideMark/>
          </w:tcPr>
          <w:p w14:paraId="142943F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13,692</w:t>
            </w:r>
          </w:p>
        </w:tc>
        <w:tc>
          <w:tcPr>
            <w:tcW w:w="702" w:type="pct"/>
            <w:tcBorders>
              <w:top w:val="nil"/>
              <w:left w:val="nil"/>
              <w:bottom w:val="nil"/>
              <w:right w:val="nil"/>
            </w:tcBorders>
            <w:shd w:val="clear" w:color="auto" w:fill="auto"/>
            <w:noWrap/>
            <w:vAlign w:val="center"/>
            <w:hideMark/>
          </w:tcPr>
          <w:p w14:paraId="0E205A2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818</w:t>
            </w:r>
          </w:p>
        </w:tc>
        <w:tc>
          <w:tcPr>
            <w:tcW w:w="508" w:type="pct"/>
            <w:tcBorders>
              <w:top w:val="nil"/>
              <w:left w:val="nil"/>
              <w:bottom w:val="nil"/>
              <w:right w:val="nil"/>
            </w:tcBorders>
            <w:shd w:val="clear" w:color="auto" w:fill="auto"/>
            <w:noWrap/>
            <w:vAlign w:val="center"/>
            <w:hideMark/>
          </w:tcPr>
          <w:p w14:paraId="0A2F6FB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14,511</w:t>
            </w:r>
          </w:p>
        </w:tc>
        <w:tc>
          <w:tcPr>
            <w:tcW w:w="80" w:type="pct"/>
            <w:tcBorders>
              <w:top w:val="nil"/>
              <w:left w:val="nil"/>
              <w:bottom w:val="nil"/>
              <w:right w:val="nil"/>
            </w:tcBorders>
            <w:shd w:val="clear" w:color="auto" w:fill="auto"/>
            <w:noWrap/>
            <w:vAlign w:val="center"/>
            <w:hideMark/>
          </w:tcPr>
          <w:p w14:paraId="58DCDE39"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C46136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16,321</w:t>
            </w:r>
          </w:p>
        </w:tc>
        <w:tc>
          <w:tcPr>
            <w:tcW w:w="80" w:type="pct"/>
            <w:tcBorders>
              <w:top w:val="nil"/>
              <w:left w:val="nil"/>
              <w:bottom w:val="nil"/>
              <w:right w:val="nil"/>
            </w:tcBorders>
            <w:shd w:val="clear" w:color="auto" w:fill="auto"/>
            <w:noWrap/>
            <w:vAlign w:val="center"/>
            <w:hideMark/>
          </w:tcPr>
          <w:p w14:paraId="17629F46"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D84FFE5" w14:textId="784083CF"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1,907</w:t>
            </w:r>
          </w:p>
        </w:tc>
        <w:tc>
          <w:tcPr>
            <w:tcW w:w="80" w:type="pct"/>
            <w:tcBorders>
              <w:top w:val="nil"/>
              <w:left w:val="nil"/>
              <w:bottom w:val="nil"/>
              <w:right w:val="nil"/>
            </w:tcBorders>
            <w:shd w:val="clear" w:color="auto" w:fill="auto"/>
            <w:noWrap/>
            <w:vAlign w:val="center"/>
            <w:hideMark/>
          </w:tcPr>
          <w:p w14:paraId="3259C843"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964848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6,750</w:t>
            </w:r>
          </w:p>
        </w:tc>
        <w:tc>
          <w:tcPr>
            <w:tcW w:w="80" w:type="pct"/>
            <w:tcBorders>
              <w:top w:val="nil"/>
              <w:left w:val="nil"/>
              <w:bottom w:val="nil"/>
              <w:right w:val="nil"/>
            </w:tcBorders>
            <w:shd w:val="clear" w:color="auto" w:fill="auto"/>
            <w:noWrap/>
            <w:vAlign w:val="center"/>
            <w:hideMark/>
          </w:tcPr>
          <w:p w14:paraId="603D5F93"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D88622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291</w:t>
            </w:r>
          </w:p>
        </w:tc>
      </w:tr>
      <w:tr w:rsidR="002255FA" w:rsidRPr="005B1972" w14:paraId="4467C32F"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387B729E" w14:textId="4958C2A2"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2012</w:t>
            </w:r>
            <w:r w:rsidR="00B833E7" w:rsidRPr="005B1972">
              <w:rPr>
                <w:rFonts w:ascii="Arial" w:hAnsi="Arial" w:cs="Arial"/>
                <w:color w:val="0D0D0D"/>
                <w:sz w:val="16"/>
                <w:szCs w:val="16"/>
              </w:rPr>
              <w:noBreakHyphen/>
            </w:r>
            <w:r w:rsidRPr="005B1972">
              <w:rPr>
                <w:rFonts w:ascii="Arial" w:hAnsi="Arial" w:cs="Arial"/>
                <w:color w:val="0D0D0D"/>
                <w:sz w:val="16"/>
                <w:szCs w:val="16"/>
              </w:rPr>
              <w:t>13</w:t>
            </w:r>
          </w:p>
        </w:tc>
        <w:tc>
          <w:tcPr>
            <w:tcW w:w="534" w:type="pct"/>
            <w:tcBorders>
              <w:top w:val="nil"/>
              <w:left w:val="nil"/>
              <w:bottom w:val="nil"/>
              <w:right w:val="nil"/>
            </w:tcBorders>
            <w:shd w:val="clear" w:color="auto" w:fill="auto"/>
            <w:noWrap/>
            <w:vAlign w:val="center"/>
            <w:hideMark/>
          </w:tcPr>
          <w:p w14:paraId="72E8DB21"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13,859</w:t>
            </w:r>
          </w:p>
        </w:tc>
        <w:tc>
          <w:tcPr>
            <w:tcW w:w="702" w:type="pct"/>
            <w:tcBorders>
              <w:top w:val="nil"/>
              <w:left w:val="nil"/>
              <w:bottom w:val="nil"/>
              <w:right w:val="nil"/>
            </w:tcBorders>
            <w:shd w:val="clear" w:color="auto" w:fill="auto"/>
            <w:noWrap/>
            <w:vAlign w:val="center"/>
            <w:hideMark/>
          </w:tcPr>
          <w:p w14:paraId="6A2B88F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982</w:t>
            </w:r>
          </w:p>
        </w:tc>
        <w:tc>
          <w:tcPr>
            <w:tcW w:w="508" w:type="pct"/>
            <w:tcBorders>
              <w:top w:val="nil"/>
              <w:left w:val="nil"/>
              <w:bottom w:val="nil"/>
              <w:right w:val="nil"/>
            </w:tcBorders>
            <w:shd w:val="clear" w:color="auto" w:fill="auto"/>
            <w:noWrap/>
            <w:vAlign w:val="center"/>
            <w:hideMark/>
          </w:tcPr>
          <w:p w14:paraId="2332F91A"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14,841</w:t>
            </w:r>
          </w:p>
        </w:tc>
        <w:tc>
          <w:tcPr>
            <w:tcW w:w="80" w:type="pct"/>
            <w:tcBorders>
              <w:top w:val="nil"/>
              <w:left w:val="nil"/>
              <w:bottom w:val="nil"/>
              <w:right w:val="nil"/>
            </w:tcBorders>
            <w:shd w:val="clear" w:color="auto" w:fill="auto"/>
            <w:noWrap/>
            <w:vAlign w:val="center"/>
            <w:hideMark/>
          </w:tcPr>
          <w:p w14:paraId="758B0DD8"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29F088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15,524</w:t>
            </w:r>
          </w:p>
        </w:tc>
        <w:tc>
          <w:tcPr>
            <w:tcW w:w="80" w:type="pct"/>
            <w:tcBorders>
              <w:top w:val="nil"/>
              <w:left w:val="nil"/>
              <w:bottom w:val="nil"/>
              <w:right w:val="nil"/>
            </w:tcBorders>
            <w:shd w:val="clear" w:color="auto" w:fill="auto"/>
            <w:noWrap/>
            <w:vAlign w:val="center"/>
            <w:hideMark/>
          </w:tcPr>
          <w:p w14:paraId="5A174D5B"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AFF70F4" w14:textId="565129D8"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796</w:t>
            </w:r>
          </w:p>
        </w:tc>
        <w:tc>
          <w:tcPr>
            <w:tcW w:w="80" w:type="pct"/>
            <w:tcBorders>
              <w:top w:val="nil"/>
              <w:left w:val="nil"/>
              <w:bottom w:val="nil"/>
              <w:right w:val="nil"/>
            </w:tcBorders>
            <w:shd w:val="clear" w:color="auto" w:fill="auto"/>
            <w:noWrap/>
            <w:vAlign w:val="center"/>
            <w:hideMark/>
          </w:tcPr>
          <w:p w14:paraId="449D12C3"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8E59FAD"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6,747</w:t>
            </w:r>
          </w:p>
        </w:tc>
        <w:tc>
          <w:tcPr>
            <w:tcW w:w="80" w:type="pct"/>
            <w:tcBorders>
              <w:top w:val="nil"/>
              <w:left w:val="nil"/>
              <w:bottom w:val="nil"/>
              <w:right w:val="nil"/>
            </w:tcBorders>
            <w:shd w:val="clear" w:color="auto" w:fill="auto"/>
            <w:noWrap/>
            <w:vAlign w:val="center"/>
            <w:hideMark/>
          </w:tcPr>
          <w:p w14:paraId="7C2B8BB5"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D9B931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350</w:t>
            </w:r>
          </w:p>
        </w:tc>
      </w:tr>
      <w:tr w:rsidR="002255FA" w:rsidRPr="005B1972" w14:paraId="7F745A2E"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5BB7C162" w14:textId="7827B921"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2013</w:t>
            </w:r>
            <w:r w:rsidR="00B833E7" w:rsidRPr="005B1972">
              <w:rPr>
                <w:rFonts w:ascii="Arial" w:hAnsi="Arial" w:cs="Arial"/>
                <w:color w:val="0D0D0D"/>
                <w:sz w:val="16"/>
                <w:szCs w:val="16"/>
              </w:rPr>
              <w:noBreakHyphen/>
            </w:r>
            <w:r w:rsidRPr="005B1972">
              <w:rPr>
                <w:rFonts w:ascii="Arial" w:hAnsi="Arial" w:cs="Arial"/>
                <w:color w:val="0D0D0D"/>
                <w:sz w:val="16"/>
                <w:szCs w:val="16"/>
              </w:rPr>
              <w:t>14</w:t>
            </w:r>
          </w:p>
        </w:tc>
        <w:tc>
          <w:tcPr>
            <w:tcW w:w="534" w:type="pct"/>
            <w:tcBorders>
              <w:top w:val="nil"/>
              <w:left w:val="nil"/>
              <w:bottom w:val="nil"/>
              <w:right w:val="nil"/>
            </w:tcBorders>
            <w:shd w:val="clear" w:color="auto" w:fill="auto"/>
            <w:noWrap/>
            <w:vAlign w:val="center"/>
            <w:hideMark/>
          </w:tcPr>
          <w:p w14:paraId="3382A83D"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13,798</w:t>
            </w:r>
          </w:p>
        </w:tc>
        <w:tc>
          <w:tcPr>
            <w:tcW w:w="702" w:type="pct"/>
            <w:tcBorders>
              <w:top w:val="nil"/>
              <w:left w:val="nil"/>
              <w:bottom w:val="nil"/>
              <w:right w:val="nil"/>
            </w:tcBorders>
            <w:shd w:val="clear" w:color="auto" w:fill="auto"/>
            <w:noWrap/>
            <w:vAlign w:val="center"/>
            <w:hideMark/>
          </w:tcPr>
          <w:p w14:paraId="367D0B9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813</w:t>
            </w:r>
          </w:p>
        </w:tc>
        <w:tc>
          <w:tcPr>
            <w:tcW w:w="508" w:type="pct"/>
            <w:tcBorders>
              <w:top w:val="nil"/>
              <w:left w:val="nil"/>
              <w:bottom w:val="nil"/>
              <w:right w:val="nil"/>
            </w:tcBorders>
            <w:shd w:val="clear" w:color="auto" w:fill="auto"/>
            <w:noWrap/>
            <w:vAlign w:val="center"/>
            <w:hideMark/>
          </w:tcPr>
          <w:p w14:paraId="763395F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14,611</w:t>
            </w:r>
          </w:p>
        </w:tc>
        <w:tc>
          <w:tcPr>
            <w:tcW w:w="80" w:type="pct"/>
            <w:tcBorders>
              <w:top w:val="nil"/>
              <w:left w:val="nil"/>
              <w:bottom w:val="nil"/>
              <w:right w:val="nil"/>
            </w:tcBorders>
            <w:shd w:val="clear" w:color="auto" w:fill="auto"/>
            <w:noWrap/>
            <w:vAlign w:val="center"/>
            <w:hideMark/>
          </w:tcPr>
          <w:p w14:paraId="340D48AD"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CA9D8C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16,480</w:t>
            </w:r>
          </w:p>
        </w:tc>
        <w:tc>
          <w:tcPr>
            <w:tcW w:w="80" w:type="pct"/>
            <w:tcBorders>
              <w:top w:val="nil"/>
              <w:left w:val="nil"/>
              <w:bottom w:val="nil"/>
              <w:right w:val="nil"/>
            </w:tcBorders>
            <w:shd w:val="clear" w:color="auto" w:fill="auto"/>
            <w:noWrap/>
            <w:vAlign w:val="center"/>
            <w:hideMark/>
          </w:tcPr>
          <w:p w14:paraId="1AEF4D60"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9781D23" w14:textId="4908D0FB"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1,965</w:t>
            </w:r>
          </w:p>
        </w:tc>
        <w:tc>
          <w:tcPr>
            <w:tcW w:w="80" w:type="pct"/>
            <w:tcBorders>
              <w:top w:val="nil"/>
              <w:left w:val="nil"/>
              <w:bottom w:val="nil"/>
              <w:right w:val="nil"/>
            </w:tcBorders>
            <w:shd w:val="clear" w:color="auto" w:fill="auto"/>
            <w:noWrap/>
            <w:vAlign w:val="center"/>
            <w:hideMark/>
          </w:tcPr>
          <w:p w14:paraId="4002A992"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4130286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8,497</w:t>
            </w:r>
          </w:p>
        </w:tc>
        <w:tc>
          <w:tcPr>
            <w:tcW w:w="80" w:type="pct"/>
            <w:tcBorders>
              <w:top w:val="nil"/>
              <w:left w:val="nil"/>
              <w:bottom w:val="nil"/>
              <w:right w:val="nil"/>
            </w:tcBorders>
            <w:shd w:val="clear" w:color="auto" w:fill="auto"/>
            <w:noWrap/>
            <w:vAlign w:val="center"/>
            <w:hideMark/>
          </w:tcPr>
          <w:p w14:paraId="6F8B7DAA"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560D91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440</w:t>
            </w:r>
          </w:p>
        </w:tc>
      </w:tr>
      <w:tr w:rsidR="002255FA" w:rsidRPr="005B1972" w14:paraId="37386043"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2DB4A454" w14:textId="02FB6931"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2014</w:t>
            </w:r>
            <w:r w:rsidR="00B833E7" w:rsidRPr="005B1972">
              <w:rPr>
                <w:rFonts w:ascii="Arial" w:hAnsi="Arial" w:cs="Arial"/>
                <w:color w:val="0D0D0D"/>
                <w:sz w:val="16"/>
                <w:szCs w:val="16"/>
              </w:rPr>
              <w:noBreakHyphen/>
            </w:r>
            <w:r w:rsidRPr="005B1972">
              <w:rPr>
                <w:rFonts w:ascii="Arial" w:hAnsi="Arial" w:cs="Arial"/>
                <w:color w:val="0D0D0D"/>
                <w:sz w:val="16"/>
                <w:szCs w:val="16"/>
              </w:rPr>
              <w:t>15</w:t>
            </w:r>
          </w:p>
        </w:tc>
        <w:tc>
          <w:tcPr>
            <w:tcW w:w="534" w:type="pct"/>
            <w:tcBorders>
              <w:top w:val="nil"/>
              <w:left w:val="nil"/>
              <w:bottom w:val="nil"/>
              <w:right w:val="nil"/>
            </w:tcBorders>
            <w:shd w:val="clear" w:color="auto" w:fill="auto"/>
            <w:noWrap/>
            <w:vAlign w:val="center"/>
            <w:hideMark/>
          </w:tcPr>
          <w:p w14:paraId="0610E9A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13,908</w:t>
            </w:r>
          </w:p>
        </w:tc>
        <w:tc>
          <w:tcPr>
            <w:tcW w:w="702" w:type="pct"/>
            <w:tcBorders>
              <w:top w:val="nil"/>
              <w:left w:val="nil"/>
              <w:bottom w:val="nil"/>
              <w:right w:val="nil"/>
            </w:tcBorders>
            <w:shd w:val="clear" w:color="auto" w:fill="auto"/>
            <w:noWrap/>
            <w:vAlign w:val="center"/>
            <w:hideMark/>
          </w:tcPr>
          <w:p w14:paraId="51E196C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958</w:t>
            </w:r>
          </w:p>
        </w:tc>
        <w:tc>
          <w:tcPr>
            <w:tcW w:w="508" w:type="pct"/>
            <w:tcBorders>
              <w:top w:val="nil"/>
              <w:left w:val="nil"/>
              <w:bottom w:val="nil"/>
              <w:right w:val="nil"/>
            </w:tcBorders>
            <w:shd w:val="clear" w:color="auto" w:fill="auto"/>
            <w:noWrap/>
            <w:vAlign w:val="center"/>
            <w:hideMark/>
          </w:tcPr>
          <w:p w14:paraId="5661E63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14,866</w:t>
            </w:r>
          </w:p>
        </w:tc>
        <w:tc>
          <w:tcPr>
            <w:tcW w:w="80" w:type="pct"/>
            <w:tcBorders>
              <w:top w:val="nil"/>
              <w:left w:val="nil"/>
              <w:bottom w:val="nil"/>
              <w:right w:val="nil"/>
            </w:tcBorders>
            <w:shd w:val="clear" w:color="auto" w:fill="auto"/>
            <w:noWrap/>
            <w:vAlign w:val="center"/>
            <w:hideMark/>
          </w:tcPr>
          <w:p w14:paraId="04CAE132"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762DFAA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16,193</w:t>
            </w:r>
          </w:p>
        </w:tc>
        <w:tc>
          <w:tcPr>
            <w:tcW w:w="80" w:type="pct"/>
            <w:tcBorders>
              <w:top w:val="nil"/>
              <w:left w:val="nil"/>
              <w:bottom w:val="nil"/>
              <w:right w:val="nil"/>
            </w:tcBorders>
            <w:shd w:val="clear" w:color="auto" w:fill="auto"/>
            <w:noWrap/>
            <w:vAlign w:val="center"/>
            <w:hideMark/>
          </w:tcPr>
          <w:p w14:paraId="5CF4C68E"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35722E4C" w14:textId="376194A8"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1,488</w:t>
            </w:r>
          </w:p>
        </w:tc>
        <w:tc>
          <w:tcPr>
            <w:tcW w:w="80" w:type="pct"/>
            <w:tcBorders>
              <w:top w:val="nil"/>
              <w:left w:val="nil"/>
              <w:bottom w:val="nil"/>
              <w:right w:val="nil"/>
            </w:tcBorders>
            <w:shd w:val="clear" w:color="auto" w:fill="auto"/>
            <w:noWrap/>
            <w:vAlign w:val="center"/>
            <w:hideMark/>
          </w:tcPr>
          <w:p w14:paraId="7866E4FC"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E6B8D6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9,660</w:t>
            </w:r>
          </w:p>
        </w:tc>
        <w:tc>
          <w:tcPr>
            <w:tcW w:w="80" w:type="pct"/>
            <w:tcBorders>
              <w:top w:val="nil"/>
              <w:left w:val="nil"/>
              <w:bottom w:val="nil"/>
              <w:right w:val="nil"/>
            </w:tcBorders>
            <w:shd w:val="clear" w:color="auto" w:fill="auto"/>
            <w:noWrap/>
            <w:vAlign w:val="center"/>
            <w:hideMark/>
          </w:tcPr>
          <w:p w14:paraId="1F1CC459"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DA53D96"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427</w:t>
            </w:r>
          </w:p>
        </w:tc>
      </w:tr>
      <w:tr w:rsidR="002255FA" w:rsidRPr="005B1972" w14:paraId="0DABD250"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08D1A9BC" w14:textId="0C98A9A4"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2015</w:t>
            </w:r>
            <w:r w:rsidR="00B833E7" w:rsidRPr="005B1972">
              <w:rPr>
                <w:rFonts w:ascii="Arial" w:hAnsi="Arial" w:cs="Arial"/>
                <w:color w:val="0D0D0D"/>
                <w:sz w:val="16"/>
                <w:szCs w:val="16"/>
              </w:rPr>
              <w:noBreakHyphen/>
            </w:r>
            <w:r w:rsidRPr="005B1972">
              <w:rPr>
                <w:rFonts w:ascii="Arial" w:hAnsi="Arial" w:cs="Arial"/>
                <w:color w:val="0D0D0D"/>
                <w:sz w:val="16"/>
                <w:szCs w:val="16"/>
              </w:rPr>
              <w:t>16</w:t>
            </w:r>
          </w:p>
        </w:tc>
        <w:tc>
          <w:tcPr>
            <w:tcW w:w="534" w:type="pct"/>
            <w:tcBorders>
              <w:top w:val="nil"/>
              <w:left w:val="nil"/>
              <w:bottom w:val="nil"/>
              <w:right w:val="nil"/>
            </w:tcBorders>
            <w:shd w:val="clear" w:color="auto" w:fill="auto"/>
            <w:noWrap/>
            <w:vAlign w:val="center"/>
            <w:hideMark/>
          </w:tcPr>
          <w:p w14:paraId="6E69380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13,831</w:t>
            </w:r>
          </w:p>
        </w:tc>
        <w:tc>
          <w:tcPr>
            <w:tcW w:w="702" w:type="pct"/>
            <w:tcBorders>
              <w:top w:val="nil"/>
              <w:left w:val="nil"/>
              <w:bottom w:val="nil"/>
              <w:right w:val="nil"/>
            </w:tcBorders>
            <w:shd w:val="clear" w:color="auto" w:fill="auto"/>
            <w:noWrap/>
            <w:vAlign w:val="center"/>
            <w:hideMark/>
          </w:tcPr>
          <w:p w14:paraId="55978796"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934</w:t>
            </w:r>
          </w:p>
        </w:tc>
        <w:tc>
          <w:tcPr>
            <w:tcW w:w="508" w:type="pct"/>
            <w:tcBorders>
              <w:top w:val="nil"/>
              <w:left w:val="nil"/>
              <w:bottom w:val="nil"/>
              <w:right w:val="nil"/>
            </w:tcBorders>
            <w:shd w:val="clear" w:color="auto" w:fill="auto"/>
            <w:noWrap/>
            <w:vAlign w:val="center"/>
            <w:hideMark/>
          </w:tcPr>
          <w:p w14:paraId="313968E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14,765</w:t>
            </w:r>
          </w:p>
        </w:tc>
        <w:tc>
          <w:tcPr>
            <w:tcW w:w="80" w:type="pct"/>
            <w:tcBorders>
              <w:top w:val="nil"/>
              <w:left w:val="nil"/>
              <w:bottom w:val="nil"/>
              <w:right w:val="nil"/>
            </w:tcBorders>
            <w:shd w:val="clear" w:color="auto" w:fill="auto"/>
            <w:noWrap/>
            <w:vAlign w:val="center"/>
            <w:hideMark/>
          </w:tcPr>
          <w:p w14:paraId="027B0100"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43E2199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16,154</w:t>
            </w:r>
          </w:p>
        </w:tc>
        <w:tc>
          <w:tcPr>
            <w:tcW w:w="80" w:type="pct"/>
            <w:tcBorders>
              <w:top w:val="nil"/>
              <w:left w:val="nil"/>
              <w:bottom w:val="nil"/>
              <w:right w:val="nil"/>
            </w:tcBorders>
            <w:shd w:val="clear" w:color="auto" w:fill="auto"/>
            <w:noWrap/>
            <w:vAlign w:val="center"/>
            <w:hideMark/>
          </w:tcPr>
          <w:p w14:paraId="53FD9A37"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3121C54" w14:textId="30E1F9F5"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1,511</w:t>
            </w:r>
          </w:p>
        </w:tc>
        <w:tc>
          <w:tcPr>
            <w:tcW w:w="80" w:type="pct"/>
            <w:tcBorders>
              <w:top w:val="nil"/>
              <w:left w:val="nil"/>
              <w:bottom w:val="nil"/>
              <w:right w:val="nil"/>
            </w:tcBorders>
            <w:shd w:val="clear" w:color="auto" w:fill="auto"/>
            <w:noWrap/>
            <w:vAlign w:val="center"/>
            <w:hideMark/>
          </w:tcPr>
          <w:p w14:paraId="28D58F05"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3DC77C1"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11,580</w:t>
            </w:r>
          </w:p>
        </w:tc>
        <w:tc>
          <w:tcPr>
            <w:tcW w:w="80" w:type="pct"/>
            <w:tcBorders>
              <w:top w:val="nil"/>
              <w:left w:val="nil"/>
              <w:bottom w:val="nil"/>
              <w:right w:val="nil"/>
            </w:tcBorders>
            <w:shd w:val="clear" w:color="auto" w:fill="auto"/>
            <w:noWrap/>
            <w:vAlign w:val="center"/>
            <w:hideMark/>
          </w:tcPr>
          <w:p w14:paraId="5BEADEC9"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C719D4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459</w:t>
            </w:r>
          </w:p>
        </w:tc>
      </w:tr>
      <w:tr w:rsidR="002255FA" w:rsidRPr="005B1972" w14:paraId="672EBAFB"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3B003E8" w14:textId="51188BF2"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2016</w:t>
            </w:r>
            <w:r w:rsidR="00B833E7" w:rsidRPr="005B1972">
              <w:rPr>
                <w:rFonts w:ascii="Arial" w:hAnsi="Arial" w:cs="Arial"/>
                <w:color w:val="0D0D0D"/>
                <w:sz w:val="16"/>
                <w:szCs w:val="16"/>
              </w:rPr>
              <w:noBreakHyphen/>
            </w:r>
            <w:r w:rsidRPr="005B1972">
              <w:rPr>
                <w:rFonts w:ascii="Arial" w:hAnsi="Arial" w:cs="Arial"/>
                <w:color w:val="0D0D0D"/>
                <w:sz w:val="16"/>
                <w:szCs w:val="16"/>
              </w:rPr>
              <w:t>17</w:t>
            </w:r>
          </w:p>
        </w:tc>
        <w:tc>
          <w:tcPr>
            <w:tcW w:w="534" w:type="pct"/>
            <w:tcBorders>
              <w:top w:val="nil"/>
              <w:left w:val="nil"/>
              <w:bottom w:val="nil"/>
              <w:right w:val="nil"/>
            </w:tcBorders>
            <w:shd w:val="clear" w:color="auto" w:fill="auto"/>
            <w:noWrap/>
            <w:vAlign w:val="center"/>
            <w:hideMark/>
          </w:tcPr>
          <w:p w14:paraId="6292A1A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14,000</w:t>
            </w:r>
          </w:p>
        </w:tc>
        <w:tc>
          <w:tcPr>
            <w:tcW w:w="702" w:type="pct"/>
            <w:tcBorders>
              <w:top w:val="nil"/>
              <w:left w:val="nil"/>
              <w:bottom w:val="nil"/>
              <w:right w:val="nil"/>
            </w:tcBorders>
            <w:shd w:val="clear" w:color="auto" w:fill="auto"/>
            <w:noWrap/>
            <w:vAlign w:val="center"/>
            <w:hideMark/>
          </w:tcPr>
          <w:p w14:paraId="2E4FD98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1,127</w:t>
            </w:r>
          </w:p>
        </w:tc>
        <w:tc>
          <w:tcPr>
            <w:tcW w:w="508" w:type="pct"/>
            <w:tcBorders>
              <w:top w:val="nil"/>
              <w:left w:val="nil"/>
              <w:bottom w:val="nil"/>
              <w:right w:val="nil"/>
            </w:tcBorders>
            <w:shd w:val="clear" w:color="auto" w:fill="auto"/>
            <w:noWrap/>
            <w:vAlign w:val="center"/>
            <w:hideMark/>
          </w:tcPr>
          <w:p w14:paraId="485A19A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15,127</w:t>
            </w:r>
          </w:p>
        </w:tc>
        <w:tc>
          <w:tcPr>
            <w:tcW w:w="80" w:type="pct"/>
            <w:tcBorders>
              <w:top w:val="nil"/>
              <w:left w:val="nil"/>
              <w:bottom w:val="nil"/>
              <w:right w:val="nil"/>
            </w:tcBorders>
            <w:shd w:val="clear" w:color="auto" w:fill="auto"/>
            <w:noWrap/>
            <w:vAlign w:val="center"/>
            <w:hideMark/>
          </w:tcPr>
          <w:p w14:paraId="4396887D"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00FEEA1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16,216</w:t>
            </w:r>
          </w:p>
        </w:tc>
        <w:tc>
          <w:tcPr>
            <w:tcW w:w="80" w:type="pct"/>
            <w:tcBorders>
              <w:top w:val="nil"/>
              <w:left w:val="nil"/>
              <w:bottom w:val="nil"/>
              <w:right w:val="nil"/>
            </w:tcBorders>
            <w:shd w:val="clear" w:color="auto" w:fill="auto"/>
            <w:noWrap/>
            <w:vAlign w:val="center"/>
            <w:hideMark/>
          </w:tcPr>
          <w:p w14:paraId="4E667307"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4B57C01D" w14:textId="495565B4"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1,223</w:t>
            </w:r>
          </w:p>
        </w:tc>
        <w:tc>
          <w:tcPr>
            <w:tcW w:w="80" w:type="pct"/>
            <w:tcBorders>
              <w:top w:val="nil"/>
              <w:left w:val="nil"/>
              <w:bottom w:val="nil"/>
              <w:right w:val="nil"/>
            </w:tcBorders>
            <w:shd w:val="clear" w:color="auto" w:fill="auto"/>
            <w:noWrap/>
            <w:vAlign w:val="center"/>
            <w:hideMark/>
          </w:tcPr>
          <w:p w14:paraId="00720569"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1463DB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11,896</w:t>
            </w:r>
          </w:p>
        </w:tc>
        <w:tc>
          <w:tcPr>
            <w:tcW w:w="80" w:type="pct"/>
            <w:tcBorders>
              <w:top w:val="nil"/>
              <w:left w:val="nil"/>
              <w:bottom w:val="nil"/>
              <w:right w:val="nil"/>
            </w:tcBorders>
            <w:shd w:val="clear" w:color="auto" w:fill="auto"/>
            <w:noWrap/>
            <w:vAlign w:val="center"/>
            <w:hideMark/>
          </w:tcPr>
          <w:p w14:paraId="6EB9CA7A"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899967A"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456</w:t>
            </w:r>
          </w:p>
        </w:tc>
      </w:tr>
      <w:tr w:rsidR="002255FA" w:rsidRPr="005B1972" w14:paraId="08A908BE"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06C82846" w14:textId="5C967BF1"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2017</w:t>
            </w:r>
            <w:r w:rsidR="00B833E7" w:rsidRPr="005B1972">
              <w:rPr>
                <w:rFonts w:ascii="Arial" w:hAnsi="Arial" w:cs="Arial"/>
                <w:color w:val="0D0D0D"/>
                <w:sz w:val="16"/>
                <w:szCs w:val="16"/>
              </w:rPr>
              <w:noBreakHyphen/>
            </w:r>
            <w:r w:rsidRPr="005B1972">
              <w:rPr>
                <w:rFonts w:ascii="Arial" w:hAnsi="Arial" w:cs="Arial"/>
                <w:color w:val="0D0D0D"/>
                <w:sz w:val="16"/>
                <w:szCs w:val="16"/>
              </w:rPr>
              <w:t>18</w:t>
            </w:r>
          </w:p>
        </w:tc>
        <w:tc>
          <w:tcPr>
            <w:tcW w:w="534" w:type="pct"/>
            <w:tcBorders>
              <w:top w:val="nil"/>
              <w:left w:val="nil"/>
              <w:bottom w:val="nil"/>
              <w:right w:val="nil"/>
            </w:tcBorders>
            <w:shd w:val="clear" w:color="auto" w:fill="auto"/>
            <w:noWrap/>
            <w:vAlign w:val="center"/>
            <w:hideMark/>
          </w:tcPr>
          <w:p w14:paraId="47BDA6E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14,914</w:t>
            </w:r>
          </w:p>
        </w:tc>
        <w:tc>
          <w:tcPr>
            <w:tcW w:w="702" w:type="pct"/>
            <w:tcBorders>
              <w:top w:val="nil"/>
              <w:left w:val="nil"/>
              <w:bottom w:val="nil"/>
              <w:right w:val="nil"/>
            </w:tcBorders>
            <w:shd w:val="clear" w:color="auto" w:fill="auto"/>
            <w:noWrap/>
            <w:vAlign w:val="center"/>
            <w:hideMark/>
          </w:tcPr>
          <w:p w14:paraId="51B98CF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1,027</w:t>
            </w:r>
          </w:p>
        </w:tc>
        <w:tc>
          <w:tcPr>
            <w:tcW w:w="508" w:type="pct"/>
            <w:tcBorders>
              <w:top w:val="nil"/>
              <w:left w:val="nil"/>
              <w:bottom w:val="nil"/>
              <w:right w:val="nil"/>
            </w:tcBorders>
            <w:shd w:val="clear" w:color="auto" w:fill="auto"/>
            <w:noWrap/>
            <w:vAlign w:val="center"/>
            <w:hideMark/>
          </w:tcPr>
          <w:p w14:paraId="5662BD4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15,941</w:t>
            </w:r>
          </w:p>
        </w:tc>
        <w:tc>
          <w:tcPr>
            <w:tcW w:w="80" w:type="pct"/>
            <w:tcBorders>
              <w:top w:val="nil"/>
              <w:left w:val="nil"/>
              <w:bottom w:val="nil"/>
              <w:right w:val="nil"/>
            </w:tcBorders>
            <w:shd w:val="clear" w:color="auto" w:fill="auto"/>
            <w:noWrap/>
            <w:vAlign w:val="center"/>
            <w:hideMark/>
          </w:tcPr>
          <w:p w14:paraId="2503E778"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21D3B38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16,149</w:t>
            </w:r>
          </w:p>
        </w:tc>
        <w:tc>
          <w:tcPr>
            <w:tcW w:w="80" w:type="pct"/>
            <w:tcBorders>
              <w:top w:val="nil"/>
              <w:left w:val="nil"/>
              <w:bottom w:val="nil"/>
              <w:right w:val="nil"/>
            </w:tcBorders>
            <w:shd w:val="clear" w:color="auto" w:fill="auto"/>
            <w:noWrap/>
            <w:vAlign w:val="center"/>
            <w:hideMark/>
          </w:tcPr>
          <w:p w14:paraId="519BCA3D"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0AA71D5" w14:textId="50A79A73"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362</w:t>
            </w:r>
          </w:p>
        </w:tc>
        <w:tc>
          <w:tcPr>
            <w:tcW w:w="80" w:type="pct"/>
            <w:tcBorders>
              <w:top w:val="nil"/>
              <w:left w:val="nil"/>
              <w:bottom w:val="nil"/>
              <w:right w:val="nil"/>
            </w:tcBorders>
            <w:shd w:val="clear" w:color="auto" w:fill="auto"/>
            <w:noWrap/>
            <w:vAlign w:val="center"/>
            <w:hideMark/>
          </w:tcPr>
          <w:p w14:paraId="05DDD2E5"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9F05EDA"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12,198</w:t>
            </w:r>
          </w:p>
        </w:tc>
        <w:tc>
          <w:tcPr>
            <w:tcW w:w="80" w:type="pct"/>
            <w:tcBorders>
              <w:top w:val="nil"/>
              <w:left w:val="nil"/>
              <w:bottom w:val="nil"/>
              <w:right w:val="nil"/>
            </w:tcBorders>
            <w:shd w:val="clear" w:color="auto" w:fill="auto"/>
            <w:noWrap/>
            <w:vAlign w:val="center"/>
            <w:hideMark/>
          </w:tcPr>
          <w:p w14:paraId="0573ABDD"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4194E885"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w:t>
            </w:r>
          </w:p>
        </w:tc>
      </w:tr>
      <w:tr w:rsidR="002255FA" w:rsidRPr="005B1972" w14:paraId="6C12785C"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57C10D01" w14:textId="60BF5DFC" w:rsidR="002255FA" w:rsidRPr="005B1972" w:rsidRDefault="002255FA" w:rsidP="002255FA">
            <w:pPr>
              <w:spacing w:before="0" w:after="0" w:line="240" w:lineRule="auto"/>
              <w:rPr>
                <w:rFonts w:ascii="Arial" w:hAnsi="Arial" w:cs="Arial"/>
                <w:sz w:val="16"/>
                <w:szCs w:val="16"/>
              </w:rPr>
            </w:pPr>
            <w:r w:rsidRPr="005B1972">
              <w:rPr>
                <w:rFonts w:ascii="Arial" w:hAnsi="Arial" w:cs="Arial"/>
                <w:sz w:val="16"/>
                <w:szCs w:val="16"/>
              </w:rPr>
              <w:t>2018</w:t>
            </w:r>
            <w:r w:rsidR="00B833E7" w:rsidRPr="005B1972">
              <w:rPr>
                <w:rFonts w:ascii="Arial" w:hAnsi="Arial" w:cs="Arial"/>
                <w:sz w:val="16"/>
                <w:szCs w:val="16"/>
              </w:rPr>
              <w:noBreakHyphen/>
            </w:r>
            <w:r w:rsidRPr="005B1972">
              <w:rPr>
                <w:rFonts w:ascii="Arial" w:hAnsi="Arial" w:cs="Arial"/>
                <w:sz w:val="16"/>
                <w:szCs w:val="16"/>
              </w:rPr>
              <w:t>19</w:t>
            </w:r>
          </w:p>
        </w:tc>
        <w:tc>
          <w:tcPr>
            <w:tcW w:w="534" w:type="pct"/>
            <w:tcBorders>
              <w:top w:val="nil"/>
              <w:left w:val="nil"/>
              <w:bottom w:val="nil"/>
              <w:right w:val="nil"/>
            </w:tcBorders>
            <w:shd w:val="clear" w:color="auto" w:fill="auto"/>
            <w:noWrap/>
            <w:vAlign w:val="center"/>
            <w:hideMark/>
          </w:tcPr>
          <w:p w14:paraId="241CD11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15,513</w:t>
            </w:r>
          </w:p>
        </w:tc>
        <w:tc>
          <w:tcPr>
            <w:tcW w:w="702" w:type="pct"/>
            <w:tcBorders>
              <w:top w:val="nil"/>
              <w:left w:val="nil"/>
              <w:bottom w:val="nil"/>
              <w:right w:val="nil"/>
            </w:tcBorders>
            <w:shd w:val="clear" w:color="auto" w:fill="auto"/>
            <w:noWrap/>
            <w:vAlign w:val="center"/>
            <w:hideMark/>
          </w:tcPr>
          <w:p w14:paraId="008EC85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1,267</w:t>
            </w:r>
          </w:p>
        </w:tc>
        <w:tc>
          <w:tcPr>
            <w:tcW w:w="508" w:type="pct"/>
            <w:tcBorders>
              <w:top w:val="nil"/>
              <w:left w:val="nil"/>
              <w:bottom w:val="nil"/>
              <w:right w:val="nil"/>
            </w:tcBorders>
            <w:shd w:val="clear" w:color="auto" w:fill="auto"/>
            <w:noWrap/>
            <w:vAlign w:val="center"/>
            <w:hideMark/>
          </w:tcPr>
          <w:p w14:paraId="00A74DD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16,780</w:t>
            </w:r>
          </w:p>
        </w:tc>
        <w:tc>
          <w:tcPr>
            <w:tcW w:w="80" w:type="pct"/>
            <w:tcBorders>
              <w:top w:val="nil"/>
              <w:left w:val="nil"/>
              <w:bottom w:val="nil"/>
              <w:right w:val="nil"/>
            </w:tcBorders>
            <w:shd w:val="clear" w:color="auto" w:fill="auto"/>
            <w:noWrap/>
            <w:vAlign w:val="center"/>
            <w:hideMark/>
          </w:tcPr>
          <w:p w14:paraId="2D616A4D"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0D37D85D"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16,531</w:t>
            </w:r>
          </w:p>
        </w:tc>
        <w:tc>
          <w:tcPr>
            <w:tcW w:w="80" w:type="pct"/>
            <w:tcBorders>
              <w:top w:val="nil"/>
              <w:left w:val="nil"/>
              <w:bottom w:val="nil"/>
              <w:right w:val="nil"/>
            </w:tcBorders>
            <w:shd w:val="clear" w:color="auto" w:fill="auto"/>
            <w:noWrap/>
            <w:vAlign w:val="center"/>
            <w:hideMark/>
          </w:tcPr>
          <w:p w14:paraId="32741E72"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BC0D584" w14:textId="23C39276"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24</w:t>
            </w:r>
          </w:p>
        </w:tc>
        <w:tc>
          <w:tcPr>
            <w:tcW w:w="80" w:type="pct"/>
            <w:tcBorders>
              <w:top w:val="nil"/>
              <w:left w:val="nil"/>
              <w:bottom w:val="nil"/>
              <w:right w:val="nil"/>
            </w:tcBorders>
            <w:shd w:val="clear" w:color="auto" w:fill="auto"/>
            <w:noWrap/>
            <w:vAlign w:val="center"/>
            <w:hideMark/>
          </w:tcPr>
          <w:p w14:paraId="1FCBFFD6"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0226C86"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12,917</w:t>
            </w:r>
          </w:p>
        </w:tc>
        <w:tc>
          <w:tcPr>
            <w:tcW w:w="80" w:type="pct"/>
            <w:tcBorders>
              <w:top w:val="nil"/>
              <w:left w:val="nil"/>
              <w:bottom w:val="nil"/>
              <w:right w:val="nil"/>
            </w:tcBorders>
            <w:shd w:val="clear" w:color="auto" w:fill="auto"/>
            <w:noWrap/>
            <w:vAlign w:val="center"/>
            <w:hideMark/>
          </w:tcPr>
          <w:p w14:paraId="73AA4694"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6628197"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524</w:t>
            </w:r>
          </w:p>
        </w:tc>
      </w:tr>
      <w:tr w:rsidR="002255FA" w:rsidRPr="005B1972" w14:paraId="145A086D"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BA060F4" w14:textId="6173CAAF"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2019</w:t>
            </w:r>
            <w:r w:rsidR="00B833E7" w:rsidRPr="005B1972">
              <w:rPr>
                <w:rFonts w:ascii="Arial" w:hAnsi="Arial" w:cs="Arial"/>
                <w:color w:val="0D0D0D"/>
                <w:sz w:val="16"/>
                <w:szCs w:val="16"/>
              </w:rPr>
              <w:noBreakHyphen/>
            </w:r>
            <w:r w:rsidRPr="005B1972">
              <w:rPr>
                <w:rFonts w:ascii="Arial" w:hAnsi="Arial" w:cs="Arial"/>
                <w:color w:val="0D0D0D"/>
                <w:sz w:val="16"/>
                <w:szCs w:val="16"/>
              </w:rPr>
              <w:t>20</w:t>
            </w:r>
          </w:p>
        </w:tc>
        <w:tc>
          <w:tcPr>
            <w:tcW w:w="534" w:type="pct"/>
            <w:tcBorders>
              <w:top w:val="nil"/>
              <w:left w:val="nil"/>
              <w:bottom w:val="nil"/>
              <w:right w:val="nil"/>
            </w:tcBorders>
            <w:shd w:val="clear" w:color="auto" w:fill="auto"/>
            <w:noWrap/>
            <w:vAlign w:val="center"/>
            <w:hideMark/>
          </w:tcPr>
          <w:p w14:paraId="72B42A1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14,555</w:t>
            </w:r>
          </w:p>
        </w:tc>
        <w:tc>
          <w:tcPr>
            <w:tcW w:w="702" w:type="pct"/>
            <w:tcBorders>
              <w:top w:val="nil"/>
              <w:left w:val="nil"/>
              <w:bottom w:val="nil"/>
              <w:right w:val="nil"/>
            </w:tcBorders>
            <w:shd w:val="clear" w:color="auto" w:fill="auto"/>
            <w:noWrap/>
            <w:vAlign w:val="center"/>
            <w:hideMark/>
          </w:tcPr>
          <w:p w14:paraId="04C05A3A"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1,265</w:t>
            </w:r>
          </w:p>
        </w:tc>
        <w:tc>
          <w:tcPr>
            <w:tcW w:w="508" w:type="pct"/>
            <w:tcBorders>
              <w:top w:val="nil"/>
              <w:left w:val="nil"/>
              <w:bottom w:val="nil"/>
              <w:right w:val="nil"/>
            </w:tcBorders>
            <w:shd w:val="clear" w:color="auto" w:fill="auto"/>
            <w:noWrap/>
            <w:vAlign w:val="center"/>
            <w:hideMark/>
          </w:tcPr>
          <w:p w14:paraId="625225D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15,820</w:t>
            </w:r>
          </w:p>
        </w:tc>
        <w:tc>
          <w:tcPr>
            <w:tcW w:w="80" w:type="pct"/>
            <w:tcBorders>
              <w:top w:val="nil"/>
              <w:left w:val="nil"/>
              <w:bottom w:val="nil"/>
              <w:right w:val="nil"/>
            </w:tcBorders>
            <w:shd w:val="clear" w:color="auto" w:fill="auto"/>
            <w:noWrap/>
            <w:vAlign w:val="center"/>
            <w:hideMark/>
          </w:tcPr>
          <w:p w14:paraId="04823027"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17DFE7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18,524</w:t>
            </w:r>
          </w:p>
        </w:tc>
        <w:tc>
          <w:tcPr>
            <w:tcW w:w="80" w:type="pct"/>
            <w:tcBorders>
              <w:top w:val="nil"/>
              <w:left w:val="nil"/>
              <w:bottom w:val="nil"/>
              <w:right w:val="nil"/>
            </w:tcBorders>
            <w:shd w:val="clear" w:color="auto" w:fill="auto"/>
            <w:noWrap/>
            <w:vAlign w:val="center"/>
            <w:hideMark/>
          </w:tcPr>
          <w:p w14:paraId="2998F5B3"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6C16AA44" w14:textId="7EFD8935"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2,874</w:t>
            </w:r>
          </w:p>
        </w:tc>
        <w:tc>
          <w:tcPr>
            <w:tcW w:w="80" w:type="pct"/>
            <w:tcBorders>
              <w:top w:val="nil"/>
              <w:left w:val="nil"/>
              <w:bottom w:val="nil"/>
              <w:right w:val="nil"/>
            </w:tcBorders>
            <w:shd w:val="clear" w:color="auto" w:fill="auto"/>
            <w:noWrap/>
            <w:vAlign w:val="center"/>
            <w:hideMark/>
          </w:tcPr>
          <w:p w14:paraId="3C8EF587"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536E1B9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16,556</w:t>
            </w:r>
          </w:p>
        </w:tc>
        <w:tc>
          <w:tcPr>
            <w:tcW w:w="80" w:type="pct"/>
            <w:tcBorders>
              <w:top w:val="nil"/>
              <w:left w:val="nil"/>
              <w:bottom w:val="nil"/>
              <w:right w:val="nil"/>
            </w:tcBorders>
            <w:shd w:val="clear" w:color="auto" w:fill="auto"/>
            <w:noWrap/>
            <w:vAlign w:val="center"/>
            <w:hideMark/>
          </w:tcPr>
          <w:p w14:paraId="4224C6F2"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7F1050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448</w:t>
            </w:r>
          </w:p>
        </w:tc>
      </w:tr>
      <w:tr w:rsidR="002255FA" w:rsidRPr="005B1972" w14:paraId="626308C6"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5D020A3F" w14:textId="24A1DBB0"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2020</w:t>
            </w:r>
            <w:r w:rsidR="00B833E7" w:rsidRPr="005B1972">
              <w:rPr>
                <w:rFonts w:ascii="Arial" w:hAnsi="Arial" w:cs="Arial"/>
                <w:color w:val="0D0D0D"/>
                <w:sz w:val="16"/>
                <w:szCs w:val="16"/>
              </w:rPr>
              <w:noBreakHyphen/>
            </w:r>
            <w:r w:rsidRPr="005B1972">
              <w:rPr>
                <w:rFonts w:ascii="Arial" w:hAnsi="Arial" w:cs="Arial"/>
                <w:color w:val="0D0D0D"/>
                <w:sz w:val="16"/>
                <w:szCs w:val="16"/>
              </w:rPr>
              <w:t>21</w:t>
            </w:r>
          </w:p>
        </w:tc>
        <w:tc>
          <w:tcPr>
            <w:tcW w:w="534" w:type="pct"/>
            <w:tcBorders>
              <w:top w:val="nil"/>
              <w:left w:val="nil"/>
              <w:bottom w:val="nil"/>
              <w:right w:val="nil"/>
            </w:tcBorders>
            <w:shd w:val="clear" w:color="auto" w:fill="auto"/>
            <w:noWrap/>
            <w:vAlign w:val="center"/>
            <w:hideMark/>
          </w:tcPr>
          <w:p w14:paraId="32500C1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15,696</w:t>
            </w:r>
          </w:p>
        </w:tc>
        <w:tc>
          <w:tcPr>
            <w:tcW w:w="702" w:type="pct"/>
            <w:tcBorders>
              <w:top w:val="nil"/>
              <w:left w:val="nil"/>
              <w:bottom w:val="nil"/>
              <w:right w:val="nil"/>
            </w:tcBorders>
            <w:shd w:val="clear" w:color="auto" w:fill="auto"/>
            <w:noWrap/>
            <w:vAlign w:val="center"/>
            <w:hideMark/>
          </w:tcPr>
          <w:p w14:paraId="43EDD70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1,523</w:t>
            </w:r>
          </w:p>
        </w:tc>
        <w:tc>
          <w:tcPr>
            <w:tcW w:w="508" w:type="pct"/>
            <w:tcBorders>
              <w:top w:val="nil"/>
              <w:left w:val="nil"/>
              <w:bottom w:val="nil"/>
              <w:right w:val="nil"/>
            </w:tcBorders>
            <w:shd w:val="clear" w:color="auto" w:fill="auto"/>
            <w:noWrap/>
            <w:vAlign w:val="center"/>
            <w:hideMark/>
          </w:tcPr>
          <w:p w14:paraId="16600D1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17,219</w:t>
            </w:r>
          </w:p>
        </w:tc>
        <w:tc>
          <w:tcPr>
            <w:tcW w:w="80" w:type="pct"/>
            <w:tcBorders>
              <w:top w:val="nil"/>
              <w:left w:val="nil"/>
              <w:bottom w:val="nil"/>
              <w:right w:val="nil"/>
            </w:tcBorders>
            <w:shd w:val="clear" w:color="auto" w:fill="auto"/>
            <w:noWrap/>
            <w:vAlign w:val="center"/>
            <w:hideMark/>
          </w:tcPr>
          <w:p w14:paraId="7DE37030"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953E82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21,662</w:t>
            </w:r>
          </w:p>
        </w:tc>
        <w:tc>
          <w:tcPr>
            <w:tcW w:w="80" w:type="pct"/>
            <w:tcBorders>
              <w:top w:val="nil"/>
              <w:left w:val="nil"/>
              <w:bottom w:val="nil"/>
              <w:right w:val="nil"/>
            </w:tcBorders>
            <w:shd w:val="clear" w:color="auto" w:fill="auto"/>
            <w:noWrap/>
            <w:vAlign w:val="center"/>
            <w:hideMark/>
          </w:tcPr>
          <w:p w14:paraId="42FE3726"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D9686DF" w14:textId="6F5CC637"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4,444</w:t>
            </w:r>
          </w:p>
        </w:tc>
        <w:tc>
          <w:tcPr>
            <w:tcW w:w="80" w:type="pct"/>
            <w:tcBorders>
              <w:top w:val="nil"/>
              <w:left w:val="nil"/>
              <w:bottom w:val="nil"/>
              <w:right w:val="nil"/>
            </w:tcBorders>
            <w:shd w:val="clear" w:color="auto" w:fill="auto"/>
            <w:noWrap/>
            <w:vAlign w:val="center"/>
            <w:hideMark/>
          </w:tcPr>
          <w:p w14:paraId="02C0D93B"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3B5A531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19,614</w:t>
            </w:r>
          </w:p>
        </w:tc>
        <w:tc>
          <w:tcPr>
            <w:tcW w:w="80" w:type="pct"/>
            <w:tcBorders>
              <w:top w:val="nil"/>
              <w:left w:val="nil"/>
              <w:bottom w:val="nil"/>
              <w:right w:val="nil"/>
            </w:tcBorders>
            <w:shd w:val="clear" w:color="auto" w:fill="auto"/>
            <w:noWrap/>
            <w:vAlign w:val="center"/>
            <w:hideMark/>
          </w:tcPr>
          <w:p w14:paraId="1332B570"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B673B8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473</w:t>
            </w:r>
          </w:p>
        </w:tc>
      </w:tr>
      <w:tr w:rsidR="002255FA" w:rsidRPr="005B1972" w14:paraId="0B17735B"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0C547B42" w14:textId="3FD9E645"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2021</w:t>
            </w:r>
            <w:r w:rsidR="00B833E7" w:rsidRPr="005B1972">
              <w:rPr>
                <w:rFonts w:ascii="Arial" w:hAnsi="Arial" w:cs="Arial"/>
                <w:color w:val="0D0D0D"/>
                <w:sz w:val="16"/>
                <w:szCs w:val="16"/>
              </w:rPr>
              <w:noBreakHyphen/>
            </w:r>
            <w:r w:rsidRPr="005B1972">
              <w:rPr>
                <w:rFonts w:ascii="Arial" w:hAnsi="Arial" w:cs="Arial"/>
                <w:color w:val="0D0D0D"/>
                <w:sz w:val="16"/>
                <w:szCs w:val="16"/>
              </w:rPr>
              <w:t>22</w:t>
            </w:r>
          </w:p>
        </w:tc>
        <w:tc>
          <w:tcPr>
            <w:tcW w:w="534" w:type="pct"/>
            <w:tcBorders>
              <w:top w:val="nil"/>
              <w:left w:val="nil"/>
              <w:bottom w:val="nil"/>
              <w:right w:val="nil"/>
            </w:tcBorders>
            <w:shd w:val="clear" w:color="auto" w:fill="auto"/>
            <w:noWrap/>
            <w:vAlign w:val="center"/>
            <w:hideMark/>
          </w:tcPr>
          <w:p w14:paraId="200958F6"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16,799</w:t>
            </w:r>
          </w:p>
        </w:tc>
        <w:tc>
          <w:tcPr>
            <w:tcW w:w="702" w:type="pct"/>
            <w:tcBorders>
              <w:top w:val="nil"/>
              <w:left w:val="nil"/>
              <w:bottom w:val="nil"/>
              <w:right w:val="nil"/>
            </w:tcBorders>
            <w:shd w:val="clear" w:color="auto" w:fill="auto"/>
            <w:noWrap/>
            <w:vAlign w:val="center"/>
            <w:hideMark/>
          </w:tcPr>
          <w:p w14:paraId="21A6A1D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1,496</w:t>
            </w:r>
          </w:p>
        </w:tc>
        <w:tc>
          <w:tcPr>
            <w:tcW w:w="508" w:type="pct"/>
            <w:tcBorders>
              <w:top w:val="nil"/>
              <w:left w:val="nil"/>
              <w:bottom w:val="nil"/>
              <w:right w:val="nil"/>
            </w:tcBorders>
            <w:shd w:val="clear" w:color="auto" w:fill="auto"/>
            <w:noWrap/>
            <w:vAlign w:val="center"/>
            <w:hideMark/>
          </w:tcPr>
          <w:p w14:paraId="109CACF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18,295</w:t>
            </w:r>
          </w:p>
        </w:tc>
        <w:tc>
          <w:tcPr>
            <w:tcW w:w="80" w:type="pct"/>
            <w:tcBorders>
              <w:top w:val="nil"/>
              <w:left w:val="nil"/>
              <w:bottom w:val="nil"/>
              <w:right w:val="nil"/>
            </w:tcBorders>
            <w:shd w:val="clear" w:color="auto" w:fill="auto"/>
            <w:noWrap/>
            <w:vAlign w:val="center"/>
            <w:hideMark/>
          </w:tcPr>
          <w:p w14:paraId="65A39DF2"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0EF4B8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19,296</w:t>
            </w:r>
          </w:p>
        </w:tc>
        <w:tc>
          <w:tcPr>
            <w:tcW w:w="80" w:type="pct"/>
            <w:tcBorders>
              <w:top w:val="nil"/>
              <w:left w:val="nil"/>
              <w:bottom w:val="nil"/>
              <w:right w:val="nil"/>
            </w:tcBorders>
            <w:shd w:val="clear" w:color="auto" w:fill="auto"/>
            <w:noWrap/>
            <w:vAlign w:val="center"/>
            <w:hideMark/>
          </w:tcPr>
          <w:p w14:paraId="0731EC4A"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1428FBA" w14:textId="0096A553"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1,001</w:t>
            </w:r>
          </w:p>
        </w:tc>
        <w:tc>
          <w:tcPr>
            <w:tcW w:w="80" w:type="pct"/>
            <w:tcBorders>
              <w:top w:val="nil"/>
              <w:left w:val="nil"/>
              <w:bottom w:val="nil"/>
              <w:right w:val="nil"/>
            </w:tcBorders>
            <w:shd w:val="clear" w:color="auto" w:fill="auto"/>
            <w:noWrap/>
            <w:vAlign w:val="center"/>
            <w:hideMark/>
          </w:tcPr>
          <w:p w14:paraId="119098EE"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347AB7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16,144</w:t>
            </w:r>
          </w:p>
        </w:tc>
        <w:tc>
          <w:tcPr>
            <w:tcW w:w="80" w:type="pct"/>
            <w:tcBorders>
              <w:top w:val="nil"/>
              <w:left w:val="nil"/>
              <w:bottom w:val="nil"/>
              <w:right w:val="nil"/>
            </w:tcBorders>
            <w:shd w:val="clear" w:color="auto" w:fill="auto"/>
            <w:noWrap/>
            <w:vAlign w:val="center"/>
            <w:hideMark/>
          </w:tcPr>
          <w:p w14:paraId="1F88E4BF"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61BC2D01"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469</w:t>
            </w:r>
          </w:p>
        </w:tc>
      </w:tr>
      <w:tr w:rsidR="002255FA" w:rsidRPr="005B1972" w14:paraId="5ACDA271"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DB1246E" w14:textId="78A8099D"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2022</w:t>
            </w:r>
            <w:r w:rsidR="00B833E7" w:rsidRPr="005B1972">
              <w:rPr>
                <w:rFonts w:ascii="Arial" w:hAnsi="Arial" w:cs="Arial"/>
                <w:color w:val="0D0D0D"/>
                <w:sz w:val="16"/>
                <w:szCs w:val="16"/>
              </w:rPr>
              <w:noBreakHyphen/>
            </w:r>
            <w:r w:rsidRPr="005B1972">
              <w:rPr>
                <w:rFonts w:ascii="Arial" w:hAnsi="Arial" w:cs="Arial"/>
                <w:color w:val="0D0D0D"/>
                <w:sz w:val="16"/>
                <w:szCs w:val="16"/>
              </w:rPr>
              <w:t>23</w:t>
            </w:r>
          </w:p>
        </w:tc>
        <w:tc>
          <w:tcPr>
            <w:tcW w:w="534" w:type="pct"/>
            <w:tcBorders>
              <w:top w:val="nil"/>
              <w:left w:val="nil"/>
              <w:bottom w:val="nil"/>
              <w:right w:val="nil"/>
            </w:tcBorders>
            <w:shd w:val="clear" w:color="auto" w:fill="auto"/>
            <w:noWrap/>
            <w:vAlign w:val="center"/>
            <w:hideMark/>
          </w:tcPr>
          <w:p w14:paraId="2FCF568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17,171</w:t>
            </w:r>
          </w:p>
        </w:tc>
        <w:tc>
          <w:tcPr>
            <w:tcW w:w="702" w:type="pct"/>
            <w:tcBorders>
              <w:top w:val="nil"/>
              <w:left w:val="nil"/>
              <w:bottom w:val="nil"/>
              <w:right w:val="nil"/>
            </w:tcBorders>
            <w:shd w:val="clear" w:color="auto" w:fill="auto"/>
            <w:noWrap/>
            <w:vAlign w:val="center"/>
            <w:hideMark/>
          </w:tcPr>
          <w:p w14:paraId="4037F06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1,376</w:t>
            </w:r>
          </w:p>
        </w:tc>
        <w:tc>
          <w:tcPr>
            <w:tcW w:w="508" w:type="pct"/>
            <w:tcBorders>
              <w:top w:val="nil"/>
              <w:left w:val="nil"/>
              <w:bottom w:val="nil"/>
              <w:right w:val="nil"/>
            </w:tcBorders>
            <w:shd w:val="clear" w:color="auto" w:fill="auto"/>
            <w:noWrap/>
            <w:vAlign w:val="center"/>
            <w:hideMark/>
          </w:tcPr>
          <w:p w14:paraId="3D0DA9E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18,547</w:t>
            </w:r>
          </w:p>
        </w:tc>
        <w:tc>
          <w:tcPr>
            <w:tcW w:w="80" w:type="pct"/>
            <w:tcBorders>
              <w:top w:val="nil"/>
              <w:left w:val="nil"/>
              <w:bottom w:val="nil"/>
              <w:right w:val="nil"/>
            </w:tcBorders>
            <w:shd w:val="clear" w:color="auto" w:fill="auto"/>
            <w:noWrap/>
            <w:vAlign w:val="center"/>
            <w:hideMark/>
          </w:tcPr>
          <w:p w14:paraId="503CF07E"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4CE2F43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17,916</w:t>
            </w:r>
          </w:p>
        </w:tc>
        <w:tc>
          <w:tcPr>
            <w:tcW w:w="80" w:type="pct"/>
            <w:tcBorders>
              <w:top w:val="nil"/>
              <w:left w:val="nil"/>
              <w:bottom w:val="nil"/>
              <w:right w:val="nil"/>
            </w:tcBorders>
            <w:shd w:val="clear" w:color="auto" w:fill="auto"/>
            <w:noWrap/>
            <w:vAlign w:val="center"/>
            <w:hideMark/>
          </w:tcPr>
          <w:p w14:paraId="39C048D6"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20B7059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630</w:t>
            </w:r>
          </w:p>
        </w:tc>
        <w:tc>
          <w:tcPr>
            <w:tcW w:w="80" w:type="pct"/>
            <w:tcBorders>
              <w:top w:val="nil"/>
              <w:left w:val="nil"/>
              <w:bottom w:val="nil"/>
              <w:right w:val="nil"/>
            </w:tcBorders>
            <w:shd w:val="clear" w:color="auto" w:fill="auto"/>
            <w:noWrap/>
            <w:vAlign w:val="center"/>
            <w:hideMark/>
          </w:tcPr>
          <w:p w14:paraId="285D84FD"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26C3944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14,021</w:t>
            </w:r>
          </w:p>
        </w:tc>
        <w:tc>
          <w:tcPr>
            <w:tcW w:w="80" w:type="pct"/>
            <w:tcBorders>
              <w:top w:val="nil"/>
              <w:left w:val="nil"/>
              <w:bottom w:val="nil"/>
              <w:right w:val="nil"/>
            </w:tcBorders>
            <w:shd w:val="clear" w:color="auto" w:fill="auto"/>
            <w:noWrap/>
            <w:vAlign w:val="center"/>
            <w:hideMark/>
          </w:tcPr>
          <w:p w14:paraId="381D6F98"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C4EEC57"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338</w:t>
            </w:r>
          </w:p>
        </w:tc>
      </w:tr>
      <w:tr w:rsidR="002255FA" w:rsidRPr="005B1972" w14:paraId="2C88DAF5"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DDDA4EA" w14:textId="64370A99" w:rsidR="002255FA" w:rsidRPr="005B1972" w:rsidRDefault="002255FA" w:rsidP="002255FA">
            <w:pPr>
              <w:spacing w:before="0" w:after="0" w:line="240" w:lineRule="auto"/>
              <w:rPr>
                <w:rFonts w:ascii="Arial" w:hAnsi="Arial" w:cs="Arial"/>
                <w:b/>
                <w:bCs/>
                <w:color w:val="0D0D0D"/>
                <w:sz w:val="16"/>
                <w:szCs w:val="16"/>
              </w:rPr>
            </w:pPr>
            <w:r w:rsidRPr="005B1972">
              <w:rPr>
                <w:rFonts w:ascii="Arial" w:hAnsi="Arial" w:cs="Arial"/>
                <w:b/>
                <w:bCs/>
                <w:color w:val="0D0D0D"/>
                <w:sz w:val="16"/>
                <w:szCs w:val="16"/>
              </w:rPr>
              <w:t>2023</w:t>
            </w:r>
            <w:r w:rsidR="00B833E7" w:rsidRPr="005B1972">
              <w:rPr>
                <w:rFonts w:ascii="Arial" w:hAnsi="Arial" w:cs="Arial"/>
                <w:b/>
                <w:bCs/>
                <w:color w:val="0D0D0D"/>
                <w:sz w:val="16"/>
                <w:szCs w:val="16"/>
              </w:rPr>
              <w:noBreakHyphen/>
            </w:r>
            <w:r w:rsidRPr="005B1972">
              <w:rPr>
                <w:rFonts w:ascii="Arial" w:hAnsi="Arial" w:cs="Arial"/>
                <w:b/>
                <w:bCs/>
                <w:color w:val="0D0D0D"/>
                <w:sz w:val="16"/>
                <w:szCs w:val="16"/>
              </w:rPr>
              <w:t>24 (e)</w:t>
            </w:r>
          </w:p>
        </w:tc>
        <w:tc>
          <w:tcPr>
            <w:tcW w:w="534" w:type="pct"/>
            <w:tcBorders>
              <w:top w:val="nil"/>
              <w:left w:val="nil"/>
              <w:bottom w:val="nil"/>
              <w:right w:val="nil"/>
            </w:tcBorders>
            <w:shd w:val="clear" w:color="auto" w:fill="auto"/>
            <w:noWrap/>
            <w:vAlign w:val="center"/>
            <w:hideMark/>
          </w:tcPr>
          <w:p w14:paraId="5B0C7302"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17,170</w:t>
            </w:r>
          </w:p>
        </w:tc>
        <w:tc>
          <w:tcPr>
            <w:tcW w:w="702" w:type="pct"/>
            <w:tcBorders>
              <w:top w:val="nil"/>
              <w:left w:val="nil"/>
              <w:bottom w:val="nil"/>
              <w:right w:val="nil"/>
            </w:tcBorders>
            <w:shd w:val="clear" w:color="auto" w:fill="auto"/>
            <w:noWrap/>
            <w:vAlign w:val="center"/>
            <w:hideMark/>
          </w:tcPr>
          <w:p w14:paraId="07A4F0F1"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1,440</w:t>
            </w:r>
          </w:p>
        </w:tc>
        <w:tc>
          <w:tcPr>
            <w:tcW w:w="508" w:type="pct"/>
            <w:tcBorders>
              <w:top w:val="nil"/>
              <w:left w:val="nil"/>
              <w:bottom w:val="nil"/>
              <w:right w:val="nil"/>
            </w:tcBorders>
            <w:shd w:val="clear" w:color="auto" w:fill="auto"/>
            <w:noWrap/>
            <w:vAlign w:val="center"/>
            <w:hideMark/>
          </w:tcPr>
          <w:p w14:paraId="5DBBFF87"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18,610</w:t>
            </w:r>
          </w:p>
        </w:tc>
        <w:tc>
          <w:tcPr>
            <w:tcW w:w="80" w:type="pct"/>
            <w:tcBorders>
              <w:top w:val="nil"/>
              <w:left w:val="nil"/>
              <w:bottom w:val="nil"/>
              <w:right w:val="nil"/>
            </w:tcBorders>
            <w:shd w:val="clear" w:color="auto" w:fill="auto"/>
            <w:noWrap/>
            <w:vAlign w:val="center"/>
            <w:hideMark/>
          </w:tcPr>
          <w:p w14:paraId="1046BDCE" w14:textId="77777777" w:rsidR="002255FA" w:rsidRPr="005B1972" w:rsidRDefault="002255FA" w:rsidP="002255FA">
            <w:pPr>
              <w:spacing w:before="0" w:after="0" w:line="240" w:lineRule="auto"/>
              <w:jc w:val="right"/>
              <w:rPr>
                <w:rFonts w:ascii="Arial" w:hAnsi="Arial" w:cs="Arial"/>
                <w:b/>
                <w:bCs/>
                <w:color w:val="0D0D0D"/>
                <w:sz w:val="16"/>
                <w:szCs w:val="16"/>
              </w:rPr>
            </w:pPr>
          </w:p>
        </w:tc>
        <w:tc>
          <w:tcPr>
            <w:tcW w:w="559" w:type="pct"/>
            <w:tcBorders>
              <w:top w:val="nil"/>
              <w:left w:val="nil"/>
              <w:bottom w:val="nil"/>
              <w:right w:val="nil"/>
            </w:tcBorders>
            <w:shd w:val="clear" w:color="auto" w:fill="auto"/>
            <w:noWrap/>
            <w:vAlign w:val="center"/>
            <w:hideMark/>
          </w:tcPr>
          <w:p w14:paraId="04EC4090"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18,358</w:t>
            </w:r>
          </w:p>
        </w:tc>
        <w:tc>
          <w:tcPr>
            <w:tcW w:w="80" w:type="pct"/>
            <w:tcBorders>
              <w:top w:val="nil"/>
              <w:left w:val="nil"/>
              <w:bottom w:val="nil"/>
              <w:right w:val="nil"/>
            </w:tcBorders>
            <w:shd w:val="clear" w:color="auto" w:fill="auto"/>
            <w:noWrap/>
            <w:vAlign w:val="center"/>
            <w:hideMark/>
          </w:tcPr>
          <w:p w14:paraId="767574AE" w14:textId="77777777" w:rsidR="002255FA" w:rsidRPr="005B1972" w:rsidRDefault="002255FA" w:rsidP="002255FA">
            <w:pPr>
              <w:spacing w:before="0" w:after="0" w:line="240" w:lineRule="auto"/>
              <w:jc w:val="right"/>
              <w:rPr>
                <w:rFonts w:ascii="Arial" w:hAnsi="Arial" w:cs="Arial"/>
                <w:b/>
                <w:bCs/>
                <w:color w:val="0D0D0D"/>
                <w:sz w:val="16"/>
                <w:szCs w:val="16"/>
              </w:rPr>
            </w:pPr>
          </w:p>
        </w:tc>
        <w:tc>
          <w:tcPr>
            <w:tcW w:w="714" w:type="pct"/>
            <w:tcBorders>
              <w:top w:val="nil"/>
              <w:left w:val="nil"/>
              <w:bottom w:val="nil"/>
              <w:right w:val="nil"/>
            </w:tcBorders>
            <w:shd w:val="clear" w:color="auto" w:fill="auto"/>
            <w:noWrap/>
            <w:vAlign w:val="center"/>
            <w:hideMark/>
          </w:tcPr>
          <w:p w14:paraId="130A2309"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251</w:t>
            </w:r>
          </w:p>
        </w:tc>
        <w:tc>
          <w:tcPr>
            <w:tcW w:w="80" w:type="pct"/>
            <w:tcBorders>
              <w:top w:val="nil"/>
              <w:left w:val="nil"/>
              <w:bottom w:val="nil"/>
              <w:right w:val="nil"/>
            </w:tcBorders>
            <w:shd w:val="clear" w:color="auto" w:fill="auto"/>
            <w:noWrap/>
            <w:vAlign w:val="center"/>
            <w:hideMark/>
          </w:tcPr>
          <w:p w14:paraId="06EED26F" w14:textId="77777777" w:rsidR="002255FA" w:rsidRPr="005B1972" w:rsidRDefault="002255FA" w:rsidP="002255FA">
            <w:pPr>
              <w:spacing w:before="0" w:after="0" w:line="240" w:lineRule="auto"/>
              <w:jc w:val="right"/>
              <w:rPr>
                <w:rFonts w:ascii="Arial" w:hAnsi="Arial" w:cs="Arial"/>
                <w:b/>
                <w:bCs/>
                <w:color w:val="0D0D0D"/>
                <w:sz w:val="16"/>
                <w:szCs w:val="16"/>
              </w:rPr>
            </w:pPr>
          </w:p>
        </w:tc>
        <w:tc>
          <w:tcPr>
            <w:tcW w:w="468" w:type="pct"/>
            <w:tcBorders>
              <w:top w:val="nil"/>
              <w:left w:val="nil"/>
              <w:bottom w:val="nil"/>
              <w:right w:val="nil"/>
            </w:tcBorders>
            <w:shd w:val="clear" w:color="auto" w:fill="auto"/>
            <w:noWrap/>
            <w:vAlign w:val="center"/>
            <w:hideMark/>
          </w:tcPr>
          <w:p w14:paraId="130BAEB7"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13,437</w:t>
            </w:r>
          </w:p>
        </w:tc>
        <w:tc>
          <w:tcPr>
            <w:tcW w:w="80" w:type="pct"/>
            <w:tcBorders>
              <w:top w:val="nil"/>
              <w:left w:val="nil"/>
              <w:bottom w:val="nil"/>
              <w:right w:val="nil"/>
            </w:tcBorders>
            <w:shd w:val="clear" w:color="auto" w:fill="auto"/>
            <w:noWrap/>
            <w:vAlign w:val="center"/>
            <w:hideMark/>
          </w:tcPr>
          <w:p w14:paraId="423A5369" w14:textId="77777777" w:rsidR="002255FA" w:rsidRPr="005B1972" w:rsidRDefault="002255FA" w:rsidP="002255FA">
            <w:pPr>
              <w:spacing w:before="0" w:after="0" w:line="240" w:lineRule="auto"/>
              <w:jc w:val="right"/>
              <w:rPr>
                <w:rFonts w:ascii="Arial" w:hAnsi="Arial" w:cs="Arial"/>
                <w:b/>
                <w:bCs/>
                <w:color w:val="0D0D0D"/>
                <w:sz w:val="16"/>
                <w:szCs w:val="16"/>
              </w:rPr>
            </w:pPr>
          </w:p>
        </w:tc>
        <w:tc>
          <w:tcPr>
            <w:tcW w:w="585" w:type="pct"/>
            <w:tcBorders>
              <w:top w:val="nil"/>
              <w:left w:val="nil"/>
              <w:bottom w:val="nil"/>
              <w:right w:val="nil"/>
            </w:tcBorders>
            <w:shd w:val="clear" w:color="auto" w:fill="auto"/>
            <w:noWrap/>
            <w:vAlign w:val="center"/>
            <w:hideMark/>
          </w:tcPr>
          <w:p w14:paraId="529EAE12" w14:textId="77777777" w:rsidR="002255FA" w:rsidRPr="005B1972" w:rsidRDefault="002255FA" w:rsidP="002255FA">
            <w:pPr>
              <w:spacing w:before="0" w:after="0" w:line="240" w:lineRule="auto"/>
              <w:jc w:val="right"/>
              <w:rPr>
                <w:rFonts w:ascii="Arial" w:hAnsi="Arial" w:cs="Arial"/>
                <w:b/>
                <w:bCs/>
                <w:color w:val="0D0D0D"/>
                <w:sz w:val="16"/>
                <w:szCs w:val="16"/>
              </w:rPr>
            </w:pPr>
            <w:r w:rsidRPr="005B1972">
              <w:rPr>
                <w:rFonts w:ascii="Arial" w:hAnsi="Arial" w:cs="Arial"/>
                <w:b/>
                <w:bCs/>
                <w:color w:val="0D0D0D"/>
                <w:sz w:val="16"/>
                <w:szCs w:val="16"/>
              </w:rPr>
              <w:t>330</w:t>
            </w:r>
          </w:p>
        </w:tc>
      </w:tr>
      <w:tr w:rsidR="002255FA" w:rsidRPr="005B1972" w14:paraId="45434C11"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944AA7E" w14:textId="1024F00E"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2024</w:t>
            </w:r>
            <w:r w:rsidR="00B833E7" w:rsidRPr="005B1972">
              <w:rPr>
                <w:rFonts w:ascii="Arial" w:hAnsi="Arial" w:cs="Arial"/>
                <w:color w:val="0D0D0D"/>
                <w:sz w:val="16"/>
                <w:szCs w:val="16"/>
              </w:rPr>
              <w:noBreakHyphen/>
            </w:r>
            <w:r w:rsidRPr="005B1972">
              <w:rPr>
                <w:rFonts w:ascii="Arial" w:hAnsi="Arial" w:cs="Arial"/>
                <w:color w:val="0D0D0D"/>
                <w:sz w:val="16"/>
                <w:szCs w:val="16"/>
              </w:rPr>
              <w:t>25 (e)</w:t>
            </w:r>
          </w:p>
        </w:tc>
        <w:tc>
          <w:tcPr>
            <w:tcW w:w="534" w:type="pct"/>
            <w:tcBorders>
              <w:top w:val="nil"/>
              <w:left w:val="nil"/>
              <w:bottom w:val="nil"/>
              <w:right w:val="nil"/>
            </w:tcBorders>
            <w:shd w:val="clear" w:color="auto" w:fill="auto"/>
            <w:noWrap/>
            <w:vAlign w:val="center"/>
            <w:hideMark/>
          </w:tcPr>
          <w:p w14:paraId="7A4D742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16,561</w:t>
            </w:r>
          </w:p>
        </w:tc>
        <w:tc>
          <w:tcPr>
            <w:tcW w:w="702" w:type="pct"/>
            <w:tcBorders>
              <w:top w:val="nil"/>
              <w:left w:val="nil"/>
              <w:bottom w:val="nil"/>
              <w:right w:val="nil"/>
            </w:tcBorders>
            <w:shd w:val="clear" w:color="auto" w:fill="auto"/>
            <w:noWrap/>
            <w:vAlign w:val="center"/>
            <w:hideMark/>
          </w:tcPr>
          <w:p w14:paraId="086E9201"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1,441</w:t>
            </w:r>
          </w:p>
        </w:tc>
        <w:tc>
          <w:tcPr>
            <w:tcW w:w="508" w:type="pct"/>
            <w:tcBorders>
              <w:top w:val="nil"/>
              <w:left w:val="nil"/>
              <w:bottom w:val="nil"/>
              <w:right w:val="nil"/>
            </w:tcBorders>
            <w:shd w:val="clear" w:color="auto" w:fill="auto"/>
            <w:noWrap/>
            <w:vAlign w:val="center"/>
            <w:hideMark/>
          </w:tcPr>
          <w:p w14:paraId="14E3F7EC"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18,002</w:t>
            </w:r>
          </w:p>
        </w:tc>
        <w:tc>
          <w:tcPr>
            <w:tcW w:w="80" w:type="pct"/>
            <w:tcBorders>
              <w:top w:val="nil"/>
              <w:left w:val="nil"/>
              <w:bottom w:val="nil"/>
              <w:right w:val="nil"/>
            </w:tcBorders>
            <w:shd w:val="clear" w:color="auto" w:fill="auto"/>
            <w:noWrap/>
            <w:vAlign w:val="center"/>
            <w:hideMark/>
          </w:tcPr>
          <w:p w14:paraId="08AADE1F"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1E18066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18,731</w:t>
            </w:r>
          </w:p>
        </w:tc>
        <w:tc>
          <w:tcPr>
            <w:tcW w:w="80" w:type="pct"/>
            <w:tcBorders>
              <w:top w:val="nil"/>
              <w:left w:val="nil"/>
              <w:bottom w:val="nil"/>
              <w:right w:val="nil"/>
            </w:tcBorders>
            <w:shd w:val="clear" w:color="auto" w:fill="auto"/>
            <w:noWrap/>
            <w:vAlign w:val="center"/>
            <w:hideMark/>
          </w:tcPr>
          <w:p w14:paraId="1AB99D25"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5DCE491D" w14:textId="23069CFB"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729</w:t>
            </w:r>
          </w:p>
        </w:tc>
        <w:tc>
          <w:tcPr>
            <w:tcW w:w="80" w:type="pct"/>
            <w:tcBorders>
              <w:top w:val="nil"/>
              <w:left w:val="nil"/>
              <w:bottom w:val="nil"/>
              <w:right w:val="nil"/>
            </w:tcBorders>
            <w:shd w:val="clear" w:color="auto" w:fill="auto"/>
            <w:noWrap/>
            <w:vAlign w:val="center"/>
            <w:hideMark/>
          </w:tcPr>
          <w:p w14:paraId="4DD7D1F9"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6B9F21A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14,241</w:t>
            </w:r>
          </w:p>
        </w:tc>
        <w:tc>
          <w:tcPr>
            <w:tcW w:w="80" w:type="pct"/>
            <w:tcBorders>
              <w:top w:val="nil"/>
              <w:left w:val="nil"/>
              <w:bottom w:val="nil"/>
              <w:right w:val="nil"/>
            </w:tcBorders>
            <w:shd w:val="clear" w:color="auto" w:fill="auto"/>
            <w:noWrap/>
            <w:vAlign w:val="center"/>
            <w:hideMark/>
          </w:tcPr>
          <w:p w14:paraId="52DA3E6F"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199A0876"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375</w:t>
            </w:r>
          </w:p>
        </w:tc>
      </w:tr>
      <w:tr w:rsidR="002255FA" w:rsidRPr="005B1972" w14:paraId="3471E2C2"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41CA00AB" w14:textId="3A5BE90D"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2025</w:t>
            </w:r>
            <w:r w:rsidR="00B833E7" w:rsidRPr="005B1972">
              <w:rPr>
                <w:rFonts w:ascii="Arial" w:hAnsi="Arial" w:cs="Arial"/>
                <w:color w:val="0D0D0D"/>
                <w:sz w:val="16"/>
                <w:szCs w:val="16"/>
              </w:rPr>
              <w:noBreakHyphen/>
            </w:r>
            <w:r w:rsidRPr="005B1972">
              <w:rPr>
                <w:rFonts w:ascii="Arial" w:hAnsi="Arial" w:cs="Arial"/>
                <w:color w:val="0D0D0D"/>
                <w:sz w:val="16"/>
                <w:szCs w:val="16"/>
              </w:rPr>
              <w:t>26 (e)</w:t>
            </w:r>
          </w:p>
        </w:tc>
        <w:tc>
          <w:tcPr>
            <w:tcW w:w="534" w:type="pct"/>
            <w:tcBorders>
              <w:top w:val="nil"/>
              <w:left w:val="nil"/>
              <w:bottom w:val="nil"/>
              <w:right w:val="nil"/>
            </w:tcBorders>
            <w:shd w:val="clear" w:color="auto" w:fill="auto"/>
            <w:noWrap/>
            <w:vAlign w:val="center"/>
            <w:hideMark/>
          </w:tcPr>
          <w:p w14:paraId="7D88677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16,310</w:t>
            </w:r>
          </w:p>
        </w:tc>
        <w:tc>
          <w:tcPr>
            <w:tcW w:w="702" w:type="pct"/>
            <w:tcBorders>
              <w:top w:val="nil"/>
              <w:left w:val="nil"/>
              <w:bottom w:val="nil"/>
              <w:right w:val="nil"/>
            </w:tcBorders>
            <w:shd w:val="clear" w:color="auto" w:fill="auto"/>
            <w:noWrap/>
            <w:vAlign w:val="center"/>
            <w:hideMark/>
          </w:tcPr>
          <w:p w14:paraId="74F5A3F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1,424</w:t>
            </w:r>
          </w:p>
        </w:tc>
        <w:tc>
          <w:tcPr>
            <w:tcW w:w="508" w:type="pct"/>
            <w:tcBorders>
              <w:top w:val="nil"/>
              <w:left w:val="nil"/>
              <w:bottom w:val="nil"/>
              <w:right w:val="nil"/>
            </w:tcBorders>
            <w:shd w:val="clear" w:color="auto" w:fill="auto"/>
            <w:noWrap/>
            <w:vAlign w:val="center"/>
            <w:hideMark/>
          </w:tcPr>
          <w:p w14:paraId="0EA0C21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17,734</w:t>
            </w:r>
          </w:p>
        </w:tc>
        <w:tc>
          <w:tcPr>
            <w:tcW w:w="80" w:type="pct"/>
            <w:tcBorders>
              <w:top w:val="nil"/>
              <w:left w:val="nil"/>
              <w:bottom w:val="nil"/>
              <w:right w:val="nil"/>
            </w:tcBorders>
            <w:shd w:val="clear" w:color="auto" w:fill="auto"/>
            <w:noWrap/>
            <w:vAlign w:val="center"/>
            <w:hideMark/>
          </w:tcPr>
          <w:p w14:paraId="48434B44"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58AB5827"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18,790</w:t>
            </w:r>
          </w:p>
        </w:tc>
        <w:tc>
          <w:tcPr>
            <w:tcW w:w="80" w:type="pct"/>
            <w:tcBorders>
              <w:top w:val="nil"/>
              <w:left w:val="nil"/>
              <w:bottom w:val="nil"/>
              <w:right w:val="nil"/>
            </w:tcBorders>
            <w:shd w:val="clear" w:color="auto" w:fill="auto"/>
            <w:noWrap/>
            <w:vAlign w:val="center"/>
            <w:hideMark/>
          </w:tcPr>
          <w:p w14:paraId="4061B1F3"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7EF492B0" w14:textId="221C9F79"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1,056</w:t>
            </w:r>
          </w:p>
        </w:tc>
        <w:tc>
          <w:tcPr>
            <w:tcW w:w="80" w:type="pct"/>
            <w:tcBorders>
              <w:top w:val="nil"/>
              <w:left w:val="nil"/>
              <w:bottom w:val="nil"/>
              <w:right w:val="nil"/>
            </w:tcBorders>
            <w:shd w:val="clear" w:color="auto" w:fill="auto"/>
            <w:noWrap/>
            <w:vAlign w:val="center"/>
            <w:hideMark/>
          </w:tcPr>
          <w:p w14:paraId="07AC5ADC"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7A265334"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15,173</w:t>
            </w:r>
          </w:p>
        </w:tc>
        <w:tc>
          <w:tcPr>
            <w:tcW w:w="80" w:type="pct"/>
            <w:tcBorders>
              <w:top w:val="nil"/>
              <w:left w:val="nil"/>
              <w:bottom w:val="nil"/>
              <w:right w:val="nil"/>
            </w:tcBorders>
            <w:shd w:val="clear" w:color="auto" w:fill="auto"/>
            <w:noWrap/>
            <w:vAlign w:val="center"/>
            <w:hideMark/>
          </w:tcPr>
          <w:p w14:paraId="2B52F551"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2899EEF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463</w:t>
            </w:r>
          </w:p>
        </w:tc>
      </w:tr>
      <w:tr w:rsidR="002255FA" w:rsidRPr="005B1972" w14:paraId="6EACE4D2" w14:textId="77777777" w:rsidTr="002255FA">
        <w:trPr>
          <w:divId w:val="2112583255"/>
          <w:trHeight w:hRule="exact" w:val="225"/>
        </w:trPr>
        <w:tc>
          <w:tcPr>
            <w:tcW w:w="612" w:type="pct"/>
            <w:tcBorders>
              <w:top w:val="nil"/>
              <w:left w:val="nil"/>
              <w:bottom w:val="nil"/>
              <w:right w:val="nil"/>
            </w:tcBorders>
            <w:shd w:val="clear" w:color="auto" w:fill="auto"/>
            <w:noWrap/>
            <w:vAlign w:val="center"/>
            <w:hideMark/>
          </w:tcPr>
          <w:p w14:paraId="10150293" w14:textId="1939ED68"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2026</w:t>
            </w:r>
            <w:r w:rsidR="00B833E7" w:rsidRPr="005B1972">
              <w:rPr>
                <w:rFonts w:ascii="Arial" w:hAnsi="Arial" w:cs="Arial"/>
                <w:color w:val="0D0D0D"/>
                <w:sz w:val="16"/>
                <w:szCs w:val="16"/>
              </w:rPr>
              <w:noBreakHyphen/>
            </w:r>
            <w:r w:rsidRPr="005B1972">
              <w:rPr>
                <w:rFonts w:ascii="Arial" w:hAnsi="Arial" w:cs="Arial"/>
                <w:color w:val="0D0D0D"/>
                <w:sz w:val="16"/>
                <w:szCs w:val="16"/>
              </w:rPr>
              <w:t>27 (e)</w:t>
            </w:r>
          </w:p>
        </w:tc>
        <w:tc>
          <w:tcPr>
            <w:tcW w:w="534" w:type="pct"/>
            <w:tcBorders>
              <w:top w:val="nil"/>
              <w:left w:val="nil"/>
              <w:bottom w:val="nil"/>
              <w:right w:val="nil"/>
            </w:tcBorders>
            <w:shd w:val="clear" w:color="auto" w:fill="auto"/>
            <w:noWrap/>
            <w:vAlign w:val="center"/>
            <w:hideMark/>
          </w:tcPr>
          <w:p w14:paraId="11106991"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16,687</w:t>
            </w:r>
          </w:p>
        </w:tc>
        <w:tc>
          <w:tcPr>
            <w:tcW w:w="702" w:type="pct"/>
            <w:tcBorders>
              <w:top w:val="nil"/>
              <w:left w:val="nil"/>
              <w:bottom w:val="nil"/>
              <w:right w:val="nil"/>
            </w:tcBorders>
            <w:shd w:val="clear" w:color="auto" w:fill="auto"/>
            <w:noWrap/>
            <w:vAlign w:val="center"/>
            <w:hideMark/>
          </w:tcPr>
          <w:p w14:paraId="3DAEA0F0"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1,372</w:t>
            </w:r>
          </w:p>
        </w:tc>
        <w:tc>
          <w:tcPr>
            <w:tcW w:w="508" w:type="pct"/>
            <w:tcBorders>
              <w:top w:val="nil"/>
              <w:left w:val="nil"/>
              <w:bottom w:val="nil"/>
              <w:right w:val="nil"/>
            </w:tcBorders>
            <w:shd w:val="clear" w:color="auto" w:fill="auto"/>
            <w:noWrap/>
            <w:vAlign w:val="center"/>
            <w:hideMark/>
          </w:tcPr>
          <w:p w14:paraId="6F60F90B"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18,059</w:t>
            </w:r>
          </w:p>
        </w:tc>
        <w:tc>
          <w:tcPr>
            <w:tcW w:w="80" w:type="pct"/>
            <w:tcBorders>
              <w:top w:val="nil"/>
              <w:left w:val="nil"/>
              <w:bottom w:val="nil"/>
              <w:right w:val="nil"/>
            </w:tcBorders>
            <w:shd w:val="clear" w:color="auto" w:fill="auto"/>
            <w:noWrap/>
            <w:vAlign w:val="center"/>
            <w:hideMark/>
          </w:tcPr>
          <w:p w14:paraId="763EFD60" w14:textId="77777777" w:rsidR="002255FA" w:rsidRPr="005B1972" w:rsidRDefault="002255FA" w:rsidP="002255FA">
            <w:pPr>
              <w:spacing w:before="0" w:after="0" w:line="240" w:lineRule="auto"/>
              <w:jc w:val="right"/>
              <w:rPr>
                <w:rFonts w:ascii="Arial" w:hAnsi="Arial" w:cs="Arial"/>
                <w:color w:val="0D0D0D"/>
                <w:sz w:val="16"/>
                <w:szCs w:val="16"/>
              </w:rPr>
            </w:pPr>
          </w:p>
        </w:tc>
        <w:tc>
          <w:tcPr>
            <w:tcW w:w="559" w:type="pct"/>
            <w:tcBorders>
              <w:top w:val="nil"/>
              <w:left w:val="nil"/>
              <w:bottom w:val="nil"/>
              <w:right w:val="nil"/>
            </w:tcBorders>
            <w:shd w:val="clear" w:color="auto" w:fill="auto"/>
            <w:noWrap/>
            <w:vAlign w:val="center"/>
            <w:hideMark/>
          </w:tcPr>
          <w:p w14:paraId="698B38BE"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18,694</w:t>
            </w:r>
          </w:p>
        </w:tc>
        <w:tc>
          <w:tcPr>
            <w:tcW w:w="80" w:type="pct"/>
            <w:tcBorders>
              <w:top w:val="nil"/>
              <w:left w:val="nil"/>
              <w:bottom w:val="nil"/>
              <w:right w:val="nil"/>
            </w:tcBorders>
            <w:shd w:val="clear" w:color="auto" w:fill="auto"/>
            <w:noWrap/>
            <w:vAlign w:val="center"/>
            <w:hideMark/>
          </w:tcPr>
          <w:p w14:paraId="1D0CCE62" w14:textId="77777777" w:rsidR="002255FA" w:rsidRPr="005B1972" w:rsidRDefault="002255FA" w:rsidP="002255FA">
            <w:pPr>
              <w:spacing w:before="0" w:after="0" w:line="240" w:lineRule="auto"/>
              <w:jc w:val="right"/>
              <w:rPr>
                <w:rFonts w:ascii="Arial" w:hAnsi="Arial" w:cs="Arial"/>
                <w:color w:val="0D0D0D"/>
                <w:sz w:val="16"/>
                <w:szCs w:val="16"/>
              </w:rPr>
            </w:pPr>
          </w:p>
        </w:tc>
        <w:tc>
          <w:tcPr>
            <w:tcW w:w="714" w:type="pct"/>
            <w:tcBorders>
              <w:top w:val="nil"/>
              <w:left w:val="nil"/>
              <w:bottom w:val="nil"/>
              <w:right w:val="nil"/>
            </w:tcBorders>
            <w:shd w:val="clear" w:color="auto" w:fill="auto"/>
            <w:noWrap/>
            <w:vAlign w:val="center"/>
            <w:hideMark/>
          </w:tcPr>
          <w:p w14:paraId="0F5634A9" w14:textId="0CA18FE9"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635</w:t>
            </w:r>
          </w:p>
        </w:tc>
        <w:tc>
          <w:tcPr>
            <w:tcW w:w="80" w:type="pct"/>
            <w:tcBorders>
              <w:top w:val="nil"/>
              <w:left w:val="nil"/>
              <w:bottom w:val="nil"/>
              <w:right w:val="nil"/>
            </w:tcBorders>
            <w:shd w:val="clear" w:color="auto" w:fill="auto"/>
            <w:noWrap/>
            <w:vAlign w:val="center"/>
            <w:hideMark/>
          </w:tcPr>
          <w:p w14:paraId="792EED91" w14:textId="77777777" w:rsidR="002255FA" w:rsidRPr="005B1972" w:rsidRDefault="002255FA" w:rsidP="002255FA">
            <w:pPr>
              <w:spacing w:before="0" w:after="0" w:line="240" w:lineRule="auto"/>
              <w:jc w:val="right"/>
              <w:rPr>
                <w:rFonts w:ascii="Arial" w:hAnsi="Arial" w:cs="Arial"/>
                <w:color w:val="0D0D0D"/>
                <w:sz w:val="16"/>
                <w:szCs w:val="16"/>
              </w:rPr>
            </w:pPr>
          </w:p>
        </w:tc>
        <w:tc>
          <w:tcPr>
            <w:tcW w:w="468" w:type="pct"/>
            <w:tcBorders>
              <w:top w:val="nil"/>
              <w:left w:val="nil"/>
              <w:bottom w:val="nil"/>
              <w:right w:val="nil"/>
            </w:tcBorders>
            <w:shd w:val="clear" w:color="auto" w:fill="auto"/>
            <w:noWrap/>
            <w:vAlign w:val="center"/>
            <w:hideMark/>
          </w:tcPr>
          <w:p w14:paraId="185CBA08"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15,684</w:t>
            </w:r>
          </w:p>
        </w:tc>
        <w:tc>
          <w:tcPr>
            <w:tcW w:w="80" w:type="pct"/>
            <w:tcBorders>
              <w:top w:val="nil"/>
              <w:left w:val="nil"/>
              <w:bottom w:val="nil"/>
              <w:right w:val="nil"/>
            </w:tcBorders>
            <w:shd w:val="clear" w:color="auto" w:fill="auto"/>
            <w:noWrap/>
            <w:vAlign w:val="center"/>
            <w:hideMark/>
          </w:tcPr>
          <w:p w14:paraId="38597D2E" w14:textId="77777777" w:rsidR="002255FA" w:rsidRPr="005B1972" w:rsidRDefault="002255FA" w:rsidP="002255FA">
            <w:pPr>
              <w:spacing w:before="0" w:after="0" w:line="240" w:lineRule="auto"/>
              <w:jc w:val="right"/>
              <w:rPr>
                <w:rFonts w:ascii="Arial" w:hAnsi="Arial" w:cs="Arial"/>
                <w:color w:val="0D0D0D"/>
                <w:sz w:val="16"/>
                <w:szCs w:val="16"/>
              </w:rPr>
            </w:pPr>
          </w:p>
        </w:tc>
        <w:tc>
          <w:tcPr>
            <w:tcW w:w="585" w:type="pct"/>
            <w:tcBorders>
              <w:top w:val="nil"/>
              <w:left w:val="nil"/>
              <w:bottom w:val="nil"/>
              <w:right w:val="nil"/>
            </w:tcBorders>
            <w:shd w:val="clear" w:color="auto" w:fill="auto"/>
            <w:noWrap/>
            <w:vAlign w:val="center"/>
            <w:hideMark/>
          </w:tcPr>
          <w:p w14:paraId="5C2410FF"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494</w:t>
            </w:r>
          </w:p>
        </w:tc>
      </w:tr>
      <w:tr w:rsidR="002255FA" w:rsidRPr="005B1972" w14:paraId="072BCFB6" w14:textId="77777777" w:rsidTr="002255FA">
        <w:trPr>
          <w:divId w:val="2112583255"/>
          <w:trHeight w:hRule="exact" w:val="225"/>
        </w:trPr>
        <w:tc>
          <w:tcPr>
            <w:tcW w:w="612" w:type="pct"/>
            <w:tcBorders>
              <w:top w:val="nil"/>
              <w:left w:val="nil"/>
              <w:bottom w:val="single" w:sz="4" w:space="0" w:color="auto"/>
              <w:right w:val="nil"/>
            </w:tcBorders>
            <w:shd w:val="clear" w:color="auto" w:fill="auto"/>
            <w:noWrap/>
            <w:vAlign w:val="center"/>
            <w:hideMark/>
          </w:tcPr>
          <w:p w14:paraId="79D3327D" w14:textId="7069167B"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2027</w:t>
            </w:r>
            <w:r w:rsidR="00B833E7" w:rsidRPr="005B1972">
              <w:rPr>
                <w:rFonts w:ascii="Arial" w:hAnsi="Arial" w:cs="Arial"/>
                <w:color w:val="0D0D0D"/>
                <w:sz w:val="16"/>
                <w:szCs w:val="16"/>
              </w:rPr>
              <w:noBreakHyphen/>
            </w:r>
            <w:r w:rsidRPr="005B1972">
              <w:rPr>
                <w:rFonts w:ascii="Arial" w:hAnsi="Arial" w:cs="Arial"/>
                <w:color w:val="0D0D0D"/>
                <w:sz w:val="16"/>
                <w:szCs w:val="16"/>
              </w:rPr>
              <w:t>28 (e)</w:t>
            </w:r>
          </w:p>
        </w:tc>
        <w:tc>
          <w:tcPr>
            <w:tcW w:w="534" w:type="pct"/>
            <w:tcBorders>
              <w:top w:val="nil"/>
              <w:left w:val="nil"/>
              <w:bottom w:val="single" w:sz="4" w:space="0" w:color="auto"/>
              <w:right w:val="nil"/>
            </w:tcBorders>
            <w:shd w:val="clear" w:color="auto" w:fill="auto"/>
            <w:noWrap/>
            <w:vAlign w:val="center"/>
            <w:hideMark/>
          </w:tcPr>
          <w:p w14:paraId="3644DC5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16,980</w:t>
            </w:r>
          </w:p>
        </w:tc>
        <w:tc>
          <w:tcPr>
            <w:tcW w:w="702" w:type="pct"/>
            <w:tcBorders>
              <w:top w:val="nil"/>
              <w:left w:val="nil"/>
              <w:bottom w:val="single" w:sz="4" w:space="0" w:color="auto"/>
              <w:right w:val="nil"/>
            </w:tcBorders>
            <w:shd w:val="clear" w:color="auto" w:fill="auto"/>
            <w:noWrap/>
            <w:vAlign w:val="center"/>
            <w:hideMark/>
          </w:tcPr>
          <w:p w14:paraId="0AC519D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1,361</w:t>
            </w:r>
          </w:p>
        </w:tc>
        <w:tc>
          <w:tcPr>
            <w:tcW w:w="508" w:type="pct"/>
            <w:tcBorders>
              <w:top w:val="nil"/>
              <w:left w:val="nil"/>
              <w:bottom w:val="single" w:sz="4" w:space="0" w:color="auto"/>
              <w:right w:val="nil"/>
            </w:tcBorders>
            <w:shd w:val="clear" w:color="auto" w:fill="auto"/>
            <w:noWrap/>
            <w:vAlign w:val="center"/>
            <w:hideMark/>
          </w:tcPr>
          <w:p w14:paraId="467C539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18,341</w:t>
            </w:r>
          </w:p>
        </w:tc>
        <w:tc>
          <w:tcPr>
            <w:tcW w:w="80" w:type="pct"/>
            <w:tcBorders>
              <w:top w:val="nil"/>
              <w:left w:val="nil"/>
              <w:bottom w:val="single" w:sz="4" w:space="0" w:color="auto"/>
              <w:right w:val="nil"/>
            </w:tcBorders>
            <w:shd w:val="clear" w:color="auto" w:fill="auto"/>
            <w:noWrap/>
            <w:vAlign w:val="center"/>
            <w:hideMark/>
          </w:tcPr>
          <w:p w14:paraId="2A9EF06A" w14:textId="77777777"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59" w:type="pct"/>
            <w:tcBorders>
              <w:top w:val="nil"/>
              <w:left w:val="nil"/>
              <w:bottom w:val="single" w:sz="4" w:space="0" w:color="auto"/>
              <w:right w:val="nil"/>
            </w:tcBorders>
            <w:shd w:val="clear" w:color="auto" w:fill="auto"/>
            <w:noWrap/>
            <w:vAlign w:val="center"/>
            <w:hideMark/>
          </w:tcPr>
          <w:p w14:paraId="2E79ED53"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18,898</w:t>
            </w:r>
          </w:p>
        </w:tc>
        <w:tc>
          <w:tcPr>
            <w:tcW w:w="80" w:type="pct"/>
            <w:tcBorders>
              <w:top w:val="nil"/>
              <w:left w:val="nil"/>
              <w:bottom w:val="single" w:sz="4" w:space="0" w:color="auto"/>
              <w:right w:val="nil"/>
            </w:tcBorders>
            <w:shd w:val="clear" w:color="auto" w:fill="auto"/>
            <w:noWrap/>
            <w:vAlign w:val="center"/>
            <w:hideMark/>
          </w:tcPr>
          <w:p w14:paraId="16924253" w14:textId="77777777"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714" w:type="pct"/>
            <w:tcBorders>
              <w:top w:val="nil"/>
              <w:left w:val="nil"/>
              <w:bottom w:val="single" w:sz="4" w:space="0" w:color="auto"/>
              <w:right w:val="nil"/>
            </w:tcBorders>
            <w:shd w:val="clear" w:color="auto" w:fill="auto"/>
            <w:noWrap/>
            <w:vAlign w:val="center"/>
            <w:hideMark/>
          </w:tcPr>
          <w:p w14:paraId="04073456" w14:textId="609FDE5E" w:rsidR="002255FA" w:rsidRPr="005B1972" w:rsidRDefault="00B833E7"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noBreakHyphen/>
            </w:r>
            <w:r w:rsidR="002255FA" w:rsidRPr="005B1972">
              <w:rPr>
                <w:rFonts w:ascii="Arial" w:hAnsi="Arial" w:cs="Arial"/>
                <w:color w:val="0D0D0D"/>
                <w:sz w:val="16"/>
                <w:szCs w:val="16"/>
              </w:rPr>
              <w:t>557</w:t>
            </w:r>
          </w:p>
        </w:tc>
        <w:tc>
          <w:tcPr>
            <w:tcW w:w="80" w:type="pct"/>
            <w:tcBorders>
              <w:top w:val="nil"/>
              <w:left w:val="nil"/>
              <w:bottom w:val="single" w:sz="4" w:space="0" w:color="auto"/>
              <w:right w:val="nil"/>
            </w:tcBorders>
            <w:shd w:val="clear" w:color="auto" w:fill="auto"/>
            <w:noWrap/>
            <w:vAlign w:val="center"/>
            <w:hideMark/>
          </w:tcPr>
          <w:p w14:paraId="236F73FA" w14:textId="77777777"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468" w:type="pct"/>
            <w:tcBorders>
              <w:top w:val="nil"/>
              <w:left w:val="nil"/>
              <w:bottom w:val="single" w:sz="4" w:space="0" w:color="auto"/>
              <w:right w:val="nil"/>
            </w:tcBorders>
            <w:shd w:val="clear" w:color="auto" w:fill="auto"/>
            <w:noWrap/>
            <w:vAlign w:val="center"/>
            <w:hideMark/>
          </w:tcPr>
          <w:p w14:paraId="05C10229"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15,955</w:t>
            </w:r>
          </w:p>
        </w:tc>
        <w:tc>
          <w:tcPr>
            <w:tcW w:w="80" w:type="pct"/>
            <w:tcBorders>
              <w:top w:val="nil"/>
              <w:left w:val="nil"/>
              <w:bottom w:val="single" w:sz="4" w:space="0" w:color="auto"/>
              <w:right w:val="nil"/>
            </w:tcBorders>
            <w:shd w:val="clear" w:color="auto" w:fill="auto"/>
            <w:noWrap/>
            <w:vAlign w:val="center"/>
            <w:hideMark/>
          </w:tcPr>
          <w:p w14:paraId="587C852F" w14:textId="77777777" w:rsidR="002255FA" w:rsidRPr="005B1972" w:rsidRDefault="002255FA" w:rsidP="002255FA">
            <w:pPr>
              <w:spacing w:before="0" w:after="0" w:line="240" w:lineRule="auto"/>
              <w:rPr>
                <w:rFonts w:ascii="Arial" w:hAnsi="Arial" w:cs="Arial"/>
                <w:color w:val="0D0D0D"/>
                <w:sz w:val="16"/>
                <w:szCs w:val="16"/>
              </w:rPr>
            </w:pPr>
            <w:r w:rsidRPr="005B1972">
              <w:rPr>
                <w:rFonts w:ascii="Arial" w:hAnsi="Arial" w:cs="Arial"/>
                <w:color w:val="0D0D0D"/>
                <w:sz w:val="16"/>
                <w:szCs w:val="16"/>
              </w:rPr>
              <w:t> </w:t>
            </w:r>
          </w:p>
        </w:tc>
        <w:tc>
          <w:tcPr>
            <w:tcW w:w="585" w:type="pct"/>
            <w:tcBorders>
              <w:top w:val="nil"/>
              <w:left w:val="nil"/>
              <w:bottom w:val="single" w:sz="4" w:space="0" w:color="auto"/>
              <w:right w:val="nil"/>
            </w:tcBorders>
            <w:shd w:val="clear" w:color="auto" w:fill="auto"/>
            <w:noWrap/>
            <w:vAlign w:val="center"/>
            <w:hideMark/>
          </w:tcPr>
          <w:p w14:paraId="3C0E2EF2" w14:textId="77777777" w:rsidR="002255FA" w:rsidRPr="005B1972" w:rsidRDefault="002255FA" w:rsidP="002255FA">
            <w:pPr>
              <w:spacing w:before="0" w:after="0" w:line="240" w:lineRule="auto"/>
              <w:jc w:val="right"/>
              <w:rPr>
                <w:rFonts w:ascii="Arial" w:hAnsi="Arial" w:cs="Arial"/>
                <w:color w:val="0D0D0D"/>
                <w:sz w:val="16"/>
                <w:szCs w:val="16"/>
              </w:rPr>
            </w:pPr>
            <w:r w:rsidRPr="005B1972">
              <w:rPr>
                <w:rFonts w:ascii="Arial" w:hAnsi="Arial" w:cs="Arial"/>
                <w:color w:val="0D0D0D"/>
                <w:sz w:val="16"/>
                <w:szCs w:val="16"/>
              </w:rPr>
              <w:t>595</w:t>
            </w:r>
          </w:p>
        </w:tc>
      </w:tr>
    </w:tbl>
    <w:p w14:paraId="57F1DA6F" w14:textId="3E2D0E66" w:rsidR="00E61870" w:rsidRPr="005B1972" w:rsidRDefault="00E61870" w:rsidP="001B7D75">
      <w:pPr>
        <w:pStyle w:val="ChartandTableFootnoteAlpha"/>
        <w:numPr>
          <w:ilvl w:val="0"/>
          <w:numId w:val="16"/>
        </w:numPr>
      </w:pPr>
      <w:r w:rsidRPr="005B1972">
        <w:t>Data have been revised in the 202</w:t>
      </w:r>
      <w:r w:rsidR="0029378F" w:rsidRPr="005B1972">
        <w:t>4</w:t>
      </w:r>
      <w:r w:rsidR="007E11F2" w:rsidRPr="005B1972">
        <w:t>–</w:t>
      </w:r>
      <w:r w:rsidRPr="005B1972">
        <w:t>2</w:t>
      </w:r>
      <w:r w:rsidR="0029378F" w:rsidRPr="005B1972">
        <w:t>5</w:t>
      </w:r>
      <w:r w:rsidRPr="005B1972">
        <w:t xml:space="preserve"> Budget to improve accuracy and comparability through time.</w:t>
      </w:r>
    </w:p>
    <w:p w14:paraId="7455C17E" w14:textId="77777777" w:rsidR="00E61870" w:rsidRPr="005B1972" w:rsidRDefault="00E61870" w:rsidP="001B7D75">
      <w:pPr>
        <w:pStyle w:val="ChartandTableFootnoteAlpha"/>
        <w:numPr>
          <w:ilvl w:val="0"/>
          <w:numId w:val="16"/>
        </w:numPr>
      </w:pPr>
      <w:r w:rsidRPr="005B1972">
        <w:t>The real levels are derived using the Consumer Price Index (CPI). The current reference period for the CPI is 2011–12, which means the real levels per capita are reported in 2011–12 dollars.</w:t>
      </w:r>
    </w:p>
    <w:p w14:paraId="18ECF191" w14:textId="77777777" w:rsidR="00E61870" w:rsidRPr="005B1972" w:rsidRDefault="00E61870" w:rsidP="001B7D75">
      <w:pPr>
        <w:pStyle w:val="ChartandTableFootnoteAlpha"/>
        <w:numPr>
          <w:ilvl w:val="0"/>
          <w:numId w:val="18"/>
        </w:numPr>
      </w:pPr>
      <w:r w:rsidRPr="005B1972">
        <w:t xml:space="preserve">Estimates. </w:t>
      </w:r>
    </w:p>
    <w:p w14:paraId="54FC05A4" w14:textId="77777777" w:rsidR="00E61870" w:rsidRDefault="00E61870" w:rsidP="00E61870">
      <w:pPr>
        <w:pStyle w:val="TableLine"/>
      </w:pPr>
    </w:p>
    <w:sectPr w:rsidR="00E61870" w:rsidSect="006E1820">
      <w:headerReference w:type="even" r:id="rId40"/>
      <w:headerReference w:type="default" r:id="rId41"/>
      <w:footerReference w:type="even" r:id="rId42"/>
      <w:footerReference w:type="default" r:id="rId43"/>
      <w:headerReference w:type="first" r:id="rId44"/>
      <w:footerReference w:type="first" r:id="rId45"/>
      <w:footnotePr>
        <w:numStart w:val="44"/>
      </w:footnotePr>
      <w:pgSz w:w="11906" w:h="16838" w:code="9"/>
      <w:pgMar w:top="2835" w:right="2098" w:bottom="2466" w:left="2098" w:header="1814" w:footer="18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3E98" w14:textId="77777777" w:rsidR="002A7F06" w:rsidRDefault="002A7F06" w:rsidP="00E40261">
      <w:pPr>
        <w:spacing w:after="0" w:line="240" w:lineRule="auto"/>
      </w:pPr>
      <w:r>
        <w:separator/>
      </w:r>
    </w:p>
  </w:endnote>
  <w:endnote w:type="continuationSeparator" w:id="0">
    <w:p w14:paraId="0EB84689" w14:textId="77777777" w:rsidR="002A7F06" w:rsidRDefault="002A7F06" w:rsidP="00E40261">
      <w:pPr>
        <w:spacing w:after="0" w:line="240" w:lineRule="auto"/>
      </w:pPr>
      <w:r>
        <w:continuationSeparator/>
      </w:r>
    </w:p>
  </w:endnote>
  <w:endnote w:type="continuationNotice" w:id="1">
    <w:p w14:paraId="3B9D8CA9" w14:textId="77777777" w:rsidR="002A7F06" w:rsidRDefault="002A7F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E4D9" w14:textId="30C67A81" w:rsidR="00E61870" w:rsidRPr="001B7D75" w:rsidRDefault="00413A70" w:rsidP="001B7D75">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1B7D75" w:rsidRPr="00B3705D">
      <w:t xml:space="preserve">  |  </w:t>
    </w:r>
    <w:r w:rsidR="001B7D75" w:rsidRPr="00B3705D">
      <w:rPr>
        <w:b/>
        <w:bCs/>
      </w:rPr>
      <w:t xml:space="preserve">Page </w:t>
    </w:r>
    <w:r w:rsidR="001B7D75" w:rsidRPr="00B3705D">
      <w:rPr>
        <w:b/>
        <w:bCs/>
      </w:rPr>
      <w:fldChar w:fldCharType="begin"/>
    </w:r>
    <w:r w:rsidR="001B7D75" w:rsidRPr="00B3705D">
      <w:rPr>
        <w:b/>
        <w:bCs/>
      </w:rPr>
      <w:instrText xml:space="preserve"> PAGE  \* Arabic  \* MERGEFORMAT </w:instrText>
    </w:r>
    <w:r w:rsidR="001B7D75" w:rsidRPr="00B3705D">
      <w:rPr>
        <w:b/>
        <w:bCs/>
      </w:rPr>
      <w:fldChar w:fldCharType="separate"/>
    </w:r>
    <w:r w:rsidR="001B7D75">
      <w:rPr>
        <w:b/>
        <w:bCs/>
      </w:rPr>
      <w:t>27</w:t>
    </w:r>
    <w:r w:rsidR="001B7D75" w:rsidRPr="00B3705D">
      <w:rPr>
        <w:b/>
        <w:bCs/>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A0D0" w14:textId="267AB67E" w:rsidR="00E61870" w:rsidRDefault="00E61870" w:rsidP="002B680A">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9789" w14:textId="4600D47C" w:rsidR="00E61870" w:rsidRDefault="00E61870" w:rsidP="00D52D8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6F3B" w14:textId="632CBEE4" w:rsidR="00E61870" w:rsidRDefault="00660735" w:rsidP="00D52D8C">
    <w:pPr>
      <w:pStyle w:val="Footer"/>
    </w:pPr>
    <w:r w:rsidRPr="005E792C">
      <w:rPr>
        <w:noProof/>
      </w:rPr>
      <mc:AlternateContent>
        <mc:Choice Requires="wps">
          <w:drawing>
            <wp:anchor distT="0" distB="0" distL="114300" distR="114300" simplePos="0" relativeHeight="251658256" behindDoc="0" locked="0" layoutInCell="1" allowOverlap="1" wp14:anchorId="46A41229" wp14:editId="1F5986DD">
              <wp:simplePos x="0" y="0"/>
              <wp:positionH relativeFrom="column">
                <wp:posOffset>-541020</wp:posOffset>
              </wp:positionH>
              <wp:positionV relativeFrom="margin">
                <wp:align>top</wp:align>
              </wp:positionV>
              <wp:extent cx="399600" cy="4896000"/>
              <wp:effectExtent l="0" t="0" r="635" b="0"/>
              <wp:wrapNone/>
              <wp:docPr id="18" name="Text Box 18" descr="Landscape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w="9525">
                        <a:noFill/>
                        <a:miter lim="800000"/>
                        <a:headEnd/>
                        <a:tailEnd/>
                      </a:ln>
                    </wps:spPr>
                    <wps:txbx>
                      <w:txbxContent>
                        <w:p w14:paraId="4BED218B" w14:textId="0256E23E" w:rsidR="00660735" w:rsidRDefault="00413A70" w:rsidP="00447E2C">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660735" w:rsidRPr="00B3705D">
                            <w:t xml:space="preserve">  |  </w:t>
                          </w:r>
                          <w:r w:rsidR="00660735" w:rsidRPr="00B3705D">
                            <w:rPr>
                              <w:b/>
                              <w:bCs/>
                            </w:rPr>
                            <w:t xml:space="preserve">Page </w:t>
                          </w:r>
                          <w:r w:rsidR="00660735" w:rsidRPr="00B3705D">
                            <w:rPr>
                              <w:b/>
                              <w:bCs/>
                            </w:rPr>
                            <w:fldChar w:fldCharType="begin"/>
                          </w:r>
                          <w:r w:rsidR="00660735" w:rsidRPr="00B3705D">
                            <w:rPr>
                              <w:b/>
                              <w:bCs/>
                            </w:rPr>
                            <w:instrText xml:space="preserve"> PAGE  \* Arabic  \* MERGEFORMAT </w:instrText>
                          </w:r>
                          <w:r w:rsidR="00660735" w:rsidRPr="00B3705D">
                            <w:rPr>
                              <w:b/>
                              <w:bCs/>
                            </w:rPr>
                            <w:fldChar w:fldCharType="separate"/>
                          </w:r>
                          <w:r w:rsidR="00660735">
                            <w:rPr>
                              <w:b/>
                              <w:bCs/>
                            </w:rPr>
                            <w:t>3</w:t>
                          </w:r>
                          <w:r w:rsidR="00660735" w:rsidRPr="00B3705D">
                            <w:rPr>
                              <w:b/>
                              <w:bCs/>
                            </w:rPr>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6A41229" id="_x0000_t202" coordsize="21600,21600" o:spt="202" path="m,l,21600r21600,l21600,xe">
              <v:stroke joinstyle="miter"/>
              <v:path gradientshapeok="t" o:connecttype="rect"/>
            </v:shapetype>
            <v:shape id="Text Box 18" o:spid="_x0000_s1035" type="#_x0000_t202" alt="Landscape Page Number" style="position:absolute;left:0;text-align:left;margin-left:-42.6pt;margin-top:0;width:31.45pt;height:385.5pt;z-index:251658256;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" stroked="f">
              <v:textbox style="layout-flow:vertical" inset="0,0,0,0">
                <w:txbxContent>
                  <w:p w14:paraId="4BED218B" w14:textId="0256E23E" w:rsidR="00660735" w:rsidRDefault="00D03840" w:rsidP="00447E2C">
                    <w:pPr>
                      <w:pStyle w:val="FooterOdd"/>
                    </w:pPr>
                    <w:fldSimple w:instr=" SUBJECT   \* MERGEFORMAT ">
                      <w:r w:rsidR="0000515B">
                        <w:t>Statement 11: Historical Australian Government Data</w:t>
                      </w:r>
                    </w:fldSimple>
                    <w:r w:rsidR="00660735" w:rsidRPr="00B3705D">
                      <w:t xml:space="preserve">  |  </w:t>
                    </w:r>
                    <w:r w:rsidR="00660735" w:rsidRPr="00B3705D">
                      <w:rPr>
                        <w:b/>
                        <w:bCs/>
                      </w:rPr>
                      <w:t xml:space="preserve">Page </w:t>
                    </w:r>
                    <w:r w:rsidR="00660735" w:rsidRPr="00B3705D">
                      <w:rPr>
                        <w:b/>
                        <w:bCs/>
                      </w:rPr>
                      <w:fldChar w:fldCharType="begin"/>
                    </w:r>
                    <w:r w:rsidR="00660735" w:rsidRPr="00B3705D">
                      <w:rPr>
                        <w:b/>
                        <w:bCs/>
                      </w:rPr>
                      <w:instrText xml:space="preserve"> PAGE  \* Arabic  \* MERGEFORMAT </w:instrText>
                    </w:r>
                    <w:r w:rsidR="00660735" w:rsidRPr="00B3705D">
                      <w:rPr>
                        <w:b/>
                        <w:bCs/>
                      </w:rPr>
                      <w:fldChar w:fldCharType="separate"/>
                    </w:r>
                    <w:r w:rsidR="00660735">
                      <w:rPr>
                        <w:b/>
                        <w:bCs/>
                      </w:rPr>
                      <w:t>3</w:t>
                    </w:r>
                    <w:r w:rsidR="00660735" w:rsidRPr="00B3705D">
                      <w:rPr>
                        <w:b/>
                        <w:bCs/>
                      </w:rPr>
                      <w:fldChar w:fldCharType="end"/>
                    </w:r>
                  </w:p>
                </w:txbxContent>
              </v:textbox>
              <w10:wrap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969C" w14:textId="77777777" w:rsidR="00E61870" w:rsidRDefault="00E61870" w:rsidP="00360947">
    <w:pPr>
      <w:pStyle w:val="FooterOdd"/>
    </w:pPr>
    <w:r>
      <w:rPr>
        <w:noProof/>
      </w:rPr>
      <mc:AlternateContent>
        <mc:Choice Requires="wps">
          <w:drawing>
            <wp:anchor distT="0" distB="0" distL="114300" distR="114300" simplePos="0" relativeHeight="251658245" behindDoc="0" locked="0" layoutInCell="1" allowOverlap="1" wp14:anchorId="29E5DE9F" wp14:editId="729A4F07">
              <wp:simplePos x="0" y="0"/>
              <wp:positionH relativeFrom="leftMargin">
                <wp:posOffset>0</wp:posOffset>
              </wp:positionH>
              <wp:positionV relativeFrom="page">
                <wp:posOffset>1324708</wp:posOffset>
              </wp:positionV>
              <wp:extent cx="943200" cy="4865077"/>
              <wp:effectExtent l="0" t="0" r="9525" b="0"/>
              <wp:wrapNone/>
              <wp:docPr id="12"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200" cy="48650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442DA" w14:textId="7B6F3DFD" w:rsidR="00E61870" w:rsidRDefault="00413A70" w:rsidP="002B680A">
                          <w:pPr>
                            <w:pStyle w:val="FileProperties"/>
                            <w:tabs>
                              <w:tab w:val="right" w:pos="7711"/>
                            </w:tabs>
                          </w:pPr>
                          <w:r>
                            <w:fldChar w:fldCharType="begin"/>
                          </w:r>
                          <w:r>
                            <w:instrText xml:space="preserve"> FILENAME  \* MERGEFORMAT </w:instrText>
                          </w:r>
                          <w:r>
                            <w:fldChar w:fldCharType="separate"/>
                          </w:r>
                          <w:r w:rsidR="0000515B">
                            <w:rPr>
                              <w:noProof/>
                            </w:rPr>
                            <w:t>11_BP1_BS11.docx</w:t>
                          </w:r>
                          <w:r>
                            <w:rPr>
                              <w:noProof/>
                            </w:rPr>
                            <w:fldChar w:fldCharType="end"/>
                          </w:r>
                          <w:r w:rsidR="00E61870">
                            <w:tab/>
                            <w:t xml:space="preserve">Printed:  </w:t>
                          </w:r>
                          <w:r w:rsidR="00E61870">
                            <w:fldChar w:fldCharType="begin"/>
                          </w:r>
                          <w:r w:rsidR="00E61870">
                            <w:instrText xml:space="preserve"> PRINTDATE \@ "d/MM/yy HH:mm:ss" \* MERGEFORMAT </w:instrText>
                          </w:r>
                          <w:r w:rsidR="00E61870">
                            <w:fldChar w:fldCharType="separate"/>
                          </w:r>
                          <w:r w:rsidR="0000515B">
                            <w:rPr>
                              <w:noProof/>
                            </w:rPr>
                            <w:t>12/05/24 12:42:00</w:t>
                          </w:r>
                          <w:r w:rsidR="00E61870">
                            <w:rPr>
                              <w:noProof/>
                            </w:rPr>
                            <w:fldChar w:fldCharType="end"/>
                          </w:r>
                        </w:p>
                        <w:p w14:paraId="54A5839B" w14:textId="77777777" w:rsidR="00E61870" w:rsidRDefault="00E61870" w:rsidP="002B680A">
                          <w:pPr>
                            <w:pStyle w:val="Classification"/>
                          </w:pPr>
                        </w:p>
                        <w:p w14:paraId="6CB6A60D" w14:textId="77777777" w:rsidR="00E61870" w:rsidRPr="00137C7E" w:rsidRDefault="00E61870" w:rsidP="002B680A">
                          <w:pPr>
                            <w:pStyle w:val="Classification"/>
                            <w:rPr>
                              <w:i/>
                            </w:rPr>
                          </w:pPr>
                          <w:r>
                            <w:t xml:space="preserve">: </w:t>
                          </w:r>
                          <w:r>
                            <w:br/>
                            <w:t>Sensitive: Cabinet</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9E5DE9F" id="_x0000_t202" coordsize="21600,21600" o:spt="202" path="m,l,21600r21600,l21600,xe">
              <v:stroke joinstyle="miter"/>
              <v:path gradientshapeok="t" o:connecttype="rect"/>
            </v:shapetype>
            <v:shape id="Text Box 12" o:spid="_x0000_s1037" type="#_x0000_t202" alt="&quot;&quot;" style="position:absolute;left:0;text-align:left;margin-left:0;margin-top:104.3pt;width:74.25pt;height:383.1pt;z-index:251658245;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" stroked="f">
              <v:textbox style="layout-flow:vertical">
                <w:txbxContent>
                  <w:p w14:paraId="4CA442DA" w14:textId="7B6F3DFD" w:rsidR="00E61870" w:rsidRDefault="00D03840" w:rsidP="002B680A">
                    <w:pPr>
                      <w:pStyle w:val="FileProperties"/>
                      <w:tabs>
                        <w:tab w:val="right" w:pos="7711"/>
                      </w:tabs>
                    </w:pPr>
                    <w:fldSimple w:instr=" FILENAME  \* MERGEFORMAT ">
                      <w:r w:rsidR="0000515B">
                        <w:rPr>
                          <w:noProof/>
                        </w:rPr>
                        <w:t>11_BP1_BS11.docx</w:t>
                      </w:r>
                    </w:fldSimple>
                    <w:r w:rsidR="00E61870">
                      <w:tab/>
                      <w:t xml:space="preserve">Printed:  </w:t>
                    </w:r>
                    <w:r w:rsidR="00E61870">
                      <w:fldChar w:fldCharType="begin"/>
                    </w:r>
                    <w:r w:rsidR="00E61870">
                      <w:instrText xml:space="preserve"> PRINTDATE \@ "d/MM/yy HH:mm:ss" \* MERGEFORMAT </w:instrText>
                    </w:r>
                    <w:r w:rsidR="00E61870">
                      <w:fldChar w:fldCharType="separate"/>
                    </w:r>
                    <w:r w:rsidR="0000515B">
                      <w:rPr>
                        <w:noProof/>
                      </w:rPr>
                      <w:t>12/05/24 12:42:00</w:t>
                    </w:r>
                    <w:r w:rsidR="00E61870">
                      <w:rPr>
                        <w:noProof/>
                      </w:rPr>
                      <w:fldChar w:fldCharType="end"/>
                    </w:r>
                  </w:p>
                  <w:p w14:paraId="54A5839B" w14:textId="77777777" w:rsidR="00E61870" w:rsidRDefault="00E61870" w:rsidP="002B680A">
                    <w:pPr>
                      <w:pStyle w:val="Classification"/>
                    </w:pPr>
                  </w:p>
                  <w:p w14:paraId="6CB6A60D" w14:textId="77777777" w:rsidR="00E61870" w:rsidRPr="00137C7E" w:rsidRDefault="00E61870" w:rsidP="002B680A">
                    <w:pPr>
                      <w:pStyle w:val="Classification"/>
                      <w:rPr>
                        <w:i/>
                      </w:rPr>
                    </w:pPr>
                    <w:r>
                      <w:t xml:space="preserve">: </w:t>
                    </w:r>
                    <w:r>
                      <w:br/>
                      <w:t>Sensitive: Cabinet</w:t>
                    </w:r>
                  </w:p>
                </w:txbxContent>
              </v:textbox>
              <w10:wrap anchorx="margin"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B385" w14:textId="0A7906D2" w:rsidR="00FB5DDD" w:rsidRDefault="00FB5DDD" w:rsidP="00360947">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0FD3" w14:textId="166FF5D7" w:rsidR="00FB5DDD" w:rsidRDefault="00413A70" w:rsidP="002A6A16">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FB5DDD" w:rsidRPr="00B3705D">
      <w:t xml:space="preserve">  |  </w:t>
    </w:r>
    <w:r w:rsidR="00FB5DDD" w:rsidRPr="00B3705D">
      <w:rPr>
        <w:b/>
        <w:bCs/>
      </w:rPr>
      <w:t xml:space="preserve">Page </w:t>
    </w:r>
    <w:r w:rsidR="00FB5DDD" w:rsidRPr="00B3705D">
      <w:rPr>
        <w:b/>
        <w:bCs/>
      </w:rPr>
      <w:fldChar w:fldCharType="begin"/>
    </w:r>
    <w:r w:rsidR="00FB5DDD" w:rsidRPr="00B3705D">
      <w:rPr>
        <w:b/>
        <w:bCs/>
      </w:rPr>
      <w:instrText xml:space="preserve"> PAGE  \* Arabic  \* MERGEFORMAT </w:instrText>
    </w:r>
    <w:r w:rsidR="00FB5DDD" w:rsidRPr="00B3705D">
      <w:rPr>
        <w:b/>
        <w:bCs/>
      </w:rPr>
      <w:fldChar w:fldCharType="separate"/>
    </w:r>
    <w:r w:rsidR="00FB5DDD">
      <w:rPr>
        <w:b/>
        <w:bCs/>
      </w:rPr>
      <w:t>1</w:t>
    </w:r>
    <w:r w:rsidR="00FB5DDD" w:rsidRPr="00B3705D">
      <w:rPr>
        <w:b/>
        <w:bC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7660" w14:textId="02D667DC" w:rsidR="00FB5DDD" w:rsidRDefault="00E61870" w:rsidP="00E61870">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3ED3" w14:textId="69CECBCB" w:rsidR="00E61870" w:rsidRPr="00EF24F0" w:rsidRDefault="00EF24F0" w:rsidP="00EF24F0">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26</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F869" w14:textId="1CEAE26C" w:rsidR="00E61870" w:rsidRPr="00EF24F0" w:rsidRDefault="00413A70" w:rsidP="00EF24F0">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EF24F0" w:rsidRPr="00B3705D">
      <w:t xml:space="preserve">  |  </w:t>
    </w:r>
    <w:r w:rsidR="00EF24F0" w:rsidRPr="00B3705D">
      <w:rPr>
        <w:b/>
        <w:bCs/>
      </w:rPr>
      <w:t xml:space="preserve">Page </w:t>
    </w:r>
    <w:r w:rsidR="00EF24F0" w:rsidRPr="00B3705D">
      <w:rPr>
        <w:b/>
        <w:bCs/>
      </w:rPr>
      <w:fldChar w:fldCharType="begin"/>
    </w:r>
    <w:r w:rsidR="00EF24F0" w:rsidRPr="00B3705D">
      <w:rPr>
        <w:b/>
        <w:bCs/>
      </w:rPr>
      <w:instrText xml:space="preserve"> PAGE  \* Arabic  \* MERGEFORMAT </w:instrText>
    </w:r>
    <w:r w:rsidR="00EF24F0" w:rsidRPr="00B3705D">
      <w:rPr>
        <w:b/>
        <w:bCs/>
      </w:rPr>
      <w:fldChar w:fldCharType="separate"/>
    </w:r>
    <w:r w:rsidR="00EF24F0">
      <w:rPr>
        <w:b/>
        <w:bCs/>
      </w:rPr>
      <w:t>27</w:t>
    </w:r>
    <w:r w:rsidR="00EF24F0" w:rsidRPr="00B3705D">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5720" w14:textId="7B15912A" w:rsidR="00E61870" w:rsidRPr="00EF24F0" w:rsidRDefault="00413A70" w:rsidP="00EF24F0">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EF24F0" w:rsidRPr="00B3705D">
      <w:t xml:space="preserve">  |  </w:t>
    </w:r>
    <w:r w:rsidR="00EF24F0" w:rsidRPr="00B3705D">
      <w:rPr>
        <w:b/>
        <w:bCs/>
      </w:rPr>
      <w:t xml:space="preserve">Page </w:t>
    </w:r>
    <w:r w:rsidR="00EF24F0" w:rsidRPr="00B3705D">
      <w:rPr>
        <w:b/>
        <w:bCs/>
      </w:rPr>
      <w:fldChar w:fldCharType="begin"/>
    </w:r>
    <w:r w:rsidR="00EF24F0" w:rsidRPr="00B3705D">
      <w:rPr>
        <w:b/>
        <w:bCs/>
      </w:rPr>
      <w:instrText xml:space="preserve"> PAGE  \* Arabic  \* MERGEFORMAT </w:instrText>
    </w:r>
    <w:r w:rsidR="00EF24F0" w:rsidRPr="00B3705D">
      <w:rPr>
        <w:b/>
        <w:bCs/>
      </w:rPr>
      <w:fldChar w:fldCharType="separate"/>
    </w:r>
    <w:r w:rsidR="00EF24F0">
      <w:rPr>
        <w:b/>
        <w:bCs/>
      </w:rPr>
      <w:t>27</w:t>
    </w:r>
    <w:r w:rsidR="00EF24F0" w:rsidRPr="00B3705D">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CD9A" w14:textId="77777777" w:rsidR="00E61870" w:rsidRDefault="00E61870" w:rsidP="00A15F68">
    <w:pPr>
      <w:pStyle w:val="Footer"/>
    </w:pPr>
    <w:r w:rsidRPr="005E792C">
      <w:rPr>
        <w:noProof/>
      </w:rPr>
      <mc:AlternateContent>
        <mc:Choice Requires="wps">
          <w:drawing>
            <wp:anchor distT="0" distB="0" distL="114300" distR="114300" simplePos="0" relativeHeight="251658240" behindDoc="0" locked="0" layoutInCell="1" allowOverlap="1" wp14:anchorId="37FB8EB4" wp14:editId="489E6615">
              <wp:simplePos x="0" y="0"/>
              <wp:positionH relativeFrom="column">
                <wp:posOffset>-541020</wp:posOffset>
              </wp:positionH>
              <wp:positionV relativeFrom="margin">
                <wp:align>top</wp:align>
              </wp:positionV>
              <wp:extent cx="399600" cy="4896000"/>
              <wp:effectExtent l="0" t="0" r="635" b="0"/>
              <wp:wrapNone/>
              <wp:docPr id="5" name="Text Box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w="9525">
                        <a:noFill/>
                        <a:miter lim="800000"/>
                        <a:headEnd/>
                        <a:tailEnd/>
                      </a:ln>
                    </wps:spPr>
                    <wps:txbx>
                      <w:txbxContent>
                        <w:p w14:paraId="26F928F6" w14:textId="6C02FA78" w:rsidR="00E61870" w:rsidRDefault="00E61870" w:rsidP="00447E2C">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7FB8EB4" id="_x0000_t202" coordsize="21600,21600" o:spt="202" path="m,l,21600r21600,l21600,xe">
              <v:stroke joinstyle="miter"/>
              <v:path gradientshapeok="t" o:connecttype="rect"/>
            </v:shapetype>
            <v:shape id="Text Box 5" o:spid="_x0000_s1028" type="#_x0000_t202" alt="&quot;&quot;" style="position:absolute;left:0;text-align:left;margin-left:-42.6pt;margin-top:0;width:31.45pt;height:385.5pt;z-index:251658240;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" stroked="f">
              <v:textbox style="layout-flow:vertical" inset="0,0,0,0">
                <w:txbxContent>
                  <w:p w14:paraId="26F928F6" w14:textId="6C02FA78" w:rsidR="00E61870" w:rsidRDefault="00E61870" w:rsidP="00447E2C">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w:t>
                    </w:r>
                    <w:r w:rsidRPr="00B3705D">
                      <w:rPr>
                        <w:b/>
                        <w:bCs/>
                      </w:rPr>
                      <w:fldChar w:fldCharType="end"/>
                    </w:r>
                    <w:r w:rsidRPr="00B3705D">
                      <w:t xml:space="preserve">  |  </w:t>
                    </w:r>
                    <w:fldSimple w:instr=" SUBJECT   \* MERGEFORMAT ">
                      <w:r w:rsidR="0000515B">
                        <w:t>Statement 11: Historical Australian Government Data</w:t>
                      </w:r>
                    </w:fldSimple>
                  </w:p>
                </w:txbxContent>
              </v:textbox>
              <w10:wrap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87B1" w14:textId="4EC43F21" w:rsidR="00E61870" w:rsidRDefault="00660735" w:rsidP="00D52D8C">
    <w:pPr>
      <w:pStyle w:val="Footer"/>
    </w:pPr>
    <w:r w:rsidRPr="005E792C">
      <w:rPr>
        <w:noProof/>
      </w:rPr>
      <mc:AlternateContent>
        <mc:Choice Requires="wps">
          <w:drawing>
            <wp:anchor distT="0" distB="0" distL="114300" distR="114300" simplePos="0" relativeHeight="251658255" behindDoc="0" locked="0" layoutInCell="1" allowOverlap="1" wp14:anchorId="59B6AA2E" wp14:editId="4FAB94B4">
              <wp:simplePos x="0" y="0"/>
              <wp:positionH relativeFrom="column">
                <wp:posOffset>-541020</wp:posOffset>
              </wp:positionH>
              <wp:positionV relativeFrom="margin">
                <wp:align>top</wp:align>
              </wp:positionV>
              <wp:extent cx="399600" cy="4896000"/>
              <wp:effectExtent l="0" t="0" r="635" b="0"/>
              <wp:wrapNone/>
              <wp:docPr id="17" name="Text Box 17" descr="Landscape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w="9525">
                        <a:noFill/>
                        <a:miter lim="800000"/>
                        <a:headEnd/>
                        <a:tailEnd/>
                      </a:ln>
                    </wps:spPr>
                    <wps:txbx>
                      <w:txbxContent>
                        <w:p w14:paraId="49B20DB2" w14:textId="14D365A7" w:rsidR="00660735" w:rsidRDefault="00413A70" w:rsidP="00447E2C">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660735" w:rsidRPr="00B3705D">
                            <w:t xml:space="preserve">  |  </w:t>
                          </w:r>
                          <w:r w:rsidR="00660735" w:rsidRPr="00B3705D">
                            <w:rPr>
                              <w:b/>
                              <w:bCs/>
                            </w:rPr>
                            <w:t xml:space="preserve">Page </w:t>
                          </w:r>
                          <w:r w:rsidR="00660735" w:rsidRPr="00B3705D">
                            <w:rPr>
                              <w:b/>
                              <w:bCs/>
                            </w:rPr>
                            <w:fldChar w:fldCharType="begin"/>
                          </w:r>
                          <w:r w:rsidR="00660735" w:rsidRPr="00B3705D">
                            <w:rPr>
                              <w:b/>
                              <w:bCs/>
                            </w:rPr>
                            <w:instrText xml:space="preserve"> PAGE  \* Arabic  \* MERGEFORMAT </w:instrText>
                          </w:r>
                          <w:r w:rsidR="00660735" w:rsidRPr="00B3705D">
                            <w:rPr>
                              <w:b/>
                              <w:bCs/>
                            </w:rPr>
                            <w:fldChar w:fldCharType="separate"/>
                          </w:r>
                          <w:r w:rsidR="00660735">
                            <w:rPr>
                              <w:b/>
                              <w:bCs/>
                            </w:rPr>
                            <w:t>3</w:t>
                          </w:r>
                          <w:r w:rsidR="00660735" w:rsidRPr="00B3705D">
                            <w:rPr>
                              <w:b/>
                              <w:bCs/>
                            </w:rPr>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9B6AA2E" id="_x0000_t202" coordsize="21600,21600" o:spt="202" path="m,l,21600r21600,l21600,xe">
              <v:stroke joinstyle="miter"/>
              <v:path gradientshapeok="t" o:connecttype="rect"/>
            </v:shapetype>
            <v:shape id="Text Box 17" o:spid="_x0000_s1029" type="#_x0000_t202" alt="Landscape Page Number" style="position:absolute;left:0;text-align:left;margin-left:-42.6pt;margin-top:0;width:31.45pt;height:385.5pt;z-index:251658255;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" stroked="f">
              <v:textbox style="layout-flow:vertical" inset="0,0,0,0">
                <w:txbxContent>
                  <w:p w14:paraId="49B20DB2" w14:textId="14D365A7" w:rsidR="00660735" w:rsidRDefault="00D03840" w:rsidP="00447E2C">
                    <w:pPr>
                      <w:pStyle w:val="FooterOdd"/>
                    </w:pPr>
                    <w:fldSimple w:instr=" SUBJECT   \* MERGEFORMAT ">
                      <w:r w:rsidR="0000515B">
                        <w:t>Statement 11: Historical Australian Government Data</w:t>
                      </w:r>
                    </w:fldSimple>
                    <w:r w:rsidR="00660735" w:rsidRPr="00B3705D">
                      <w:t xml:space="preserve">  |  </w:t>
                    </w:r>
                    <w:r w:rsidR="00660735" w:rsidRPr="00B3705D">
                      <w:rPr>
                        <w:b/>
                        <w:bCs/>
                      </w:rPr>
                      <w:t xml:space="preserve">Page </w:t>
                    </w:r>
                    <w:r w:rsidR="00660735" w:rsidRPr="00B3705D">
                      <w:rPr>
                        <w:b/>
                        <w:bCs/>
                      </w:rPr>
                      <w:fldChar w:fldCharType="begin"/>
                    </w:r>
                    <w:r w:rsidR="00660735" w:rsidRPr="00B3705D">
                      <w:rPr>
                        <w:b/>
                        <w:bCs/>
                      </w:rPr>
                      <w:instrText xml:space="preserve"> PAGE  \* Arabic  \* MERGEFORMAT </w:instrText>
                    </w:r>
                    <w:r w:rsidR="00660735" w:rsidRPr="00B3705D">
                      <w:rPr>
                        <w:b/>
                        <w:bCs/>
                      </w:rPr>
                      <w:fldChar w:fldCharType="separate"/>
                    </w:r>
                    <w:r w:rsidR="00660735">
                      <w:rPr>
                        <w:b/>
                        <w:bCs/>
                      </w:rPr>
                      <w:t>3</w:t>
                    </w:r>
                    <w:r w:rsidR="00660735" w:rsidRPr="00B3705D">
                      <w:rPr>
                        <w:b/>
                        <w:bCs/>
                      </w:rPr>
                      <w:fldChar w:fldCharType="end"/>
                    </w:r>
                  </w:p>
                </w:txbxContent>
              </v:textbox>
              <w10:wrap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3014" w14:textId="77777777" w:rsidR="00E61870" w:rsidRDefault="00E61870" w:rsidP="00360947">
    <w:pPr>
      <w:pStyle w:val="FooterOdd"/>
    </w:pPr>
    <w:r>
      <w:rPr>
        <w:noProof/>
      </w:rPr>
      <mc:AlternateContent>
        <mc:Choice Requires="wps">
          <w:drawing>
            <wp:anchor distT="0" distB="0" distL="114300" distR="114300" simplePos="0" relativeHeight="251658244" behindDoc="0" locked="0" layoutInCell="1" allowOverlap="1" wp14:anchorId="7BE42498" wp14:editId="7A5CC876">
              <wp:simplePos x="0" y="0"/>
              <wp:positionH relativeFrom="leftMargin">
                <wp:posOffset>0</wp:posOffset>
              </wp:positionH>
              <wp:positionV relativeFrom="page">
                <wp:posOffset>1324708</wp:posOffset>
              </wp:positionV>
              <wp:extent cx="943200" cy="4865077"/>
              <wp:effectExtent l="0" t="0" r="9525" b="0"/>
              <wp:wrapNone/>
              <wp:docPr id="48" name="Text Box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200" cy="48650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844D2" w14:textId="0B0586C2" w:rsidR="00E61870" w:rsidRDefault="00413A70" w:rsidP="002B680A">
                          <w:pPr>
                            <w:pStyle w:val="FileProperties"/>
                            <w:tabs>
                              <w:tab w:val="right" w:pos="7711"/>
                            </w:tabs>
                          </w:pPr>
                          <w:r>
                            <w:fldChar w:fldCharType="begin"/>
                          </w:r>
                          <w:r>
                            <w:instrText xml:space="preserve"> FILENAME  \* MERGEFORMAT </w:instrText>
                          </w:r>
                          <w:r>
                            <w:fldChar w:fldCharType="separate"/>
                          </w:r>
                          <w:r w:rsidR="0000515B">
                            <w:rPr>
                              <w:noProof/>
                            </w:rPr>
                            <w:t>11_BP1_BS11.docx</w:t>
                          </w:r>
                          <w:r>
                            <w:rPr>
                              <w:noProof/>
                            </w:rPr>
                            <w:fldChar w:fldCharType="end"/>
                          </w:r>
                          <w:r w:rsidR="00E61870">
                            <w:tab/>
                            <w:t xml:space="preserve">Printed:  </w:t>
                          </w:r>
                          <w:r w:rsidR="00E61870">
                            <w:fldChar w:fldCharType="begin"/>
                          </w:r>
                          <w:r w:rsidR="00E61870">
                            <w:instrText xml:space="preserve"> PRINTDATE \@ "d/MM/yy HH:mm:ss" \* MERGEFORMAT </w:instrText>
                          </w:r>
                          <w:r w:rsidR="00E61870">
                            <w:fldChar w:fldCharType="separate"/>
                          </w:r>
                          <w:r w:rsidR="0000515B">
                            <w:rPr>
                              <w:noProof/>
                            </w:rPr>
                            <w:t>12/05/24 12:42:00</w:t>
                          </w:r>
                          <w:r w:rsidR="00E61870">
                            <w:rPr>
                              <w:noProof/>
                            </w:rPr>
                            <w:fldChar w:fldCharType="end"/>
                          </w:r>
                        </w:p>
                        <w:p w14:paraId="7DF4CCCE" w14:textId="77777777" w:rsidR="00E61870" w:rsidRPr="00137C7E" w:rsidRDefault="00E61870" w:rsidP="002B680A">
                          <w:pPr>
                            <w:pStyle w:val="Classification"/>
                            <w:rPr>
                              <w:i/>
                            </w:rPr>
                          </w:pPr>
                          <w:r>
                            <w:t xml:space="preserve">: </w:t>
                          </w:r>
                          <w:r>
                            <w:br/>
                            <w:t>Sensitive: Cabinet</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BE42498" id="_x0000_t202" coordsize="21600,21600" o:spt="202" path="m,l,21600r21600,l21600,xe">
              <v:stroke joinstyle="miter"/>
              <v:path gradientshapeok="t" o:connecttype="rect"/>
            </v:shapetype>
            <v:shape id="Text Box 48" o:spid="_x0000_s1031" type="#_x0000_t202" alt="&quot;&quot;" style="position:absolute;left:0;text-align:left;margin-left:0;margin-top:104.3pt;width:74.25pt;height:383.1pt;z-index:2516582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" stroked="f">
              <v:textbox style="layout-flow:vertical">
                <w:txbxContent>
                  <w:p w14:paraId="017844D2" w14:textId="0B0586C2" w:rsidR="00E61870" w:rsidRDefault="00D03840" w:rsidP="002B680A">
                    <w:pPr>
                      <w:pStyle w:val="FileProperties"/>
                      <w:tabs>
                        <w:tab w:val="right" w:pos="7711"/>
                      </w:tabs>
                    </w:pPr>
                    <w:fldSimple w:instr=" FILENAME  \* MERGEFORMAT ">
                      <w:r w:rsidR="0000515B">
                        <w:rPr>
                          <w:noProof/>
                        </w:rPr>
                        <w:t>11_BP1_BS11.docx</w:t>
                      </w:r>
                    </w:fldSimple>
                    <w:r w:rsidR="00E61870">
                      <w:tab/>
                      <w:t xml:space="preserve">Printed:  </w:t>
                    </w:r>
                    <w:r w:rsidR="00E61870">
                      <w:fldChar w:fldCharType="begin"/>
                    </w:r>
                    <w:r w:rsidR="00E61870">
                      <w:instrText xml:space="preserve"> PRINTDATE \@ "d/MM/yy HH:mm:ss" \* MERGEFORMAT </w:instrText>
                    </w:r>
                    <w:r w:rsidR="00E61870">
                      <w:fldChar w:fldCharType="separate"/>
                    </w:r>
                    <w:r w:rsidR="0000515B">
                      <w:rPr>
                        <w:noProof/>
                      </w:rPr>
                      <w:t>12/05/24 12:42:00</w:t>
                    </w:r>
                    <w:r w:rsidR="00E61870">
                      <w:rPr>
                        <w:noProof/>
                      </w:rPr>
                      <w:fldChar w:fldCharType="end"/>
                    </w:r>
                  </w:p>
                  <w:p w14:paraId="7DF4CCCE" w14:textId="77777777" w:rsidR="00E61870" w:rsidRPr="00137C7E" w:rsidRDefault="00E61870" w:rsidP="002B680A">
                    <w:pPr>
                      <w:pStyle w:val="Classification"/>
                      <w:rPr>
                        <w:i/>
                      </w:rPr>
                    </w:pPr>
                    <w:r>
                      <w:t xml:space="preserve">: </w:t>
                    </w:r>
                    <w:r>
                      <w:br/>
                      <w:t>Sensitive: Cabinet</w:t>
                    </w:r>
                  </w:p>
                </w:txbxContent>
              </v:textbox>
              <w10:wrap anchorx="margin"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F181" w14:textId="6F4697F5" w:rsidR="00E61870" w:rsidRPr="00EF24F0" w:rsidRDefault="00EF24F0" w:rsidP="00EF24F0">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26</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F20B" w14:textId="02CB4648" w:rsidR="00E61870" w:rsidRPr="00EF24F0" w:rsidRDefault="00413A70" w:rsidP="00EF24F0">
    <w:pPr>
      <w:pStyle w:val="FooterOdd"/>
    </w:pPr>
    <w:r>
      <w:fldChar w:fldCharType="begin"/>
    </w:r>
    <w:r>
      <w:instrText xml:space="preserve"> SUBJECT   \* MERGEFORMAT </w:instrText>
    </w:r>
    <w:r>
      <w:fldChar w:fldCharType="separate"/>
    </w:r>
    <w:r w:rsidR="0000515B">
      <w:t>Statement 11: Historical Australian Government Data</w:t>
    </w:r>
    <w:r>
      <w:fldChar w:fldCharType="end"/>
    </w:r>
    <w:r w:rsidR="00EF24F0" w:rsidRPr="00B3705D">
      <w:t xml:space="preserve">  |  </w:t>
    </w:r>
    <w:r w:rsidR="00EF24F0" w:rsidRPr="00B3705D">
      <w:rPr>
        <w:b/>
        <w:bCs/>
      </w:rPr>
      <w:t xml:space="preserve">Page </w:t>
    </w:r>
    <w:r w:rsidR="00EF24F0" w:rsidRPr="00B3705D">
      <w:rPr>
        <w:b/>
        <w:bCs/>
      </w:rPr>
      <w:fldChar w:fldCharType="begin"/>
    </w:r>
    <w:r w:rsidR="00EF24F0" w:rsidRPr="00B3705D">
      <w:rPr>
        <w:b/>
        <w:bCs/>
      </w:rPr>
      <w:instrText xml:space="preserve"> PAGE  \* Arabic  \* MERGEFORMAT </w:instrText>
    </w:r>
    <w:r w:rsidR="00EF24F0" w:rsidRPr="00B3705D">
      <w:rPr>
        <w:b/>
        <w:bCs/>
      </w:rPr>
      <w:fldChar w:fldCharType="separate"/>
    </w:r>
    <w:r w:rsidR="00EF24F0">
      <w:rPr>
        <w:b/>
        <w:bCs/>
      </w:rPr>
      <w:t>27</w:t>
    </w:r>
    <w:r w:rsidR="00EF24F0" w:rsidRPr="00B3705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DE01" w14:textId="77777777" w:rsidR="002A7F06" w:rsidRPr="003C1CA4" w:rsidRDefault="002A7F06" w:rsidP="00EB6597">
      <w:pPr>
        <w:spacing w:after="0" w:line="240" w:lineRule="auto"/>
        <w:ind w:right="8277"/>
        <w:rPr>
          <w:rFonts w:asciiTheme="majorHAnsi" w:hAnsiTheme="majorHAnsi"/>
          <w:color w:val="E1E3E6" w:themeColor="background2" w:themeTint="33"/>
        </w:rPr>
      </w:pPr>
      <w:r w:rsidRPr="003C1CA4">
        <w:rPr>
          <w:rFonts w:asciiTheme="majorHAnsi" w:hAnsiTheme="majorHAnsi"/>
          <w:color w:val="E1E3E6" w:themeColor="background2" w:themeTint="33"/>
        </w:rPr>
        <w:t>—</w:t>
      </w:r>
    </w:p>
  </w:footnote>
  <w:footnote w:type="continuationSeparator" w:id="0">
    <w:p w14:paraId="008FC86D" w14:textId="77777777" w:rsidR="002A7F06" w:rsidRDefault="002A7F06" w:rsidP="00E40261">
      <w:pPr>
        <w:spacing w:after="0" w:line="240" w:lineRule="auto"/>
      </w:pPr>
      <w:r>
        <w:continuationSeparator/>
      </w:r>
    </w:p>
  </w:footnote>
  <w:footnote w:type="continuationNotice" w:id="1">
    <w:p w14:paraId="115BD027" w14:textId="77777777" w:rsidR="002A7F06" w:rsidRDefault="002A7F06">
      <w:pPr>
        <w:spacing w:before="0" w:after="0" w:line="240" w:lineRule="auto"/>
      </w:pPr>
    </w:p>
  </w:footnote>
  <w:footnote w:id="2">
    <w:p w14:paraId="637146BB" w14:textId="53C4ECB3" w:rsidR="00E61870" w:rsidRPr="00BA4CB2" w:rsidRDefault="00521FE3" w:rsidP="00BE0200">
      <w:pPr>
        <w:pStyle w:val="FootnoteText"/>
      </w:pPr>
      <w:r w:rsidRPr="00521FE3">
        <w:rPr>
          <w:rStyle w:val="FootnoteReference"/>
          <w:vertAlign w:val="baseline"/>
        </w:rPr>
        <w:footnoteRef/>
      </w:r>
      <w:r w:rsidR="00E61870" w:rsidRPr="00BA4CB2">
        <w:tab/>
        <w:t>Prior to the 2008–09</w:t>
      </w:r>
      <w:r w:rsidR="00E61870">
        <w:t> </w:t>
      </w:r>
      <w:r w:rsidR="00E61870" w:rsidRPr="00BA4CB2">
        <w:t>Budget, cash data calculated under the cash accounting framework were used up to and including</w:t>
      </w:r>
      <w:r w:rsidR="00E61870">
        <w:t> </w:t>
      </w:r>
      <w:r w:rsidR="00E61870" w:rsidRPr="00BA4CB2">
        <w:t>1998–99. In the 2008–09</w:t>
      </w:r>
      <w:r w:rsidR="00E61870">
        <w:t> </w:t>
      </w:r>
      <w:r w:rsidR="00E61870" w:rsidRPr="00BA4CB2">
        <w:t>Budget, cash data prior to</w:t>
      </w:r>
      <w:r w:rsidR="00E61870">
        <w:t> </w:t>
      </w:r>
      <w:r w:rsidR="00E61870" w:rsidRPr="00BA4CB2">
        <w:t>1998–99 have been replaced by ABS data derived from the accrual framework.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DB4C" w14:textId="6DC3C723" w:rsidR="00E61870" w:rsidRDefault="006E2236" w:rsidP="001C5E21">
    <w:pPr>
      <w:pStyle w:val="Header"/>
      <w:tabs>
        <w:tab w:val="clear" w:pos="4153"/>
        <w:tab w:val="clear" w:pos="8306"/>
        <w:tab w:val="left" w:pos="5086"/>
      </w:tabs>
    </w:pPr>
    <w:r>
      <w:rPr>
        <w:noProof/>
      </w:rPr>
      <w:drawing>
        <wp:anchor distT="0" distB="0" distL="114300" distR="114300" simplePos="0" relativeHeight="251658258" behindDoc="1" locked="0" layoutInCell="1" allowOverlap="1" wp14:anchorId="30696A04" wp14:editId="265B0D88">
          <wp:simplePos x="1333948" y="1151068"/>
          <wp:positionH relativeFrom="column">
            <wp:align>center</wp:align>
          </wp:positionH>
          <wp:positionV relativeFrom="page">
            <wp:align>center</wp:align>
          </wp:positionV>
          <wp:extent cx="7560000" cy="10692000"/>
          <wp:effectExtent l="0" t="0" r="3175" b="0"/>
          <wp:wrapNone/>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2D99" w14:textId="77777777" w:rsidR="00E61870" w:rsidRPr="005B2F30" w:rsidRDefault="00E61870">
    <w:pPr>
      <w:pStyle w:val="Header"/>
      <w:rPr>
        <w:sz w:val="2"/>
        <w:szCs w:val="2"/>
      </w:rPr>
    </w:pPr>
    <w:r w:rsidRPr="00A13060">
      <w:rPr>
        <w:noProof/>
        <w:sz w:val="2"/>
        <w:szCs w:val="2"/>
      </w:rPr>
      <mc:AlternateContent>
        <mc:Choice Requires="wps">
          <w:drawing>
            <wp:anchor distT="0" distB="0" distL="114300" distR="114300" simplePos="0" relativeHeight="251658242" behindDoc="0" locked="0" layoutInCell="1" allowOverlap="1" wp14:anchorId="7897394F" wp14:editId="5C7E7F3D">
              <wp:simplePos x="0" y="0"/>
              <wp:positionH relativeFrom="column">
                <wp:posOffset>8205470</wp:posOffset>
              </wp:positionH>
              <wp:positionV relativeFrom="paragraph">
                <wp:posOffset>302260</wp:posOffset>
              </wp:positionV>
              <wp:extent cx="790575" cy="4982210"/>
              <wp:effectExtent l="0" t="0" r="0" b="0"/>
              <wp:wrapNone/>
              <wp:docPr id="6" name="Text Box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98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1F5A6" w14:textId="77777777" w:rsidR="00E61870" w:rsidRDefault="00E61870" w:rsidP="002B680A">
                          <w:pPr>
                            <w:pStyle w:val="Classification"/>
                          </w:pPr>
                          <w:r>
                            <w:t xml:space="preserve">: </w:t>
                          </w:r>
                          <w:r>
                            <w:br/>
                            <w:t>Sensitive: Cabinet</w:t>
                          </w:r>
                        </w:p>
                        <w:p w14:paraId="0C49ACD6" w14:textId="77777777" w:rsidR="00E61870" w:rsidRPr="00137C7E" w:rsidRDefault="00E61870" w:rsidP="002B680A">
                          <w:pPr>
                            <w:rPr>
                              <w:i/>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897394F" id="_x0000_t202" coordsize="21600,21600" o:spt="202" path="m,l,21600r21600,l21600,xe">
              <v:stroke joinstyle="miter"/>
              <v:path gradientshapeok="t" o:connecttype="rect"/>
            </v:shapetype>
            <v:shape id="Text Box 6" o:spid="_x0000_s1030" type="#_x0000_t202" alt="&quot;&quot;" style="position:absolute;margin-left:646.1pt;margin-top:23.8pt;width:62.25pt;height:392.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" stroked="f">
              <v:textbox style="layout-flow:vertical">
                <w:txbxContent>
                  <w:p w14:paraId="3D51F5A6" w14:textId="77777777" w:rsidR="00E61870" w:rsidRDefault="00E61870" w:rsidP="002B680A">
                    <w:pPr>
                      <w:pStyle w:val="Classification"/>
                    </w:pPr>
                    <w:r>
                      <w:t xml:space="preserve">: </w:t>
                    </w:r>
                    <w:r>
                      <w:br/>
                      <w:t>Sensitive: Cabinet</w:t>
                    </w:r>
                  </w:p>
                  <w:p w14:paraId="0C49ACD6" w14:textId="77777777" w:rsidR="00E61870" w:rsidRPr="00137C7E" w:rsidRDefault="00E61870" w:rsidP="002B680A">
                    <w:pPr>
                      <w:rPr>
                        <w:i/>
                      </w:rPr>
                    </w:pPr>
                  </w:p>
                </w:txbxContent>
              </v:textbox>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6B24AA" w14:paraId="77A124B1" w14:textId="77777777">
      <w:trPr>
        <w:trHeight w:hRule="exact" w:val="340"/>
      </w:trPr>
      <w:tc>
        <w:tcPr>
          <w:tcW w:w="7797" w:type="dxa"/>
        </w:tcPr>
        <w:p w14:paraId="6CD30CDB" w14:textId="3EEBB472" w:rsidR="006B24AA" w:rsidRPr="008C56E1" w:rsidRDefault="006B24AA" w:rsidP="006B24AA">
          <w:pPr>
            <w:pStyle w:val="HeaderEven"/>
          </w:pPr>
          <w:r w:rsidRPr="008C56E1">
            <w:rPr>
              <w:noProof/>
              <w:position w:val="-8"/>
            </w:rPr>
            <w:drawing>
              <wp:inline distT="0" distB="0" distL="0" distR="0" wp14:anchorId="16652507" wp14:editId="6850535A">
                <wp:extent cx="874979" cy="198000"/>
                <wp:effectExtent l="0" t="0" r="1905"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2FFC0EAA" w14:textId="37869F0A" w:rsidR="00E61870" w:rsidRPr="006B24AA" w:rsidRDefault="00E55921" w:rsidP="006B24AA">
    <w:pPr>
      <w:pStyle w:val="Header"/>
    </w:pPr>
    <w:r>
      <w:rPr>
        <w:noProof/>
      </w:rPr>
      <w:drawing>
        <wp:anchor distT="0" distB="0" distL="114300" distR="114300" simplePos="0" relativeHeight="251658263" behindDoc="1" locked="0" layoutInCell="1" allowOverlap="1" wp14:anchorId="42901E6C" wp14:editId="5EB54B7D">
          <wp:simplePos x="0" y="0"/>
          <wp:positionH relativeFrom="column">
            <wp:align>center</wp:align>
          </wp:positionH>
          <wp:positionV relativeFrom="page">
            <wp:align>center</wp:align>
          </wp:positionV>
          <wp:extent cx="7560000" cy="10692000"/>
          <wp:effectExtent l="0" t="0" r="3175" b="0"/>
          <wp:wrapNone/>
          <wp:docPr id="60" name="Picture 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923B7B" w14:paraId="7BFE7CAD" w14:textId="77777777">
      <w:trPr>
        <w:trHeight w:hRule="exact" w:val="340"/>
      </w:trPr>
      <w:tc>
        <w:tcPr>
          <w:tcW w:w="7797" w:type="dxa"/>
          <w:tcMar>
            <w:left w:w="108" w:type="dxa"/>
            <w:right w:w="108" w:type="dxa"/>
          </w:tcMar>
        </w:tcPr>
        <w:p w14:paraId="1172CBBB" w14:textId="1BDAE801" w:rsidR="00923B7B" w:rsidRPr="00D13BF9" w:rsidRDefault="00413A70" w:rsidP="00923B7B">
          <w:pPr>
            <w:pStyle w:val="HeaderOdd"/>
          </w:pPr>
          <w:r>
            <w:fldChar w:fldCharType="begin"/>
          </w:r>
          <w:r>
            <w:instrText xml:space="preserve"> TITLE   \* MERGEFORMAT </w:instrText>
          </w:r>
          <w:r>
            <w:fldChar w:fldCharType="separate"/>
          </w:r>
          <w:r w:rsidR="0000515B">
            <w:t>Budget Paper No. 1</w:t>
          </w:r>
          <w:r>
            <w:fldChar w:fldCharType="end"/>
          </w:r>
          <w:r w:rsidR="00923B7B" w:rsidRPr="00D13BF9">
            <w:t xml:space="preserve">  |  </w:t>
          </w:r>
          <w:r w:rsidR="00923B7B" w:rsidRPr="00C9389A">
            <w:rPr>
              <w:noProof/>
              <w:position w:val="-8"/>
            </w:rPr>
            <w:drawing>
              <wp:inline distT="0" distB="0" distL="0" distR="0" wp14:anchorId="008B302A" wp14:editId="6C9AA53E">
                <wp:extent cx="878400" cy="198000"/>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3FAFE552" w14:textId="3BC9F8B6" w:rsidR="00E61870" w:rsidRPr="00923B7B" w:rsidRDefault="00E55921" w:rsidP="00923B7B">
    <w:pPr>
      <w:pStyle w:val="Header"/>
    </w:pPr>
    <w:r>
      <w:rPr>
        <w:noProof/>
      </w:rPr>
      <w:drawing>
        <wp:anchor distT="0" distB="0" distL="114300" distR="114300" simplePos="0" relativeHeight="251658262" behindDoc="1" locked="0" layoutInCell="1" allowOverlap="1" wp14:anchorId="4E57436B" wp14:editId="6C1DF06B">
          <wp:simplePos x="0" y="0"/>
          <wp:positionH relativeFrom="column">
            <wp:align>center</wp:align>
          </wp:positionH>
          <wp:positionV relativeFrom="page">
            <wp:align>center</wp:align>
          </wp:positionV>
          <wp:extent cx="7560000" cy="10692000"/>
          <wp:effectExtent l="0" t="0" r="3175" b="0"/>
          <wp:wrapNone/>
          <wp:docPr id="59" name="Pictur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A90CD6" w14:paraId="397219DE" w14:textId="77777777" w:rsidTr="002B680A">
      <w:trPr>
        <w:trHeight w:hRule="exact" w:val="340"/>
      </w:trPr>
      <w:tc>
        <w:tcPr>
          <w:tcW w:w="7797" w:type="dxa"/>
        </w:tcPr>
        <w:p w14:paraId="2A988D51" w14:textId="6B1F4A11" w:rsidR="00A90CD6" w:rsidRPr="008C56E1" w:rsidRDefault="00A90CD6" w:rsidP="00F60EA1">
          <w:pPr>
            <w:pStyle w:val="HeaderEven"/>
          </w:pPr>
          <w:r w:rsidRPr="008C56E1">
            <w:rPr>
              <w:noProof/>
              <w:position w:val="-8"/>
            </w:rPr>
            <w:drawing>
              <wp:inline distT="0" distB="0" distL="0" distR="0" wp14:anchorId="69573163" wp14:editId="1728AE77">
                <wp:extent cx="874979" cy="198000"/>
                <wp:effectExtent l="0" t="0" r="1905"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108FDE97" w14:textId="77777777" w:rsidR="00E61870" w:rsidRPr="006917B9" w:rsidRDefault="00E61870" w:rsidP="002B680A">
    <w:pPr>
      <w:pStyle w:val="Header"/>
    </w:pPr>
    <w:r>
      <w:rPr>
        <w:noProof/>
      </w:rPr>
      <w:drawing>
        <wp:anchor distT="0" distB="0" distL="114300" distR="114300" simplePos="0" relativeHeight="251658248" behindDoc="1" locked="1" layoutInCell="1" allowOverlap="1" wp14:anchorId="71CC850C" wp14:editId="4E19135F">
          <wp:simplePos x="0" y="0"/>
          <wp:positionH relativeFrom="page">
            <wp:align>left</wp:align>
          </wp:positionH>
          <wp:positionV relativeFrom="page">
            <wp:align>top</wp:align>
          </wp:positionV>
          <wp:extent cx="7560000" cy="10692000"/>
          <wp:effectExtent l="0" t="0" r="3175" b="0"/>
          <wp:wrapNone/>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flipH="1">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E6DC" w14:textId="28E484F2" w:rsidR="00E61870" w:rsidRPr="006917B9" w:rsidRDefault="00356C1A" w:rsidP="002B680A">
    <w:pPr>
      <w:pStyle w:val="Header"/>
    </w:pPr>
    <w:r w:rsidRPr="005E792C">
      <w:rPr>
        <w:noProof/>
        <w:sz w:val="2"/>
        <w:szCs w:val="2"/>
      </w:rPr>
      <mc:AlternateContent>
        <mc:Choice Requires="wps">
          <w:drawing>
            <wp:anchor distT="0" distB="0" distL="114300" distR="114300" simplePos="0" relativeHeight="251658241" behindDoc="0" locked="0" layoutInCell="1" allowOverlap="1" wp14:anchorId="0F1DCC1D" wp14:editId="188D847B">
              <wp:simplePos x="0" y="0"/>
              <wp:positionH relativeFrom="column">
                <wp:posOffset>-541020</wp:posOffset>
              </wp:positionH>
              <wp:positionV relativeFrom="margin">
                <wp:align>top</wp:align>
              </wp:positionV>
              <wp:extent cx="399600" cy="4793673"/>
              <wp:effectExtent l="0" t="0" r="635" b="6985"/>
              <wp:wrapNone/>
              <wp:docPr id="247" name="Text Box 2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793673"/>
                      </a:xfrm>
                      <a:prstGeom prst="rect">
                        <a:avLst/>
                      </a:prstGeom>
                      <a:solidFill>
                        <a:srgbClr val="FFFFFF"/>
                      </a:solidFill>
                      <a:ln w="9525">
                        <a:noFill/>
                        <a:miter lim="800000"/>
                        <a:headEnd/>
                        <a:tailEnd/>
                      </a:ln>
                    </wps:spPr>
                    <wps:txbx>
                      <w:txbxContent>
                        <w:p w14:paraId="4061649D" w14:textId="63A09523" w:rsidR="00E61870" w:rsidRDefault="00E61870" w:rsidP="00447E2C">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w:t>
                          </w:r>
                          <w:r w:rsidRPr="00B3705D">
                            <w:rPr>
                              <w:b/>
                              <w:bCs/>
                            </w:rPr>
                            <w:fldChar w:fldCharType="end"/>
                          </w:r>
                          <w:r w:rsidRPr="00B3705D">
                            <w:t xml:space="preserve">  |  </w:t>
                          </w:r>
                          <w:r w:rsidR="00413A70">
                            <w:fldChar w:fldCharType="begin"/>
                          </w:r>
                          <w:r w:rsidR="00413A70">
                            <w:instrText xml:space="preserve"> SUBJECT   \* MERGEFORMAT </w:instrText>
                          </w:r>
                          <w:r w:rsidR="00413A70">
                            <w:fldChar w:fldCharType="separate"/>
                          </w:r>
                          <w:r w:rsidR="0000515B">
                            <w:t>Statement 11: Historical Australian Government Data</w:t>
                          </w:r>
                          <w:r w:rsidR="00413A70">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F1DCC1D" id="_x0000_t202" coordsize="21600,21600" o:spt="202" path="m,l,21600r21600,l21600,xe">
              <v:stroke joinstyle="miter"/>
              <v:path gradientshapeok="t" o:connecttype="rect"/>
            </v:shapetype>
            <v:shape id="Text Box 247" o:spid="_x0000_s1032" type="#_x0000_t202" alt="&quot;&quot;" style="position:absolute;margin-left:-42.6pt;margin-top:0;width:31.45pt;height:377.45pt;z-index:251658241;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" stroked="f">
              <v:textbox style="layout-flow:vertical" inset="0,0,0,0">
                <w:txbxContent>
                  <w:p w14:paraId="4061649D" w14:textId="63A09523" w:rsidR="00E61870" w:rsidRDefault="00E61870" w:rsidP="00447E2C">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2</w:t>
                    </w:r>
                    <w:r w:rsidRPr="00B3705D">
                      <w:rPr>
                        <w:b/>
                        <w:bCs/>
                      </w:rPr>
                      <w:fldChar w:fldCharType="end"/>
                    </w:r>
                    <w:r w:rsidRPr="00B3705D">
                      <w:t xml:space="preserve">  |  </w:t>
                    </w:r>
                    <w:fldSimple w:instr=" SUBJECT   \* MERGEFORMAT ">
                      <w:r w:rsidR="0000515B">
                        <w:t>Statement 11: Historical Australian Government Data</w:t>
                      </w:r>
                    </w:fldSimple>
                  </w:p>
                </w:txbxContent>
              </v:textbox>
              <w10:wrap anchory="margin"/>
            </v:shape>
          </w:pict>
        </mc:Fallback>
      </mc:AlternateContent>
    </w:r>
    <w:r w:rsidR="00A90CD6" w:rsidRPr="00FB5DDD">
      <w:rPr>
        <w:noProof/>
        <w:sz w:val="32"/>
        <w:szCs w:val="32"/>
      </w:rPr>
      <mc:AlternateContent>
        <mc:Choice Requires="wps">
          <w:drawing>
            <wp:anchor distT="0" distB="0" distL="114300" distR="114300" simplePos="0" relativeHeight="251658253" behindDoc="0" locked="0" layoutInCell="1" allowOverlap="1" wp14:anchorId="0A94CF6B" wp14:editId="09E5DF77">
              <wp:simplePos x="0" y="0"/>
              <wp:positionH relativeFrom="column">
                <wp:posOffset>7560945</wp:posOffset>
              </wp:positionH>
              <wp:positionV relativeFrom="margin">
                <wp:align>top</wp:align>
              </wp:positionV>
              <wp:extent cx="399600" cy="4896000"/>
              <wp:effectExtent l="0" t="0" r="635" b="0"/>
              <wp:wrapNone/>
              <wp:docPr id="39" name="Text Box 39" descr="Landscape Odd 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9DD40" w14:textId="13B3BEBE" w:rsidR="00A90CD6" w:rsidRPr="00137C7E" w:rsidRDefault="00A90CD6" w:rsidP="00CC6004">
                          <w:pPr>
                            <w:pStyle w:val="HeaderEven"/>
                          </w:pPr>
                          <w:r w:rsidRPr="005476BD">
                            <w:rPr>
                              <w:noProof/>
                              <w:position w:val="-8"/>
                            </w:rPr>
                            <w:drawing>
                              <wp:inline distT="0" distB="0" distL="0" distR="0" wp14:anchorId="3D998856" wp14:editId="49A6FA8F">
                                <wp:extent cx="878400" cy="198000"/>
                                <wp:effectExtent l="0" t="254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r>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A94CF6B" id="Text Box 39" o:spid="_x0000_s1033" type="#_x0000_t202" alt="Landscape Odd Header" style="position:absolute;margin-left:595.35pt;margin-top:0;width:31.45pt;height:385.5pt;z-index:251658253;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" stroked="f">
              <v:textbox style="layout-flow:vertical" inset="0,0,0,0">
                <w:txbxContent>
                  <w:p w14:paraId="06A9DD40" w14:textId="13B3BEBE" w:rsidR="00A90CD6" w:rsidRPr="00137C7E" w:rsidRDefault="00A90CD6" w:rsidP="00CC6004">
                    <w:pPr>
                      <w:pStyle w:val="HeaderEven"/>
                    </w:pPr>
                    <w:r w:rsidRPr="005476BD">
                      <w:rPr>
                        <w:noProof/>
                        <w:position w:val="-8"/>
                      </w:rPr>
                      <w:drawing>
                        <wp:inline distT="0" distB="0" distL="0" distR="0" wp14:anchorId="3D998856" wp14:editId="49A6FA8F">
                          <wp:extent cx="878400" cy="198000"/>
                          <wp:effectExtent l="0" t="254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r>
                      <w:t xml:space="preserve">  |  </w:t>
                    </w:r>
                    <w:fldSimple w:instr=" TITLE   \* MERGEFORMAT ">
                      <w:r w:rsidR="0000515B">
                        <w:t>Budget Paper No. 1</w:t>
                      </w:r>
                    </w:fldSimple>
                  </w:p>
                </w:txbxContent>
              </v:textbox>
              <w10:wrap anchory="margin"/>
            </v:shape>
          </w:pict>
        </mc:Fallback>
      </mc:AlternateContent>
    </w:r>
    <w:r w:rsidR="00E61870">
      <w:rPr>
        <w:noProof/>
      </w:rPr>
      <w:drawing>
        <wp:anchor distT="0" distB="0" distL="114300" distR="114300" simplePos="0" relativeHeight="251658249" behindDoc="1" locked="0" layoutInCell="1" allowOverlap="1" wp14:anchorId="330900A6" wp14:editId="7B6AB1AC">
          <wp:simplePos x="0" y="0"/>
          <wp:positionH relativeFrom="page">
            <wp:align>center</wp:align>
          </wp:positionH>
          <wp:positionV relativeFrom="page">
            <wp:align>center</wp:align>
          </wp:positionV>
          <wp:extent cx="7560000" cy="10692000"/>
          <wp:effectExtent l="0" t="381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rot="16200000" flipV="1">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9BE3" w14:textId="7FDBC0AD" w:rsidR="00E61870" w:rsidRPr="006917B9" w:rsidRDefault="00A90CD6" w:rsidP="00D52D8C">
    <w:pPr>
      <w:pStyle w:val="Header"/>
    </w:pPr>
    <w:r w:rsidRPr="00FB5DDD">
      <w:rPr>
        <w:noProof/>
        <w:sz w:val="32"/>
        <w:szCs w:val="32"/>
      </w:rPr>
      <mc:AlternateContent>
        <mc:Choice Requires="wps">
          <w:drawing>
            <wp:anchor distT="0" distB="0" distL="114300" distR="114300" simplePos="0" relativeHeight="251658254" behindDoc="0" locked="0" layoutInCell="1" allowOverlap="1" wp14:anchorId="2C7B97B3" wp14:editId="66CBDC63">
              <wp:simplePos x="0" y="0"/>
              <wp:positionH relativeFrom="column">
                <wp:posOffset>7560945</wp:posOffset>
              </wp:positionH>
              <wp:positionV relativeFrom="margin">
                <wp:align>top</wp:align>
              </wp:positionV>
              <wp:extent cx="399600" cy="4896000"/>
              <wp:effectExtent l="0" t="0" r="635" b="0"/>
              <wp:wrapNone/>
              <wp:docPr id="45" name="Text Box 45" descr="Landscape Odd 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AC671" w14:textId="0392E3B6" w:rsidR="00A90CD6" w:rsidRPr="00137C7E" w:rsidRDefault="00413A70" w:rsidP="001D33D6">
                          <w:pPr>
                            <w:pStyle w:val="HeaderOdd"/>
                          </w:pPr>
                          <w:r>
                            <w:fldChar w:fldCharType="begin"/>
                          </w:r>
                          <w:r>
                            <w:instrText xml:space="preserve"> TITLE   \* MERGEFORMAT </w:instrText>
                          </w:r>
                          <w:r>
                            <w:fldChar w:fldCharType="separate"/>
                          </w:r>
                          <w:r w:rsidR="0000515B">
                            <w:t>Budget Paper No. 1</w:t>
                          </w:r>
                          <w:r>
                            <w:fldChar w:fldCharType="end"/>
                          </w:r>
                          <w:r w:rsidR="00A90CD6">
                            <w:t xml:space="preserve">  |  </w:t>
                          </w:r>
                          <w:r w:rsidR="00A90CD6" w:rsidRPr="005476BD">
                            <w:rPr>
                              <w:noProof/>
                              <w:position w:val="-8"/>
                            </w:rPr>
                            <w:drawing>
                              <wp:inline distT="0" distB="0" distL="0" distR="0" wp14:anchorId="583B9FBC" wp14:editId="25E71DE9">
                                <wp:extent cx="878400" cy="198000"/>
                                <wp:effectExtent l="0" t="2540" r="0" b="0"/>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p>
                      </w:txbxContent>
                    </wps:txbx>
                    <wps:bodyPr rot="0" vert="vert" wrap="square" lIns="0" tIns="0" rIns="0" bIns="720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C7B97B3" id="_x0000_t202" coordsize="21600,21600" o:spt="202" path="m,l,21600r21600,l21600,xe">
              <v:stroke joinstyle="miter"/>
              <v:path gradientshapeok="t" o:connecttype="rect"/>
            </v:shapetype>
            <v:shape id="Text Box 45" o:spid="_x0000_s1034" type="#_x0000_t202" alt="Landscape Odd Header" style="position:absolute;margin-left:595.35pt;margin-top:0;width:31.45pt;height:385.5pt;z-index:251658254;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" stroked="f">
              <v:textbox style="layout-flow:vertical" inset="0,0,0,.2mm">
                <w:txbxContent>
                  <w:p w14:paraId="021AC671" w14:textId="0392E3B6" w:rsidR="00A90CD6" w:rsidRPr="00137C7E" w:rsidRDefault="00D03840" w:rsidP="001D33D6">
                    <w:pPr>
                      <w:pStyle w:val="HeaderOdd"/>
                    </w:pPr>
                    <w:fldSimple w:instr=" TITLE   \* MERGEFORMAT ">
                      <w:r w:rsidR="0000515B">
                        <w:t>Budget Paper No. 1</w:t>
                      </w:r>
                    </w:fldSimple>
                    <w:r w:rsidR="00A90CD6">
                      <w:t xml:space="preserve">  |  </w:t>
                    </w:r>
                    <w:r w:rsidR="00A90CD6" w:rsidRPr="005476BD">
                      <w:rPr>
                        <w:noProof/>
                        <w:position w:val="-8"/>
                      </w:rPr>
                      <w:drawing>
                        <wp:inline distT="0" distB="0" distL="0" distR="0" wp14:anchorId="583B9FBC" wp14:editId="25E71DE9">
                          <wp:extent cx="878400" cy="198000"/>
                          <wp:effectExtent l="0" t="2540" r="0" b="0"/>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p>
                </w:txbxContent>
              </v:textbox>
              <w10:wrap anchory="margin"/>
            </v:shape>
          </w:pict>
        </mc:Fallback>
      </mc:AlternateContent>
    </w:r>
    <w:r w:rsidR="00E61870">
      <w:rPr>
        <w:noProof/>
      </w:rPr>
      <w:drawing>
        <wp:anchor distT="0" distB="0" distL="114300" distR="114300" simplePos="0" relativeHeight="251658250" behindDoc="1" locked="0" layoutInCell="1" allowOverlap="1" wp14:anchorId="54823F48" wp14:editId="23C2831A">
          <wp:simplePos x="0" y="0"/>
          <wp:positionH relativeFrom="page">
            <wp:align>center</wp:align>
          </wp:positionH>
          <wp:positionV relativeFrom="page">
            <wp:align>center</wp:align>
          </wp:positionV>
          <wp:extent cx="7560000" cy="10692000"/>
          <wp:effectExtent l="0" t="381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rot="5400000">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DE00" w14:textId="77777777" w:rsidR="00E61870" w:rsidRPr="005B2F30" w:rsidRDefault="00E61870">
    <w:pPr>
      <w:pStyle w:val="Header"/>
      <w:rPr>
        <w:sz w:val="2"/>
        <w:szCs w:val="2"/>
      </w:rPr>
    </w:pPr>
    <w:r w:rsidRPr="00A13060">
      <w:rPr>
        <w:noProof/>
        <w:sz w:val="2"/>
        <w:szCs w:val="2"/>
      </w:rPr>
      <mc:AlternateContent>
        <mc:Choice Requires="wps">
          <w:drawing>
            <wp:anchor distT="0" distB="0" distL="114300" distR="114300" simplePos="0" relativeHeight="251658243" behindDoc="0" locked="0" layoutInCell="1" allowOverlap="1" wp14:anchorId="6E7FA8B0" wp14:editId="32776837">
              <wp:simplePos x="0" y="0"/>
              <wp:positionH relativeFrom="column">
                <wp:posOffset>8205470</wp:posOffset>
              </wp:positionH>
              <wp:positionV relativeFrom="paragraph">
                <wp:posOffset>302260</wp:posOffset>
              </wp:positionV>
              <wp:extent cx="790575" cy="4982210"/>
              <wp:effectExtent l="0" t="0" r="0" b="0"/>
              <wp:wrapNone/>
              <wp:docPr id="44" name="Text Box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98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55B98A" w14:textId="77777777" w:rsidR="00E61870" w:rsidRDefault="00E61870" w:rsidP="002B680A">
                          <w:pPr>
                            <w:pStyle w:val="Classification"/>
                          </w:pPr>
                        </w:p>
                        <w:p w14:paraId="52BBCA75" w14:textId="77777777" w:rsidR="00E61870" w:rsidRDefault="00E61870" w:rsidP="002B680A">
                          <w:pPr>
                            <w:pStyle w:val="Classification"/>
                          </w:pPr>
                          <w:r>
                            <w:t xml:space="preserve">: </w:t>
                          </w:r>
                          <w:r>
                            <w:br/>
                            <w:t>Sensitive: Cabinet</w:t>
                          </w:r>
                        </w:p>
                        <w:p w14:paraId="0952D6EE" w14:textId="77777777" w:rsidR="00E61870" w:rsidRPr="00137C7E" w:rsidRDefault="00E61870" w:rsidP="002B680A">
                          <w:pPr>
                            <w:rPr>
                              <w:i/>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E7FA8B0" id="_x0000_t202" coordsize="21600,21600" o:spt="202" path="m,l,21600r21600,l21600,xe">
              <v:stroke joinstyle="miter"/>
              <v:path gradientshapeok="t" o:connecttype="rect"/>
            </v:shapetype>
            <v:shape id="Text Box 44" o:spid="_x0000_s1036" type="#_x0000_t202" alt="&quot;&quot;" style="position:absolute;margin-left:646.1pt;margin-top:23.8pt;width:62.25pt;height:392.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" stroked="f">
              <v:textbox style="layout-flow:vertical">
                <w:txbxContent>
                  <w:p w14:paraId="6B55B98A" w14:textId="77777777" w:rsidR="00E61870" w:rsidRDefault="00E61870" w:rsidP="002B680A">
                    <w:pPr>
                      <w:pStyle w:val="Classification"/>
                    </w:pPr>
                  </w:p>
                  <w:p w14:paraId="52BBCA75" w14:textId="77777777" w:rsidR="00E61870" w:rsidRDefault="00E61870" w:rsidP="002B680A">
                    <w:pPr>
                      <w:pStyle w:val="Classification"/>
                    </w:pPr>
                    <w:r>
                      <w:t xml:space="preserve">: </w:t>
                    </w:r>
                    <w:r>
                      <w:br/>
                      <w:t>Sensitive: Cabinet</w:t>
                    </w:r>
                  </w:p>
                  <w:p w14:paraId="0952D6EE" w14:textId="77777777" w:rsidR="00E61870" w:rsidRPr="00137C7E" w:rsidRDefault="00E61870" w:rsidP="002B680A">
                    <w:pPr>
                      <w:rPr>
                        <w:i/>
                      </w:rPr>
                    </w:pPr>
                  </w:p>
                </w:txbxContent>
              </v:textbox>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8205BE" w14:paraId="786CA9FA" w14:textId="77777777">
      <w:trPr>
        <w:trHeight w:hRule="exact" w:val="340"/>
      </w:trPr>
      <w:tc>
        <w:tcPr>
          <w:tcW w:w="7797" w:type="dxa"/>
        </w:tcPr>
        <w:p w14:paraId="401B7538" w14:textId="403EBA95" w:rsidR="008205BE" w:rsidRPr="008C56E1" w:rsidRDefault="008205BE" w:rsidP="00F60EA1">
          <w:pPr>
            <w:pStyle w:val="HeaderEven"/>
          </w:pPr>
          <w:r w:rsidRPr="008C56E1">
            <w:rPr>
              <w:noProof/>
              <w:position w:val="-8"/>
            </w:rPr>
            <w:drawing>
              <wp:inline distT="0" distB="0" distL="0" distR="0" wp14:anchorId="7BC1C458" wp14:editId="4DCD7C7E">
                <wp:extent cx="874979" cy="198000"/>
                <wp:effectExtent l="0" t="0" r="1905" b="0"/>
                <wp:docPr id="85" name="Pictur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595EC2FD" w14:textId="51B83F04" w:rsidR="00FB5DDD" w:rsidRPr="00B63FDD" w:rsidRDefault="007875ED" w:rsidP="00B63FDD">
    <w:pPr>
      <w:pStyle w:val="Header"/>
    </w:pPr>
    <w:r>
      <w:rPr>
        <w:noProof/>
      </w:rPr>
      <w:drawing>
        <wp:anchor distT="0" distB="0" distL="114300" distR="114300" simplePos="0" relativeHeight="251658265" behindDoc="1" locked="0" layoutInCell="1" allowOverlap="1" wp14:anchorId="2456650E" wp14:editId="539D3C4B">
          <wp:simplePos x="0" y="0"/>
          <wp:positionH relativeFrom="column">
            <wp:align>center</wp:align>
          </wp:positionH>
          <wp:positionV relativeFrom="page">
            <wp:align>center</wp:align>
          </wp:positionV>
          <wp:extent cx="7560000" cy="10692000"/>
          <wp:effectExtent l="0" t="0" r="3175" b="0"/>
          <wp:wrapNone/>
          <wp:docPr id="62" name="Picture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B63FDD" w14:paraId="0D2875F7" w14:textId="77777777">
      <w:trPr>
        <w:trHeight w:hRule="exact" w:val="340"/>
      </w:trPr>
      <w:tc>
        <w:tcPr>
          <w:tcW w:w="7797" w:type="dxa"/>
          <w:tcMar>
            <w:left w:w="108" w:type="dxa"/>
            <w:right w:w="108" w:type="dxa"/>
          </w:tcMar>
        </w:tcPr>
        <w:p w14:paraId="45C40CB6" w14:textId="37BD6D4F" w:rsidR="00B63FDD" w:rsidRPr="00D13BF9" w:rsidRDefault="00413A70" w:rsidP="00D13BF9">
          <w:pPr>
            <w:pStyle w:val="HeaderOdd"/>
          </w:pPr>
          <w:r>
            <w:fldChar w:fldCharType="begin"/>
          </w:r>
          <w:r>
            <w:instrText xml:space="preserve"> TITLE   \* MERGEFORMAT </w:instrText>
          </w:r>
          <w:r>
            <w:fldChar w:fldCharType="separate"/>
          </w:r>
          <w:r w:rsidR="0000515B">
            <w:t>Budget Paper No. 1</w:t>
          </w:r>
          <w:r>
            <w:fldChar w:fldCharType="end"/>
          </w:r>
          <w:r w:rsidR="00B63FDD" w:rsidRPr="00D13BF9">
            <w:t xml:space="preserve">  |  </w:t>
          </w:r>
          <w:r w:rsidR="00B63FDD" w:rsidRPr="00C9389A">
            <w:rPr>
              <w:noProof/>
              <w:position w:val="-8"/>
            </w:rPr>
            <w:drawing>
              <wp:inline distT="0" distB="0" distL="0" distR="0" wp14:anchorId="64424205" wp14:editId="5F2DC2BE">
                <wp:extent cx="878400" cy="198000"/>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3D3B7751" w14:textId="46FEB8BA" w:rsidR="00FB5DDD" w:rsidRPr="00D52D8C" w:rsidRDefault="007875ED" w:rsidP="00D52D8C">
    <w:pPr>
      <w:pStyle w:val="Header"/>
    </w:pPr>
    <w:r>
      <w:rPr>
        <w:noProof/>
      </w:rPr>
      <w:drawing>
        <wp:anchor distT="0" distB="0" distL="114300" distR="114300" simplePos="0" relativeHeight="251658264" behindDoc="1" locked="0" layoutInCell="1" allowOverlap="1" wp14:anchorId="350181FA" wp14:editId="521EFA2A">
          <wp:simplePos x="0" y="0"/>
          <wp:positionH relativeFrom="column">
            <wp:align>center</wp:align>
          </wp:positionH>
          <wp:positionV relativeFrom="page">
            <wp:align>center</wp:align>
          </wp:positionV>
          <wp:extent cx="7560000" cy="10692000"/>
          <wp:effectExtent l="0" t="0" r="3175" b="0"/>
          <wp:wrapNone/>
          <wp:docPr id="61" name="Picture 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A9C8" w14:textId="77ED3F78" w:rsidR="00FB5DDD" w:rsidRDefault="00FB5DDD">
    <w:pPr>
      <w:pStyle w:val="Header"/>
      <w:rPr>
        <w:sz w:val="2"/>
        <w:szCs w:val="2"/>
      </w:rPr>
    </w:pPr>
  </w:p>
  <w:p w14:paraId="44DD2F7A" w14:textId="77777777" w:rsidR="00FB5DDD" w:rsidRDefault="00FB5DDD">
    <w:pPr>
      <w:pStyle w:val="Header"/>
      <w:rPr>
        <w:sz w:val="2"/>
        <w:szCs w:val="2"/>
      </w:rPr>
    </w:pP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E61870" w14:paraId="737E87E5" w14:textId="77777777" w:rsidTr="002B680A">
      <w:trPr>
        <w:trHeight w:hRule="exact" w:val="340"/>
      </w:trPr>
      <w:tc>
        <w:tcPr>
          <w:tcW w:w="7797" w:type="dxa"/>
        </w:tcPr>
        <w:p w14:paraId="654DC4AA" w14:textId="39F5F592" w:rsidR="00E61870" w:rsidRPr="008C56E1" w:rsidRDefault="00E61870" w:rsidP="00F60EA1">
          <w:pPr>
            <w:pStyle w:val="HeaderEven"/>
          </w:pPr>
          <w:r w:rsidRPr="008C56E1">
            <w:rPr>
              <w:noProof/>
              <w:position w:val="-8"/>
            </w:rPr>
            <w:drawing>
              <wp:inline distT="0" distB="0" distL="0" distR="0" wp14:anchorId="583049BC" wp14:editId="082EE7E9">
                <wp:extent cx="874979" cy="198000"/>
                <wp:effectExtent l="0" t="0" r="1905"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52A20389" w14:textId="0E96154B" w:rsidR="00FB5DDD" w:rsidRPr="00D52D8C" w:rsidRDefault="00FB5DDD" w:rsidP="00D52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7C9C8" w14:textId="7A0A45B1" w:rsidR="009C7DCD" w:rsidRDefault="00946F9E">
    <w:pPr>
      <w:pStyle w:val="Header"/>
    </w:pPr>
    <w:r>
      <w:rPr>
        <w:noProof/>
      </w:rPr>
      <w:drawing>
        <wp:anchor distT="0" distB="0" distL="114300" distR="114300" simplePos="0" relativeHeight="251658257" behindDoc="1" locked="0" layoutInCell="1" allowOverlap="1" wp14:anchorId="18508D98" wp14:editId="0E22E1AB">
          <wp:simplePos x="1333500" y="1150620"/>
          <wp:positionH relativeFrom="column">
            <wp:align>center</wp:align>
          </wp:positionH>
          <wp:positionV relativeFrom="page">
            <wp:align>center</wp:align>
          </wp:positionV>
          <wp:extent cx="7560000" cy="10692000"/>
          <wp:effectExtent l="0" t="0" r="3175" b="0"/>
          <wp:wrapNone/>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E61870" w14:paraId="77B903F4" w14:textId="77777777" w:rsidTr="002B680A">
      <w:trPr>
        <w:trHeight w:hRule="exact" w:val="340"/>
      </w:trPr>
      <w:tc>
        <w:tcPr>
          <w:tcW w:w="7797" w:type="dxa"/>
        </w:tcPr>
        <w:p w14:paraId="77A107E6" w14:textId="14D99EFB" w:rsidR="00E61870" w:rsidRPr="008C56E1" w:rsidRDefault="00E61870" w:rsidP="00F60EA1">
          <w:pPr>
            <w:pStyle w:val="HeaderEven"/>
          </w:pPr>
          <w:r w:rsidRPr="008C56E1">
            <w:rPr>
              <w:noProof/>
              <w:position w:val="-8"/>
            </w:rPr>
            <w:drawing>
              <wp:inline distT="0" distB="0" distL="0" distR="0" wp14:anchorId="0FD99C28" wp14:editId="1C5A613C">
                <wp:extent cx="874979" cy="198000"/>
                <wp:effectExtent l="0" t="0" r="1905"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1CADB155" w14:textId="2A087D5F" w:rsidR="00E61870" w:rsidRPr="006F57A3" w:rsidRDefault="00E61870" w:rsidP="002B68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9C78E3" w14:paraId="2F43D0D7" w14:textId="77777777" w:rsidTr="002B680A">
      <w:trPr>
        <w:trHeight w:hRule="exact" w:val="340"/>
      </w:trPr>
      <w:tc>
        <w:tcPr>
          <w:tcW w:w="7797" w:type="dxa"/>
          <w:tcMar>
            <w:left w:w="108" w:type="dxa"/>
            <w:right w:w="108" w:type="dxa"/>
          </w:tcMar>
        </w:tcPr>
        <w:p w14:paraId="2D519EBF" w14:textId="61DE1FE3" w:rsidR="009C78E3" w:rsidRPr="00D13BF9" w:rsidRDefault="00413A70" w:rsidP="00D13BF9">
          <w:pPr>
            <w:pStyle w:val="HeaderOdd"/>
          </w:pPr>
          <w:r>
            <w:fldChar w:fldCharType="begin"/>
          </w:r>
          <w:r>
            <w:instrText xml:space="preserve"> TITLE   \* MERGEFORMAT </w:instrText>
          </w:r>
          <w:r>
            <w:fldChar w:fldCharType="separate"/>
          </w:r>
          <w:r w:rsidR="0000515B">
            <w:t>Budget Paper No. 1</w:t>
          </w:r>
          <w:r>
            <w:fldChar w:fldCharType="end"/>
          </w:r>
          <w:r w:rsidR="009C78E3" w:rsidRPr="00D13BF9">
            <w:t xml:space="preserve">  |  </w:t>
          </w:r>
          <w:r w:rsidR="009C78E3" w:rsidRPr="00C9389A">
            <w:rPr>
              <w:noProof/>
              <w:position w:val="-8"/>
            </w:rPr>
            <w:drawing>
              <wp:inline distT="0" distB="0" distL="0" distR="0" wp14:anchorId="57AF9E92" wp14:editId="2C1FEC00">
                <wp:extent cx="878400" cy="198000"/>
                <wp:effectExtent l="0" t="0" r="0" b="0"/>
                <wp:docPr id="71" name="Pictur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47C33223" w14:textId="4F4C258E" w:rsidR="00E61870" w:rsidRPr="006F57A3" w:rsidRDefault="00E61870" w:rsidP="002B680A">
    <w:pPr>
      <w:pStyle w:val="HeaderOd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25AF" w14:textId="23822DEF" w:rsidR="00E61870" w:rsidRPr="00923B7B" w:rsidRDefault="00D56261" w:rsidP="00923B7B">
    <w:pPr>
      <w:pStyle w:val="Header"/>
    </w:pPr>
    <w:r>
      <w:rPr>
        <w:noProof/>
      </w:rPr>
      <w:drawing>
        <wp:anchor distT="0" distB="0" distL="114300" distR="114300" simplePos="0" relativeHeight="251658259" behindDoc="1" locked="0" layoutInCell="1" allowOverlap="1" wp14:anchorId="07C79B24" wp14:editId="6B3806A1">
          <wp:simplePos x="1333948" y="1151068"/>
          <wp:positionH relativeFrom="column">
            <wp:align>center</wp:align>
          </wp:positionH>
          <wp:positionV relativeFrom="page">
            <wp:align>center</wp:align>
          </wp:positionV>
          <wp:extent cx="7560000" cy="10692000"/>
          <wp:effectExtent l="0" t="0" r="3175" b="0"/>
          <wp:wrapNone/>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6B24AA" w14:paraId="702BD46D" w14:textId="77777777">
      <w:trPr>
        <w:trHeight w:hRule="exact" w:val="340"/>
      </w:trPr>
      <w:tc>
        <w:tcPr>
          <w:tcW w:w="7797" w:type="dxa"/>
        </w:tcPr>
        <w:p w14:paraId="280F5B3C" w14:textId="0A81382C" w:rsidR="006B24AA" w:rsidRPr="008C56E1" w:rsidRDefault="006B24AA" w:rsidP="006B24AA">
          <w:pPr>
            <w:pStyle w:val="HeaderEven"/>
          </w:pPr>
          <w:r w:rsidRPr="008C56E1">
            <w:rPr>
              <w:noProof/>
              <w:position w:val="-8"/>
            </w:rPr>
            <w:drawing>
              <wp:inline distT="0" distB="0" distL="0" distR="0" wp14:anchorId="6759767F" wp14:editId="0D859CBD">
                <wp:extent cx="874979" cy="198000"/>
                <wp:effectExtent l="0" t="0" r="1905" b="0"/>
                <wp:docPr id="91" name="Picture 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c>
    </w:tr>
  </w:tbl>
  <w:p w14:paraId="050BFAD2" w14:textId="1DB2A026" w:rsidR="00AC4545" w:rsidRPr="006B24AA" w:rsidRDefault="003F17C8" w:rsidP="006B24AA">
    <w:pPr>
      <w:pStyle w:val="Header"/>
    </w:pPr>
    <w:r>
      <w:rPr>
        <w:noProof/>
      </w:rPr>
      <w:drawing>
        <wp:anchor distT="0" distB="0" distL="114300" distR="114300" simplePos="0" relativeHeight="251658260" behindDoc="1" locked="0" layoutInCell="1" allowOverlap="1" wp14:anchorId="68B68C9F" wp14:editId="5F634074">
          <wp:simplePos x="0" y="0"/>
          <wp:positionH relativeFrom="column">
            <wp:align>center</wp:align>
          </wp:positionH>
          <wp:positionV relativeFrom="page">
            <wp:align>center</wp:align>
          </wp:positionV>
          <wp:extent cx="7560000" cy="10692000"/>
          <wp:effectExtent l="0" t="0" r="3175" b="0"/>
          <wp:wrapNone/>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923B7B" w14:paraId="24B6F840" w14:textId="77777777">
      <w:trPr>
        <w:trHeight w:hRule="exact" w:val="340"/>
      </w:trPr>
      <w:tc>
        <w:tcPr>
          <w:tcW w:w="7797" w:type="dxa"/>
          <w:tcMar>
            <w:left w:w="108" w:type="dxa"/>
            <w:right w:w="108" w:type="dxa"/>
          </w:tcMar>
        </w:tcPr>
        <w:p w14:paraId="4F2DA244" w14:textId="3E403E52" w:rsidR="00923B7B" w:rsidRPr="00D13BF9" w:rsidRDefault="00413A70" w:rsidP="00923B7B">
          <w:pPr>
            <w:pStyle w:val="HeaderOdd"/>
          </w:pPr>
          <w:r>
            <w:fldChar w:fldCharType="begin"/>
          </w:r>
          <w:r>
            <w:instrText xml:space="preserve"> TITLE   \* MERGEFORMAT </w:instrText>
          </w:r>
          <w:r>
            <w:fldChar w:fldCharType="separate"/>
          </w:r>
          <w:r w:rsidR="0000515B">
            <w:t>Budget Paper No. 1</w:t>
          </w:r>
          <w:r>
            <w:fldChar w:fldCharType="end"/>
          </w:r>
          <w:r w:rsidR="00923B7B" w:rsidRPr="00D13BF9">
            <w:t xml:space="preserve">  |  </w:t>
          </w:r>
          <w:r w:rsidR="00923B7B" w:rsidRPr="00C9389A">
            <w:rPr>
              <w:noProof/>
              <w:position w:val="-8"/>
            </w:rPr>
            <w:drawing>
              <wp:inline distT="0" distB="0" distL="0" distR="0" wp14:anchorId="35346642" wp14:editId="59DAC65E">
                <wp:extent cx="878400" cy="198000"/>
                <wp:effectExtent l="0" t="0" r="0" b="0"/>
                <wp:docPr id="97" name="Pictur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6F6C6122" w14:textId="2650ECE5" w:rsidR="00AC4545" w:rsidRPr="00923B7B" w:rsidRDefault="00C109E1" w:rsidP="00923B7B">
    <w:pPr>
      <w:pStyle w:val="Header"/>
    </w:pPr>
    <w:r>
      <w:rPr>
        <w:noProof/>
      </w:rPr>
      <w:drawing>
        <wp:anchor distT="0" distB="0" distL="114300" distR="114300" simplePos="0" relativeHeight="251658261" behindDoc="1" locked="0" layoutInCell="1" allowOverlap="1" wp14:anchorId="099CE3E3" wp14:editId="7DAC869E">
          <wp:simplePos x="0" y="0"/>
          <wp:positionH relativeFrom="column">
            <wp:align>center</wp:align>
          </wp:positionH>
          <wp:positionV relativeFrom="page">
            <wp:align>center</wp:align>
          </wp:positionV>
          <wp:extent cx="7560000" cy="10692000"/>
          <wp:effectExtent l="0" t="0" r="3175" b="0"/>
          <wp:wrapNone/>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CC00" w14:textId="26F646FE" w:rsidR="00E61870" w:rsidRPr="00A15F68" w:rsidRDefault="00A90CD6" w:rsidP="00A15F68">
    <w:pPr>
      <w:pStyle w:val="Header"/>
    </w:pPr>
    <w:r w:rsidRPr="00A15F68">
      <w:rPr>
        <w:noProof/>
      </w:rPr>
      <mc:AlternateContent>
        <mc:Choice Requires="wps">
          <w:drawing>
            <wp:anchor distT="0" distB="0" distL="114300" distR="114300" simplePos="0" relativeHeight="251658251" behindDoc="0" locked="0" layoutInCell="1" allowOverlap="1" wp14:anchorId="510E41A2" wp14:editId="2AF8C902">
              <wp:simplePos x="0" y="0"/>
              <wp:positionH relativeFrom="column">
                <wp:posOffset>7560945</wp:posOffset>
              </wp:positionH>
              <wp:positionV relativeFrom="margin">
                <wp:align>top</wp:align>
              </wp:positionV>
              <wp:extent cx="399600" cy="4896000"/>
              <wp:effectExtent l="0" t="0" r="635" b="0"/>
              <wp:wrapNone/>
              <wp:docPr id="77" name="Text Box 77" descr="Landscape Odd 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00A42" w14:textId="20D5C8F4" w:rsidR="00A90CD6" w:rsidRPr="00137C7E" w:rsidRDefault="00A90CD6" w:rsidP="00CC6004">
                          <w:pPr>
                            <w:pStyle w:val="HeaderEven"/>
                          </w:pPr>
                          <w:r w:rsidRPr="005476BD">
                            <w:rPr>
                              <w:noProof/>
                              <w:position w:val="-8"/>
                            </w:rPr>
                            <w:drawing>
                              <wp:inline distT="0" distB="0" distL="0" distR="0" wp14:anchorId="2866654A" wp14:editId="6A0336B4">
                                <wp:extent cx="878400" cy="198000"/>
                                <wp:effectExtent l="0" t="254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r>
                            <w:t xml:space="preserve">  |  </w:t>
                          </w:r>
                          <w:r w:rsidR="00413A70">
                            <w:fldChar w:fldCharType="begin"/>
                          </w:r>
                          <w:r w:rsidR="00413A70">
                            <w:instrText xml:space="preserve"> TITLE   \* MERGEFORMAT </w:instrText>
                          </w:r>
                          <w:r w:rsidR="00413A70">
                            <w:fldChar w:fldCharType="separate"/>
                          </w:r>
                          <w:r w:rsidR="0000515B">
                            <w:t>Budget Paper No. 1</w:t>
                          </w:r>
                          <w:r w:rsidR="00413A70">
                            <w:fldChar w:fldCharType="end"/>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10E41A2" id="_x0000_t202" coordsize="21600,21600" o:spt="202" path="m,l,21600r21600,l21600,xe">
              <v:stroke joinstyle="miter"/>
              <v:path gradientshapeok="t" o:connecttype="rect"/>
            </v:shapetype>
            <v:shape id="Text Box 77" o:spid="_x0000_s1026" type="#_x0000_t202" alt="Landscape Odd Header" style="position:absolute;margin-left:595.35pt;margin-top:0;width:31.45pt;height:385.5pt;z-index:251658251;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" stroked="f">
              <v:textbox style="layout-flow:vertical" inset="0,0,0,0">
                <w:txbxContent>
                  <w:p w14:paraId="5E100A42" w14:textId="20D5C8F4" w:rsidR="00A90CD6" w:rsidRPr="00137C7E" w:rsidRDefault="00A90CD6" w:rsidP="00CC6004">
                    <w:pPr>
                      <w:pStyle w:val="HeaderEven"/>
                    </w:pPr>
                    <w:r w:rsidRPr="005476BD">
                      <w:rPr>
                        <w:noProof/>
                        <w:position w:val="-8"/>
                      </w:rPr>
                      <w:drawing>
                        <wp:inline distT="0" distB="0" distL="0" distR="0" wp14:anchorId="2866654A" wp14:editId="6A0336B4">
                          <wp:extent cx="878400" cy="198000"/>
                          <wp:effectExtent l="0" t="254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r>
                      <w:t xml:space="preserve">  |  </w:t>
                    </w:r>
                    <w:fldSimple w:instr=" TITLE   \* MERGEFORMAT ">
                      <w:r w:rsidR="0000515B">
                        <w:t>Budget Paper No. 1</w:t>
                      </w:r>
                    </w:fldSimple>
                  </w:p>
                </w:txbxContent>
              </v:textbox>
              <w10:wrap anchory="margin"/>
            </v:shape>
          </w:pict>
        </mc:Fallback>
      </mc:AlternateContent>
    </w:r>
    <w:r w:rsidR="00E61870" w:rsidRPr="00A15F68">
      <w:rPr>
        <w:noProof/>
      </w:rPr>
      <w:drawing>
        <wp:anchor distT="0" distB="0" distL="114300" distR="114300" simplePos="0" relativeHeight="251658246" behindDoc="1" locked="0" layoutInCell="1" allowOverlap="1" wp14:anchorId="1EC4C8E3" wp14:editId="7E5B6FE6">
          <wp:simplePos x="0" y="0"/>
          <wp:positionH relativeFrom="page">
            <wp:align>center</wp:align>
          </wp:positionH>
          <wp:positionV relativeFrom="page">
            <wp:align>center</wp:align>
          </wp:positionV>
          <wp:extent cx="7560000" cy="10692000"/>
          <wp:effectExtent l="0" t="381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rot="16200000" flipV="1">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A02D" w14:textId="01801C8A" w:rsidR="00E61870" w:rsidRPr="00A15F68" w:rsidRDefault="00A90CD6" w:rsidP="00A15F68">
    <w:pPr>
      <w:pStyle w:val="Header"/>
    </w:pPr>
    <w:r w:rsidRPr="00A15F68">
      <w:rPr>
        <w:noProof/>
      </w:rPr>
      <mc:AlternateContent>
        <mc:Choice Requires="wps">
          <w:drawing>
            <wp:anchor distT="0" distB="0" distL="114300" distR="114300" simplePos="0" relativeHeight="251658252" behindDoc="0" locked="0" layoutInCell="1" allowOverlap="1" wp14:anchorId="7BBD3D88" wp14:editId="20464C98">
              <wp:simplePos x="0" y="0"/>
              <wp:positionH relativeFrom="column">
                <wp:posOffset>7560945</wp:posOffset>
              </wp:positionH>
              <wp:positionV relativeFrom="margin">
                <wp:align>top</wp:align>
              </wp:positionV>
              <wp:extent cx="399600" cy="4896000"/>
              <wp:effectExtent l="0" t="0" r="635" b="0"/>
              <wp:wrapNone/>
              <wp:docPr id="391" name="Text Box 391" descr="Landscape Odd 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0" cy="489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9F4C" w14:textId="2359EC80" w:rsidR="00A90CD6" w:rsidRPr="00137C7E" w:rsidRDefault="00413A70" w:rsidP="001D33D6">
                          <w:pPr>
                            <w:pStyle w:val="HeaderOdd"/>
                          </w:pPr>
                          <w:r>
                            <w:fldChar w:fldCharType="begin"/>
                          </w:r>
                          <w:r>
                            <w:instrText xml:space="preserve"> TITLE   \* MERGEFORMAT </w:instrText>
                          </w:r>
                          <w:r>
                            <w:fldChar w:fldCharType="separate"/>
                          </w:r>
                          <w:r w:rsidR="0000515B">
                            <w:t>Budget Paper No. 1</w:t>
                          </w:r>
                          <w:r>
                            <w:fldChar w:fldCharType="end"/>
                          </w:r>
                          <w:r w:rsidR="00A90CD6">
                            <w:t xml:space="preserve">  |  </w:t>
                          </w:r>
                          <w:r w:rsidR="00A90CD6" w:rsidRPr="005476BD">
                            <w:rPr>
                              <w:noProof/>
                              <w:position w:val="-8"/>
                            </w:rPr>
                            <w:drawing>
                              <wp:inline distT="0" distB="0" distL="0" distR="0" wp14:anchorId="31EDFD61" wp14:editId="18568131">
                                <wp:extent cx="878400" cy="198000"/>
                                <wp:effectExtent l="0" t="254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9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p>
                      </w:txbxContent>
                    </wps:txbx>
                    <wps:bodyPr rot="0" vert="vert" wrap="square" lIns="0" tIns="0" rIns="0" bIns="720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BBD3D88" id="_x0000_t202" coordsize="21600,21600" o:spt="202" path="m,l,21600r21600,l21600,xe">
              <v:stroke joinstyle="miter"/>
              <v:path gradientshapeok="t" o:connecttype="rect"/>
            </v:shapetype>
            <v:shape id="Text Box 391" o:spid="_x0000_s1027" type="#_x0000_t202" alt="Landscape Odd Header" style="position:absolute;margin-left:595.35pt;margin-top:0;width:31.45pt;height:385.5pt;z-index:25165825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" stroked="f">
              <v:textbox style="layout-flow:vertical" inset="0,0,0,.2mm">
                <w:txbxContent>
                  <w:p w14:paraId="46EA9F4C" w14:textId="2359EC80" w:rsidR="00A90CD6" w:rsidRPr="00137C7E" w:rsidRDefault="00D03840" w:rsidP="001D33D6">
                    <w:pPr>
                      <w:pStyle w:val="HeaderOdd"/>
                    </w:pPr>
                    <w:fldSimple w:instr=" TITLE   \* MERGEFORMAT ">
                      <w:r w:rsidR="0000515B">
                        <w:t>Budget Paper No. 1</w:t>
                      </w:r>
                    </w:fldSimple>
                    <w:r w:rsidR="00A90CD6">
                      <w:t xml:space="preserve">  |  </w:t>
                    </w:r>
                    <w:r w:rsidR="00A90CD6" w:rsidRPr="005476BD">
                      <w:rPr>
                        <w:noProof/>
                        <w:position w:val="-8"/>
                      </w:rPr>
                      <w:drawing>
                        <wp:inline distT="0" distB="0" distL="0" distR="0" wp14:anchorId="31EDFD61" wp14:editId="18568131">
                          <wp:extent cx="878400" cy="198000"/>
                          <wp:effectExtent l="0" t="254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92">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rot="5400000">
                                    <a:off x="0" y="0"/>
                                    <a:ext cx="878400" cy="198000"/>
                                  </a:xfrm>
                                  <a:prstGeom prst="rect">
                                    <a:avLst/>
                                  </a:prstGeom>
                                </pic:spPr>
                              </pic:pic>
                            </a:graphicData>
                          </a:graphic>
                        </wp:inline>
                      </w:drawing>
                    </w:r>
                  </w:p>
                </w:txbxContent>
              </v:textbox>
              <w10:wrap anchory="margin"/>
            </v:shape>
          </w:pict>
        </mc:Fallback>
      </mc:AlternateContent>
    </w:r>
    <w:r w:rsidR="00E61870" w:rsidRPr="00A15F68">
      <w:rPr>
        <w:noProof/>
      </w:rPr>
      <w:drawing>
        <wp:anchor distT="0" distB="0" distL="114300" distR="114300" simplePos="0" relativeHeight="251658247" behindDoc="1" locked="0" layoutInCell="1" allowOverlap="1" wp14:anchorId="4F0EFE5E" wp14:editId="0D4134F1">
          <wp:simplePos x="0" y="0"/>
          <wp:positionH relativeFrom="page">
            <wp:align>center</wp:align>
          </wp:positionH>
          <wp:positionV relativeFrom="page">
            <wp:align>center</wp:align>
          </wp:positionV>
          <wp:extent cx="7560000" cy="10692000"/>
          <wp:effectExtent l="0" t="381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rot="5400000">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B8B"/>
    <w:multiLevelType w:val="multilevel"/>
    <w:tmpl w:val="108C3F8A"/>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0EC42909"/>
    <w:multiLevelType w:val="multilevel"/>
    <w:tmpl w:val="9828D65A"/>
    <w:lvl w:ilvl="0">
      <w:start w:val="1"/>
      <w:numFmt w:val="bullet"/>
      <w:lvlRestart w:val="0"/>
      <w:pStyle w:val="Bullet"/>
      <w:lvlText w:val="•"/>
      <w:lvlJc w:val="left"/>
      <w:pPr>
        <w:tabs>
          <w:tab w:val="num" w:pos="283"/>
        </w:tabs>
        <w:ind w:left="283" w:hanging="283"/>
      </w:pPr>
      <w:rPr>
        <w:rFonts w:ascii="Times New Roman" w:hAnsi="Times New Roman" w:cs="Times New Roman"/>
        <w:b w:val="0"/>
        <w:i w:val="0"/>
      </w:rPr>
    </w:lvl>
    <w:lvl w:ilvl="1">
      <w:start w:val="1"/>
      <w:numFmt w:val="bullet"/>
      <w:pStyle w:val="Dash"/>
      <w:lvlText w:val="–"/>
      <w:lvlJc w:val="left"/>
      <w:pPr>
        <w:tabs>
          <w:tab w:val="num" w:pos="567"/>
        </w:tabs>
        <w:ind w:left="567" w:hanging="284"/>
      </w:pPr>
      <w:rPr>
        <w:rFonts w:ascii="Times New Roman" w:hAnsi="Times New Roman" w:cs="Times New Roman"/>
        <w:b w:val="0"/>
        <w:i w:val="0"/>
      </w:rPr>
    </w:lvl>
    <w:lvl w:ilvl="2">
      <w:start w:val="1"/>
      <w:numFmt w:val="bullet"/>
      <w:pStyle w:val="DoubleDo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2" w15:restartNumberingAfterBreak="0">
    <w:nsid w:val="10757CBC"/>
    <w:multiLevelType w:val="singleLevel"/>
    <w:tmpl w:val="103C53FC"/>
    <w:name w:val="Box Bullet List"/>
    <w:lvl w:ilvl="0">
      <w:start w:val="1"/>
      <w:numFmt w:val="bullet"/>
      <w:lvlRestart w:val="0"/>
      <w:pStyle w:val="BoxBullet"/>
      <w:lvlText w:val="•"/>
      <w:lvlJc w:val="left"/>
      <w:pPr>
        <w:tabs>
          <w:tab w:val="num" w:pos="283"/>
        </w:tabs>
        <w:ind w:left="283" w:hanging="283"/>
      </w:pPr>
      <w:rPr>
        <w:rFonts w:ascii="Times New Roman" w:hAnsi="Times New Roman" w:cs="Times New Roman"/>
        <w:b w:val="0"/>
        <w:i w:val="0"/>
      </w:rPr>
    </w:lvl>
  </w:abstractNum>
  <w:abstractNum w:abstractNumId="3" w15:restartNumberingAfterBreak="0">
    <w:nsid w:val="13B527B9"/>
    <w:multiLevelType w:val="multilevel"/>
    <w:tmpl w:val="EE4ED40E"/>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647577F"/>
    <w:multiLevelType w:val="multilevel"/>
    <w:tmpl w:val="794240C4"/>
    <w:lvl w:ilvl="0">
      <w:start w:val="1"/>
      <w:numFmt w:val="lowerLetter"/>
      <w:pStyle w:val="ChartandTableFootnoteAlpha"/>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767051F"/>
    <w:multiLevelType w:val="multilevel"/>
    <w:tmpl w:val="93B8873C"/>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9F63681"/>
    <w:multiLevelType w:val="multilevel"/>
    <w:tmpl w:val="03C4B900"/>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7" w15:restartNumberingAfterBreak="0">
    <w:nsid w:val="200B75E7"/>
    <w:multiLevelType w:val="multilevel"/>
    <w:tmpl w:val="F5FA13B4"/>
    <w:name w:val="StandardNumberedList"/>
    <w:lvl w:ilvl="0">
      <w:start w:val="1"/>
      <w:numFmt w:val="decimal"/>
      <w:pStyle w:val="OutlineNumbered1"/>
      <w:lvlText w:val="%1."/>
      <w:lvlJc w:val="left"/>
      <w:pPr>
        <w:tabs>
          <w:tab w:val="num" w:pos="449"/>
        </w:tabs>
        <w:ind w:left="449" w:hanging="449"/>
      </w:pPr>
    </w:lvl>
    <w:lvl w:ilvl="1">
      <w:start w:val="1"/>
      <w:numFmt w:val="decimal"/>
      <w:pStyle w:val="OutlineNumbered2"/>
      <w:lvlText w:val="%1.%2."/>
      <w:lvlJc w:val="left"/>
      <w:pPr>
        <w:tabs>
          <w:tab w:val="num" w:pos="898"/>
        </w:tabs>
        <w:ind w:left="898" w:hanging="449"/>
      </w:pPr>
    </w:lvl>
    <w:lvl w:ilvl="2">
      <w:start w:val="1"/>
      <w:numFmt w:val="decimal"/>
      <w:pStyle w:val="OutlineNumbered3"/>
      <w:lvlText w:val="%1.%2.%3."/>
      <w:lvlJc w:val="left"/>
      <w:pPr>
        <w:tabs>
          <w:tab w:val="num" w:pos="1347"/>
        </w:tabs>
        <w:ind w:left="1347" w:hanging="449"/>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0D35B6"/>
    <w:multiLevelType w:val="multilevel"/>
    <w:tmpl w:val="1994BADE"/>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9" w15:restartNumberingAfterBreak="0">
    <w:nsid w:val="2E1470A3"/>
    <w:multiLevelType w:val="multilevel"/>
    <w:tmpl w:val="0F4C4C20"/>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43FB49B7"/>
    <w:multiLevelType w:val="singleLevel"/>
    <w:tmpl w:val="9EDE5682"/>
    <w:name w:val="Alpha Paragraph"/>
    <w:lvl w:ilvl="0">
      <w:start w:val="1"/>
      <w:numFmt w:val="lowerLetter"/>
      <w:lvlRestart w:val="0"/>
      <w:pStyle w:val="AlphaParagraph"/>
      <w:lvlText w:val="(%1)"/>
      <w:lvlJc w:val="left"/>
      <w:pPr>
        <w:tabs>
          <w:tab w:val="num" w:pos="567"/>
        </w:tabs>
        <w:ind w:left="567" w:hanging="567"/>
      </w:pPr>
      <w:rPr>
        <w:b w:val="0"/>
        <w:i w:val="0"/>
        <w:color w:val="000000"/>
      </w:rPr>
    </w:lvl>
  </w:abstractNum>
  <w:abstractNum w:abstractNumId="11" w15:restartNumberingAfterBreak="0">
    <w:nsid w:val="4420325B"/>
    <w:multiLevelType w:val="multilevel"/>
    <w:tmpl w:val="1178783E"/>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2" w15:restartNumberingAfterBreak="0">
    <w:nsid w:val="48565CFD"/>
    <w:multiLevelType w:val="multilevel"/>
    <w:tmpl w:val="3F18E6DA"/>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3" w15:restartNumberingAfterBreak="0">
    <w:nsid w:val="4E635F3A"/>
    <w:multiLevelType w:val="multilevel"/>
    <w:tmpl w:val="A4060056"/>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4" w15:restartNumberingAfterBreak="0">
    <w:nsid w:val="526C4833"/>
    <w:multiLevelType w:val="multilevel"/>
    <w:tmpl w:val="53E86460"/>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5" w15:restartNumberingAfterBreak="0">
    <w:nsid w:val="54A624DD"/>
    <w:multiLevelType w:val="multilevel"/>
    <w:tmpl w:val="04187302"/>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6" w15:restartNumberingAfterBreak="0">
    <w:nsid w:val="599F7DD0"/>
    <w:multiLevelType w:val="multilevel"/>
    <w:tmpl w:val="A058EEA0"/>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7" w15:restartNumberingAfterBreak="0">
    <w:nsid w:val="5DA268C8"/>
    <w:multiLevelType w:val="multilevel"/>
    <w:tmpl w:val="4EAA68D2"/>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8" w15:restartNumberingAfterBreak="0">
    <w:nsid w:val="5F866EE6"/>
    <w:multiLevelType w:val="multilevel"/>
    <w:tmpl w:val="4C3AE530"/>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9" w15:restartNumberingAfterBreak="0">
    <w:nsid w:val="6A285AD7"/>
    <w:multiLevelType w:val="multilevel"/>
    <w:tmpl w:val="172403E8"/>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0" w15:restartNumberingAfterBreak="0">
    <w:nsid w:val="6C5E3020"/>
    <w:multiLevelType w:val="multilevel"/>
    <w:tmpl w:val="14102104"/>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1" w15:restartNumberingAfterBreak="0">
    <w:nsid w:val="6CD74234"/>
    <w:multiLevelType w:val="multilevel"/>
    <w:tmpl w:val="25E40404"/>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73C770E5"/>
    <w:multiLevelType w:val="multilevel"/>
    <w:tmpl w:val="36CA487A"/>
    <w:lvl w:ilvl="0">
      <w:start w:val="5"/>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74B33E80"/>
    <w:multiLevelType w:val="multilevel"/>
    <w:tmpl w:val="4F002FF2"/>
    <w:lvl w:ilvl="0">
      <w:start w:val="1"/>
      <w:numFmt w:val="lowerLetter"/>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0"/>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0"/>
  </w:num>
  <w:num w:numId="10">
    <w:abstractNumId w:val="23"/>
  </w:num>
  <w:num w:numId="11">
    <w:abstractNumId w:val="13"/>
  </w:num>
  <w:num w:numId="12">
    <w:abstractNumId w:val="9"/>
  </w:num>
  <w:num w:numId="13">
    <w:abstractNumId w:val="6"/>
  </w:num>
  <w:num w:numId="14">
    <w:abstractNumId w:val="17"/>
  </w:num>
  <w:num w:numId="15">
    <w:abstractNumId w:val="5"/>
  </w:num>
  <w:num w:numId="16">
    <w:abstractNumId w:val="18"/>
  </w:num>
  <w:num w:numId="17">
    <w:abstractNumId w:val="15"/>
  </w:num>
  <w:num w:numId="18">
    <w:abstractNumId w:val="21"/>
  </w:num>
  <w:num w:numId="19">
    <w:abstractNumId w:val="14"/>
  </w:num>
  <w:num w:numId="20">
    <w:abstractNumId w:val="16"/>
  </w:num>
  <w:num w:numId="21">
    <w:abstractNumId w:val="8"/>
  </w:num>
  <w:num w:numId="22">
    <w:abstractNumId w:val="12"/>
  </w:num>
  <w:num w:numId="23">
    <w:abstractNumId w:val="22"/>
  </w:num>
  <w:num w:numId="24">
    <w:abstractNumId w:val="11"/>
  </w:num>
  <w:num w:numId="2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stylePaneSortMethod w:val="0000"/>
  <w:documentProtection w:edit="comments" w:enforcement="0"/>
  <w:defaultTabStop w:val="720"/>
  <w:evenAndOddHeaders/>
  <w:characterSpacingControl w:val="doNotCompress"/>
  <w:hdrShapeDefaults>
    <o:shapedefaults v:ext="edit" spidmax="2050"/>
  </w:hdrShapeDefaults>
  <w:footnotePr>
    <w:numStart w:val="44"/>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ecurityClassificationInHeader" w:val="False"/>
  </w:docVars>
  <w:rsids>
    <w:rsidRoot w:val="00E61870"/>
    <w:rsid w:val="000004EA"/>
    <w:rsid w:val="00000A3D"/>
    <w:rsid w:val="0000244D"/>
    <w:rsid w:val="0000515B"/>
    <w:rsid w:val="00011DBB"/>
    <w:rsid w:val="00013EA8"/>
    <w:rsid w:val="00016162"/>
    <w:rsid w:val="00024BA4"/>
    <w:rsid w:val="0003257A"/>
    <w:rsid w:val="00035D8D"/>
    <w:rsid w:val="00036B65"/>
    <w:rsid w:val="00036CE8"/>
    <w:rsid w:val="0004415C"/>
    <w:rsid w:val="00044CE3"/>
    <w:rsid w:val="000546EB"/>
    <w:rsid w:val="0006055F"/>
    <w:rsid w:val="000622DA"/>
    <w:rsid w:val="000635BE"/>
    <w:rsid w:val="0007191B"/>
    <w:rsid w:val="00076F1D"/>
    <w:rsid w:val="0008399A"/>
    <w:rsid w:val="0008597F"/>
    <w:rsid w:val="00093ABD"/>
    <w:rsid w:val="00096AC4"/>
    <w:rsid w:val="000A1024"/>
    <w:rsid w:val="000A48A0"/>
    <w:rsid w:val="000A64F0"/>
    <w:rsid w:val="000B1E4D"/>
    <w:rsid w:val="000B38A8"/>
    <w:rsid w:val="000B7000"/>
    <w:rsid w:val="000C0039"/>
    <w:rsid w:val="000D03B0"/>
    <w:rsid w:val="000D78F4"/>
    <w:rsid w:val="000E0229"/>
    <w:rsid w:val="000E105B"/>
    <w:rsid w:val="000E149B"/>
    <w:rsid w:val="000E3F2A"/>
    <w:rsid w:val="000E5A69"/>
    <w:rsid w:val="000F2787"/>
    <w:rsid w:val="000F3178"/>
    <w:rsid w:val="000F768D"/>
    <w:rsid w:val="00100B0C"/>
    <w:rsid w:val="00100EF8"/>
    <w:rsid w:val="00103911"/>
    <w:rsid w:val="00103F65"/>
    <w:rsid w:val="00110D9B"/>
    <w:rsid w:val="0011175D"/>
    <w:rsid w:val="00111AE6"/>
    <w:rsid w:val="00134A28"/>
    <w:rsid w:val="001458D9"/>
    <w:rsid w:val="001466D5"/>
    <w:rsid w:val="001472CA"/>
    <w:rsid w:val="00147A25"/>
    <w:rsid w:val="0015377B"/>
    <w:rsid w:val="00160928"/>
    <w:rsid w:val="00165BFB"/>
    <w:rsid w:val="00171FA5"/>
    <w:rsid w:val="00172C7A"/>
    <w:rsid w:val="00172CFE"/>
    <w:rsid w:val="00173C5F"/>
    <w:rsid w:val="00177975"/>
    <w:rsid w:val="0019115B"/>
    <w:rsid w:val="001970E6"/>
    <w:rsid w:val="001A23FA"/>
    <w:rsid w:val="001A3803"/>
    <w:rsid w:val="001A5A92"/>
    <w:rsid w:val="001A6221"/>
    <w:rsid w:val="001A7712"/>
    <w:rsid w:val="001B505D"/>
    <w:rsid w:val="001B7D75"/>
    <w:rsid w:val="001C29BA"/>
    <w:rsid w:val="001C5BAE"/>
    <w:rsid w:val="001C5E21"/>
    <w:rsid w:val="001D33D6"/>
    <w:rsid w:val="001D3EF1"/>
    <w:rsid w:val="001D54A7"/>
    <w:rsid w:val="001E6FD3"/>
    <w:rsid w:val="001F007E"/>
    <w:rsid w:val="001F04AB"/>
    <w:rsid w:val="001F08E1"/>
    <w:rsid w:val="001F12D4"/>
    <w:rsid w:val="00206A05"/>
    <w:rsid w:val="002255FA"/>
    <w:rsid w:val="00233B8B"/>
    <w:rsid w:val="00233D46"/>
    <w:rsid w:val="00234C3E"/>
    <w:rsid w:val="00237F04"/>
    <w:rsid w:val="00242462"/>
    <w:rsid w:val="00242479"/>
    <w:rsid w:val="00244290"/>
    <w:rsid w:val="002446A4"/>
    <w:rsid w:val="0024521A"/>
    <w:rsid w:val="00250208"/>
    <w:rsid w:val="00251762"/>
    <w:rsid w:val="0025215A"/>
    <w:rsid w:val="00263B67"/>
    <w:rsid w:val="00267200"/>
    <w:rsid w:val="00273ABA"/>
    <w:rsid w:val="00273D6C"/>
    <w:rsid w:val="002759F3"/>
    <w:rsid w:val="00275F01"/>
    <w:rsid w:val="00281716"/>
    <w:rsid w:val="00286A62"/>
    <w:rsid w:val="0029378F"/>
    <w:rsid w:val="002A6A16"/>
    <w:rsid w:val="002A7470"/>
    <w:rsid w:val="002A7F06"/>
    <w:rsid w:val="002B6106"/>
    <w:rsid w:val="002B680A"/>
    <w:rsid w:val="002C2097"/>
    <w:rsid w:val="002C3DEB"/>
    <w:rsid w:val="002C4111"/>
    <w:rsid w:val="002C596C"/>
    <w:rsid w:val="002D510E"/>
    <w:rsid w:val="002D5CDF"/>
    <w:rsid w:val="002D789E"/>
    <w:rsid w:val="002E282A"/>
    <w:rsid w:val="002E638A"/>
    <w:rsid w:val="002E76A8"/>
    <w:rsid w:val="002E7B71"/>
    <w:rsid w:val="002F2192"/>
    <w:rsid w:val="002F40F3"/>
    <w:rsid w:val="002F4E55"/>
    <w:rsid w:val="00301C89"/>
    <w:rsid w:val="00302E3F"/>
    <w:rsid w:val="00303379"/>
    <w:rsid w:val="0030411D"/>
    <w:rsid w:val="00305105"/>
    <w:rsid w:val="003057F7"/>
    <w:rsid w:val="00315C53"/>
    <w:rsid w:val="00317F3C"/>
    <w:rsid w:val="00326DA8"/>
    <w:rsid w:val="003300D1"/>
    <w:rsid w:val="003303B0"/>
    <w:rsid w:val="003421CD"/>
    <w:rsid w:val="003450DE"/>
    <w:rsid w:val="003451F5"/>
    <w:rsid w:val="00345999"/>
    <w:rsid w:val="003478ED"/>
    <w:rsid w:val="00347EEC"/>
    <w:rsid w:val="003506C0"/>
    <w:rsid w:val="00356C1A"/>
    <w:rsid w:val="00360947"/>
    <w:rsid w:val="003658F5"/>
    <w:rsid w:val="003703E2"/>
    <w:rsid w:val="00370641"/>
    <w:rsid w:val="00376330"/>
    <w:rsid w:val="00377927"/>
    <w:rsid w:val="003811BD"/>
    <w:rsid w:val="00381D29"/>
    <w:rsid w:val="00382E3D"/>
    <w:rsid w:val="00386497"/>
    <w:rsid w:val="0039048E"/>
    <w:rsid w:val="00395CCF"/>
    <w:rsid w:val="003A38F6"/>
    <w:rsid w:val="003A3AC2"/>
    <w:rsid w:val="003A445E"/>
    <w:rsid w:val="003B329B"/>
    <w:rsid w:val="003B3670"/>
    <w:rsid w:val="003C1580"/>
    <w:rsid w:val="003C1CA4"/>
    <w:rsid w:val="003C638C"/>
    <w:rsid w:val="003D0FEE"/>
    <w:rsid w:val="003D4E26"/>
    <w:rsid w:val="003E3C4C"/>
    <w:rsid w:val="003F17C8"/>
    <w:rsid w:val="003F42F4"/>
    <w:rsid w:val="00401B99"/>
    <w:rsid w:val="00410AC2"/>
    <w:rsid w:val="00410B6F"/>
    <w:rsid w:val="00413A70"/>
    <w:rsid w:val="00414D61"/>
    <w:rsid w:val="00420DFE"/>
    <w:rsid w:val="004233DE"/>
    <w:rsid w:val="00447E2C"/>
    <w:rsid w:val="004615CA"/>
    <w:rsid w:val="0046391C"/>
    <w:rsid w:val="004645E2"/>
    <w:rsid w:val="00466FAC"/>
    <w:rsid w:val="00467312"/>
    <w:rsid w:val="004673BC"/>
    <w:rsid w:val="00470301"/>
    <w:rsid w:val="00473A3F"/>
    <w:rsid w:val="0048563A"/>
    <w:rsid w:val="004868EC"/>
    <w:rsid w:val="004A51EE"/>
    <w:rsid w:val="004C3F27"/>
    <w:rsid w:val="004D744D"/>
    <w:rsid w:val="004E4A55"/>
    <w:rsid w:val="004E66C0"/>
    <w:rsid w:val="004F2BFF"/>
    <w:rsid w:val="004F3FD9"/>
    <w:rsid w:val="004F60DD"/>
    <w:rsid w:val="0050055B"/>
    <w:rsid w:val="005055CF"/>
    <w:rsid w:val="00507D0E"/>
    <w:rsid w:val="00513A9C"/>
    <w:rsid w:val="00513FCE"/>
    <w:rsid w:val="005151D9"/>
    <w:rsid w:val="00517169"/>
    <w:rsid w:val="0052019C"/>
    <w:rsid w:val="00521FE3"/>
    <w:rsid w:val="00522A7B"/>
    <w:rsid w:val="00522B82"/>
    <w:rsid w:val="00532259"/>
    <w:rsid w:val="0053717C"/>
    <w:rsid w:val="005416ED"/>
    <w:rsid w:val="0054581F"/>
    <w:rsid w:val="00546D78"/>
    <w:rsid w:val="00546FD3"/>
    <w:rsid w:val="005476BD"/>
    <w:rsid w:val="00547F6C"/>
    <w:rsid w:val="00551E91"/>
    <w:rsid w:val="005534CA"/>
    <w:rsid w:val="005642C7"/>
    <w:rsid w:val="00571DC0"/>
    <w:rsid w:val="005724B5"/>
    <w:rsid w:val="00574861"/>
    <w:rsid w:val="0057509F"/>
    <w:rsid w:val="005763F9"/>
    <w:rsid w:val="00576C9C"/>
    <w:rsid w:val="00580067"/>
    <w:rsid w:val="0058511F"/>
    <w:rsid w:val="00585195"/>
    <w:rsid w:val="00587E48"/>
    <w:rsid w:val="005915E2"/>
    <w:rsid w:val="0059735F"/>
    <w:rsid w:val="005977A6"/>
    <w:rsid w:val="005A43A4"/>
    <w:rsid w:val="005A6F5F"/>
    <w:rsid w:val="005B1972"/>
    <w:rsid w:val="005B2F30"/>
    <w:rsid w:val="005B3010"/>
    <w:rsid w:val="005B6291"/>
    <w:rsid w:val="005C26E6"/>
    <w:rsid w:val="005D1A7E"/>
    <w:rsid w:val="005D23CB"/>
    <w:rsid w:val="005D6ADA"/>
    <w:rsid w:val="005E29FD"/>
    <w:rsid w:val="005E4F85"/>
    <w:rsid w:val="005E792C"/>
    <w:rsid w:val="005F1262"/>
    <w:rsid w:val="005F38D8"/>
    <w:rsid w:val="0060305C"/>
    <w:rsid w:val="006043A2"/>
    <w:rsid w:val="00613CAF"/>
    <w:rsid w:val="00614554"/>
    <w:rsid w:val="00614FC4"/>
    <w:rsid w:val="006155B4"/>
    <w:rsid w:val="0061629B"/>
    <w:rsid w:val="00616F4D"/>
    <w:rsid w:val="00622CDB"/>
    <w:rsid w:val="00646547"/>
    <w:rsid w:val="00646A2A"/>
    <w:rsid w:val="00653D2B"/>
    <w:rsid w:val="006568AA"/>
    <w:rsid w:val="00660735"/>
    <w:rsid w:val="00664F1B"/>
    <w:rsid w:val="0066785B"/>
    <w:rsid w:val="00677EBB"/>
    <w:rsid w:val="00680768"/>
    <w:rsid w:val="00682D05"/>
    <w:rsid w:val="006850D0"/>
    <w:rsid w:val="00692105"/>
    <w:rsid w:val="00692B00"/>
    <w:rsid w:val="00692BED"/>
    <w:rsid w:val="006A2D04"/>
    <w:rsid w:val="006A4CF3"/>
    <w:rsid w:val="006A4E9B"/>
    <w:rsid w:val="006B24AA"/>
    <w:rsid w:val="006C1494"/>
    <w:rsid w:val="006C3E1F"/>
    <w:rsid w:val="006C4809"/>
    <w:rsid w:val="006C4A90"/>
    <w:rsid w:val="006D4A4D"/>
    <w:rsid w:val="006E1820"/>
    <w:rsid w:val="006E2236"/>
    <w:rsid w:val="006E7F46"/>
    <w:rsid w:val="006F270F"/>
    <w:rsid w:val="006F6B9E"/>
    <w:rsid w:val="00702304"/>
    <w:rsid w:val="007135FE"/>
    <w:rsid w:val="00722D25"/>
    <w:rsid w:val="0072449F"/>
    <w:rsid w:val="0074527D"/>
    <w:rsid w:val="00747050"/>
    <w:rsid w:val="00753187"/>
    <w:rsid w:val="00754CF2"/>
    <w:rsid w:val="00755F34"/>
    <w:rsid w:val="0076031F"/>
    <w:rsid w:val="00761374"/>
    <w:rsid w:val="00765F69"/>
    <w:rsid w:val="00767C28"/>
    <w:rsid w:val="007703C7"/>
    <w:rsid w:val="00775BB9"/>
    <w:rsid w:val="00780272"/>
    <w:rsid w:val="00783606"/>
    <w:rsid w:val="0078485C"/>
    <w:rsid w:val="007875ED"/>
    <w:rsid w:val="00787DEE"/>
    <w:rsid w:val="00791275"/>
    <w:rsid w:val="007913DD"/>
    <w:rsid w:val="00792F0C"/>
    <w:rsid w:val="007A59FB"/>
    <w:rsid w:val="007B5686"/>
    <w:rsid w:val="007B56E6"/>
    <w:rsid w:val="007B6614"/>
    <w:rsid w:val="007B7C10"/>
    <w:rsid w:val="007C0503"/>
    <w:rsid w:val="007C2B85"/>
    <w:rsid w:val="007D1B17"/>
    <w:rsid w:val="007D5AEF"/>
    <w:rsid w:val="007E11F2"/>
    <w:rsid w:val="007E7CD9"/>
    <w:rsid w:val="0080336B"/>
    <w:rsid w:val="00803B0E"/>
    <w:rsid w:val="00811031"/>
    <w:rsid w:val="00817E15"/>
    <w:rsid w:val="008205BE"/>
    <w:rsid w:val="00824E07"/>
    <w:rsid w:val="008253FB"/>
    <w:rsid w:val="008256C2"/>
    <w:rsid w:val="0083212B"/>
    <w:rsid w:val="00832618"/>
    <w:rsid w:val="00837A6A"/>
    <w:rsid w:val="008410CB"/>
    <w:rsid w:val="00842349"/>
    <w:rsid w:val="0084571A"/>
    <w:rsid w:val="00852DA9"/>
    <w:rsid w:val="00853E19"/>
    <w:rsid w:val="008568AD"/>
    <w:rsid w:val="0086138A"/>
    <w:rsid w:val="00861C5B"/>
    <w:rsid w:val="00862AB4"/>
    <w:rsid w:val="00877FAD"/>
    <w:rsid w:val="00881D59"/>
    <w:rsid w:val="00885620"/>
    <w:rsid w:val="008A3942"/>
    <w:rsid w:val="008B6199"/>
    <w:rsid w:val="008C156D"/>
    <w:rsid w:val="008C2AAD"/>
    <w:rsid w:val="008C56E1"/>
    <w:rsid w:val="008D3CA1"/>
    <w:rsid w:val="008D3EF8"/>
    <w:rsid w:val="008D45DE"/>
    <w:rsid w:val="008D71E5"/>
    <w:rsid w:val="008E5892"/>
    <w:rsid w:val="008E704D"/>
    <w:rsid w:val="008E7225"/>
    <w:rsid w:val="008F55F8"/>
    <w:rsid w:val="00910212"/>
    <w:rsid w:val="00916CFB"/>
    <w:rsid w:val="00917312"/>
    <w:rsid w:val="0091756D"/>
    <w:rsid w:val="00923B7B"/>
    <w:rsid w:val="0093363A"/>
    <w:rsid w:val="009345C5"/>
    <w:rsid w:val="009421C6"/>
    <w:rsid w:val="0094345F"/>
    <w:rsid w:val="00943C8B"/>
    <w:rsid w:val="00944C6C"/>
    <w:rsid w:val="00944ED1"/>
    <w:rsid w:val="0094567D"/>
    <w:rsid w:val="00945C29"/>
    <w:rsid w:val="00946F9E"/>
    <w:rsid w:val="0095269D"/>
    <w:rsid w:val="009526DA"/>
    <w:rsid w:val="009558C0"/>
    <w:rsid w:val="0096407D"/>
    <w:rsid w:val="00973A75"/>
    <w:rsid w:val="009804F5"/>
    <w:rsid w:val="0098629D"/>
    <w:rsid w:val="0099456B"/>
    <w:rsid w:val="009967A7"/>
    <w:rsid w:val="00997029"/>
    <w:rsid w:val="009A553C"/>
    <w:rsid w:val="009A7DCC"/>
    <w:rsid w:val="009B18B3"/>
    <w:rsid w:val="009B2CFA"/>
    <w:rsid w:val="009C2724"/>
    <w:rsid w:val="009C37E9"/>
    <w:rsid w:val="009C3A40"/>
    <w:rsid w:val="009C4905"/>
    <w:rsid w:val="009C4B15"/>
    <w:rsid w:val="009C78E3"/>
    <w:rsid w:val="009C7DCD"/>
    <w:rsid w:val="009D44CF"/>
    <w:rsid w:val="009D4749"/>
    <w:rsid w:val="009D7662"/>
    <w:rsid w:val="009D7F00"/>
    <w:rsid w:val="009E766A"/>
    <w:rsid w:val="009F4D67"/>
    <w:rsid w:val="009F6BFD"/>
    <w:rsid w:val="009F74E6"/>
    <w:rsid w:val="00A010AC"/>
    <w:rsid w:val="00A04475"/>
    <w:rsid w:val="00A11F5D"/>
    <w:rsid w:val="00A1324B"/>
    <w:rsid w:val="00A15F68"/>
    <w:rsid w:val="00A26245"/>
    <w:rsid w:val="00A267BA"/>
    <w:rsid w:val="00A268AC"/>
    <w:rsid w:val="00A27919"/>
    <w:rsid w:val="00A34BC9"/>
    <w:rsid w:val="00A36880"/>
    <w:rsid w:val="00A406DE"/>
    <w:rsid w:val="00A52AFA"/>
    <w:rsid w:val="00A532CC"/>
    <w:rsid w:val="00A563CF"/>
    <w:rsid w:val="00A67CA1"/>
    <w:rsid w:val="00A67E8C"/>
    <w:rsid w:val="00A73BF1"/>
    <w:rsid w:val="00A819BF"/>
    <w:rsid w:val="00A85845"/>
    <w:rsid w:val="00A87063"/>
    <w:rsid w:val="00A90CD6"/>
    <w:rsid w:val="00AA1476"/>
    <w:rsid w:val="00AA2D53"/>
    <w:rsid w:val="00AA5439"/>
    <w:rsid w:val="00AA71F1"/>
    <w:rsid w:val="00AB2C59"/>
    <w:rsid w:val="00AB5E51"/>
    <w:rsid w:val="00AB63E5"/>
    <w:rsid w:val="00AC1E67"/>
    <w:rsid w:val="00AC2FED"/>
    <w:rsid w:val="00AC4545"/>
    <w:rsid w:val="00AD0A4E"/>
    <w:rsid w:val="00AD6630"/>
    <w:rsid w:val="00AD68DA"/>
    <w:rsid w:val="00AE1408"/>
    <w:rsid w:val="00AE1F19"/>
    <w:rsid w:val="00AF1A81"/>
    <w:rsid w:val="00B051A6"/>
    <w:rsid w:val="00B10240"/>
    <w:rsid w:val="00B1195A"/>
    <w:rsid w:val="00B204A0"/>
    <w:rsid w:val="00B26C0C"/>
    <w:rsid w:val="00B304BA"/>
    <w:rsid w:val="00B33993"/>
    <w:rsid w:val="00B40060"/>
    <w:rsid w:val="00B42C04"/>
    <w:rsid w:val="00B50CA9"/>
    <w:rsid w:val="00B56F05"/>
    <w:rsid w:val="00B613DB"/>
    <w:rsid w:val="00B62ED2"/>
    <w:rsid w:val="00B63FDD"/>
    <w:rsid w:val="00B66B16"/>
    <w:rsid w:val="00B742E3"/>
    <w:rsid w:val="00B7496B"/>
    <w:rsid w:val="00B75873"/>
    <w:rsid w:val="00B77267"/>
    <w:rsid w:val="00B779DE"/>
    <w:rsid w:val="00B833E7"/>
    <w:rsid w:val="00B87978"/>
    <w:rsid w:val="00B901C7"/>
    <w:rsid w:val="00B91AED"/>
    <w:rsid w:val="00B95815"/>
    <w:rsid w:val="00B95CE3"/>
    <w:rsid w:val="00B96A23"/>
    <w:rsid w:val="00BA4FFF"/>
    <w:rsid w:val="00BA7246"/>
    <w:rsid w:val="00BB207D"/>
    <w:rsid w:val="00BB52EC"/>
    <w:rsid w:val="00BC4E72"/>
    <w:rsid w:val="00BE0200"/>
    <w:rsid w:val="00BE2420"/>
    <w:rsid w:val="00BE2B14"/>
    <w:rsid w:val="00BE5DCC"/>
    <w:rsid w:val="00BE712B"/>
    <w:rsid w:val="00BF5E88"/>
    <w:rsid w:val="00C02ED0"/>
    <w:rsid w:val="00C060D7"/>
    <w:rsid w:val="00C07B54"/>
    <w:rsid w:val="00C07C8E"/>
    <w:rsid w:val="00C109E1"/>
    <w:rsid w:val="00C13C3B"/>
    <w:rsid w:val="00C21110"/>
    <w:rsid w:val="00C33129"/>
    <w:rsid w:val="00C418FB"/>
    <w:rsid w:val="00C4293F"/>
    <w:rsid w:val="00C44195"/>
    <w:rsid w:val="00C461BE"/>
    <w:rsid w:val="00C478F0"/>
    <w:rsid w:val="00C601D0"/>
    <w:rsid w:val="00C60DA5"/>
    <w:rsid w:val="00C61430"/>
    <w:rsid w:val="00C6444A"/>
    <w:rsid w:val="00C64CC1"/>
    <w:rsid w:val="00C66C9E"/>
    <w:rsid w:val="00C75ABC"/>
    <w:rsid w:val="00C86278"/>
    <w:rsid w:val="00C86BE4"/>
    <w:rsid w:val="00C90620"/>
    <w:rsid w:val="00C93398"/>
    <w:rsid w:val="00C9389A"/>
    <w:rsid w:val="00C94AB7"/>
    <w:rsid w:val="00CA3992"/>
    <w:rsid w:val="00CB0944"/>
    <w:rsid w:val="00CB4921"/>
    <w:rsid w:val="00CC0131"/>
    <w:rsid w:val="00CC03B3"/>
    <w:rsid w:val="00CC27D7"/>
    <w:rsid w:val="00CC47DC"/>
    <w:rsid w:val="00CC6004"/>
    <w:rsid w:val="00CC60AC"/>
    <w:rsid w:val="00CE2310"/>
    <w:rsid w:val="00CE5B83"/>
    <w:rsid w:val="00CF1710"/>
    <w:rsid w:val="00CF2D0B"/>
    <w:rsid w:val="00CF3558"/>
    <w:rsid w:val="00CF43AB"/>
    <w:rsid w:val="00D010A4"/>
    <w:rsid w:val="00D03840"/>
    <w:rsid w:val="00D03C0C"/>
    <w:rsid w:val="00D04A5B"/>
    <w:rsid w:val="00D05466"/>
    <w:rsid w:val="00D07005"/>
    <w:rsid w:val="00D139E6"/>
    <w:rsid w:val="00D13BF9"/>
    <w:rsid w:val="00D1656D"/>
    <w:rsid w:val="00D1685E"/>
    <w:rsid w:val="00D25E08"/>
    <w:rsid w:val="00D27078"/>
    <w:rsid w:val="00D270F4"/>
    <w:rsid w:val="00D379F8"/>
    <w:rsid w:val="00D405DC"/>
    <w:rsid w:val="00D41013"/>
    <w:rsid w:val="00D47C6E"/>
    <w:rsid w:val="00D51024"/>
    <w:rsid w:val="00D52D8C"/>
    <w:rsid w:val="00D5569F"/>
    <w:rsid w:val="00D56261"/>
    <w:rsid w:val="00D65DD5"/>
    <w:rsid w:val="00D726C0"/>
    <w:rsid w:val="00D81A31"/>
    <w:rsid w:val="00D82B0F"/>
    <w:rsid w:val="00D856F1"/>
    <w:rsid w:val="00D93796"/>
    <w:rsid w:val="00DA1DFB"/>
    <w:rsid w:val="00DA42A3"/>
    <w:rsid w:val="00DA42AF"/>
    <w:rsid w:val="00DA58C6"/>
    <w:rsid w:val="00DA5C7B"/>
    <w:rsid w:val="00DB513A"/>
    <w:rsid w:val="00DB7930"/>
    <w:rsid w:val="00DC55E6"/>
    <w:rsid w:val="00DD41D2"/>
    <w:rsid w:val="00DD4427"/>
    <w:rsid w:val="00DD5EA7"/>
    <w:rsid w:val="00DE15E2"/>
    <w:rsid w:val="00DE504B"/>
    <w:rsid w:val="00DE5B12"/>
    <w:rsid w:val="00DE71D2"/>
    <w:rsid w:val="00DF30E0"/>
    <w:rsid w:val="00DF4C94"/>
    <w:rsid w:val="00DF5A91"/>
    <w:rsid w:val="00E01D22"/>
    <w:rsid w:val="00E11FAE"/>
    <w:rsid w:val="00E16AB1"/>
    <w:rsid w:val="00E30560"/>
    <w:rsid w:val="00E40261"/>
    <w:rsid w:val="00E404C5"/>
    <w:rsid w:val="00E412AF"/>
    <w:rsid w:val="00E4685E"/>
    <w:rsid w:val="00E47746"/>
    <w:rsid w:val="00E47D3D"/>
    <w:rsid w:val="00E55921"/>
    <w:rsid w:val="00E600C4"/>
    <w:rsid w:val="00E60345"/>
    <w:rsid w:val="00E61870"/>
    <w:rsid w:val="00E66821"/>
    <w:rsid w:val="00E678B3"/>
    <w:rsid w:val="00E70282"/>
    <w:rsid w:val="00E71045"/>
    <w:rsid w:val="00E7542F"/>
    <w:rsid w:val="00E80210"/>
    <w:rsid w:val="00E85029"/>
    <w:rsid w:val="00E85BB6"/>
    <w:rsid w:val="00E94DCE"/>
    <w:rsid w:val="00E9580B"/>
    <w:rsid w:val="00EA52E4"/>
    <w:rsid w:val="00EB56C2"/>
    <w:rsid w:val="00EB6597"/>
    <w:rsid w:val="00EB7F1F"/>
    <w:rsid w:val="00EC4958"/>
    <w:rsid w:val="00ED1B6F"/>
    <w:rsid w:val="00ED6507"/>
    <w:rsid w:val="00ED7FEC"/>
    <w:rsid w:val="00EE4527"/>
    <w:rsid w:val="00EE4AFD"/>
    <w:rsid w:val="00EF1B7E"/>
    <w:rsid w:val="00EF1CB0"/>
    <w:rsid w:val="00EF2227"/>
    <w:rsid w:val="00EF24F0"/>
    <w:rsid w:val="00EF2C17"/>
    <w:rsid w:val="00EF338C"/>
    <w:rsid w:val="00EF4C8A"/>
    <w:rsid w:val="00EF7C96"/>
    <w:rsid w:val="00F02360"/>
    <w:rsid w:val="00F053BD"/>
    <w:rsid w:val="00F054E3"/>
    <w:rsid w:val="00F06146"/>
    <w:rsid w:val="00F11365"/>
    <w:rsid w:val="00F11612"/>
    <w:rsid w:val="00F169E1"/>
    <w:rsid w:val="00F17BA4"/>
    <w:rsid w:val="00F31FC1"/>
    <w:rsid w:val="00F362DE"/>
    <w:rsid w:val="00F402E0"/>
    <w:rsid w:val="00F42C7A"/>
    <w:rsid w:val="00F43E24"/>
    <w:rsid w:val="00F44759"/>
    <w:rsid w:val="00F45204"/>
    <w:rsid w:val="00F47664"/>
    <w:rsid w:val="00F51DA2"/>
    <w:rsid w:val="00F60EA1"/>
    <w:rsid w:val="00F61BE0"/>
    <w:rsid w:val="00F6388D"/>
    <w:rsid w:val="00F71358"/>
    <w:rsid w:val="00F73765"/>
    <w:rsid w:val="00F8261D"/>
    <w:rsid w:val="00F84F40"/>
    <w:rsid w:val="00F86898"/>
    <w:rsid w:val="00F90235"/>
    <w:rsid w:val="00FA2B4A"/>
    <w:rsid w:val="00FA7D31"/>
    <w:rsid w:val="00FB23DE"/>
    <w:rsid w:val="00FB5DDD"/>
    <w:rsid w:val="00FB6DBF"/>
    <w:rsid w:val="00FC093C"/>
    <w:rsid w:val="00FC1700"/>
    <w:rsid w:val="00FC7371"/>
    <w:rsid w:val="00FD4BDA"/>
    <w:rsid w:val="00FE48A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58977"/>
  <w15:chartTrackingRefBased/>
  <w15:docId w15:val="{B52A3E12-5759-40B0-B378-88B7E7D1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7B"/>
    <w:pPr>
      <w:spacing w:before="240" w:after="240" w:line="240" w:lineRule="exact"/>
    </w:pPr>
    <w:rPr>
      <w:rFonts w:ascii="Book Antiqua" w:eastAsia="Times New Roman" w:hAnsi="Book Antiqua" w:cs="Times New Roman"/>
      <w:sz w:val="19"/>
      <w:szCs w:val="20"/>
      <w:lang w:eastAsia="en-AU"/>
    </w:rPr>
  </w:style>
  <w:style w:type="paragraph" w:styleId="Heading1">
    <w:name w:val="heading 1"/>
    <w:basedOn w:val="HeadingBase"/>
    <w:next w:val="Normal"/>
    <w:link w:val="Heading1Char"/>
    <w:qFormat/>
    <w:rsid w:val="007C0503"/>
    <w:pPr>
      <w:spacing w:after="240"/>
      <w:outlineLvl w:val="0"/>
    </w:pPr>
    <w:rPr>
      <w:rFonts w:ascii="Arial Bold" w:hAnsi="Arial Bold"/>
      <w:b/>
      <w:kern w:val="34"/>
      <w:sz w:val="36"/>
    </w:rPr>
  </w:style>
  <w:style w:type="paragraph" w:styleId="Heading2">
    <w:name w:val="heading 2"/>
    <w:basedOn w:val="HeadingBase"/>
    <w:next w:val="Normal"/>
    <w:link w:val="Heading2Char"/>
    <w:qFormat/>
    <w:rsid w:val="007C0503"/>
    <w:pPr>
      <w:spacing w:before="240" w:after="240"/>
      <w:outlineLvl w:val="1"/>
    </w:pPr>
    <w:rPr>
      <w:rFonts w:ascii="Arial Bold" w:hAnsi="Arial Bold"/>
      <w:b/>
      <w:sz w:val="26"/>
    </w:rPr>
  </w:style>
  <w:style w:type="paragraph" w:styleId="Heading3">
    <w:name w:val="heading 3"/>
    <w:basedOn w:val="HeadingBase"/>
    <w:next w:val="Normal"/>
    <w:link w:val="Heading3Char"/>
    <w:qFormat/>
    <w:rsid w:val="007C0503"/>
    <w:pPr>
      <w:spacing w:before="120" w:after="120"/>
      <w:outlineLvl w:val="2"/>
    </w:pPr>
    <w:rPr>
      <w:rFonts w:ascii="Arial Bold" w:hAnsi="Arial Bold"/>
      <w:b/>
      <w:sz w:val="22"/>
    </w:rPr>
  </w:style>
  <w:style w:type="paragraph" w:styleId="Heading4">
    <w:name w:val="heading 4"/>
    <w:basedOn w:val="HeadingBase"/>
    <w:next w:val="Normal"/>
    <w:link w:val="Heading4Char"/>
    <w:qFormat/>
    <w:rsid w:val="007C0503"/>
    <w:pPr>
      <w:spacing w:after="120"/>
      <w:outlineLvl w:val="3"/>
    </w:pPr>
    <w:rPr>
      <w:rFonts w:ascii="Arial Bold" w:hAnsi="Arial Bold"/>
      <w:b/>
      <w:sz w:val="20"/>
    </w:rPr>
  </w:style>
  <w:style w:type="paragraph" w:styleId="Heading5">
    <w:name w:val="heading 5"/>
    <w:basedOn w:val="HeadingBase"/>
    <w:next w:val="Normal"/>
    <w:link w:val="Heading5Char"/>
    <w:qFormat/>
    <w:rsid w:val="007C0503"/>
    <w:pPr>
      <w:spacing w:after="120"/>
      <w:outlineLvl w:val="4"/>
    </w:pPr>
    <w:rPr>
      <w:bCs/>
      <w:i/>
      <w:iCs/>
      <w:sz w:val="20"/>
      <w:szCs w:val="26"/>
    </w:rPr>
  </w:style>
  <w:style w:type="paragraph" w:styleId="Heading6">
    <w:name w:val="heading 6"/>
    <w:basedOn w:val="HeadingBase"/>
    <w:next w:val="Normal"/>
    <w:link w:val="Heading6Char"/>
    <w:rsid w:val="007C0503"/>
    <w:pPr>
      <w:spacing w:after="120"/>
      <w:outlineLvl w:val="5"/>
    </w:pPr>
    <w:rPr>
      <w:bCs/>
      <w:sz w:val="20"/>
      <w:szCs w:val="22"/>
    </w:rPr>
  </w:style>
  <w:style w:type="paragraph" w:styleId="Heading7">
    <w:name w:val="heading 7"/>
    <w:basedOn w:val="HeadingBase"/>
    <w:next w:val="Normal"/>
    <w:link w:val="Heading7Char"/>
    <w:rsid w:val="007C0503"/>
    <w:pPr>
      <w:spacing w:before="120"/>
      <w:outlineLvl w:val="6"/>
    </w:pPr>
    <w:rPr>
      <w:sz w:val="20"/>
      <w:szCs w:val="24"/>
    </w:rPr>
  </w:style>
  <w:style w:type="paragraph" w:styleId="Heading8">
    <w:name w:val="heading 8"/>
    <w:basedOn w:val="HeadingBase"/>
    <w:next w:val="Normal"/>
    <w:link w:val="Heading8Char"/>
    <w:rsid w:val="007C0503"/>
    <w:pPr>
      <w:spacing w:before="240" w:after="60"/>
      <w:outlineLvl w:val="7"/>
    </w:pPr>
    <w:rPr>
      <w:rFonts w:ascii="Times New Roman" w:hAnsi="Times New Roman"/>
      <w:i/>
      <w:iCs/>
      <w:sz w:val="16"/>
      <w:szCs w:val="24"/>
    </w:rPr>
  </w:style>
  <w:style w:type="paragraph" w:styleId="Heading9">
    <w:name w:val="heading 9"/>
    <w:basedOn w:val="Normal"/>
    <w:next w:val="Normal"/>
    <w:link w:val="Heading9Char"/>
    <w:uiPriority w:val="9"/>
    <w:unhideWhenUsed/>
    <w:rsid w:val="007C0503"/>
    <w:p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erBase"/>
    <w:link w:val="HeaderChar"/>
    <w:rsid w:val="007C0503"/>
    <w:pPr>
      <w:tabs>
        <w:tab w:val="center" w:pos="4153"/>
        <w:tab w:val="right" w:pos="8306"/>
      </w:tabs>
    </w:pPr>
  </w:style>
  <w:style w:type="character" w:customStyle="1" w:styleId="HeaderChar">
    <w:name w:val="Header Char"/>
    <w:basedOn w:val="DefaultParagraphFont"/>
    <w:link w:val="Header"/>
    <w:rsid w:val="007C0503"/>
    <w:rPr>
      <w:rFonts w:ascii="Arial" w:eastAsia="Times New Roman" w:hAnsi="Arial" w:cs="Times New Roman"/>
      <w:color w:val="002A54" w:themeColor="text2"/>
      <w:sz w:val="18"/>
      <w:szCs w:val="20"/>
      <w:lang w:eastAsia="en-AU"/>
    </w:rPr>
  </w:style>
  <w:style w:type="paragraph" w:styleId="Footer">
    <w:name w:val="footer"/>
    <w:basedOn w:val="FooterBase"/>
    <w:link w:val="FooterChar"/>
    <w:rsid w:val="007C0503"/>
    <w:pPr>
      <w:tabs>
        <w:tab w:val="center" w:pos="4153"/>
        <w:tab w:val="right" w:pos="8306"/>
      </w:tabs>
    </w:pPr>
  </w:style>
  <w:style w:type="character" w:customStyle="1" w:styleId="FooterChar">
    <w:name w:val="Footer Char"/>
    <w:basedOn w:val="DefaultParagraphFont"/>
    <w:link w:val="Footer"/>
    <w:rsid w:val="007C0503"/>
    <w:rPr>
      <w:rFonts w:ascii="Arial" w:eastAsia="Times New Roman" w:hAnsi="Arial" w:cs="Times New Roman"/>
      <w:color w:val="002A54" w:themeColor="text2"/>
      <w:sz w:val="20"/>
      <w:szCs w:val="20"/>
      <w:lang w:eastAsia="en-AU"/>
    </w:rPr>
  </w:style>
  <w:style w:type="paragraph" w:customStyle="1" w:styleId="SecurityClassificationHeader">
    <w:name w:val="Security Classification Header"/>
    <w:link w:val="SecurityClassificationHeaderChar"/>
    <w:rsid w:val="007C0503"/>
    <w:pPr>
      <w:spacing w:before="240" w:after="60"/>
      <w:jc w:val="center"/>
    </w:pPr>
    <w:rPr>
      <w:rFonts w:ascii="Calibri" w:eastAsia="Times New Roman" w:hAnsi="Calibri" w:cs="Calibri"/>
      <w:b/>
      <w:caps/>
      <w:color w:val="002A54" w:themeColor="text2"/>
      <w:sz w:val="24"/>
      <w:szCs w:val="20"/>
      <w:lang w:eastAsia="en-AU"/>
    </w:rPr>
  </w:style>
  <w:style w:type="character" w:customStyle="1" w:styleId="SecurityClassificationHeaderChar">
    <w:name w:val="Security Classification Header Char"/>
    <w:basedOn w:val="HeaderChar"/>
    <w:link w:val="SecurityClassificationHeader"/>
    <w:rsid w:val="007C0503"/>
    <w:rPr>
      <w:rFonts w:ascii="Calibri" w:eastAsia="Times New Roman" w:hAnsi="Calibri" w:cs="Calibri"/>
      <w:b/>
      <w:caps/>
      <w:color w:val="002A54" w:themeColor="text2"/>
      <w:sz w:val="24"/>
      <w:szCs w:val="20"/>
      <w:lang w:eastAsia="en-AU"/>
    </w:rPr>
  </w:style>
  <w:style w:type="paragraph" w:customStyle="1" w:styleId="SecurityClassificationFooter">
    <w:name w:val="Security Classification Footer"/>
    <w:link w:val="SecurityClassificationFooterChar"/>
    <w:rsid w:val="007C0503"/>
    <w:pPr>
      <w:spacing w:before="60" w:after="240"/>
      <w:jc w:val="center"/>
    </w:pPr>
    <w:rPr>
      <w:rFonts w:ascii="Calibri" w:eastAsia="Times New Roman" w:hAnsi="Calibri" w:cs="Calibri"/>
      <w:b/>
      <w:caps/>
      <w:color w:val="002A54" w:themeColor="text2"/>
      <w:sz w:val="24"/>
      <w:szCs w:val="20"/>
      <w:lang w:eastAsia="en-AU"/>
    </w:rPr>
  </w:style>
  <w:style w:type="character" w:customStyle="1" w:styleId="SecurityClassificationFooterChar">
    <w:name w:val="Security Classification Footer Char"/>
    <w:basedOn w:val="HeaderChar"/>
    <w:link w:val="SecurityClassificationFooter"/>
    <w:rsid w:val="007C0503"/>
    <w:rPr>
      <w:rFonts w:ascii="Calibri" w:eastAsia="Times New Roman" w:hAnsi="Calibri" w:cs="Calibri"/>
      <w:b/>
      <w:caps/>
      <w:color w:val="002A54" w:themeColor="text2"/>
      <w:sz w:val="24"/>
      <w:szCs w:val="20"/>
      <w:lang w:eastAsia="en-AU"/>
    </w:rPr>
  </w:style>
  <w:style w:type="paragraph" w:customStyle="1" w:styleId="DLMSecurityHeader">
    <w:name w:val="DLM Security Header"/>
    <w:link w:val="DLMSecurityHeaderChar"/>
    <w:rsid w:val="007C0503"/>
    <w:pPr>
      <w:spacing w:before="60" w:after="240"/>
      <w:jc w:val="center"/>
    </w:pPr>
    <w:rPr>
      <w:rFonts w:ascii="Calibri" w:eastAsia="Times New Roman" w:hAnsi="Calibri" w:cs="Calibri"/>
      <w:b/>
      <w:caps/>
      <w:color w:val="002A54" w:themeColor="text2"/>
      <w:sz w:val="24"/>
      <w:szCs w:val="20"/>
      <w:lang w:eastAsia="en-AU"/>
    </w:rPr>
  </w:style>
  <w:style w:type="character" w:customStyle="1" w:styleId="DLMSecurityHeaderChar">
    <w:name w:val="DLM Security Header Char"/>
    <w:basedOn w:val="HeaderChar"/>
    <w:link w:val="DLMSecurityHeader"/>
    <w:rsid w:val="007C0503"/>
    <w:rPr>
      <w:rFonts w:ascii="Calibri" w:eastAsia="Times New Roman" w:hAnsi="Calibri" w:cs="Calibri"/>
      <w:b/>
      <w:caps/>
      <w:color w:val="002A54" w:themeColor="text2"/>
      <w:sz w:val="24"/>
      <w:szCs w:val="20"/>
      <w:lang w:eastAsia="en-AU"/>
    </w:rPr>
  </w:style>
  <w:style w:type="paragraph" w:customStyle="1" w:styleId="DLMSecurityFooter">
    <w:name w:val="DLM Security Footer"/>
    <w:link w:val="DLMSecurityFooterChar"/>
    <w:rsid w:val="007C0503"/>
    <w:pPr>
      <w:spacing w:before="240" w:after="60"/>
      <w:jc w:val="center"/>
    </w:pPr>
    <w:rPr>
      <w:rFonts w:ascii="Calibri" w:eastAsia="Times New Roman" w:hAnsi="Calibri" w:cs="Calibri"/>
      <w:b/>
      <w:caps/>
      <w:color w:val="002A54" w:themeColor="text2"/>
      <w:sz w:val="24"/>
      <w:szCs w:val="20"/>
      <w:lang w:eastAsia="en-AU"/>
    </w:rPr>
  </w:style>
  <w:style w:type="character" w:customStyle="1" w:styleId="DLMSecurityFooterChar">
    <w:name w:val="DLM Security Footer Char"/>
    <w:basedOn w:val="HeaderChar"/>
    <w:link w:val="DLMSecurityFooter"/>
    <w:rsid w:val="007C0503"/>
    <w:rPr>
      <w:rFonts w:ascii="Calibri" w:eastAsia="Times New Roman" w:hAnsi="Calibri" w:cs="Calibri"/>
      <w:b/>
      <w:caps/>
      <w:color w:val="002A54" w:themeColor="text2"/>
      <w:sz w:val="24"/>
      <w:szCs w:val="20"/>
      <w:lang w:eastAsia="en-AU"/>
    </w:rPr>
  </w:style>
  <w:style w:type="paragraph" w:customStyle="1" w:styleId="Classification">
    <w:name w:val="Classification"/>
    <w:basedOn w:val="HeadingBase"/>
    <w:rsid w:val="007C0503"/>
    <w:pPr>
      <w:jc w:val="center"/>
    </w:pPr>
    <w:rPr>
      <w:rFonts w:ascii="Arial Bold" w:hAnsi="Arial Bold"/>
      <w:b/>
      <w:caps/>
      <w:sz w:val="22"/>
    </w:rPr>
  </w:style>
  <w:style w:type="paragraph" w:customStyle="1" w:styleId="FileProperties">
    <w:name w:val="File Properties"/>
    <w:basedOn w:val="Normal"/>
    <w:rsid w:val="007C0503"/>
    <w:pPr>
      <w:spacing w:before="0"/>
    </w:pPr>
    <w:rPr>
      <w:i/>
    </w:rPr>
  </w:style>
  <w:style w:type="paragraph" w:customStyle="1" w:styleId="AlphaParagraph">
    <w:name w:val="Alpha Paragraph"/>
    <w:basedOn w:val="Normal"/>
    <w:rsid w:val="007C0503"/>
    <w:pPr>
      <w:numPr>
        <w:numId w:val="1"/>
      </w:numPr>
      <w:tabs>
        <w:tab w:val="clear" w:pos="567"/>
        <w:tab w:val="num" w:pos="360"/>
      </w:tabs>
      <w:ind w:left="0" w:firstLine="0"/>
    </w:pPr>
  </w:style>
  <w:style w:type="paragraph" w:customStyle="1" w:styleId="HeadingBase">
    <w:name w:val="Heading Base"/>
    <w:rsid w:val="007C0503"/>
    <w:pPr>
      <w:keepNext/>
      <w:spacing w:after="0" w:line="240" w:lineRule="auto"/>
    </w:pPr>
    <w:rPr>
      <w:rFonts w:ascii="Arial" w:eastAsia="Times New Roman" w:hAnsi="Arial" w:cs="Times New Roman"/>
      <w:sz w:val="24"/>
      <w:szCs w:val="20"/>
      <w:lang w:eastAsia="en-AU"/>
    </w:rPr>
  </w:style>
  <w:style w:type="paragraph" w:customStyle="1" w:styleId="Heading1-Statement">
    <w:name w:val="Heading 1 - Statement"/>
    <w:basedOn w:val="Heading1"/>
    <w:next w:val="Normal"/>
    <w:autoRedefine/>
    <w:qFormat/>
    <w:rsid w:val="00D03840"/>
    <w:rPr>
      <w:bCs/>
      <w:color w:val="002A54" w:themeColor="text2"/>
      <w:szCs w:val="52"/>
    </w:rPr>
  </w:style>
  <w:style w:type="paragraph" w:customStyle="1" w:styleId="BoxText">
    <w:name w:val="Box Text"/>
    <w:basedOn w:val="Normal"/>
    <w:link w:val="BoxTextChar"/>
    <w:qFormat/>
    <w:rsid w:val="007C0503"/>
    <w:pPr>
      <w:spacing w:before="120" w:after="120" w:line="240" w:lineRule="auto"/>
    </w:pPr>
  </w:style>
  <w:style w:type="paragraph" w:customStyle="1" w:styleId="BoxBullet">
    <w:name w:val="Box Bullet"/>
    <w:basedOn w:val="BoxText"/>
    <w:rsid w:val="007C0503"/>
    <w:pPr>
      <w:numPr>
        <w:numId w:val="2"/>
      </w:numPr>
    </w:pPr>
  </w:style>
  <w:style w:type="paragraph" w:customStyle="1" w:styleId="BoxHeading">
    <w:name w:val="Box Heading"/>
    <w:basedOn w:val="HeadingBase"/>
    <w:next w:val="BoxText"/>
    <w:rsid w:val="007C0503"/>
    <w:pPr>
      <w:spacing w:before="120" w:after="120"/>
    </w:pPr>
    <w:rPr>
      <w:b/>
      <w:sz w:val="20"/>
    </w:rPr>
  </w:style>
  <w:style w:type="character" w:customStyle="1" w:styleId="Heading6Char">
    <w:name w:val="Heading 6 Char"/>
    <w:basedOn w:val="DefaultParagraphFont"/>
    <w:link w:val="Heading6"/>
    <w:rsid w:val="007C0503"/>
    <w:rPr>
      <w:rFonts w:ascii="Arial" w:eastAsia="Times New Roman" w:hAnsi="Arial" w:cs="Times New Roman"/>
      <w:bCs/>
      <w:sz w:val="20"/>
      <w:lang w:eastAsia="en-AU"/>
    </w:rPr>
  </w:style>
  <w:style w:type="paragraph" w:customStyle="1" w:styleId="Bullet">
    <w:name w:val="Bullet"/>
    <w:basedOn w:val="Normal"/>
    <w:qFormat/>
    <w:rsid w:val="007C0503"/>
    <w:pPr>
      <w:numPr>
        <w:numId w:val="3"/>
      </w:numPr>
      <w:spacing w:after="160"/>
      <w:ind w:left="284" w:hanging="284"/>
    </w:pPr>
  </w:style>
  <w:style w:type="paragraph" w:styleId="Caption">
    <w:name w:val="caption"/>
    <w:basedOn w:val="Normal"/>
    <w:next w:val="Normal"/>
    <w:rsid w:val="007C0503"/>
    <w:rPr>
      <w:b/>
      <w:bCs/>
    </w:rPr>
  </w:style>
  <w:style w:type="paragraph" w:customStyle="1" w:styleId="ChartandTableFootnote">
    <w:name w:val="Chart and Table Footnote"/>
    <w:basedOn w:val="HeadingBase"/>
    <w:next w:val="Normal"/>
    <w:rsid w:val="007C0503"/>
    <w:pPr>
      <w:keepNext w:val="0"/>
      <w:tabs>
        <w:tab w:val="left" w:pos="709"/>
      </w:tabs>
      <w:spacing w:before="30"/>
      <w:ind w:left="709" w:hanging="709"/>
    </w:pPr>
    <w:rPr>
      <w:color w:val="000000"/>
      <w:sz w:val="16"/>
    </w:rPr>
  </w:style>
  <w:style w:type="paragraph" w:customStyle="1" w:styleId="ChartandTableFootnoteAlpha">
    <w:name w:val="Chart and Table Footnote Alpha"/>
    <w:basedOn w:val="HeadingBase"/>
    <w:next w:val="Normal"/>
    <w:link w:val="ChartandTableFootnoteAlphaChar"/>
    <w:rsid w:val="007C0503"/>
    <w:pPr>
      <w:keepNext w:val="0"/>
      <w:numPr>
        <w:numId w:val="4"/>
      </w:numPr>
      <w:spacing w:before="30"/>
    </w:pPr>
    <w:rPr>
      <w:color w:val="000000"/>
      <w:sz w:val="16"/>
    </w:rPr>
  </w:style>
  <w:style w:type="paragraph" w:customStyle="1" w:styleId="ChartandTableFootnoteSmall">
    <w:name w:val="Chart and Table Footnote Small"/>
    <w:basedOn w:val="HeadingBase"/>
    <w:next w:val="Normal"/>
    <w:rsid w:val="007C0503"/>
    <w:pPr>
      <w:keepNext w:val="0"/>
      <w:tabs>
        <w:tab w:val="left" w:pos="284"/>
      </w:tabs>
      <w:jc w:val="both"/>
    </w:pPr>
    <w:rPr>
      <w:color w:val="000000"/>
      <w:sz w:val="15"/>
    </w:rPr>
  </w:style>
  <w:style w:type="paragraph" w:customStyle="1" w:styleId="ChartGraphic">
    <w:name w:val="Chart Graphic"/>
    <w:basedOn w:val="HeadingBase"/>
    <w:rsid w:val="007C0503"/>
    <w:rPr>
      <w:sz w:val="20"/>
    </w:rPr>
  </w:style>
  <w:style w:type="paragraph" w:customStyle="1" w:styleId="TableLine">
    <w:name w:val="Table Line"/>
    <w:basedOn w:val="Normal"/>
    <w:next w:val="Normal"/>
    <w:autoRedefine/>
    <w:rsid w:val="007C0503"/>
    <w:pPr>
      <w:pBdr>
        <w:bottom w:val="single" w:sz="4" w:space="2" w:color="626A77" w:themeColor="background2" w:themeShade="E6"/>
      </w:pBdr>
      <w:spacing w:before="0" w:line="240" w:lineRule="auto"/>
    </w:pPr>
    <w:rPr>
      <w:noProof/>
      <w:sz w:val="4"/>
      <w:szCs w:val="4"/>
    </w:rPr>
  </w:style>
  <w:style w:type="paragraph" w:customStyle="1" w:styleId="ChartSecondHeading">
    <w:name w:val="Chart Second Heading"/>
    <w:basedOn w:val="HeadingBase"/>
    <w:next w:val="ChartGraphic"/>
    <w:rsid w:val="007C0503"/>
    <w:pPr>
      <w:spacing w:after="60"/>
    </w:pPr>
    <w:rPr>
      <w:sz w:val="19"/>
    </w:rPr>
  </w:style>
  <w:style w:type="character" w:styleId="CommentReference">
    <w:name w:val="annotation reference"/>
    <w:basedOn w:val="DefaultParagraphFont"/>
    <w:semiHidden/>
    <w:rsid w:val="007C0503"/>
    <w:rPr>
      <w:sz w:val="16"/>
      <w:szCs w:val="16"/>
    </w:rPr>
  </w:style>
  <w:style w:type="paragraph" w:styleId="CommentText">
    <w:name w:val="annotation text"/>
    <w:basedOn w:val="Normal"/>
    <w:link w:val="CommentTextChar"/>
    <w:semiHidden/>
    <w:rsid w:val="007C0503"/>
  </w:style>
  <w:style w:type="character" w:customStyle="1" w:styleId="CommentTextChar">
    <w:name w:val="Comment Text Char"/>
    <w:basedOn w:val="DefaultParagraphFont"/>
    <w:link w:val="CommentText"/>
    <w:semiHidden/>
    <w:rsid w:val="007C0503"/>
    <w:rPr>
      <w:rFonts w:ascii="Book Antiqua" w:eastAsia="Times New Roman" w:hAnsi="Book Antiqua" w:cs="Times New Roman"/>
      <w:sz w:val="19"/>
      <w:szCs w:val="20"/>
      <w:lang w:eastAsia="en-AU"/>
    </w:rPr>
  </w:style>
  <w:style w:type="paragraph" w:styleId="CommentSubject">
    <w:name w:val="annotation subject"/>
    <w:basedOn w:val="CommentText"/>
    <w:next w:val="CommentText"/>
    <w:link w:val="CommentSubjectChar"/>
    <w:semiHidden/>
    <w:rsid w:val="007C0503"/>
    <w:rPr>
      <w:b/>
      <w:bCs/>
    </w:rPr>
  </w:style>
  <w:style w:type="character" w:customStyle="1" w:styleId="CommentSubjectChar">
    <w:name w:val="Comment Subject Char"/>
    <w:basedOn w:val="CommentTextChar"/>
    <w:link w:val="CommentSubject"/>
    <w:semiHidden/>
    <w:rsid w:val="007C0503"/>
    <w:rPr>
      <w:rFonts w:ascii="Book Antiqua" w:eastAsia="Times New Roman" w:hAnsi="Book Antiqua" w:cs="Times New Roman"/>
      <w:b/>
      <w:bCs/>
      <w:sz w:val="19"/>
      <w:szCs w:val="20"/>
      <w:lang w:eastAsia="en-AU"/>
    </w:rPr>
  </w:style>
  <w:style w:type="paragraph" w:customStyle="1" w:styleId="ContentsHeading">
    <w:name w:val="Contents Heading"/>
    <w:basedOn w:val="Heading1"/>
    <w:next w:val="Normal"/>
    <w:rsid w:val="007C0503"/>
    <w:pPr>
      <w:spacing w:after="720"/>
      <w:outlineLvl w:val="9"/>
    </w:pPr>
  </w:style>
  <w:style w:type="character" w:styleId="Strong">
    <w:name w:val="Strong"/>
    <w:basedOn w:val="DefaultParagraphFont"/>
    <w:uiPriority w:val="22"/>
    <w:qFormat/>
    <w:rsid w:val="007C0503"/>
    <w:rPr>
      <w:b/>
      <w:bCs/>
      <w:color w:val="002A54" w:themeColor="text2"/>
    </w:rPr>
  </w:style>
  <w:style w:type="paragraph" w:customStyle="1" w:styleId="Dash">
    <w:name w:val="Dash"/>
    <w:basedOn w:val="Normal"/>
    <w:qFormat/>
    <w:rsid w:val="007C0503"/>
    <w:pPr>
      <w:numPr>
        <w:ilvl w:val="1"/>
        <w:numId w:val="3"/>
      </w:numPr>
      <w:tabs>
        <w:tab w:val="left" w:pos="567"/>
      </w:tabs>
    </w:pPr>
  </w:style>
  <w:style w:type="paragraph" w:styleId="DocumentMap">
    <w:name w:val="Document Map"/>
    <w:basedOn w:val="Normal"/>
    <w:link w:val="DocumentMapChar"/>
    <w:semiHidden/>
    <w:rsid w:val="007C0503"/>
    <w:pPr>
      <w:shd w:val="clear" w:color="auto" w:fill="000080"/>
    </w:pPr>
    <w:rPr>
      <w:rFonts w:ascii="Tahoma" w:hAnsi="Tahoma" w:cs="Tahoma"/>
    </w:rPr>
  </w:style>
  <w:style w:type="character" w:customStyle="1" w:styleId="DocumentMapChar">
    <w:name w:val="Document Map Char"/>
    <w:basedOn w:val="DefaultParagraphFont"/>
    <w:link w:val="DocumentMap"/>
    <w:semiHidden/>
    <w:rsid w:val="007C0503"/>
    <w:rPr>
      <w:rFonts w:ascii="Tahoma" w:eastAsia="Times New Roman" w:hAnsi="Tahoma" w:cs="Tahoma"/>
      <w:sz w:val="19"/>
      <w:szCs w:val="20"/>
      <w:shd w:val="clear" w:color="auto" w:fill="000080"/>
      <w:lang w:eastAsia="en-AU"/>
    </w:rPr>
  </w:style>
  <w:style w:type="paragraph" w:customStyle="1" w:styleId="DoubleDot">
    <w:name w:val="Double Dot"/>
    <w:basedOn w:val="Normal"/>
    <w:rsid w:val="007C0503"/>
    <w:pPr>
      <w:numPr>
        <w:ilvl w:val="2"/>
        <w:numId w:val="3"/>
      </w:numPr>
      <w:tabs>
        <w:tab w:val="clear" w:pos="850"/>
        <w:tab w:val="num" w:pos="360"/>
        <w:tab w:val="left" w:pos="851"/>
      </w:tabs>
    </w:pPr>
  </w:style>
  <w:style w:type="paragraph" w:customStyle="1" w:styleId="FigureHeading">
    <w:name w:val="Figure Heading"/>
    <w:basedOn w:val="HeadingBase"/>
    <w:next w:val="ChartGraphic"/>
    <w:rsid w:val="007C0503"/>
    <w:pPr>
      <w:spacing w:before="120" w:after="20"/>
    </w:pPr>
    <w:rPr>
      <w:b/>
      <w:sz w:val="20"/>
    </w:rPr>
  </w:style>
  <w:style w:type="paragraph" w:customStyle="1" w:styleId="FooterBase">
    <w:name w:val="Footer Base"/>
    <w:rsid w:val="007C0503"/>
    <w:pPr>
      <w:spacing w:after="0" w:line="240" w:lineRule="auto"/>
      <w:jc w:val="center"/>
    </w:pPr>
    <w:rPr>
      <w:rFonts w:ascii="Arial" w:eastAsia="Times New Roman" w:hAnsi="Arial" w:cs="Times New Roman"/>
      <w:color w:val="002A54" w:themeColor="text2"/>
      <w:sz w:val="20"/>
      <w:szCs w:val="20"/>
      <w:lang w:eastAsia="en-AU"/>
    </w:rPr>
  </w:style>
  <w:style w:type="paragraph" w:customStyle="1" w:styleId="FooterEven">
    <w:name w:val="Footer Even"/>
    <w:basedOn w:val="Footer"/>
    <w:rsid w:val="007C0503"/>
    <w:pPr>
      <w:pBdr>
        <w:top w:val="single" w:sz="4" w:space="10" w:color="002A54" w:themeColor="text2"/>
      </w:pBdr>
      <w:jc w:val="left"/>
    </w:pPr>
    <w:rPr>
      <w:sz w:val="18"/>
    </w:rPr>
  </w:style>
  <w:style w:type="paragraph" w:customStyle="1" w:styleId="FooterOdd">
    <w:name w:val="Footer Odd"/>
    <w:basedOn w:val="Footer"/>
    <w:qFormat/>
    <w:rsid w:val="007C0503"/>
    <w:pPr>
      <w:pBdr>
        <w:top w:val="single" w:sz="4" w:space="10" w:color="002A54" w:themeColor="text2"/>
      </w:pBdr>
      <w:jc w:val="right"/>
    </w:pPr>
    <w:rPr>
      <w:sz w:val="18"/>
    </w:rPr>
  </w:style>
  <w:style w:type="character" w:styleId="FootnoteReference">
    <w:name w:val="footnote reference"/>
    <w:basedOn w:val="DefaultParagraphFont"/>
    <w:rsid w:val="007C0503"/>
    <w:rPr>
      <w:vertAlign w:val="superscript"/>
    </w:rPr>
  </w:style>
  <w:style w:type="paragraph" w:styleId="FootnoteText">
    <w:name w:val="footnote text"/>
    <w:basedOn w:val="Normal"/>
    <w:link w:val="FootnoteTextChar"/>
    <w:rsid w:val="007C0503"/>
    <w:pPr>
      <w:tabs>
        <w:tab w:val="left" w:pos="284"/>
      </w:tabs>
      <w:spacing w:before="80" w:after="0" w:line="240" w:lineRule="auto"/>
      <w:ind w:left="284" w:hanging="284"/>
      <w:contextualSpacing/>
    </w:pPr>
    <w:rPr>
      <w:sz w:val="18"/>
    </w:rPr>
  </w:style>
  <w:style w:type="character" w:customStyle="1" w:styleId="FootnoteTextChar">
    <w:name w:val="Footnote Text Char"/>
    <w:basedOn w:val="DefaultParagraphFont"/>
    <w:link w:val="FootnoteText"/>
    <w:rsid w:val="007C0503"/>
    <w:rPr>
      <w:rFonts w:ascii="Book Antiqua" w:eastAsia="Times New Roman" w:hAnsi="Book Antiqua" w:cs="Times New Roman"/>
      <w:sz w:val="18"/>
      <w:szCs w:val="20"/>
      <w:lang w:eastAsia="en-AU"/>
    </w:rPr>
  </w:style>
  <w:style w:type="paragraph" w:customStyle="1" w:styleId="HeaderBase">
    <w:name w:val="Header Base"/>
    <w:rsid w:val="007C0503"/>
    <w:pPr>
      <w:spacing w:after="0" w:line="240" w:lineRule="auto"/>
    </w:pPr>
    <w:rPr>
      <w:rFonts w:ascii="Arial" w:eastAsia="Times New Roman" w:hAnsi="Arial" w:cs="Times New Roman"/>
      <w:color w:val="002A54" w:themeColor="text2"/>
      <w:sz w:val="18"/>
      <w:szCs w:val="20"/>
      <w:lang w:eastAsia="en-AU"/>
    </w:rPr>
  </w:style>
  <w:style w:type="paragraph" w:customStyle="1" w:styleId="HeaderEven">
    <w:name w:val="Header Even"/>
    <w:basedOn w:val="HeaderBase"/>
    <w:rsid w:val="007C0503"/>
  </w:style>
  <w:style w:type="paragraph" w:customStyle="1" w:styleId="HeaderOdd">
    <w:name w:val="Header Odd"/>
    <w:basedOn w:val="HeaderBase"/>
    <w:rsid w:val="007C0503"/>
    <w:pPr>
      <w:jc w:val="right"/>
    </w:pPr>
  </w:style>
  <w:style w:type="character" w:customStyle="1" w:styleId="Heading1Char">
    <w:name w:val="Heading 1 Char"/>
    <w:basedOn w:val="DefaultParagraphFont"/>
    <w:link w:val="Heading1"/>
    <w:rsid w:val="007C0503"/>
    <w:rPr>
      <w:rFonts w:ascii="Arial Bold" w:eastAsia="Times New Roman" w:hAnsi="Arial Bold" w:cs="Times New Roman"/>
      <w:b/>
      <w:kern w:val="34"/>
      <w:sz w:val="36"/>
      <w:szCs w:val="20"/>
      <w:lang w:eastAsia="en-AU"/>
    </w:rPr>
  </w:style>
  <w:style w:type="character" w:customStyle="1" w:styleId="Heading2Char">
    <w:name w:val="Heading 2 Char"/>
    <w:basedOn w:val="DefaultParagraphFont"/>
    <w:link w:val="Heading2"/>
    <w:rsid w:val="007C0503"/>
    <w:rPr>
      <w:rFonts w:ascii="Arial Bold" w:eastAsia="Times New Roman" w:hAnsi="Arial Bold" w:cs="Times New Roman"/>
      <w:b/>
      <w:sz w:val="26"/>
      <w:szCs w:val="20"/>
      <w:lang w:eastAsia="en-AU"/>
    </w:rPr>
  </w:style>
  <w:style w:type="character" w:customStyle="1" w:styleId="Heading3Char">
    <w:name w:val="Heading 3 Char"/>
    <w:basedOn w:val="DefaultParagraphFont"/>
    <w:link w:val="Heading3"/>
    <w:rsid w:val="007C0503"/>
    <w:rPr>
      <w:rFonts w:ascii="Arial Bold" w:eastAsia="Times New Roman" w:hAnsi="Arial Bold" w:cs="Times New Roman"/>
      <w:b/>
      <w:szCs w:val="20"/>
      <w:lang w:eastAsia="en-AU"/>
    </w:rPr>
  </w:style>
  <w:style w:type="paragraph" w:customStyle="1" w:styleId="Heading3noTOC">
    <w:name w:val="Heading 3 no TOC"/>
    <w:basedOn w:val="Heading3"/>
    <w:rsid w:val="007C0503"/>
    <w:pPr>
      <w:outlineLvl w:val="9"/>
    </w:pPr>
  </w:style>
  <w:style w:type="character" w:customStyle="1" w:styleId="Heading4Char">
    <w:name w:val="Heading 4 Char"/>
    <w:basedOn w:val="DefaultParagraphFont"/>
    <w:link w:val="Heading4"/>
    <w:rsid w:val="007C0503"/>
    <w:rPr>
      <w:rFonts w:ascii="Arial Bold" w:eastAsia="Times New Roman" w:hAnsi="Arial Bold" w:cs="Times New Roman"/>
      <w:b/>
      <w:sz w:val="20"/>
      <w:szCs w:val="20"/>
      <w:lang w:eastAsia="en-AU"/>
    </w:rPr>
  </w:style>
  <w:style w:type="character" w:customStyle="1" w:styleId="Heading5Char">
    <w:name w:val="Heading 5 Char"/>
    <w:basedOn w:val="DefaultParagraphFont"/>
    <w:link w:val="Heading5"/>
    <w:rsid w:val="007C0503"/>
    <w:rPr>
      <w:rFonts w:ascii="Arial" w:eastAsia="Times New Roman" w:hAnsi="Arial" w:cs="Times New Roman"/>
      <w:bCs/>
      <w:i/>
      <w:iCs/>
      <w:sz w:val="20"/>
      <w:szCs w:val="26"/>
      <w:lang w:eastAsia="en-AU"/>
    </w:rPr>
  </w:style>
  <w:style w:type="character" w:customStyle="1" w:styleId="Heading7Char">
    <w:name w:val="Heading 7 Char"/>
    <w:basedOn w:val="DefaultParagraphFont"/>
    <w:link w:val="Heading7"/>
    <w:rsid w:val="007C0503"/>
    <w:rPr>
      <w:rFonts w:ascii="Arial" w:eastAsia="Times New Roman" w:hAnsi="Arial" w:cs="Times New Roman"/>
      <w:sz w:val="20"/>
      <w:szCs w:val="24"/>
      <w:lang w:eastAsia="en-AU"/>
    </w:rPr>
  </w:style>
  <w:style w:type="character" w:customStyle="1" w:styleId="Heading8Char">
    <w:name w:val="Heading 8 Char"/>
    <w:basedOn w:val="DefaultParagraphFont"/>
    <w:link w:val="Heading8"/>
    <w:rsid w:val="007C0503"/>
    <w:rPr>
      <w:rFonts w:ascii="Times New Roman" w:eastAsia="Times New Roman" w:hAnsi="Times New Roman" w:cs="Times New Roman"/>
      <w:i/>
      <w:iCs/>
      <w:sz w:val="16"/>
      <w:szCs w:val="24"/>
      <w:lang w:eastAsia="en-AU"/>
    </w:rPr>
  </w:style>
  <w:style w:type="character" w:styleId="Hyperlink">
    <w:name w:val="Hyperlink"/>
    <w:basedOn w:val="DefaultParagraphFont"/>
    <w:uiPriority w:val="99"/>
    <w:unhideWhenUsed/>
    <w:rsid w:val="007C0503"/>
    <w:rPr>
      <w:color w:val="auto"/>
      <w:u w:val="single"/>
    </w:rPr>
  </w:style>
  <w:style w:type="paragraph" w:styleId="Index4">
    <w:name w:val="index 4"/>
    <w:basedOn w:val="Normal"/>
    <w:next w:val="Normal"/>
    <w:autoRedefine/>
    <w:semiHidden/>
    <w:rsid w:val="007C0503"/>
    <w:pPr>
      <w:ind w:left="800" w:hanging="200"/>
    </w:pPr>
  </w:style>
  <w:style w:type="paragraph" w:styleId="Index5">
    <w:name w:val="index 5"/>
    <w:basedOn w:val="Normal"/>
    <w:next w:val="Normal"/>
    <w:autoRedefine/>
    <w:semiHidden/>
    <w:rsid w:val="007C0503"/>
    <w:pPr>
      <w:ind w:left="1000" w:hanging="200"/>
    </w:pPr>
  </w:style>
  <w:style w:type="paragraph" w:styleId="Index6">
    <w:name w:val="index 6"/>
    <w:basedOn w:val="Normal"/>
    <w:next w:val="Normal"/>
    <w:autoRedefine/>
    <w:semiHidden/>
    <w:rsid w:val="007C0503"/>
    <w:pPr>
      <w:ind w:left="1200" w:hanging="200"/>
    </w:pPr>
  </w:style>
  <w:style w:type="paragraph" w:styleId="Index7">
    <w:name w:val="index 7"/>
    <w:basedOn w:val="Normal"/>
    <w:next w:val="Normal"/>
    <w:autoRedefine/>
    <w:semiHidden/>
    <w:rsid w:val="007C0503"/>
    <w:pPr>
      <w:ind w:left="1400" w:hanging="200"/>
    </w:pPr>
  </w:style>
  <w:style w:type="paragraph" w:styleId="Index8">
    <w:name w:val="index 8"/>
    <w:basedOn w:val="Normal"/>
    <w:next w:val="Normal"/>
    <w:autoRedefine/>
    <w:semiHidden/>
    <w:rsid w:val="007C0503"/>
    <w:pPr>
      <w:ind w:left="1600" w:hanging="200"/>
    </w:pPr>
  </w:style>
  <w:style w:type="paragraph" w:styleId="Index9">
    <w:name w:val="index 9"/>
    <w:basedOn w:val="Normal"/>
    <w:next w:val="Normal"/>
    <w:autoRedefine/>
    <w:semiHidden/>
    <w:rsid w:val="007C0503"/>
    <w:pPr>
      <w:ind w:left="1800" w:hanging="200"/>
    </w:pPr>
  </w:style>
  <w:style w:type="paragraph" w:styleId="MacroText">
    <w:name w:val="macro"/>
    <w:link w:val="MacroTextChar"/>
    <w:unhideWhenUsed/>
    <w:rsid w:val="007C0503"/>
    <w:pPr>
      <w:tabs>
        <w:tab w:val="left" w:pos="480"/>
        <w:tab w:val="left" w:pos="960"/>
        <w:tab w:val="left" w:pos="1440"/>
        <w:tab w:val="left" w:pos="1920"/>
        <w:tab w:val="left" w:pos="2400"/>
        <w:tab w:val="left" w:pos="2880"/>
        <w:tab w:val="left" w:pos="3360"/>
        <w:tab w:val="left" w:pos="3840"/>
        <w:tab w:val="left" w:pos="4320"/>
      </w:tabs>
      <w:spacing w:after="240" w:line="260" w:lineRule="exact"/>
      <w:jc w:val="both"/>
    </w:pPr>
    <w:rPr>
      <w:rFonts w:ascii="Courier New" w:eastAsia="Times New Roman" w:hAnsi="Courier New" w:cs="Courier New"/>
      <w:sz w:val="20"/>
      <w:szCs w:val="20"/>
      <w:lang w:eastAsia="en-AU"/>
    </w:rPr>
  </w:style>
  <w:style w:type="character" w:customStyle="1" w:styleId="MacroTextChar">
    <w:name w:val="Macro Text Char"/>
    <w:basedOn w:val="DefaultParagraphFont"/>
    <w:link w:val="MacroText"/>
    <w:rsid w:val="007C0503"/>
    <w:rPr>
      <w:rFonts w:ascii="Courier New" w:eastAsia="Times New Roman" w:hAnsi="Courier New" w:cs="Courier New"/>
      <w:sz w:val="20"/>
      <w:szCs w:val="20"/>
      <w:lang w:eastAsia="en-AU"/>
    </w:rPr>
  </w:style>
  <w:style w:type="paragraph" w:styleId="NormalIndent">
    <w:name w:val="Normal Indent"/>
    <w:basedOn w:val="Normal"/>
    <w:rsid w:val="007C0503"/>
    <w:pPr>
      <w:ind w:left="567"/>
    </w:pPr>
  </w:style>
  <w:style w:type="paragraph" w:customStyle="1" w:styleId="NoteTableHeading">
    <w:name w:val="Note Table Heading"/>
    <w:basedOn w:val="HeadingBase"/>
    <w:next w:val="Normal"/>
    <w:rsid w:val="007C0503"/>
    <w:pPr>
      <w:spacing w:before="240"/>
    </w:pPr>
    <w:rPr>
      <w:b/>
      <w:sz w:val="20"/>
    </w:rPr>
  </w:style>
  <w:style w:type="paragraph" w:customStyle="1" w:styleId="OverviewParagraph">
    <w:name w:val="Overview Paragraph"/>
    <w:basedOn w:val="Normal"/>
    <w:rsid w:val="007C0503"/>
    <w:pPr>
      <w:spacing w:before="120" w:after="120" w:line="240" w:lineRule="auto"/>
    </w:pPr>
  </w:style>
  <w:style w:type="character" w:styleId="PageNumber">
    <w:name w:val="page number"/>
    <w:basedOn w:val="DefaultParagraphFont"/>
    <w:rsid w:val="007C0503"/>
    <w:rPr>
      <w:rFonts w:ascii="Arial" w:hAnsi="Arial" w:cs="Arial"/>
    </w:rPr>
  </w:style>
  <w:style w:type="paragraph" w:customStyle="1" w:styleId="SingleParagraph">
    <w:name w:val="Single Paragraph"/>
    <w:basedOn w:val="Normal"/>
    <w:rsid w:val="007C0503"/>
    <w:pPr>
      <w:spacing w:before="0" w:after="0"/>
    </w:pPr>
  </w:style>
  <w:style w:type="paragraph" w:customStyle="1" w:styleId="Source">
    <w:name w:val="Source"/>
    <w:basedOn w:val="Normal"/>
    <w:rsid w:val="007C0503"/>
    <w:pPr>
      <w:tabs>
        <w:tab w:val="left" w:pos="709"/>
      </w:tabs>
      <w:spacing w:before="30" w:line="240" w:lineRule="auto"/>
      <w:ind w:left="709" w:hanging="709"/>
    </w:pPr>
    <w:rPr>
      <w:rFonts w:ascii="Arial" w:hAnsi="Arial"/>
      <w:sz w:val="16"/>
    </w:rPr>
  </w:style>
  <w:style w:type="paragraph" w:customStyle="1" w:styleId="TableColumnHeadingBase">
    <w:name w:val="Table Column Heading Base"/>
    <w:basedOn w:val="Normal"/>
    <w:rsid w:val="007C0503"/>
    <w:pPr>
      <w:spacing w:before="40" w:after="40" w:line="240" w:lineRule="auto"/>
    </w:pPr>
    <w:rPr>
      <w:rFonts w:ascii="Arial Bold" w:hAnsi="Arial Bold"/>
      <w:b/>
      <w:sz w:val="16"/>
    </w:rPr>
  </w:style>
  <w:style w:type="paragraph" w:customStyle="1" w:styleId="TableColumnHeadingCentred">
    <w:name w:val="Table Column Heading Centred"/>
    <w:basedOn w:val="TableColumnHeadingBase"/>
    <w:next w:val="Normal"/>
    <w:rsid w:val="007C0503"/>
    <w:pPr>
      <w:jc w:val="center"/>
    </w:pPr>
  </w:style>
  <w:style w:type="paragraph" w:customStyle="1" w:styleId="TableColumnHeadingLeft">
    <w:name w:val="Table Column Heading Left"/>
    <w:basedOn w:val="TableColumnHeadingBase"/>
    <w:next w:val="Normal"/>
    <w:rsid w:val="007C0503"/>
  </w:style>
  <w:style w:type="paragraph" w:customStyle="1" w:styleId="TableColumnHeadingRight">
    <w:name w:val="Table Column Heading Right"/>
    <w:basedOn w:val="TableColumnHeadingBase"/>
    <w:next w:val="Normal"/>
    <w:rsid w:val="007C0503"/>
    <w:pPr>
      <w:jc w:val="right"/>
    </w:pPr>
  </w:style>
  <w:style w:type="paragraph" w:customStyle="1" w:styleId="TableGraphic">
    <w:name w:val="Table Graphic"/>
    <w:basedOn w:val="Normal"/>
    <w:next w:val="Normal"/>
    <w:rsid w:val="007C0503"/>
    <w:pPr>
      <w:spacing w:after="0" w:line="240" w:lineRule="auto"/>
      <w:ind w:right="-113"/>
    </w:pPr>
  </w:style>
  <w:style w:type="table" w:styleId="TableGrid">
    <w:name w:val="Table Grid"/>
    <w:basedOn w:val="TableNormal"/>
    <w:rsid w:val="007C0503"/>
    <w:pPr>
      <w:spacing w:after="240" w:line="260" w:lineRule="exact"/>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Base"/>
    <w:next w:val="TableGraphic"/>
    <w:qFormat/>
    <w:rsid w:val="007C0503"/>
    <w:pPr>
      <w:spacing w:before="120" w:after="20"/>
    </w:pPr>
    <w:rPr>
      <w:b/>
      <w:sz w:val="20"/>
    </w:rPr>
  </w:style>
  <w:style w:type="paragraph" w:customStyle="1" w:styleId="TableHeadingcontinued">
    <w:name w:val="Table Heading continued"/>
    <w:basedOn w:val="HeadingBase"/>
    <w:next w:val="TableGraphic"/>
    <w:rsid w:val="007C0503"/>
    <w:pPr>
      <w:spacing w:before="120" w:after="20"/>
    </w:pPr>
    <w:rPr>
      <w:rFonts w:ascii="Arial Bold" w:hAnsi="Arial Bold"/>
      <w:b/>
      <w:sz w:val="20"/>
    </w:rPr>
  </w:style>
  <w:style w:type="paragraph" w:styleId="TableofFigures">
    <w:name w:val="table of figures"/>
    <w:basedOn w:val="Normal"/>
    <w:next w:val="Normal"/>
    <w:rsid w:val="007C0503"/>
  </w:style>
  <w:style w:type="paragraph" w:customStyle="1" w:styleId="TableTextBase">
    <w:name w:val="Table Text Base"/>
    <w:basedOn w:val="Normal"/>
    <w:rsid w:val="007C0503"/>
    <w:pPr>
      <w:spacing w:before="20" w:after="20" w:line="240" w:lineRule="auto"/>
    </w:pPr>
    <w:rPr>
      <w:rFonts w:ascii="Arial" w:hAnsi="Arial"/>
      <w:sz w:val="16"/>
    </w:rPr>
  </w:style>
  <w:style w:type="paragraph" w:customStyle="1" w:styleId="TableTextCentred">
    <w:name w:val="Table Text Centred"/>
    <w:basedOn w:val="TableTextBase"/>
    <w:rsid w:val="007C0503"/>
    <w:pPr>
      <w:jc w:val="center"/>
    </w:pPr>
  </w:style>
  <w:style w:type="paragraph" w:customStyle="1" w:styleId="TableTextIndented">
    <w:name w:val="Table Text Indented"/>
    <w:basedOn w:val="TableTextBase"/>
    <w:rsid w:val="007C0503"/>
    <w:pPr>
      <w:ind w:left="284"/>
    </w:pPr>
  </w:style>
  <w:style w:type="paragraph" w:customStyle="1" w:styleId="TableTextLeft">
    <w:name w:val="Table Text Left"/>
    <w:basedOn w:val="TableTextBase"/>
    <w:rsid w:val="007C0503"/>
  </w:style>
  <w:style w:type="paragraph" w:customStyle="1" w:styleId="TableTextRight">
    <w:name w:val="Table Text Right"/>
    <w:basedOn w:val="TableTextBase"/>
    <w:rsid w:val="007C0503"/>
    <w:pPr>
      <w:jc w:val="right"/>
    </w:pPr>
  </w:style>
  <w:style w:type="paragraph" w:styleId="TOAHeading">
    <w:name w:val="toa heading"/>
    <w:basedOn w:val="Normal"/>
    <w:next w:val="Normal"/>
    <w:rsid w:val="007C0503"/>
    <w:pPr>
      <w:spacing w:before="120"/>
    </w:pPr>
    <w:rPr>
      <w:rFonts w:ascii="Arial" w:hAnsi="Arial" w:cs="Arial"/>
      <w:b/>
      <w:bCs/>
      <w:sz w:val="24"/>
      <w:szCs w:val="24"/>
    </w:rPr>
  </w:style>
  <w:style w:type="paragraph" w:styleId="TOC1">
    <w:name w:val="toc 1"/>
    <w:basedOn w:val="HeaderBase"/>
    <w:next w:val="Normal"/>
    <w:uiPriority w:val="2"/>
    <w:rsid w:val="007C0503"/>
    <w:pPr>
      <w:keepNext/>
      <w:tabs>
        <w:tab w:val="right" w:leader="dot" w:pos="7700"/>
      </w:tabs>
      <w:spacing w:before="240"/>
      <w:ind w:right="851"/>
    </w:pPr>
    <w:rPr>
      <w:rFonts w:ascii="Arial Bold" w:hAnsi="Arial Bold"/>
      <w:b/>
      <w:color w:val="auto"/>
      <w:sz w:val="20"/>
    </w:rPr>
  </w:style>
  <w:style w:type="paragraph" w:styleId="TOC2">
    <w:name w:val="toc 2"/>
    <w:basedOn w:val="HeadingBase"/>
    <w:next w:val="Normal"/>
    <w:uiPriority w:val="2"/>
    <w:rsid w:val="007C0503"/>
    <w:pPr>
      <w:keepNext w:val="0"/>
      <w:tabs>
        <w:tab w:val="left" w:pos="992"/>
        <w:tab w:val="right" w:leader="dot" w:pos="7700"/>
      </w:tabs>
      <w:spacing w:before="60" w:after="60"/>
      <w:ind w:left="851" w:right="851" w:hanging="851"/>
    </w:pPr>
    <w:rPr>
      <w:sz w:val="18"/>
    </w:rPr>
  </w:style>
  <w:style w:type="paragraph" w:styleId="TOC3">
    <w:name w:val="toc 3"/>
    <w:basedOn w:val="HeadingBase"/>
    <w:next w:val="Normal"/>
    <w:uiPriority w:val="2"/>
    <w:unhideWhenUsed/>
    <w:rsid w:val="007C0503"/>
    <w:pPr>
      <w:tabs>
        <w:tab w:val="right" w:leader="dot" w:pos="7700"/>
      </w:tabs>
      <w:spacing w:before="40"/>
      <w:ind w:right="851"/>
    </w:pPr>
    <w:rPr>
      <w:sz w:val="20"/>
    </w:rPr>
  </w:style>
  <w:style w:type="paragraph" w:styleId="TOC4">
    <w:name w:val="toc 4"/>
    <w:basedOn w:val="HeadingBase"/>
    <w:next w:val="Normal"/>
    <w:uiPriority w:val="2"/>
    <w:unhideWhenUsed/>
    <w:rsid w:val="007C0503"/>
    <w:pPr>
      <w:tabs>
        <w:tab w:val="right" w:leader="dot" w:pos="7700"/>
      </w:tabs>
      <w:spacing w:before="40"/>
      <w:ind w:right="851"/>
    </w:pPr>
    <w:rPr>
      <w:sz w:val="20"/>
    </w:rPr>
  </w:style>
  <w:style w:type="paragraph" w:styleId="TOC5">
    <w:name w:val="toc 5"/>
    <w:basedOn w:val="Normal"/>
    <w:next w:val="Normal"/>
    <w:autoRedefine/>
    <w:uiPriority w:val="2"/>
    <w:semiHidden/>
    <w:rsid w:val="007C0503"/>
    <w:pPr>
      <w:tabs>
        <w:tab w:val="left" w:pos="851"/>
        <w:tab w:val="right" w:leader="dot" w:pos="7700"/>
      </w:tabs>
      <w:ind w:left="896" w:hanging="896"/>
    </w:pPr>
    <w:rPr>
      <w:rFonts w:ascii="Arial" w:hAnsi="Arial"/>
      <w:noProof/>
      <w:color w:val="002B54"/>
    </w:rPr>
  </w:style>
  <w:style w:type="paragraph" w:styleId="TOC6">
    <w:name w:val="toc 6"/>
    <w:basedOn w:val="TOC4"/>
    <w:next w:val="Normal"/>
    <w:uiPriority w:val="2"/>
    <w:semiHidden/>
    <w:rsid w:val="007C0503"/>
    <w:pPr>
      <w:tabs>
        <w:tab w:val="left" w:pos="851"/>
      </w:tabs>
      <w:ind w:left="851" w:hanging="851"/>
    </w:pPr>
    <w:rPr>
      <w:color w:val="000000"/>
    </w:rPr>
  </w:style>
  <w:style w:type="paragraph" w:styleId="TOC7">
    <w:name w:val="toc 7"/>
    <w:basedOn w:val="Normal"/>
    <w:next w:val="Normal"/>
    <w:autoRedefine/>
    <w:uiPriority w:val="2"/>
    <w:semiHidden/>
    <w:rsid w:val="007C0503"/>
    <w:pPr>
      <w:ind w:left="1200"/>
    </w:pPr>
  </w:style>
  <w:style w:type="paragraph" w:styleId="TOC8">
    <w:name w:val="toc 8"/>
    <w:basedOn w:val="Normal"/>
    <w:next w:val="Normal"/>
    <w:autoRedefine/>
    <w:uiPriority w:val="2"/>
    <w:semiHidden/>
    <w:rsid w:val="007C0503"/>
    <w:pPr>
      <w:ind w:left="1400"/>
    </w:pPr>
  </w:style>
  <w:style w:type="paragraph" w:styleId="TOC9">
    <w:name w:val="toc 9"/>
    <w:basedOn w:val="Normal"/>
    <w:next w:val="Normal"/>
    <w:autoRedefine/>
    <w:uiPriority w:val="2"/>
    <w:semiHidden/>
    <w:rsid w:val="007C0503"/>
    <w:pPr>
      <w:ind w:left="1600"/>
    </w:pPr>
  </w:style>
  <w:style w:type="paragraph" w:customStyle="1" w:styleId="TPHeading1">
    <w:name w:val="TP Heading 1"/>
    <w:basedOn w:val="HeadingBase"/>
    <w:semiHidden/>
    <w:rsid w:val="007C0503"/>
    <w:pPr>
      <w:spacing w:before="60" w:after="60"/>
      <w:ind w:left="1134"/>
    </w:pPr>
    <w:rPr>
      <w:rFonts w:ascii="Arial Bold" w:hAnsi="Arial Bold"/>
      <w:b/>
      <w:caps/>
      <w:spacing w:val="-10"/>
      <w:sz w:val="28"/>
    </w:rPr>
  </w:style>
  <w:style w:type="paragraph" w:customStyle="1" w:styleId="TPHeading2">
    <w:name w:val="TP Heading 2"/>
    <w:basedOn w:val="HeadingBase"/>
    <w:semiHidden/>
    <w:rsid w:val="007C0503"/>
    <w:pPr>
      <w:ind w:left="1134"/>
    </w:pPr>
    <w:rPr>
      <w:caps/>
      <w:spacing w:val="-10"/>
      <w:sz w:val="28"/>
    </w:rPr>
  </w:style>
  <w:style w:type="paragraph" w:customStyle="1" w:styleId="TPHeading3">
    <w:name w:val="TP Heading 3"/>
    <w:basedOn w:val="HeadingBase"/>
    <w:semiHidden/>
    <w:rsid w:val="007C0503"/>
    <w:pPr>
      <w:ind w:left="1134"/>
    </w:pPr>
    <w:rPr>
      <w:caps/>
      <w:spacing w:val="-10"/>
    </w:rPr>
  </w:style>
  <w:style w:type="paragraph" w:customStyle="1" w:styleId="TPHeading3bold">
    <w:name w:val="TP Heading 3 bold"/>
    <w:basedOn w:val="TPHeading3"/>
    <w:semiHidden/>
    <w:rsid w:val="007C0503"/>
    <w:rPr>
      <w:rFonts w:cs="Arial"/>
      <w:b/>
      <w:sz w:val="22"/>
      <w:szCs w:val="22"/>
    </w:rPr>
  </w:style>
  <w:style w:type="paragraph" w:customStyle="1" w:styleId="TPHEADING3boldspace">
    <w:name w:val="TP HEADING 3 bold space"/>
    <w:basedOn w:val="TPHeading3bold"/>
    <w:semiHidden/>
    <w:rsid w:val="007C0503"/>
    <w:pPr>
      <w:spacing w:after="120"/>
    </w:pPr>
  </w:style>
  <w:style w:type="paragraph" w:customStyle="1" w:styleId="TPHEADING3space">
    <w:name w:val="TP HEADING 3 space"/>
    <w:basedOn w:val="TPHeading3"/>
    <w:semiHidden/>
    <w:rsid w:val="007C0503"/>
    <w:pPr>
      <w:spacing w:before="120" w:after="120"/>
    </w:pPr>
    <w:rPr>
      <w:rFonts w:cs="Arial"/>
      <w:sz w:val="22"/>
      <w:szCs w:val="22"/>
    </w:rPr>
  </w:style>
  <w:style w:type="paragraph" w:customStyle="1" w:styleId="TPHeading4">
    <w:name w:val="TP Heading 4"/>
    <w:basedOn w:val="TPHeading3"/>
    <w:semiHidden/>
    <w:rsid w:val="007C0503"/>
    <w:rPr>
      <w:sz w:val="20"/>
    </w:rPr>
  </w:style>
  <w:style w:type="paragraph" w:customStyle="1" w:styleId="TPHEADING4space">
    <w:name w:val="TP HEADING 4 space"/>
    <w:basedOn w:val="TPHEADING3space"/>
    <w:semiHidden/>
    <w:rsid w:val="007C0503"/>
  </w:style>
  <w:style w:type="paragraph" w:customStyle="1" w:styleId="ChartLine">
    <w:name w:val="Chart Line"/>
    <w:basedOn w:val="Normal"/>
    <w:autoRedefine/>
    <w:qFormat/>
    <w:rsid w:val="007C0503"/>
    <w:pPr>
      <w:pBdr>
        <w:bottom w:val="single" w:sz="4" w:space="2" w:color="626A77" w:themeColor="background2" w:themeShade="E6"/>
      </w:pBdr>
      <w:spacing w:before="0" w:line="240" w:lineRule="auto"/>
    </w:pPr>
    <w:rPr>
      <w:noProof/>
      <w:sz w:val="4"/>
      <w:szCs w:val="4"/>
    </w:rPr>
  </w:style>
  <w:style w:type="paragraph" w:customStyle="1" w:styleId="ChartMainHeading">
    <w:name w:val="Chart Main Heading"/>
    <w:basedOn w:val="Normal"/>
    <w:next w:val="ChartGraphic"/>
    <w:rsid w:val="007C0503"/>
    <w:pPr>
      <w:keepNext/>
      <w:spacing w:before="120" w:after="20" w:line="240" w:lineRule="auto"/>
    </w:pPr>
    <w:rPr>
      <w:rFonts w:asciiTheme="majorHAnsi" w:hAnsiTheme="majorHAnsi"/>
      <w:b/>
      <w:sz w:val="20"/>
    </w:rPr>
  </w:style>
  <w:style w:type="character" w:customStyle="1" w:styleId="BoxHeading-Continued">
    <w:name w:val="Box Heading - Continued"/>
    <w:uiPriority w:val="1"/>
    <w:qFormat/>
    <w:rsid w:val="007C0503"/>
    <w:rPr>
      <w:sz w:val="16"/>
    </w:rPr>
  </w:style>
  <w:style w:type="paragraph" w:customStyle="1" w:styleId="Box-continuedon">
    <w:name w:val="Box - continued on"/>
    <w:basedOn w:val="Normal"/>
    <w:qFormat/>
    <w:rsid w:val="007C0503"/>
    <w:pPr>
      <w:jc w:val="right"/>
    </w:pPr>
    <w:rPr>
      <w:rFonts w:asciiTheme="majorHAnsi" w:hAnsiTheme="majorHAnsi" w:cstheme="majorHAnsi"/>
      <w:i/>
      <w:iCs/>
      <w:sz w:val="18"/>
      <w:szCs w:val="24"/>
    </w:rPr>
  </w:style>
  <w:style w:type="paragraph" w:customStyle="1" w:styleId="BoxHeading2">
    <w:name w:val="Box Heading 2"/>
    <w:basedOn w:val="BoxHeading"/>
    <w:autoRedefine/>
    <w:rsid w:val="007C0503"/>
    <w:pPr>
      <w:spacing w:after="0"/>
    </w:pPr>
    <w:rPr>
      <w:b w:val="0"/>
      <w:bCs/>
      <w:szCs w:val="14"/>
    </w:rPr>
  </w:style>
  <w:style w:type="character" w:customStyle="1" w:styleId="Heading9Char">
    <w:name w:val="Heading 9 Char"/>
    <w:basedOn w:val="DefaultParagraphFont"/>
    <w:link w:val="Heading9"/>
    <w:uiPriority w:val="9"/>
    <w:rsid w:val="007C0503"/>
    <w:rPr>
      <w:rFonts w:ascii="Cambria" w:eastAsia="Times New Roman" w:hAnsi="Cambria" w:cs="Times New Roman"/>
      <w:lang w:eastAsia="en-AU"/>
    </w:rPr>
  </w:style>
  <w:style w:type="paragraph" w:customStyle="1" w:styleId="GhostLine">
    <w:name w:val="Ghost Line"/>
    <w:basedOn w:val="NoSpacing"/>
    <w:qFormat/>
    <w:rsid w:val="007C0503"/>
    <w:pPr>
      <w:jc w:val="both"/>
    </w:pPr>
    <w:rPr>
      <w:rFonts w:ascii="Book Antiqua" w:hAnsi="Book Antiqua"/>
      <w:sz w:val="2"/>
    </w:rPr>
  </w:style>
  <w:style w:type="paragraph" w:styleId="NoSpacing">
    <w:name w:val="No Spacing"/>
    <w:uiPriority w:val="1"/>
    <w:qFormat/>
    <w:rsid w:val="007C0503"/>
    <w:pPr>
      <w:spacing w:after="0" w:line="240" w:lineRule="auto"/>
    </w:pPr>
    <w:rPr>
      <w:rFonts w:eastAsia="Times New Roman" w:cs="Times New Roman"/>
      <w:sz w:val="19"/>
      <w:szCs w:val="20"/>
      <w:lang w:eastAsia="en-AU"/>
    </w:rPr>
  </w:style>
  <w:style w:type="paragraph" w:customStyle="1" w:styleId="StatementWhite">
    <w:name w:val="Statement White"/>
    <w:basedOn w:val="Normal"/>
    <w:autoRedefine/>
    <w:qFormat/>
    <w:rsid w:val="00E61870"/>
    <w:pPr>
      <w:textboxTightWrap w:val="firstAndLastLine"/>
    </w:pPr>
    <w:rPr>
      <w:rFonts w:asciiTheme="minorHAnsi" w:hAnsiTheme="minorHAnsi" w:cstheme="minorHAnsi"/>
      <w:color w:val="FFFFFF" w:themeColor="background1"/>
      <w:kern w:val="18"/>
      <w:sz w:val="18"/>
    </w:rPr>
  </w:style>
  <w:style w:type="paragraph" w:customStyle="1" w:styleId="FooterOddWHITE">
    <w:name w:val="Footer Odd WHITE"/>
    <w:basedOn w:val="FooterOdd"/>
    <w:qFormat/>
    <w:rsid w:val="00E61870"/>
    <w:pPr>
      <w:pBdr>
        <w:top w:val="single" w:sz="4" w:space="10" w:color="FFFFFF" w:themeColor="background1"/>
      </w:pBdr>
    </w:pPr>
    <w:rPr>
      <w:color w:val="FFFFFF" w:themeColor="background1"/>
    </w:rPr>
  </w:style>
  <w:style w:type="paragraph" w:customStyle="1" w:styleId="BoxSubHeading">
    <w:name w:val="Box Sub Heading"/>
    <w:basedOn w:val="Heading6"/>
    <w:rsid w:val="00E61870"/>
    <w:pPr>
      <w:spacing w:before="120" w:after="40"/>
    </w:pPr>
  </w:style>
  <w:style w:type="paragraph" w:customStyle="1" w:styleId="ChartHeading">
    <w:name w:val="Chart Heading"/>
    <w:basedOn w:val="HeadingBase"/>
    <w:next w:val="ChartGraphic"/>
    <w:qFormat/>
    <w:rsid w:val="00E61870"/>
    <w:pPr>
      <w:spacing w:before="120" w:after="20"/>
    </w:pPr>
    <w:rPr>
      <w:b/>
      <w:sz w:val="20"/>
    </w:rPr>
  </w:style>
  <w:style w:type="character" w:styleId="EndnoteReference">
    <w:name w:val="endnote reference"/>
    <w:basedOn w:val="DefaultParagraphFont"/>
    <w:unhideWhenUsed/>
    <w:rsid w:val="00E61870"/>
    <w:rPr>
      <w:vertAlign w:val="superscript"/>
    </w:rPr>
  </w:style>
  <w:style w:type="paragraph" w:styleId="EndnoteText">
    <w:name w:val="endnote text"/>
    <w:basedOn w:val="Normal"/>
    <w:link w:val="EndnoteTextChar"/>
    <w:unhideWhenUsed/>
    <w:rsid w:val="00E61870"/>
    <w:rPr>
      <w:rFonts w:asciiTheme="minorHAnsi" w:hAnsiTheme="minorHAnsi"/>
    </w:rPr>
  </w:style>
  <w:style w:type="character" w:customStyle="1" w:styleId="EndnoteTextChar">
    <w:name w:val="Endnote Text Char"/>
    <w:basedOn w:val="DefaultParagraphFont"/>
    <w:link w:val="EndnoteText"/>
    <w:rsid w:val="00E61870"/>
    <w:rPr>
      <w:rFonts w:eastAsia="Times New Roman" w:cs="Times New Roman"/>
      <w:sz w:val="19"/>
      <w:szCs w:val="20"/>
      <w:lang w:eastAsia="en-AU"/>
    </w:rPr>
  </w:style>
  <w:style w:type="paragraph" w:styleId="Index1">
    <w:name w:val="index 1"/>
    <w:basedOn w:val="Normal"/>
    <w:next w:val="Normal"/>
    <w:rsid w:val="00E61870"/>
    <w:pPr>
      <w:ind w:left="200" w:hanging="200"/>
    </w:pPr>
    <w:rPr>
      <w:rFonts w:asciiTheme="minorHAnsi" w:hAnsiTheme="minorHAnsi"/>
    </w:rPr>
  </w:style>
  <w:style w:type="paragraph" w:styleId="Index2">
    <w:name w:val="index 2"/>
    <w:basedOn w:val="Normal"/>
    <w:next w:val="Normal"/>
    <w:rsid w:val="00E61870"/>
    <w:pPr>
      <w:ind w:left="400" w:hanging="200"/>
    </w:pPr>
    <w:rPr>
      <w:rFonts w:asciiTheme="minorHAnsi" w:hAnsiTheme="minorHAnsi"/>
    </w:rPr>
  </w:style>
  <w:style w:type="paragraph" w:styleId="Index3">
    <w:name w:val="index 3"/>
    <w:basedOn w:val="Normal"/>
    <w:next w:val="Normal"/>
    <w:rsid w:val="00E61870"/>
    <w:pPr>
      <w:ind w:left="600" w:hanging="200"/>
    </w:pPr>
    <w:rPr>
      <w:rFonts w:asciiTheme="minorHAnsi" w:hAnsiTheme="minorHAnsi"/>
    </w:rPr>
  </w:style>
  <w:style w:type="paragraph" w:styleId="IndexHeading">
    <w:name w:val="index heading"/>
    <w:basedOn w:val="Normal"/>
    <w:next w:val="Index1"/>
    <w:rsid w:val="00E61870"/>
    <w:rPr>
      <w:rFonts w:ascii="Arial Bold" w:hAnsi="Arial Bold" w:cs="Arial"/>
      <w:b/>
      <w:bCs/>
      <w:color w:val="002B54"/>
    </w:rPr>
  </w:style>
  <w:style w:type="paragraph" w:styleId="TableofAuthorities">
    <w:name w:val="table of authorities"/>
    <w:basedOn w:val="Normal"/>
    <w:next w:val="Normal"/>
    <w:rsid w:val="00E61870"/>
    <w:pPr>
      <w:ind w:left="200" w:hanging="200"/>
    </w:pPr>
    <w:rPr>
      <w:rFonts w:asciiTheme="minorHAnsi" w:hAnsiTheme="minorHAnsi"/>
    </w:rPr>
  </w:style>
  <w:style w:type="paragraph" w:customStyle="1" w:styleId="StatementWhite-Bullet">
    <w:name w:val="Statement White - Bullet"/>
    <w:basedOn w:val="Bullet"/>
    <w:qFormat/>
    <w:rsid w:val="00E61870"/>
    <w:pPr>
      <w:numPr>
        <w:numId w:val="0"/>
      </w:numPr>
      <w:tabs>
        <w:tab w:val="num" w:pos="283"/>
      </w:tabs>
      <w:ind w:left="284" w:hanging="284"/>
    </w:pPr>
    <w:rPr>
      <w:rFonts w:asciiTheme="minorHAnsi" w:hAnsiTheme="minorHAnsi"/>
      <w:color w:val="FFFFFF" w:themeColor="background1"/>
    </w:rPr>
  </w:style>
  <w:style w:type="paragraph" w:customStyle="1" w:styleId="AppendixHeading">
    <w:name w:val="Appendix Heading"/>
    <w:basedOn w:val="HeadingBase"/>
    <w:rsid w:val="00E61870"/>
    <w:pPr>
      <w:spacing w:after="240"/>
      <w:jc w:val="center"/>
      <w:outlineLvl w:val="3"/>
    </w:pPr>
    <w:rPr>
      <w:b/>
      <w:smallCaps/>
      <w:sz w:val="30"/>
    </w:rPr>
  </w:style>
  <w:style w:type="paragraph" w:customStyle="1" w:styleId="ContentsnoToC">
    <w:name w:val="Contents no ToC"/>
    <w:basedOn w:val="ContentsHeading"/>
    <w:rsid w:val="00E61870"/>
    <w:pPr>
      <w:jc w:val="center"/>
    </w:pPr>
    <w:rPr>
      <w:kern w:val="0"/>
    </w:rPr>
  </w:style>
  <w:style w:type="paragraph" w:customStyle="1" w:styleId="SourceBox">
    <w:name w:val="Source Box"/>
    <w:basedOn w:val="Source"/>
    <w:rsid w:val="00E61870"/>
    <w:pPr>
      <w:spacing w:before="0" w:after="120"/>
      <w:jc w:val="both"/>
    </w:pPr>
  </w:style>
  <w:style w:type="character" w:customStyle="1" w:styleId="ChartandTableFootnoteAlphaChar">
    <w:name w:val="Chart and Table Footnote Alpha Char"/>
    <w:link w:val="ChartandTableFootnoteAlpha"/>
    <w:rsid w:val="00E61870"/>
    <w:rPr>
      <w:rFonts w:ascii="Arial" w:eastAsia="Times New Roman" w:hAnsi="Arial" w:cs="Times New Roman"/>
      <w:color w:val="000000"/>
      <w:sz w:val="16"/>
      <w:szCs w:val="20"/>
      <w:lang w:eastAsia="en-AU"/>
    </w:rPr>
  </w:style>
  <w:style w:type="paragraph" w:styleId="NormalWeb">
    <w:name w:val="Normal (Web)"/>
    <w:basedOn w:val="Normal"/>
    <w:uiPriority w:val="99"/>
    <w:semiHidden/>
    <w:unhideWhenUsed/>
    <w:rsid w:val="00E61870"/>
    <w:pPr>
      <w:spacing w:before="0" w:line="260" w:lineRule="exact"/>
      <w:jc w:val="both"/>
    </w:pPr>
    <w:rPr>
      <w:rFonts w:ascii="Times New Roman" w:hAnsi="Times New Roman"/>
      <w:sz w:val="24"/>
      <w:szCs w:val="24"/>
    </w:rPr>
  </w:style>
  <w:style w:type="paragraph" w:customStyle="1" w:styleId="Boxcontinuedover">
    <w:name w:val="Box continued over"/>
    <w:basedOn w:val="BoxText"/>
    <w:qFormat/>
    <w:rsid w:val="00E61870"/>
    <w:pPr>
      <w:spacing w:before="240" w:after="0"/>
      <w:jc w:val="right"/>
    </w:pPr>
    <w:rPr>
      <w:rFonts w:ascii="Arial" w:hAnsi="Arial"/>
      <w:b/>
      <w:bCs/>
      <w:sz w:val="18"/>
      <w:szCs w:val="16"/>
    </w:rPr>
  </w:style>
  <w:style w:type="paragraph" w:styleId="ListParagraph">
    <w:name w:val="List Paragraph"/>
    <w:basedOn w:val="Normal"/>
    <w:uiPriority w:val="34"/>
    <w:qFormat/>
    <w:rsid w:val="00E61870"/>
    <w:pPr>
      <w:ind w:left="720"/>
      <w:contextualSpacing/>
    </w:pPr>
    <w:rPr>
      <w:rFonts w:asciiTheme="minorHAnsi" w:hAnsiTheme="minorHAnsi"/>
    </w:rPr>
  </w:style>
  <w:style w:type="paragraph" w:styleId="Revision">
    <w:name w:val="Revision"/>
    <w:hidden/>
    <w:uiPriority w:val="99"/>
    <w:semiHidden/>
    <w:rsid w:val="00E61870"/>
    <w:pPr>
      <w:spacing w:after="0" w:line="240" w:lineRule="auto"/>
    </w:pPr>
    <w:rPr>
      <w:rFonts w:eastAsia="Times New Roman" w:cs="Times New Roman"/>
      <w:sz w:val="19"/>
      <w:szCs w:val="20"/>
      <w:lang w:eastAsia="en-AU"/>
    </w:rPr>
  </w:style>
  <w:style w:type="character" w:styleId="UnresolvedMention">
    <w:name w:val="Unresolved Mention"/>
    <w:basedOn w:val="DefaultParagraphFont"/>
    <w:uiPriority w:val="99"/>
    <w:semiHidden/>
    <w:unhideWhenUsed/>
    <w:rsid w:val="00E61870"/>
    <w:rPr>
      <w:color w:val="605E5C"/>
      <w:shd w:val="clear" w:color="auto" w:fill="E1DFDD"/>
    </w:rPr>
  </w:style>
  <w:style w:type="paragraph" w:customStyle="1" w:styleId="OutlineNumbered1">
    <w:name w:val="Outline Numbered 1"/>
    <w:basedOn w:val="Normal"/>
    <w:link w:val="OutlineNumbered1Char"/>
    <w:rsid w:val="00E61870"/>
    <w:pPr>
      <w:numPr>
        <w:numId w:val="7"/>
      </w:numPr>
    </w:pPr>
  </w:style>
  <w:style w:type="character" w:customStyle="1" w:styleId="OutlineNumbered1Char">
    <w:name w:val="Outline Numbered 1 Char"/>
    <w:basedOn w:val="CommentTextChar"/>
    <w:link w:val="OutlineNumbered1"/>
    <w:rsid w:val="00E61870"/>
    <w:rPr>
      <w:rFonts w:ascii="Book Antiqua" w:eastAsia="Times New Roman" w:hAnsi="Book Antiqua" w:cs="Times New Roman"/>
      <w:sz w:val="19"/>
      <w:szCs w:val="20"/>
      <w:lang w:eastAsia="en-AU"/>
    </w:rPr>
  </w:style>
  <w:style w:type="paragraph" w:customStyle="1" w:styleId="OutlineNumbered2">
    <w:name w:val="Outline Numbered 2"/>
    <w:basedOn w:val="Normal"/>
    <w:link w:val="OutlineNumbered2Char"/>
    <w:rsid w:val="00E61870"/>
    <w:pPr>
      <w:numPr>
        <w:ilvl w:val="1"/>
        <w:numId w:val="7"/>
      </w:numPr>
    </w:pPr>
  </w:style>
  <w:style w:type="character" w:customStyle="1" w:styleId="OutlineNumbered2Char">
    <w:name w:val="Outline Numbered 2 Char"/>
    <w:basedOn w:val="CommentTextChar"/>
    <w:link w:val="OutlineNumbered2"/>
    <w:rsid w:val="00E61870"/>
    <w:rPr>
      <w:rFonts w:ascii="Book Antiqua" w:eastAsia="Times New Roman" w:hAnsi="Book Antiqua" w:cs="Times New Roman"/>
      <w:sz w:val="19"/>
      <w:szCs w:val="20"/>
      <w:lang w:eastAsia="en-AU"/>
    </w:rPr>
  </w:style>
  <w:style w:type="paragraph" w:customStyle="1" w:styleId="OutlineNumbered3">
    <w:name w:val="Outline Numbered 3"/>
    <w:basedOn w:val="Normal"/>
    <w:link w:val="OutlineNumbered3Char"/>
    <w:rsid w:val="00E61870"/>
    <w:pPr>
      <w:numPr>
        <w:ilvl w:val="2"/>
        <w:numId w:val="7"/>
      </w:numPr>
    </w:pPr>
  </w:style>
  <w:style w:type="character" w:customStyle="1" w:styleId="OutlineNumbered3Char">
    <w:name w:val="Outline Numbered 3 Char"/>
    <w:basedOn w:val="CommentTextChar"/>
    <w:link w:val="OutlineNumbered3"/>
    <w:rsid w:val="00E61870"/>
    <w:rPr>
      <w:rFonts w:ascii="Book Antiqua" w:eastAsia="Times New Roman" w:hAnsi="Book Antiqua" w:cs="Times New Roman"/>
      <w:sz w:val="19"/>
      <w:szCs w:val="20"/>
      <w:lang w:eastAsia="en-AU"/>
    </w:rPr>
  </w:style>
  <w:style w:type="character" w:customStyle="1" w:styleId="FramedHeader">
    <w:name w:val="Framed Header"/>
    <w:basedOn w:val="DefaultParagraphFont"/>
    <w:rsid w:val="007C0503"/>
    <w:rPr>
      <w:rFonts w:ascii="Book Antiqua" w:hAnsi="Book Antiqua"/>
      <w:i/>
      <w:dstrike w:val="0"/>
      <w:color w:val="auto"/>
      <w:sz w:val="20"/>
      <w:vertAlign w:val="baseline"/>
    </w:rPr>
  </w:style>
  <w:style w:type="character" w:customStyle="1" w:styleId="HiddenSequenceCode">
    <w:name w:val="Hidden Sequence Code"/>
    <w:basedOn w:val="DefaultParagraphFont"/>
    <w:rsid w:val="007C0503"/>
    <w:rPr>
      <w:rFonts w:ascii="Times New Roman" w:hAnsi="Times New Roman"/>
      <w:vanish/>
      <w:sz w:val="16"/>
    </w:rPr>
  </w:style>
  <w:style w:type="character" w:customStyle="1" w:styleId="BoxTextChar">
    <w:name w:val="Box Text Char"/>
    <w:basedOn w:val="DefaultParagraphFont"/>
    <w:link w:val="BoxText"/>
    <w:rsid w:val="007C0503"/>
    <w:rPr>
      <w:rFonts w:ascii="Book Antiqua" w:eastAsia="Times New Roman" w:hAnsi="Book Antiqua" w:cs="Times New Roman"/>
      <w:sz w:val="19"/>
      <w:szCs w:val="20"/>
      <w:lang w:eastAsia="en-AU"/>
    </w:rPr>
  </w:style>
  <w:style w:type="character" w:styleId="Emphasis">
    <w:name w:val="Emphasis"/>
    <w:basedOn w:val="DefaultParagraphFont"/>
    <w:uiPriority w:val="20"/>
    <w:rsid w:val="00DD5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719">
      <w:bodyDiv w:val="1"/>
      <w:marLeft w:val="0"/>
      <w:marRight w:val="0"/>
      <w:marTop w:val="0"/>
      <w:marBottom w:val="0"/>
      <w:divBdr>
        <w:top w:val="none" w:sz="0" w:space="0" w:color="auto"/>
        <w:left w:val="none" w:sz="0" w:space="0" w:color="auto"/>
        <w:bottom w:val="none" w:sz="0" w:space="0" w:color="auto"/>
        <w:right w:val="none" w:sz="0" w:space="0" w:color="auto"/>
      </w:divBdr>
    </w:div>
    <w:div w:id="12615212">
      <w:bodyDiv w:val="1"/>
      <w:marLeft w:val="0"/>
      <w:marRight w:val="0"/>
      <w:marTop w:val="0"/>
      <w:marBottom w:val="0"/>
      <w:divBdr>
        <w:top w:val="none" w:sz="0" w:space="0" w:color="auto"/>
        <w:left w:val="none" w:sz="0" w:space="0" w:color="auto"/>
        <w:bottom w:val="none" w:sz="0" w:space="0" w:color="auto"/>
        <w:right w:val="none" w:sz="0" w:space="0" w:color="auto"/>
      </w:divBdr>
    </w:div>
    <w:div w:id="15009039">
      <w:bodyDiv w:val="1"/>
      <w:marLeft w:val="0"/>
      <w:marRight w:val="0"/>
      <w:marTop w:val="0"/>
      <w:marBottom w:val="0"/>
      <w:divBdr>
        <w:top w:val="none" w:sz="0" w:space="0" w:color="auto"/>
        <w:left w:val="none" w:sz="0" w:space="0" w:color="auto"/>
        <w:bottom w:val="none" w:sz="0" w:space="0" w:color="auto"/>
        <w:right w:val="none" w:sz="0" w:space="0" w:color="auto"/>
      </w:divBdr>
    </w:div>
    <w:div w:id="17243438">
      <w:bodyDiv w:val="1"/>
      <w:marLeft w:val="0"/>
      <w:marRight w:val="0"/>
      <w:marTop w:val="0"/>
      <w:marBottom w:val="0"/>
      <w:divBdr>
        <w:top w:val="none" w:sz="0" w:space="0" w:color="auto"/>
        <w:left w:val="none" w:sz="0" w:space="0" w:color="auto"/>
        <w:bottom w:val="none" w:sz="0" w:space="0" w:color="auto"/>
        <w:right w:val="none" w:sz="0" w:space="0" w:color="auto"/>
      </w:divBdr>
    </w:div>
    <w:div w:id="31929412">
      <w:bodyDiv w:val="1"/>
      <w:marLeft w:val="0"/>
      <w:marRight w:val="0"/>
      <w:marTop w:val="0"/>
      <w:marBottom w:val="0"/>
      <w:divBdr>
        <w:top w:val="none" w:sz="0" w:space="0" w:color="auto"/>
        <w:left w:val="none" w:sz="0" w:space="0" w:color="auto"/>
        <w:bottom w:val="none" w:sz="0" w:space="0" w:color="auto"/>
        <w:right w:val="none" w:sz="0" w:space="0" w:color="auto"/>
      </w:divBdr>
    </w:div>
    <w:div w:id="43530072">
      <w:bodyDiv w:val="1"/>
      <w:marLeft w:val="0"/>
      <w:marRight w:val="0"/>
      <w:marTop w:val="0"/>
      <w:marBottom w:val="0"/>
      <w:divBdr>
        <w:top w:val="none" w:sz="0" w:space="0" w:color="auto"/>
        <w:left w:val="none" w:sz="0" w:space="0" w:color="auto"/>
        <w:bottom w:val="none" w:sz="0" w:space="0" w:color="auto"/>
        <w:right w:val="none" w:sz="0" w:space="0" w:color="auto"/>
      </w:divBdr>
    </w:div>
    <w:div w:id="47464632">
      <w:bodyDiv w:val="1"/>
      <w:marLeft w:val="0"/>
      <w:marRight w:val="0"/>
      <w:marTop w:val="0"/>
      <w:marBottom w:val="0"/>
      <w:divBdr>
        <w:top w:val="none" w:sz="0" w:space="0" w:color="auto"/>
        <w:left w:val="none" w:sz="0" w:space="0" w:color="auto"/>
        <w:bottom w:val="none" w:sz="0" w:space="0" w:color="auto"/>
        <w:right w:val="none" w:sz="0" w:space="0" w:color="auto"/>
      </w:divBdr>
    </w:div>
    <w:div w:id="71969384">
      <w:bodyDiv w:val="1"/>
      <w:marLeft w:val="0"/>
      <w:marRight w:val="0"/>
      <w:marTop w:val="0"/>
      <w:marBottom w:val="0"/>
      <w:divBdr>
        <w:top w:val="none" w:sz="0" w:space="0" w:color="auto"/>
        <w:left w:val="none" w:sz="0" w:space="0" w:color="auto"/>
        <w:bottom w:val="none" w:sz="0" w:space="0" w:color="auto"/>
        <w:right w:val="none" w:sz="0" w:space="0" w:color="auto"/>
      </w:divBdr>
    </w:div>
    <w:div w:id="98836316">
      <w:bodyDiv w:val="1"/>
      <w:marLeft w:val="0"/>
      <w:marRight w:val="0"/>
      <w:marTop w:val="0"/>
      <w:marBottom w:val="0"/>
      <w:divBdr>
        <w:top w:val="none" w:sz="0" w:space="0" w:color="auto"/>
        <w:left w:val="none" w:sz="0" w:space="0" w:color="auto"/>
        <w:bottom w:val="none" w:sz="0" w:space="0" w:color="auto"/>
        <w:right w:val="none" w:sz="0" w:space="0" w:color="auto"/>
      </w:divBdr>
    </w:div>
    <w:div w:id="161119943">
      <w:bodyDiv w:val="1"/>
      <w:marLeft w:val="0"/>
      <w:marRight w:val="0"/>
      <w:marTop w:val="0"/>
      <w:marBottom w:val="0"/>
      <w:divBdr>
        <w:top w:val="none" w:sz="0" w:space="0" w:color="auto"/>
        <w:left w:val="none" w:sz="0" w:space="0" w:color="auto"/>
        <w:bottom w:val="none" w:sz="0" w:space="0" w:color="auto"/>
        <w:right w:val="none" w:sz="0" w:space="0" w:color="auto"/>
      </w:divBdr>
    </w:div>
    <w:div w:id="190841595">
      <w:bodyDiv w:val="1"/>
      <w:marLeft w:val="0"/>
      <w:marRight w:val="0"/>
      <w:marTop w:val="0"/>
      <w:marBottom w:val="0"/>
      <w:divBdr>
        <w:top w:val="none" w:sz="0" w:space="0" w:color="auto"/>
        <w:left w:val="none" w:sz="0" w:space="0" w:color="auto"/>
        <w:bottom w:val="none" w:sz="0" w:space="0" w:color="auto"/>
        <w:right w:val="none" w:sz="0" w:space="0" w:color="auto"/>
      </w:divBdr>
    </w:div>
    <w:div w:id="199098390">
      <w:bodyDiv w:val="1"/>
      <w:marLeft w:val="0"/>
      <w:marRight w:val="0"/>
      <w:marTop w:val="0"/>
      <w:marBottom w:val="0"/>
      <w:divBdr>
        <w:top w:val="none" w:sz="0" w:space="0" w:color="auto"/>
        <w:left w:val="none" w:sz="0" w:space="0" w:color="auto"/>
        <w:bottom w:val="none" w:sz="0" w:space="0" w:color="auto"/>
        <w:right w:val="none" w:sz="0" w:space="0" w:color="auto"/>
      </w:divBdr>
    </w:div>
    <w:div w:id="207760247">
      <w:bodyDiv w:val="1"/>
      <w:marLeft w:val="0"/>
      <w:marRight w:val="0"/>
      <w:marTop w:val="0"/>
      <w:marBottom w:val="0"/>
      <w:divBdr>
        <w:top w:val="none" w:sz="0" w:space="0" w:color="auto"/>
        <w:left w:val="none" w:sz="0" w:space="0" w:color="auto"/>
        <w:bottom w:val="none" w:sz="0" w:space="0" w:color="auto"/>
        <w:right w:val="none" w:sz="0" w:space="0" w:color="auto"/>
      </w:divBdr>
    </w:div>
    <w:div w:id="232784809">
      <w:bodyDiv w:val="1"/>
      <w:marLeft w:val="0"/>
      <w:marRight w:val="0"/>
      <w:marTop w:val="0"/>
      <w:marBottom w:val="0"/>
      <w:divBdr>
        <w:top w:val="none" w:sz="0" w:space="0" w:color="auto"/>
        <w:left w:val="none" w:sz="0" w:space="0" w:color="auto"/>
        <w:bottom w:val="none" w:sz="0" w:space="0" w:color="auto"/>
        <w:right w:val="none" w:sz="0" w:space="0" w:color="auto"/>
      </w:divBdr>
    </w:div>
    <w:div w:id="245112910">
      <w:bodyDiv w:val="1"/>
      <w:marLeft w:val="0"/>
      <w:marRight w:val="0"/>
      <w:marTop w:val="0"/>
      <w:marBottom w:val="0"/>
      <w:divBdr>
        <w:top w:val="none" w:sz="0" w:space="0" w:color="auto"/>
        <w:left w:val="none" w:sz="0" w:space="0" w:color="auto"/>
        <w:bottom w:val="none" w:sz="0" w:space="0" w:color="auto"/>
        <w:right w:val="none" w:sz="0" w:space="0" w:color="auto"/>
      </w:divBdr>
    </w:div>
    <w:div w:id="252782912">
      <w:bodyDiv w:val="1"/>
      <w:marLeft w:val="0"/>
      <w:marRight w:val="0"/>
      <w:marTop w:val="0"/>
      <w:marBottom w:val="0"/>
      <w:divBdr>
        <w:top w:val="none" w:sz="0" w:space="0" w:color="auto"/>
        <w:left w:val="none" w:sz="0" w:space="0" w:color="auto"/>
        <w:bottom w:val="none" w:sz="0" w:space="0" w:color="auto"/>
        <w:right w:val="none" w:sz="0" w:space="0" w:color="auto"/>
      </w:divBdr>
    </w:div>
    <w:div w:id="261181021">
      <w:bodyDiv w:val="1"/>
      <w:marLeft w:val="0"/>
      <w:marRight w:val="0"/>
      <w:marTop w:val="0"/>
      <w:marBottom w:val="0"/>
      <w:divBdr>
        <w:top w:val="none" w:sz="0" w:space="0" w:color="auto"/>
        <w:left w:val="none" w:sz="0" w:space="0" w:color="auto"/>
        <w:bottom w:val="none" w:sz="0" w:space="0" w:color="auto"/>
        <w:right w:val="none" w:sz="0" w:space="0" w:color="auto"/>
      </w:divBdr>
    </w:div>
    <w:div w:id="284308863">
      <w:bodyDiv w:val="1"/>
      <w:marLeft w:val="0"/>
      <w:marRight w:val="0"/>
      <w:marTop w:val="0"/>
      <w:marBottom w:val="0"/>
      <w:divBdr>
        <w:top w:val="none" w:sz="0" w:space="0" w:color="auto"/>
        <w:left w:val="none" w:sz="0" w:space="0" w:color="auto"/>
        <w:bottom w:val="none" w:sz="0" w:space="0" w:color="auto"/>
        <w:right w:val="none" w:sz="0" w:space="0" w:color="auto"/>
      </w:divBdr>
    </w:div>
    <w:div w:id="289091759">
      <w:bodyDiv w:val="1"/>
      <w:marLeft w:val="0"/>
      <w:marRight w:val="0"/>
      <w:marTop w:val="0"/>
      <w:marBottom w:val="0"/>
      <w:divBdr>
        <w:top w:val="none" w:sz="0" w:space="0" w:color="auto"/>
        <w:left w:val="none" w:sz="0" w:space="0" w:color="auto"/>
        <w:bottom w:val="none" w:sz="0" w:space="0" w:color="auto"/>
        <w:right w:val="none" w:sz="0" w:space="0" w:color="auto"/>
      </w:divBdr>
    </w:div>
    <w:div w:id="315111693">
      <w:bodyDiv w:val="1"/>
      <w:marLeft w:val="0"/>
      <w:marRight w:val="0"/>
      <w:marTop w:val="0"/>
      <w:marBottom w:val="0"/>
      <w:divBdr>
        <w:top w:val="none" w:sz="0" w:space="0" w:color="auto"/>
        <w:left w:val="none" w:sz="0" w:space="0" w:color="auto"/>
        <w:bottom w:val="none" w:sz="0" w:space="0" w:color="auto"/>
        <w:right w:val="none" w:sz="0" w:space="0" w:color="auto"/>
      </w:divBdr>
    </w:div>
    <w:div w:id="320353628">
      <w:bodyDiv w:val="1"/>
      <w:marLeft w:val="0"/>
      <w:marRight w:val="0"/>
      <w:marTop w:val="0"/>
      <w:marBottom w:val="0"/>
      <w:divBdr>
        <w:top w:val="none" w:sz="0" w:space="0" w:color="auto"/>
        <w:left w:val="none" w:sz="0" w:space="0" w:color="auto"/>
        <w:bottom w:val="none" w:sz="0" w:space="0" w:color="auto"/>
        <w:right w:val="none" w:sz="0" w:space="0" w:color="auto"/>
      </w:divBdr>
    </w:div>
    <w:div w:id="320817527">
      <w:bodyDiv w:val="1"/>
      <w:marLeft w:val="0"/>
      <w:marRight w:val="0"/>
      <w:marTop w:val="0"/>
      <w:marBottom w:val="0"/>
      <w:divBdr>
        <w:top w:val="none" w:sz="0" w:space="0" w:color="auto"/>
        <w:left w:val="none" w:sz="0" w:space="0" w:color="auto"/>
        <w:bottom w:val="none" w:sz="0" w:space="0" w:color="auto"/>
        <w:right w:val="none" w:sz="0" w:space="0" w:color="auto"/>
      </w:divBdr>
    </w:div>
    <w:div w:id="323123081">
      <w:bodyDiv w:val="1"/>
      <w:marLeft w:val="0"/>
      <w:marRight w:val="0"/>
      <w:marTop w:val="0"/>
      <w:marBottom w:val="0"/>
      <w:divBdr>
        <w:top w:val="none" w:sz="0" w:space="0" w:color="auto"/>
        <w:left w:val="none" w:sz="0" w:space="0" w:color="auto"/>
        <w:bottom w:val="none" w:sz="0" w:space="0" w:color="auto"/>
        <w:right w:val="none" w:sz="0" w:space="0" w:color="auto"/>
      </w:divBdr>
    </w:div>
    <w:div w:id="324089060">
      <w:bodyDiv w:val="1"/>
      <w:marLeft w:val="0"/>
      <w:marRight w:val="0"/>
      <w:marTop w:val="0"/>
      <w:marBottom w:val="0"/>
      <w:divBdr>
        <w:top w:val="none" w:sz="0" w:space="0" w:color="auto"/>
        <w:left w:val="none" w:sz="0" w:space="0" w:color="auto"/>
        <w:bottom w:val="none" w:sz="0" w:space="0" w:color="auto"/>
        <w:right w:val="none" w:sz="0" w:space="0" w:color="auto"/>
      </w:divBdr>
    </w:div>
    <w:div w:id="337268972">
      <w:bodyDiv w:val="1"/>
      <w:marLeft w:val="0"/>
      <w:marRight w:val="0"/>
      <w:marTop w:val="0"/>
      <w:marBottom w:val="0"/>
      <w:divBdr>
        <w:top w:val="none" w:sz="0" w:space="0" w:color="auto"/>
        <w:left w:val="none" w:sz="0" w:space="0" w:color="auto"/>
        <w:bottom w:val="none" w:sz="0" w:space="0" w:color="auto"/>
        <w:right w:val="none" w:sz="0" w:space="0" w:color="auto"/>
      </w:divBdr>
    </w:div>
    <w:div w:id="342243496">
      <w:bodyDiv w:val="1"/>
      <w:marLeft w:val="0"/>
      <w:marRight w:val="0"/>
      <w:marTop w:val="0"/>
      <w:marBottom w:val="0"/>
      <w:divBdr>
        <w:top w:val="none" w:sz="0" w:space="0" w:color="auto"/>
        <w:left w:val="none" w:sz="0" w:space="0" w:color="auto"/>
        <w:bottom w:val="none" w:sz="0" w:space="0" w:color="auto"/>
        <w:right w:val="none" w:sz="0" w:space="0" w:color="auto"/>
      </w:divBdr>
    </w:div>
    <w:div w:id="342753313">
      <w:bodyDiv w:val="1"/>
      <w:marLeft w:val="0"/>
      <w:marRight w:val="0"/>
      <w:marTop w:val="0"/>
      <w:marBottom w:val="0"/>
      <w:divBdr>
        <w:top w:val="none" w:sz="0" w:space="0" w:color="auto"/>
        <w:left w:val="none" w:sz="0" w:space="0" w:color="auto"/>
        <w:bottom w:val="none" w:sz="0" w:space="0" w:color="auto"/>
        <w:right w:val="none" w:sz="0" w:space="0" w:color="auto"/>
      </w:divBdr>
    </w:div>
    <w:div w:id="343482829">
      <w:bodyDiv w:val="1"/>
      <w:marLeft w:val="0"/>
      <w:marRight w:val="0"/>
      <w:marTop w:val="0"/>
      <w:marBottom w:val="0"/>
      <w:divBdr>
        <w:top w:val="none" w:sz="0" w:space="0" w:color="auto"/>
        <w:left w:val="none" w:sz="0" w:space="0" w:color="auto"/>
        <w:bottom w:val="none" w:sz="0" w:space="0" w:color="auto"/>
        <w:right w:val="none" w:sz="0" w:space="0" w:color="auto"/>
      </w:divBdr>
    </w:div>
    <w:div w:id="347827234">
      <w:bodyDiv w:val="1"/>
      <w:marLeft w:val="0"/>
      <w:marRight w:val="0"/>
      <w:marTop w:val="0"/>
      <w:marBottom w:val="0"/>
      <w:divBdr>
        <w:top w:val="none" w:sz="0" w:space="0" w:color="auto"/>
        <w:left w:val="none" w:sz="0" w:space="0" w:color="auto"/>
        <w:bottom w:val="none" w:sz="0" w:space="0" w:color="auto"/>
        <w:right w:val="none" w:sz="0" w:space="0" w:color="auto"/>
      </w:divBdr>
    </w:div>
    <w:div w:id="363867057">
      <w:bodyDiv w:val="1"/>
      <w:marLeft w:val="0"/>
      <w:marRight w:val="0"/>
      <w:marTop w:val="0"/>
      <w:marBottom w:val="0"/>
      <w:divBdr>
        <w:top w:val="none" w:sz="0" w:space="0" w:color="auto"/>
        <w:left w:val="none" w:sz="0" w:space="0" w:color="auto"/>
        <w:bottom w:val="none" w:sz="0" w:space="0" w:color="auto"/>
        <w:right w:val="none" w:sz="0" w:space="0" w:color="auto"/>
      </w:divBdr>
    </w:div>
    <w:div w:id="391734435">
      <w:bodyDiv w:val="1"/>
      <w:marLeft w:val="0"/>
      <w:marRight w:val="0"/>
      <w:marTop w:val="0"/>
      <w:marBottom w:val="0"/>
      <w:divBdr>
        <w:top w:val="none" w:sz="0" w:space="0" w:color="auto"/>
        <w:left w:val="none" w:sz="0" w:space="0" w:color="auto"/>
        <w:bottom w:val="none" w:sz="0" w:space="0" w:color="auto"/>
        <w:right w:val="none" w:sz="0" w:space="0" w:color="auto"/>
      </w:divBdr>
    </w:div>
    <w:div w:id="405300473">
      <w:bodyDiv w:val="1"/>
      <w:marLeft w:val="0"/>
      <w:marRight w:val="0"/>
      <w:marTop w:val="0"/>
      <w:marBottom w:val="0"/>
      <w:divBdr>
        <w:top w:val="none" w:sz="0" w:space="0" w:color="auto"/>
        <w:left w:val="none" w:sz="0" w:space="0" w:color="auto"/>
        <w:bottom w:val="none" w:sz="0" w:space="0" w:color="auto"/>
        <w:right w:val="none" w:sz="0" w:space="0" w:color="auto"/>
      </w:divBdr>
    </w:div>
    <w:div w:id="414978244">
      <w:bodyDiv w:val="1"/>
      <w:marLeft w:val="0"/>
      <w:marRight w:val="0"/>
      <w:marTop w:val="0"/>
      <w:marBottom w:val="0"/>
      <w:divBdr>
        <w:top w:val="none" w:sz="0" w:space="0" w:color="auto"/>
        <w:left w:val="none" w:sz="0" w:space="0" w:color="auto"/>
        <w:bottom w:val="none" w:sz="0" w:space="0" w:color="auto"/>
        <w:right w:val="none" w:sz="0" w:space="0" w:color="auto"/>
      </w:divBdr>
    </w:div>
    <w:div w:id="415178273">
      <w:bodyDiv w:val="1"/>
      <w:marLeft w:val="0"/>
      <w:marRight w:val="0"/>
      <w:marTop w:val="0"/>
      <w:marBottom w:val="0"/>
      <w:divBdr>
        <w:top w:val="none" w:sz="0" w:space="0" w:color="auto"/>
        <w:left w:val="none" w:sz="0" w:space="0" w:color="auto"/>
        <w:bottom w:val="none" w:sz="0" w:space="0" w:color="auto"/>
        <w:right w:val="none" w:sz="0" w:space="0" w:color="auto"/>
      </w:divBdr>
    </w:div>
    <w:div w:id="417794774">
      <w:bodyDiv w:val="1"/>
      <w:marLeft w:val="0"/>
      <w:marRight w:val="0"/>
      <w:marTop w:val="0"/>
      <w:marBottom w:val="0"/>
      <w:divBdr>
        <w:top w:val="none" w:sz="0" w:space="0" w:color="auto"/>
        <w:left w:val="none" w:sz="0" w:space="0" w:color="auto"/>
        <w:bottom w:val="none" w:sz="0" w:space="0" w:color="auto"/>
        <w:right w:val="none" w:sz="0" w:space="0" w:color="auto"/>
      </w:divBdr>
    </w:div>
    <w:div w:id="423188793">
      <w:bodyDiv w:val="1"/>
      <w:marLeft w:val="0"/>
      <w:marRight w:val="0"/>
      <w:marTop w:val="0"/>
      <w:marBottom w:val="0"/>
      <w:divBdr>
        <w:top w:val="none" w:sz="0" w:space="0" w:color="auto"/>
        <w:left w:val="none" w:sz="0" w:space="0" w:color="auto"/>
        <w:bottom w:val="none" w:sz="0" w:space="0" w:color="auto"/>
        <w:right w:val="none" w:sz="0" w:space="0" w:color="auto"/>
      </w:divBdr>
    </w:div>
    <w:div w:id="424037141">
      <w:bodyDiv w:val="1"/>
      <w:marLeft w:val="0"/>
      <w:marRight w:val="0"/>
      <w:marTop w:val="0"/>
      <w:marBottom w:val="0"/>
      <w:divBdr>
        <w:top w:val="none" w:sz="0" w:space="0" w:color="auto"/>
        <w:left w:val="none" w:sz="0" w:space="0" w:color="auto"/>
        <w:bottom w:val="none" w:sz="0" w:space="0" w:color="auto"/>
        <w:right w:val="none" w:sz="0" w:space="0" w:color="auto"/>
      </w:divBdr>
    </w:div>
    <w:div w:id="424964634">
      <w:bodyDiv w:val="1"/>
      <w:marLeft w:val="0"/>
      <w:marRight w:val="0"/>
      <w:marTop w:val="0"/>
      <w:marBottom w:val="0"/>
      <w:divBdr>
        <w:top w:val="none" w:sz="0" w:space="0" w:color="auto"/>
        <w:left w:val="none" w:sz="0" w:space="0" w:color="auto"/>
        <w:bottom w:val="none" w:sz="0" w:space="0" w:color="auto"/>
        <w:right w:val="none" w:sz="0" w:space="0" w:color="auto"/>
      </w:divBdr>
    </w:div>
    <w:div w:id="435101252">
      <w:bodyDiv w:val="1"/>
      <w:marLeft w:val="0"/>
      <w:marRight w:val="0"/>
      <w:marTop w:val="0"/>
      <w:marBottom w:val="0"/>
      <w:divBdr>
        <w:top w:val="none" w:sz="0" w:space="0" w:color="auto"/>
        <w:left w:val="none" w:sz="0" w:space="0" w:color="auto"/>
        <w:bottom w:val="none" w:sz="0" w:space="0" w:color="auto"/>
        <w:right w:val="none" w:sz="0" w:space="0" w:color="auto"/>
      </w:divBdr>
    </w:div>
    <w:div w:id="437063733">
      <w:bodyDiv w:val="1"/>
      <w:marLeft w:val="0"/>
      <w:marRight w:val="0"/>
      <w:marTop w:val="0"/>
      <w:marBottom w:val="0"/>
      <w:divBdr>
        <w:top w:val="none" w:sz="0" w:space="0" w:color="auto"/>
        <w:left w:val="none" w:sz="0" w:space="0" w:color="auto"/>
        <w:bottom w:val="none" w:sz="0" w:space="0" w:color="auto"/>
        <w:right w:val="none" w:sz="0" w:space="0" w:color="auto"/>
      </w:divBdr>
    </w:div>
    <w:div w:id="464275511">
      <w:bodyDiv w:val="1"/>
      <w:marLeft w:val="0"/>
      <w:marRight w:val="0"/>
      <w:marTop w:val="0"/>
      <w:marBottom w:val="0"/>
      <w:divBdr>
        <w:top w:val="none" w:sz="0" w:space="0" w:color="auto"/>
        <w:left w:val="none" w:sz="0" w:space="0" w:color="auto"/>
        <w:bottom w:val="none" w:sz="0" w:space="0" w:color="auto"/>
        <w:right w:val="none" w:sz="0" w:space="0" w:color="auto"/>
      </w:divBdr>
    </w:div>
    <w:div w:id="468089272">
      <w:bodyDiv w:val="1"/>
      <w:marLeft w:val="0"/>
      <w:marRight w:val="0"/>
      <w:marTop w:val="0"/>
      <w:marBottom w:val="0"/>
      <w:divBdr>
        <w:top w:val="none" w:sz="0" w:space="0" w:color="auto"/>
        <w:left w:val="none" w:sz="0" w:space="0" w:color="auto"/>
        <w:bottom w:val="none" w:sz="0" w:space="0" w:color="auto"/>
        <w:right w:val="none" w:sz="0" w:space="0" w:color="auto"/>
      </w:divBdr>
    </w:div>
    <w:div w:id="484246349">
      <w:bodyDiv w:val="1"/>
      <w:marLeft w:val="0"/>
      <w:marRight w:val="0"/>
      <w:marTop w:val="0"/>
      <w:marBottom w:val="0"/>
      <w:divBdr>
        <w:top w:val="none" w:sz="0" w:space="0" w:color="auto"/>
        <w:left w:val="none" w:sz="0" w:space="0" w:color="auto"/>
        <w:bottom w:val="none" w:sz="0" w:space="0" w:color="auto"/>
        <w:right w:val="none" w:sz="0" w:space="0" w:color="auto"/>
      </w:divBdr>
    </w:div>
    <w:div w:id="490029894">
      <w:bodyDiv w:val="1"/>
      <w:marLeft w:val="0"/>
      <w:marRight w:val="0"/>
      <w:marTop w:val="0"/>
      <w:marBottom w:val="0"/>
      <w:divBdr>
        <w:top w:val="none" w:sz="0" w:space="0" w:color="auto"/>
        <w:left w:val="none" w:sz="0" w:space="0" w:color="auto"/>
        <w:bottom w:val="none" w:sz="0" w:space="0" w:color="auto"/>
        <w:right w:val="none" w:sz="0" w:space="0" w:color="auto"/>
      </w:divBdr>
    </w:div>
    <w:div w:id="510530253">
      <w:bodyDiv w:val="1"/>
      <w:marLeft w:val="0"/>
      <w:marRight w:val="0"/>
      <w:marTop w:val="0"/>
      <w:marBottom w:val="0"/>
      <w:divBdr>
        <w:top w:val="none" w:sz="0" w:space="0" w:color="auto"/>
        <w:left w:val="none" w:sz="0" w:space="0" w:color="auto"/>
        <w:bottom w:val="none" w:sz="0" w:space="0" w:color="auto"/>
        <w:right w:val="none" w:sz="0" w:space="0" w:color="auto"/>
      </w:divBdr>
    </w:div>
    <w:div w:id="515387499">
      <w:bodyDiv w:val="1"/>
      <w:marLeft w:val="0"/>
      <w:marRight w:val="0"/>
      <w:marTop w:val="0"/>
      <w:marBottom w:val="0"/>
      <w:divBdr>
        <w:top w:val="none" w:sz="0" w:space="0" w:color="auto"/>
        <w:left w:val="none" w:sz="0" w:space="0" w:color="auto"/>
        <w:bottom w:val="none" w:sz="0" w:space="0" w:color="auto"/>
        <w:right w:val="none" w:sz="0" w:space="0" w:color="auto"/>
      </w:divBdr>
    </w:div>
    <w:div w:id="521549916">
      <w:bodyDiv w:val="1"/>
      <w:marLeft w:val="0"/>
      <w:marRight w:val="0"/>
      <w:marTop w:val="0"/>
      <w:marBottom w:val="0"/>
      <w:divBdr>
        <w:top w:val="none" w:sz="0" w:space="0" w:color="auto"/>
        <w:left w:val="none" w:sz="0" w:space="0" w:color="auto"/>
        <w:bottom w:val="none" w:sz="0" w:space="0" w:color="auto"/>
        <w:right w:val="none" w:sz="0" w:space="0" w:color="auto"/>
      </w:divBdr>
    </w:div>
    <w:div w:id="525486120">
      <w:bodyDiv w:val="1"/>
      <w:marLeft w:val="0"/>
      <w:marRight w:val="0"/>
      <w:marTop w:val="0"/>
      <w:marBottom w:val="0"/>
      <w:divBdr>
        <w:top w:val="none" w:sz="0" w:space="0" w:color="auto"/>
        <w:left w:val="none" w:sz="0" w:space="0" w:color="auto"/>
        <w:bottom w:val="none" w:sz="0" w:space="0" w:color="auto"/>
        <w:right w:val="none" w:sz="0" w:space="0" w:color="auto"/>
      </w:divBdr>
    </w:div>
    <w:div w:id="545679677">
      <w:bodyDiv w:val="1"/>
      <w:marLeft w:val="0"/>
      <w:marRight w:val="0"/>
      <w:marTop w:val="0"/>
      <w:marBottom w:val="0"/>
      <w:divBdr>
        <w:top w:val="none" w:sz="0" w:space="0" w:color="auto"/>
        <w:left w:val="none" w:sz="0" w:space="0" w:color="auto"/>
        <w:bottom w:val="none" w:sz="0" w:space="0" w:color="auto"/>
        <w:right w:val="none" w:sz="0" w:space="0" w:color="auto"/>
      </w:divBdr>
    </w:div>
    <w:div w:id="561060192">
      <w:bodyDiv w:val="1"/>
      <w:marLeft w:val="0"/>
      <w:marRight w:val="0"/>
      <w:marTop w:val="0"/>
      <w:marBottom w:val="0"/>
      <w:divBdr>
        <w:top w:val="none" w:sz="0" w:space="0" w:color="auto"/>
        <w:left w:val="none" w:sz="0" w:space="0" w:color="auto"/>
        <w:bottom w:val="none" w:sz="0" w:space="0" w:color="auto"/>
        <w:right w:val="none" w:sz="0" w:space="0" w:color="auto"/>
      </w:divBdr>
    </w:div>
    <w:div w:id="562563269">
      <w:bodyDiv w:val="1"/>
      <w:marLeft w:val="0"/>
      <w:marRight w:val="0"/>
      <w:marTop w:val="0"/>
      <w:marBottom w:val="0"/>
      <w:divBdr>
        <w:top w:val="none" w:sz="0" w:space="0" w:color="auto"/>
        <w:left w:val="none" w:sz="0" w:space="0" w:color="auto"/>
        <w:bottom w:val="none" w:sz="0" w:space="0" w:color="auto"/>
        <w:right w:val="none" w:sz="0" w:space="0" w:color="auto"/>
      </w:divBdr>
    </w:div>
    <w:div w:id="570777473">
      <w:bodyDiv w:val="1"/>
      <w:marLeft w:val="0"/>
      <w:marRight w:val="0"/>
      <w:marTop w:val="0"/>
      <w:marBottom w:val="0"/>
      <w:divBdr>
        <w:top w:val="none" w:sz="0" w:space="0" w:color="auto"/>
        <w:left w:val="none" w:sz="0" w:space="0" w:color="auto"/>
        <w:bottom w:val="none" w:sz="0" w:space="0" w:color="auto"/>
        <w:right w:val="none" w:sz="0" w:space="0" w:color="auto"/>
      </w:divBdr>
    </w:div>
    <w:div w:id="592205548">
      <w:bodyDiv w:val="1"/>
      <w:marLeft w:val="0"/>
      <w:marRight w:val="0"/>
      <w:marTop w:val="0"/>
      <w:marBottom w:val="0"/>
      <w:divBdr>
        <w:top w:val="none" w:sz="0" w:space="0" w:color="auto"/>
        <w:left w:val="none" w:sz="0" w:space="0" w:color="auto"/>
        <w:bottom w:val="none" w:sz="0" w:space="0" w:color="auto"/>
        <w:right w:val="none" w:sz="0" w:space="0" w:color="auto"/>
      </w:divBdr>
    </w:div>
    <w:div w:id="618299254">
      <w:bodyDiv w:val="1"/>
      <w:marLeft w:val="0"/>
      <w:marRight w:val="0"/>
      <w:marTop w:val="0"/>
      <w:marBottom w:val="0"/>
      <w:divBdr>
        <w:top w:val="none" w:sz="0" w:space="0" w:color="auto"/>
        <w:left w:val="none" w:sz="0" w:space="0" w:color="auto"/>
        <w:bottom w:val="none" w:sz="0" w:space="0" w:color="auto"/>
        <w:right w:val="none" w:sz="0" w:space="0" w:color="auto"/>
      </w:divBdr>
    </w:div>
    <w:div w:id="621154995">
      <w:bodyDiv w:val="1"/>
      <w:marLeft w:val="0"/>
      <w:marRight w:val="0"/>
      <w:marTop w:val="0"/>
      <w:marBottom w:val="0"/>
      <w:divBdr>
        <w:top w:val="none" w:sz="0" w:space="0" w:color="auto"/>
        <w:left w:val="none" w:sz="0" w:space="0" w:color="auto"/>
        <w:bottom w:val="none" w:sz="0" w:space="0" w:color="auto"/>
        <w:right w:val="none" w:sz="0" w:space="0" w:color="auto"/>
      </w:divBdr>
    </w:div>
    <w:div w:id="633173894">
      <w:bodyDiv w:val="1"/>
      <w:marLeft w:val="0"/>
      <w:marRight w:val="0"/>
      <w:marTop w:val="0"/>
      <w:marBottom w:val="0"/>
      <w:divBdr>
        <w:top w:val="none" w:sz="0" w:space="0" w:color="auto"/>
        <w:left w:val="none" w:sz="0" w:space="0" w:color="auto"/>
        <w:bottom w:val="none" w:sz="0" w:space="0" w:color="auto"/>
        <w:right w:val="none" w:sz="0" w:space="0" w:color="auto"/>
      </w:divBdr>
    </w:div>
    <w:div w:id="634138190">
      <w:bodyDiv w:val="1"/>
      <w:marLeft w:val="0"/>
      <w:marRight w:val="0"/>
      <w:marTop w:val="0"/>
      <w:marBottom w:val="0"/>
      <w:divBdr>
        <w:top w:val="none" w:sz="0" w:space="0" w:color="auto"/>
        <w:left w:val="none" w:sz="0" w:space="0" w:color="auto"/>
        <w:bottom w:val="none" w:sz="0" w:space="0" w:color="auto"/>
        <w:right w:val="none" w:sz="0" w:space="0" w:color="auto"/>
      </w:divBdr>
    </w:div>
    <w:div w:id="646201107">
      <w:bodyDiv w:val="1"/>
      <w:marLeft w:val="0"/>
      <w:marRight w:val="0"/>
      <w:marTop w:val="0"/>
      <w:marBottom w:val="0"/>
      <w:divBdr>
        <w:top w:val="none" w:sz="0" w:space="0" w:color="auto"/>
        <w:left w:val="none" w:sz="0" w:space="0" w:color="auto"/>
        <w:bottom w:val="none" w:sz="0" w:space="0" w:color="auto"/>
        <w:right w:val="none" w:sz="0" w:space="0" w:color="auto"/>
      </w:divBdr>
    </w:div>
    <w:div w:id="649292669">
      <w:bodyDiv w:val="1"/>
      <w:marLeft w:val="0"/>
      <w:marRight w:val="0"/>
      <w:marTop w:val="0"/>
      <w:marBottom w:val="0"/>
      <w:divBdr>
        <w:top w:val="none" w:sz="0" w:space="0" w:color="auto"/>
        <w:left w:val="none" w:sz="0" w:space="0" w:color="auto"/>
        <w:bottom w:val="none" w:sz="0" w:space="0" w:color="auto"/>
        <w:right w:val="none" w:sz="0" w:space="0" w:color="auto"/>
      </w:divBdr>
    </w:div>
    <w:div w:id="674697185">
      <w:bodyDiv w:val="1"/>
      <w:marLeft w:val="0"/>
      <w:marRight w:val="0"/>
      <w:marTop w:val="0"/>
      <w:marBottom w:val="0"/>
      <w:divBdr>
        <w:top w:val="none" w:sz="0" w:space="0" w:color="auto"/>
        <w:left w:val="none" w:sz="0" w:space="0" w:color="auto"/>
        <w:bottom w:val="none" w:sz="0" w:space="0" w:color="auto"/>
        <w:right w:val="none" w:sz="0" w:space="0" w:color="auto"/>
      </w:divBdr>
    </w:div>
    <w:div w:id="709576228">
      <w:bodyDiv w:val="1"/>
      <w:marLeft w:val="0"/>
      <w:marRight w:val="0"/>
      <w:marTop w:val="0"/>
      <w:marBottom w:val="0"/>
      <w:divBdr>
        <w:top w:val="none" w:sz="0" w:space="0" w:color="auto"/>
        <w:left w:val="none" w:sz="0" w:space="0" w:color="auto"/>
        <w:bottom w:val="none" w:sz="0" w:space="0" w:color="auto"/>
        <w:right w:val="none" w:sz="0" w:space="0" w:color="auto"/>
      </w:divBdr>
    </w:div>
    <w:div w:id="718817564">
      <w:bodyDiv w:val="1"/>
      <w:marLeft w:val="0"/>
      <w:marRight w:val="0"/>
      <w:marTop w:val="0"/>
      <w:marBottom w:val="0"/>
      <w:divBdr>
        <w:top w:val="none" w:sz="0" w:space="0" w:color="auto"/>
        <w:left w:val="none" w:sz="0" w:space="0" w:color="auto"/>
        <w:bottom w:val="none" w:sz="0" w:space="0" w:color="auto"/>
        <w:right w:val="none" w:sz="0" w:space="0" w:color="auto"/>
      </w:divBdr>
    </w:div>
    <w:div w:id="727143261">
      <w:bodyDiv w:val="1"/>
      <w:marLeft w:val="0"/>
      <w:marRight w:val="0"/>
      <w:marTop w:val="0"/>
      <w:marBottom w:val="0"/>
      <w:divBdr>
        <w:top w:val="none" w:sz="0" w:space="0" w:color="auto"/>
        <w:left w:val="none" w:sz="0" w:space="0" w:color="auto"/>
        <w:bottom w:val="none" w:sz="0" w:space="0" w:color="auto"/>
        <w:right w:val="none" w:sz="0" w:space="0" w:color="auto"/>
      </w:divBdr>
    </w:div>
    <w:div w:id="727266223">
      <w:bodyDiv w:val="1"/>
      <w:marLeft w:val="0"/>
      <w:marRight w:val="0"/>
      <w:marTop w:val="0"/>
      <w:marBottom w:val="0"/>
      <w:divBdr>
        <w:top w:val="none" w:sz="0" w:space="0" w:color="auto"/>
        <w:left w:val="none" w:sz="0" w:space="0" w:color="auto"/>
        <w:bottom w:val="none" w:sz="0" w:space="0" w:color="auto"/>
        <w:right w:val="none" w:sz="0" w:space="0" w:color="auto"/>
      </w:divBdr>
    </w:div>
    <w:div w:id="730228221">
      <w:bodyDiv w:val="1"/>
      <w:marLeft w:val="0"/>
      <w:marRight w:val="0"/>
      <w:marTop w:val="0"/>
      <w:marBottom w:val="0"/>
      <w:divBdr>
        <w:top w:val="none" w:sz="0" w:space="0" w:color="auto"/>
        <w:left w:val="none" w:sz="0" w:space="0" w:color="auto"/>
        <w:bottom w:val="none" w:sz="0" w:space="0" w:color="auto"/>
        <w:right w:val="none" w:sz="0" w:space="0" w:color="auto"/>
      </w:divBdr>
    </w:div>
    <w:div w:id="732972298">
      <w:bodyDiv w:val="1"/>
      <w:marLeft w:val="0"/>
      <w:marRight w:val="0"/>
      <w:marTop w:val="0"/>
      <w:marBottom w:val="0"/>
      <w:divBdr>
        <w:top w:val="none" w:sz="0" w:space="0" w:color="auto"/>
        <w:left w:val="none" w:sz="0" w:space="0" w:color="auto"/>
        <w:bottom w:val="none" w:sz="0" w:space="0" w:color="auto"/>
        <w:right w:val="none" w:sz="0" w:space="0" w:color="auto"/>
      </w:divBdr>
    </w:div>
    <w:div w:id="736981151">
      <w:bodyDiv w:val="1"/>
      <w:marLeft w:val="0"/>
      <w:marRight w:val="0"/>
      <w:marTop w:val="0"/>
      <w:marBottom w:val="0"/>
      <w:divBdr>
        <w:top w:val="none" w:sz="0" w:space="0" w:color="auto"/>
        <w:left w:val="none" w:sz="0" w:space="0" w:color="auto"/>
        <w:bottom w:val="none" w:sz="0" w:space="0" w:color="auto"/>
        <w:right w:val="none" w:sz="0" w:space="0" w:color="auto"/>
      </w:divBdr>
    </w:div>
    <w:div w:id="771901464">
      <w:bodyDiv w:val="1"/>
      <w:marLeft w:val="0"/>
      <w:marRight w:val="0"/>
      <w:marTop w:val="0"/>
      <w:marBottom w:val="0"/>
      <w:divBdr>
        <w:top w:val="none" w:sz="0" w:space="0" w:color="auto"/>
        <w:left w:val="none" w:sz="0" w:space="0" w:color="auto"/>
        <w:bottom w:val="none" w:sz="0" w:space="0" w:color="auto"/>
        <w:right w:val="none" w:sz="0" w:space="0" w:color="auto"/>
      </w:divBdr>
    </w:div>
    <w:div w:id="782068711">
      <w:bodyDiv w:val="1"/>
      <w:marLeft w:val="0"/>
      <w:marRight w:val="0"/>
      <w:marTop w:val="0"/>
      <w:marBottom w:val="0"/>
      <w:divBdr>
        <w:top w:val="none" w:sz="0" w:space="0" w:color="auto"/>
        <w:left w:val="none" w:sz="0" w:space="0" w:color="auto"/>
        <w:bottom w:val="none" w:sz="0" w:space="0" w:color="auto"/>
        <w:right w:val="none" w:sz="0" w:space="0" w:color="auto"/>
      </w:divBdr>
    </w:div>
    <w:div w:id="799230773">
      <w:bodyDiv w:val="1"/>
      <w:marLeft w:val="0"/>
      <w:marRight w:val="0"/>
      <w:marTop w:val="0"/>
      <w:marBottom w:val="0"/>
      <w:divBdr>
        <w:top w:val="none" w:sz="0" w:space="0" w:color="auto"/>
        <w:left w:val="none" w:sz="0" w:space="0" w:color="auto"/>
        <w:bottom w:val="none" w:sz="0" w:space="0" w:color="auto"/>
        <w:right w:val="none" w:sz="0" w:space="0" w:color="auto"/>
      </w:divBdr>
    </w:div>
    <w:div w:id="812940703">
      <w:bodyDiv w:val="1"/>
      <w:marLeft w:val="0"/>
      <w:marRight w:val="0"/>
      <w:marTop w:val="0"/>
      <w:marBottom w:val="0"/>
      <w:divBdr>
        <w:top w:val="none" w:sz="0" w:space="0" w:color="auto"/>
        <w:left w:val="none" w:sz="0" w:space="0" w:color="auto"/>
        <w:bottom w:val="none" w:sz="0" w:space="0" w:color="auto"/>
        <w:right w:val="none" w:sz="0" w:space="0" w:color="auto"/>
      </w:divBdr>
    </w:div>
    <w:div w:id="821888305">
      <w:bodyDiv w:val="1"/>
      <w:marLeft w:val="0"/>
      <w:marRight w:val="0"/>
      <w:marTop w:val="0"/>
      <w:marBottom w:val="0"/>
      <w:divBdr>
        <w:top w:val="none" w:sz="0" w:space="0" w:color="auto"/>
        <w:left w:val="none" w:sz="0" w:space="0" w:color="auto"/>
        <w:bottom w:val="none" w:sz="0" w:space="0" w:color="auto"/>
        <w:right w:val="none" w:sz="0" w:space="0" w:color="auto"/>
      </w:divBdr>
    </w:div>
    <w:div w:id="837964331">
      <w:bodyDiv w:val="1"/>
      <w:marLeft w:val="0"/>
      <w:marRight w:val="0"/>
      <w:marTop w:val="0"/>
      <w:marBottom w:val="0"/>
      <w:divBdr>
        <w:top w:val="none" w:sz="0" w:space="0" w:color="auto"/>
        <w:left w:val="none" w:sz="0" w:space="0" w:color="auto"/>
        <w:bottom w:val="none" w:sz="0" w:space="0" w:color="auto"/>
        <w:right w:val="none" w:sz="0" w:space="0" w:color="auto"/>
      </w:divBdr>
    </w:div>
    <w:div w:id="864634504">
      <w:bodyDiv w:val="1"/>
      <w:marLeft w:val="0"/>
      <w:marRight w:val="0"/>
      <w:marTop w:val="0"/>
      <w:marBottom w:val="0"/>
      <w:divBdr>
        <w:top w:val="none" w:sz="0" w:space="0" w:color="auto"/>
        <w:left w:val="none" w:sz="0" w:space="0" w:color="auto"/>
        <w:bottom w:val="none" w:sz="0" w:space="0" w:color="auto"/>
        <w:right w:val="none" w:sz="0" w:space="0" w:color="auto"/>
      </w:divBdr>
    </w:div>
    <w:div w:id="875049485">
      <w:bodyDiv w:val="1"/>
      <w:marLeft w:val="0"/>
      <w:marRight w:val="0"/>
      <w:marTop w:val="0"/>
      <w:marBottom w:val="0"/>
      <w:divBdr>
        <w:top w:val="none" w:sz="0" w:space="0" w:color="auto"/>
        <w:left w:val="none" w:sz="0" w:space="0" w:color="auto"/>
        <w:bottom w:val="none" w:sz="0" w:space="0" w:color="auto"/>
        <w:right w:val="none" w:sz="0" w:space="0" w:color="auto"/>
      </w:divBdr>
    </w:div>
    <w:div w:id="875314779">
      <w:bodyDiv w:val="1"/>
      <w:marLeft w:val="0"/>
      <w:marRight w:val="0"/>
      <w:marTop w:val="0"/>
      <w:marBottom w:val="0"/>
      <w:divBdr>
        <w:top w:val="none" w:sz="0" w:space="0" w:color="auto"/>
        <w:left w:val="none" w:sz="0" w:space="0" w:color="auto"/>
        <w:bottom w:val="none" w:sz="0" w:space="0" w:color="auto"/>
        <w:right w:val="none" w:sz="0" w:space="0" w:color="auto"/>
      </w:divBdr>
    </w:div>
    <w:div w:id="886720210">
      <w:bodyDiv w:val="1"/>
      <w:marLeft w:val="0"/>
      <w:marRight w:val="0"/>
      <w:marTop w:val="0"/>
      <w:marBottom w:val="0"/>
      <w:divBdr>
        <w:top w:val="none" w:sz="0" w:space="0" w:color="auto"/>
        <w:left w:val="none" w:sz="0" w:space="0" w:color="auto"/>
        <w:bottom w:val="none" w:sz="0" w:space="0" w:color="auto"/>
        <w:right w:val="none" w:sz="0" w:space="0" w:color="auto"/>
      </w:divBdr>
    </w:div>
    <w:div w:id="898900265">
      <w:bodyDiv w:val="1"/>
      <w:marLeft w:val="0"/>
      <w:marRight w:val="0"/>
      <w:marTop w:val="0"/>
      <w:marBottom w:val="0"/>
      <w:divBdr>
        <w:top w:val="none" w:sz="0" w:space="0" w:color="auto"/>
        <w:left w:val="none" w:sz="0" w:space="0" w:color="auto"/>
        <w:bottom w:val="none" w:sz="0" w:space="0" w:color="auto"/>
        <w:right w:val="none" w:sz="0" w:space="0" w:color="auto"/>
      </w:divBdr>
    </w:div>
    <w:div w:id="901064248">
      <w:bodyDiv w:val="1"/>
      <w:marLeft w:val="0"/>
      <w:marRight w:val="0"/>
      <w:marTop w:val="0"/>
      <w:marBottom w:val="0"/>
      <w:divBdr>
        <w:top w:val="none" w:sz="0" w:space="0" w:color="auto"/>
        <w:left w:val="none" w:sz="0" w:space="0" w:color="auto"/>
        <w:bottom w:val="none" w:sz="0" w:space="0" w:color="auto"/>
        <w:right w:val="none" w:sz="0" w:space="0" w:color="auto"/>
      </w:divBdr>
    </w:div>
    <w:div w:id="909778353">
      <w:bodyDiv w:val="1"/>
      <w:marLeft w:val="0"/>
      <w:marRight w:val="0"/>
      <w:marTop w:val="0"/>
      <w:marBottom w:val="0"/>
      <w:divBdr>
        <w:top w:val="none" w:sz="0" w:space="0" w:color="auto"/>
        <w:left w:val="none" w:sz="0" w:space="0" w:color="auto"/>
        <w:bottom w:val="none" w:sz="0" w:space="0" w:color="auto"/>
        <w:right w:val="none" w:sz="0" w:space="0" w:color="auto"/>
      </w:divBdr>
    </w:div>
    <w:div w:id="925304572">
      <w:bodyDiv w:val="1"/>
      <w:marLeft w:val="0"/>
      <w:marRight w:val="0"/>
      <w:marTop w:val="0"/>
      <w:marBottom w:val="0"/>
      <w:divBdr>
        <w:top w:val="none" w:sz="0" w:space="0" w:color="auto"/>
        <w:left w:val="none" w:sz="0" w:space="0" w:color="auto"/>
        <w:bottom w:val="none" w:sz="0" w:space="0" w:color="auto"/>
        <w:right w:val="none" w:sz="0" w:space="0" w:color="auto"/>
      </w:divBdr>
    </w:div>
    <w:div w:id="929198164">
      <w:bodyDiv w:val="1"/>
      <w:marLeft w:val="0"/>
      <w:marRight w:val="0"/>
      <w:marTop w:val="0"/>
      <w:marBottom w:val="0"/>
      <w:divBdr>
        <w:top w:val="none" w:sz="0" w:space="0" w:color="auto"/>
        <w:left w:val="none" w:sz="0" w:space="0" w:color="auto"/>
        <w:bottom w:val="none" w:sz="0" w:space="0" w:color="auto"/>
        <w:right w:val="none" w:sz="0" w:space="0" w:color="auto"/>
      </w:divBdr>
    </w:div>
    <w:div w:id="931931616">
      <w:bodyDiv w:val="1"/>
      <w:marLeft w:val="0"/>
      <w:marRight w:val="0"/>
      <w:marTop w:val="0"/>
      <w:marBottom w:val="0"/>
      <w:divBdr>
        <w:top w:val="none" w:sz="0" w:space="0" w:color="auto"/>
        <w:left w:val="none" w:sz="0" w:space="0" w:color="auto"/>
        <w:bottom w:val="none" w:sz="0" w:space="0" w:color="auto"/>
        <w:right w:val="none" w:sz="0" w:space="0" w:color="auto"/>
      </w:divBdr>
    </w:div>
    <w:div w:id="951477034">
      <w:bodyDiv w:val="1"/>
      <w:marLeft w:val="0"/>
      <w:marRight w:val="0"/>
      <w:marTop w:val="0"/>
      <w:marBottom w:val="0"/>
      <w:divBdr>
        <w:top w:val="none" w:sz="0" w:space="0" w:color="auto"/>
        <w:left w:val="none" w:sz="0" w:space="0" w:color="auto"/>
        <w:bottom w:val="none" w:sz="0" w:space="0" w:color="auto"/>
        <w:right w:val="none" w:sz="0" w:space="0" w:color="auto"/>
      </w:divBdr>
    </w:div>
    <w:div w:id="960264921">
      <w:bodyDiv w:val="1"/>
      <w:marLeft w:val="0"/>
      <w:marRight w:val="0"/>
      <w:marTop w:val="0"/>
      <w:marBottom w:val="0"/>
      <w:divBdr>
        <w:top w:val="none" w:sz="0" w:space="0" w:color="auto"/>
        <w:left w:val="none" w:sz="0" w:space="0" w:color="auto"/>
        <w:bottom w:val="none" w:sz="0" w:space="0" w:color="auto"/>
        <w:right w:val="none" w:sz="0" w:space="0" w:color="auto"/>
      </w:divBdr>
    </w:div>
    <w:div w:id="994260349">
      <w:bodyDiv w:val="1"/>
      <w:marLeft w:val="0"/>
      <w:marRight w:val="0"/>
      <w:marTop w:val="0"/>
      <w:marBottom w:val="0"/>
      <w:divBdr>
        <w:top w:val="none" w:sz="0" w:space="0" w:color="auto"/>
        <w:left w:val="none" w:sz="0" w:space="0" w:color="auto"/>
        <w:bottom w:val="none" w:sz="0" w:space="0" w:color="auto"/>
        <w:right w:val="none" w:sz="0" w:space="0" w:color="auto"/>
      </w:divBdr>
    </w:div>
    <w:div w:id="995567604">
      <w:bodyDiv w:val="1"/>
      <w:marLeft w:val="0"/>
      <w:marRight w:val="0"/>
      <w:marTop w:val="0"/>
      <w:marBottom w:val="0"/>
      <w:divBdr>
        <w:top w:val="none" w:sz="0" w:space="0" w:color="auto"/>
        <w:left w:val="none" w:sz="0" w:space="0" w:color="auto"/>
        <w:bottom w:val="none" w:sz="0" w:space="0" w:color="auto"/>
        <w:right w:val="none" w:sz="0" w:space="0" w:color="auto"/>
      </w:divBdr>
    </w:div>
    <w:div w:id="1046486526">
      <w:bodyDiv w:val="1"/>
      <w:marLeft w:val="0"/>
      <w:marRight w:val="0"/>
      <w:marTop w:val="0"/>
      <w:marBottom w:val="0"/>
      <w:divBdr>
        <w:top w:val="none" w:sz="0" w:space="0" w:color="auto"/>
        <w:left w:val="none" w:sz="0" w:space="0" w:color="auto"/>
        <w:bottom w:val="none" w:sz="0" w:space="0" w:color="auto"/>
        <w:right w:val="none" w:sz="0" w:space="0" w:color="auto"/>
      </w:divBdr>
    </w:div>
    <w:div w:id="1060791781">
      <w:bodyDiv w:val="1"/>
      <w:marLeft w:val="0"/>
      <w:marRight w:val="0"/>
      <w:marTop w:val="0"/>
      <w:marBottom w:val="0"/>
      <w:divBdr>
        <w:top w:val="none" w:sz="0" w:space="0" w:color="auto"/>
        <w:left w:val="none" w:sz="0" w:space="0" w:color="auto"/>
        <w:bottom w:val="none" w:sz="0" w:space="0" w:color="auto"/>
        <w:right w:val="none" w:sz="0" w:space="0" w:color="auto"/>
      </w:divBdr>
    </w:div>
    <w:div w:id="1073115879">
      <w:bodyDiv w:val="1"/>
      <w:marLeft w:val="0"/>
      <w:marRight w:val="0"/>
      <w:marTop w:val="0"/>
      <w:marBottom w:val="0"/>
      <w:divBdr>
        <w:top w:val="none" w:sz="0" w:space="0" w:color="auto"/>
        <w:left w:val="none" w:sz="0" w:space="0" w:color="auto"/>
        <w:bottom w:val="none" w:sz="0" w:space="0" w:color="auto"/>
        <w:right w:val="none" w:sz="0" w:space="0" w:color="auto"/>
      </w:divBdr>
    </w:div>
    <w:div w:id="1073118840">
      <w:bodyDiv w:val="1"/>
      <w:marLeft w:val="0"/>
      <w:marRight w:val="0"/>
      <w:marTop w:val="0"/>
      <w:marBottom w:val="0"/>
      <w:divBdr>
        <w:top w:val="none" w:sz="0" w:space="0" w:color="auto"/>
        <w:left w:val="none" w:sz="0" w:space="0" w:color="auto"/>
        <w:bottom w:val="none" w:sz="0" w:space="0" w:color="auto"/>
        <w:right w:val="none" w:sz="0" w:space="0" w:color="auto"/>
      </w:divBdr>
    </w:div>
    <w:div w:id="1091241640">
      <w:bodyDiv w:val="1"/>
      <w:marLeft w:val="0"/>
      <w:marRight w:val="0"/>
      <w:marTop w:val="0"/>
      <w:marBottom w:val="0"/>
      <w:divBdr>
        <w:top w:val="none" w:sz="0" w:space="0" w:color="auto"/>
        <w:left w:val="none" w:sz="0" w:space="0" w:color="auto"/>
        <w:bottom w:val="none" w:sz="0" w:space="0" w:color="auto"/>
        <w:right w:val="none" w:sz="0" w:space="0" w:color="auto"/>
      </w:divBdr>
    </w:div>
    <w:div w:id="1125008247">
      <w:bodyDiv w:val="1"/>
      <w:marLeft w:val="0"/>
      <w:marRight w:val="0"/>
      <w:marTop w:val="0"/>
      <w:marBottom w:val="0"/>
      <w:divBdr>
        <w:top w:val="none" w:sz="0" w:space="0" w:color="auto"/>
        <w:left w:val="none" w:sz="0" w:space="0" w:color="auto"/>
        <w:bottom w:val="none" w:sz="0" w:space="0" w:color="auto"/>
        <w:right w:val="none" w:sz="0" w:space="0" w:color="auto"/>
      </w:divBdr>
    </w:div>
    <w:div w:id="1154179652">
      <w:bodyDiv w:val="1"/>
      <w:marLeft w:val="0"/>
      <w:marRight w:val="0"/>
      <w:marTop w:val="0"/>
      <w:marBottom w:val="0"/>
      <w:divBdr>
        <w:top w:val="none" w:sz="0" w:space="0" w:color="auto"/>
        <w:left w:val="none" w:sz="0" w:space="0" w:color="auto"/>
        <w:bottom w:val="none" w:sz="0" w:space="0" w:color="auto"/>
        <w:right w:val="none" w:sz="0" w:space="0" w:color="auto"/>
      </w:divBdr>
    </w:div>
    <w:div w:id="1187671654">
      <w:bodyDiv w:val="1"/>
      <w:marLeft w:val="0"/>
      <w:marRight w:val="0"/>
      <w:marTop w:val="0"/>
      <w:marBottom w:val="0"/>
      <w:divBdr>
        <w:top w:val="none" w:sz="0" w:space="0" w:color="auto"/>
        <w:left w:val="none" w:sz="0" w:space="0" w:color="auto"/>
        <w:bottom w:val="none" w:sz="0" w:space="0" w:color="auto"/>
        <w:right w:val="none" w:sz="0" w:space="0" w:color="auto"/>
      </w:divBdr>
    </w:div>
    <w:div w:id="1191649694">
      <w:bodyDiv w:val="1"/>
      <w:marLeft w:val="0"/>
      <w:marRight w:val="0"/>
      <w:marTop w:val="0"/>
      <w:marBottom w:val="0"/>
      <w:divBdr>
        <w:top w:val="none" w:sz="0" w:space="0" w:color="auto"/>
        <w:left w:val="none" w:sz="0" w:space="0" w:color="auto"/>
        <w:bottom w:val="none" w:sz="0" w:space="0" w:color="auto"/>
        <w:right w:val="none" w:sz="0" w:space="0" w:color="auto"/>
      </w:divBdr>
    </w:div>
    <w:div w:id="1197815831">
      <w:bodyDiv w:val="1"/>
      <w:marLeft w:val="0"/>
      <w:marRight w:val="0"/>
      <w:marTop w:val="0"/>
      <w:marBottom w:val="0"/>
      <w:divBdr>
        <w:top w:val="none" w:sz="0" w:space="0" w:color="auto"/>
        <w:left w:val="none" w:sz="0" w:space="0" w:color="auto"/>
        <w:bottom w:val="none" w:sz="0" w:space="0" w:color="auto"/>
        <w:right w:val="none" w:sz="0" w:space="0" w:color="auto"/>
      </w:divBdr>
    </w:div>
    <w:div w:id="1206025815">
      <w:bodyDiv w:val="1"/>
      <w:marLeft w:val="0"/>
      <w:marRight w:val="0"/>
      <w:marTop w:val="0"/>
      <w:marBottom w:val="0"/>
      <w:divBdr>
        <w:top w:val="none" w:sz="0" w:space="0" w:color="auto"/>
        <w:left w:val="none" w:sz="0" w:space="0" w:color="auto"/>
        <w:bottom w:val="none" w:sz="0" w:space="0" w:color="auto"/>
        <w:right w:val="none" w:sz="0" w:space="0" w:color="auto"/>
      </w:divBdr>
    </w:div>
    <w:div w:id="1218013323">
      <w:bodyDiv w:val="1"/>
      <w:marLeft w:val="0"/>
      <w:marRight w:val="0"/>
      <w:marTop w:val="0"/>
      <w:marBottom w:val="0"/>
      <w:divBdr>
        <w:top w:val="none" w:sz="0" w:space="0" w:color="auto"/>
        <w:left w:val="none" w:sz="0" w:space="0" w:color="auto"/>
        <w:bottom w:val="none" w:sz="0" w:space="0" w:color="auto"/>
        <w:right w:val="none" w:sz="0" w:space="0" w:color="auto"/>
      </w:divBdr>
    </w:div>
    <w:div w:id="1243837524">
      <w:bodyDiv w:val="1"/>
      <w:marLeft w:val="0"/>
      <w:marRight w:val="0"/>
      <w:marTop w:val="0"/>
      <w:marBottom w:val="0"/>
      <w:divBdr>
        <w:top w:val="none" w:sz="0" w:space="0" w:color="auto"/>
        <w:left w:val="none" w:sz="0" w:space="0" w:color="auto"/>
        <w:bottom w:val="none" w:sz="0" w:space="0" w:color="auto"/>
        <w:right w:val="none" w:sz="0" w:space="0" w:color="auto"/>
      </w:divBdr>
    </w:div>
    <w:div w:id="1264731076">
      <w:bodyDiv w:val="1"/>
      <w:marLeft w:val="0"/>
      <w:marRight w:val="0"/>
      <w:marTop w:val="0"/>
      <w:marBottom w:val="0"/>
      <w:divBdr>
        <w:top w:val="none" w:sz="0" w:space="0" w:color="auto"/>
        <w:left w:val="none" w:sz="0" w:space="0" w:color="auto"/>
        <w:bottom w:val="none" w:sz="0" w:space="0" w:color="auto"/>
        <w:right w:val="none" w:sz="0" w:space="0" w:color="auto"/>
      </w:divBdr>
    </w:div>
    <w:div w:id="1278754755">
      <w:bodyDiv w:val="1"/>
      <w:marLeft w:val="0"/>
      <w:marRight w:val="0"/>
      <w:marTop w:val="0"/>
      <w:marBottom w:val="0"/>
      <w:divBdr>
        <w:top w:val="none" w:sz="0" w:space="0" w:color="auto"/>
        <w:left w:val="none" w:sz="0" w:space="0" w:color="auto"/>
        <w:bottom w:val="none" w:sz="0" w:space="0" w:color="auto"/>
        <w:right w:val="none" w:sz="0" w:space="0" w:color="auto"/>
      </w:divBdr>
    </w:div>
    <w:div w:id="1300840436">
      <w:bodyDiv w:val="1"/>
      <w:marLeft w:val="0"/>
      <w:marRight w:val="0"/>
      <w:marTop w:val="0"/>
      <w:marBottom w:val="0"/>
      <w:divBdr>
        <w:top w:val="none" w:sz="0" w:space="0" w:color="auto"/>
        <w:left w:val="none" w:sz="0" w:space="0" w:color="auto"/>
        <w:bottom w:val="none" w:sz="0" w:space="0" w:color="auto"/>
        <w:right w:val="none" w:sz="0" w:space="0" w:color="auto"/>
      </w:divBdr>
    </w:div>
    <w:div w:id="1392341145">
      <w:bodyDiv w:val="1"/>
      <w:marLeft w:val="0"/>
      <w:marRight w:val="0"/>
      <w:marTop w:val="0"/>
      <w:marBottom w:val="0"/>
      <w:divBdr>
        <w:top w:val="none" w:sz="0" w:space="0" w:color="auto"/>
        <w:left w:val="none" w:sz="0" w:space="0" w:color="auto"/>
        <w:bottom w:val="none" w:sz="0" w:space="0" w:color="auto"/>
        <w:right w:val="none" w:sz="0" w:space="0" w:color="auto"/>
      </w:divBdr>
    </w:div>
    <w:div w:id="1398236912">
      <w:bodyDiv w:val="1"/>
      <w:marLeft w:val="0"/>
      <w:marRight w:val="0"/>
      <w:marTop w:val="0"/>
      <w:marBottom w:val="0"/>
      <w:divBdr>
        <w:top w:val="none" w:sz="0" w:space="0" w:color="auto"/>
        <w:left w:val="none" w:sz="0" w:space="0" w:color="auto"/>
        <w:bottom w:val="none" w:sz="0" w:space="0" w:color="auto"/>
        <w:right w:val="none" w:sz="0" w:space="0" w:color="auto"/>
      </w:divBdr>
    </w:div>
    <w:div w:id="1408457030">
      <w:bodyDiv w:val="1"/>
      <w:marLeft w:val="0"/>
      <w:marRight w:val="0"/>
      <w:marTop w:val="0"/>
      <w:marBottom w:val="0"/>
      <w:divBdr>
        <w:top w:val="none" w:sz="0" w:space="0" w:color="auto"/>
        <w:left w:val="none" w:sz="0" w:space="0" w:color="auto"/>
        <w:bottom w:val="none" w:sz="0" w:space="0" w:color="auto"/>
        <w:right w:val="none" w:sz="0" w:space="0" w:color="auto"/>
      </w:divBdr>
    </w:div>
    <w:div w:id="1409694489">
      <w:bodyDiv w:val="1"/>
      <w:marLeft w:val="0"/>
      <w:marRight w:val="0"/>
      <w:marTop w:val="0"/>
      <w:marBottom w:val="0"/>
      <w:divBdr>
        <w:top w:val="none" w:sz="0" w:space="0" w:color="auto"/>
        <w:left w:val="none" w:sz="0" w:space="0" w:color="auto"/>
        <w:bottom w:val="none" w:sz="0" w:space="0" w:color="auto"/>
        <w:right w:val="none" w:sz="0" w:space="0" w:color="auto"/>
      </w:divBdr>
    </w:div>
    <w:div w:id="1420713947">
      <w:bodyDiv w:val="1"/>
      <w:marLeft w:val="0"/>
      <w:marRight w:val="0"/>
      <w:marTop w:val="0"/>
      <w:marBottom w:val="0"/>
      <w:divBdr>
        <w:top w:val="none" w:sz="0" w:space="0" w:color="auto"/>
        <w:left w:val="none" w:sz="0" w:space="0" w:color="auto"/>
        <w:bottom w:val="none" w:sz="0" w:space="0" w:color="auto"/>
        <w:right w:val="none" w:sz="0" w:space="0" w:color="auto"/>
      </w:divBdr>
    </w:div>
    <w:div w:id="1429542577">
      <w:bodyDiv w:val="1"/>
      <w:marLeft w:val="0"/>
      <w:marRight w:val="0"/>
      <w:marTop w:val="0"/>
      <w:marBottom w:val="0"/>
      <w:divBdr>
        <w:top w:val="none" w:sz="0" w:space="0" w:color="auto"/>
        <w:left w:val="none" w:sz="0" w:space="0" w:color="auto"/>
        <w:bottom w:val="none" w:sz="0" w:space="0" w:color="auto"/>
        <w:right w:val="none" w:sz="0" w:space="0" w:color="auto"/>
      </w:divBdr>
    </w:div>
    <w:div w:id="1432120403">
      <w:bodyDiv w:val="1"/>
      <w:marLeft w:val="0"/>
      <w:marRight w:val="0"/>
      <w:marTop w:val="0"/>
      <w:marBottom w:val="0"/>
      <w:divBdr>
        <w:top w:val="none" w:sz="0" w:space="0" w:color="auto"/>
        <w:left w:val="none" w:sz="0" w:space="0" w:color="auto"/>
        <w:bottom w:val="none" w:sz="0" w:space="0" w:color="auto"/>
        <w:right w:val="none" w:sz="0" w:space="0" w:color="auto"/>
      </w:divBdr>
    </w:div>
    <w:div w:id="1435857121">
      <w:bodyDiv w:val="1"/>
      <w:marLeft w:val="0"/>
      <w:marRight w:val="0"/>
      <w:marTop w:val="0"/>
      <w:marBottom w:val="0"/>
      <w:divBdr>
        <w:top w:val="none" w:sz="0" w:space="0" w:color="auto"/>
        <w:left w:val="none" w:sz="0" w:space="0" w:color="auto"/>
        <w:bottom w:val="none" w:sz="0" w:space="0" w:color="auto"/>
        <w:right w:val="none" w:sz="0" w:space="0" w:color="auto"/>
      </w:divBdr>
    </w:div>
    <w:div w:id="1460220774">
      <w:bodyDiv w:val="1"/>
      <w:marLeft w:val="0"/>
      <w:marRight w:val="0"/>
      <w:marTop w:val="0"/>
      <w:marBottom w:val="0"/>
      <w:divBdr>
        <w:top w:val="none" w:sz="0" w:space="0" w:color="auto"/>
        <w:left w:val="none" w:sz="0" w:space="0" w:color="auto"/>
        <w:bottom w:val="none" w:sz="0" w:space="0" w:color="auto"/>
        <w:right w:val="none" w:sz="0" w:space="0" w:color="auto"/>
      </w:divBdr>
    </w:div>
    <w:div w:id="1464545394">
      <w:bodyDiv w:val="1"/>
      <w:marLeft w:val="0"/>
      <w:marRight w:val="0"/>
      <w:marTop w:val="0"/>
      <w:marBottom w:val="0"/>
      <w:divBdr>
        <w:top w:val="none" w:sz="0" w:space="0" w:color="auto"/>
        <w:left w:val="none" w:sz="0" w:space="0" w:color="auto"/>
        <w:bottom w:val="none" w:sz="0" w:space="0" w:color="auto"/>
        <w:right w:val="none" w:sz="0" w:space="0" w:color="auto"/>
      </w:divBdr>
    </w:div>
    <w:div w:id="1465730845">
      <w:bodyDiv w:val="1"/>
      <w:marLeft w:val="0"/>
      <w:marRight w:val="0"/>
      <w:marTop w:val="0"/>
      <w:marBottom w:val="0"/>
      <w:divBdr>
        <w:top w:val="none" w:sz="0" w:space="0" w:color="auto"/>
        <w:left w:val="none" w:sz="0" w:space="0" w:color="auto"/>
        <w:bottom w:val="none" w:sz="0" w:space="0" w:color="auto"/>
        <w:right w:val="none" w:sz="0" w:space="0" w:color="auto"/>
      </w:divBdr>
    </w:div>
    <w:div w:id="1470248732">
      <w:bodyDiv w:val="1"/>
      <w:marLeft w:val="0"/>
      <w:marRight w:val="0"/>
      <w:marTop w:val="0"/>
      <w:marBottom w:val="0"/>
      <w:divBdr>
        <w:top w:val="none" w:sz="0" w:space="0" w:color="auto"/>
        <w:left w:val="none" w:sz="0" w:space="0" w:color="auto"/>
        <w:bottom w:val="none" w:sz="0" w:space="0" w:color="auto"/>
        <w:right w:val="none" w:sz="0" w:space="0" w:color="auto"/>
      </w:divBdr>
    </w:div>
    <w:div w:id="1491797333">
      <w:bodyDiv w:val="1"/>
      <w:marLeft w:val="0"/>
      <w:marRight w:val="0"/>
      <w:marTop w:val="0"/>
      <w:marBottom w:val="0"/>
      <w:divBdr>
        <w:top w:val="none" w:sz="0" w:space="0" w:color="auto"/>
        <w:left w:val="none" w:sz="0" w:space="0" w:color="auto"/>
        <w:bottom w:val="none" w:sz="0" w:space="0" w:color="auto"/>
        <w:right w:val="none" w:sz="0" w:space="0" w:color="auto"/>
      </w:divBdr>
    </w:div>
    <w:div w:id="1529902956">
      <w:bodyDiv w:val="1"/>
      <w:marLeft w:val="0"/>
      <w:marRight w:val="0"/>
      <w:marTop w:val="0"/>
      <w:marBottom w:val="0"/>
      <w:divBdr>
        <w:top w:val="none" w:sz="0" w:space="0" w:color="auto"/>
        <w:left w:val="none" w:sz="0" w:space="0" w:color="auto"/>
        <w:bottom w:val="none" w:sz="0" w:space="0" w:color="auto"/>
        <w:right w:val="none" w:sz="0" w:space="0" w:color="auto"/>
      </w:divBdr>
    </w:div>
    <w:div w:id="1531380001">
      <w:bodyDiv w:val="1"/>
      <w:marLeft w:val="0"/>
      <w:marRight w:val="0"/>
      <w:marTop w:val="0"/>
      <w:marBottom w:val="0"/>
      <w:divBdr>
        <w:top w:val="none" w:sz="0" w:space="0" w:color="auto"/>
        <w:left w:val="none" w:sz="0" w:space="0" w:color="auto"/>
        <w:bottom w:val="none" w:sz="0" w:space="0" w:color="auto"/>
        <w:right w:val="none" w:sz="0" w:space="0" w:color="auto"/>
      </w:divBdr>
    </w:div>
    <w:div w:id="1542670237">
      <w:bodyDiv w:val="1"/>
      <w:marLeft w:val="0"/>
      <w:marRight w:val="0"/>
      <w:marTop w:val="0"/>
      <w:marBottom w:val="0"/>
      <w:divBdr>
        <w:top w:val="none" w:sz="0" w:space="0" w:color="auto"/>
        <w:left w:val="none" w:sz="0" w:space="0" w:color="auto"/>
        <w:bottom w:val="none" w:sz="0" w:space="0" w:color="auto"/>
        <w:right w:val="none" w:sz="0" w:space="0" w:color="auto"/>
      </w:divBdr>
    </w:div>
    <w:div w:id="1543207502">
      <w:bodyDiv w:val="1"/>
      <w:marLeft w:val="0"/>
      <w:marRight w:val="0"/>
      <w:marTop w:val="0"/>
      <w:marBottom w:val="0"/>
      <w:divBdr>
        <w:top w:val="none" w:sz="0" w:space="0" w:color="auto"/>
        <w:left w:val="none" w:sz="0" w:space="0" w:color="auto"/>
        <w:bottom w:val="none" w:sz="0" w:space="0" w:color="auto"/>
        <w:right w:val="none" w:sz="0" w:space="0" w:color="auto"/>
      </w:divBdr>
    </w:div>
    <w:div w:id="1551308803">
      <w:bodyDiv w:val="1"/>
      <w:marLeft w:val="0"/>
      <w:marRight w:val="0"/>
      <w:marTop w:val="0"/>
      <w:marBottom w:val="0"/>
      <w:divBdr>
        <w:top w:val="none" w:sz="0" w:space="0" w:color="auto"/>
        <w:left w:val="none" w:sz="0" w:space="0" w:color="auto"/>
        <w:bottom w:val="none" w:sz="0" w:space="0" w:color="auto"/>
        <w:right w:val="none" w:sz="0" w:space="0" w:color="auto"/>
      </w:divBdr>
    </w:div>
    <w:div w:id="1553808367">
      <w:bodyDiv w:val="1"/>
      <w:marLeft w:val="0"/>
      <w:marRight w:val="0"/>
      <w:marTop w:val="0"/>
      <w:marBottom w:val="0"/>
      <w:divBdr>
        <w:top w:val="none" w:sz="0" w:space="0" w:color="auto"/>
        <w:left w:val="none" w:sz="0" w:space="0" w:color="auto"/>
        <w:bottom w:val="none" w:sz="0" w:space="0" w:color="auto"/>
        <w:right w:val="none" w:sz="0" w:space="0" w:color="auto"/>
      </w:divBdr>
    </w:div>
    <w:div w:id="1558932776">
      <w:bodyDiv w:val="1"/>
      <w:marLeft w:val="0"/>
      <w:marRight w:val="0"/>
      <w:marTop w:val="0"/>
      <w:marBottom w:val="0"/>
      <w:divBdr>
        <w:top w:val="none" w:sz="0" w:space="0" w:color="auto"/>
        <w:left w:val="none" w:sz="0" w:space="0" w:color="auto"/>
        <w:bottom w:val="none" w:sz="0" w:space="0" w:color="auto"/>
        <w:right w:val="none" w:sz="0" w:space="0" w:color="auto"/>
      </w:divBdr>
    </w:div>
    <w:div w:id="1568496606">
      <w:bodyDiv w:val="1"/>
      <w:marLeft w:val="0"/>
      <w:marRight w:val="0"/>
      <w:marTop w:val="0"/>
      <w:marBottom w:val="0"/>
      <w:divBdr>
        <w:top w:val="none" w:sz="0" w:space="0" w:color="auto"/>
        <w:left w:val="none" w:sz="0" w:space="0" w:color="auto"/>
        <w:bottom w:val="none" w:sz="0" w:space="0" w:color="auto"/>
        <w:right w:val="none" w:sz="0" w:space="0" w:color="auto"/>
      </w:divBdr>
    </w:div>
    <w:div w:id="1584072572">
      <w:bodyDiv w:val="1"/>
      <w:marLeft w:val="0"/>
      <w:marRight w:val="0"/>
      <w:marTop w:val="0"/>
      <w:marBottom w:val="0"/>
      <w:divBdr>
        <w:top w:val="none" w:sz="0" w:space="0" w:color="auto"/>
        <w:left w:val="none" w:sz="0" w:space="0" w:color="auto"/>
        <w:bottom w:val="none" w:sz="0" w:space="0" w:color="auto"/>
        <w:right w:val="none" w:sz="0" w:space="0" w:color="auto"/>
      </w:divBdr>
    </w:div>
    <w:div w:id="1593124938">
      <w:bodyDiv w:val="1"/>
      <w:marLeft w:val="0"/>
      <w:marRight w:val="0"/>
      <w:marTop w:val="0"/>
      <w:marBottom w:val="0"/>
      <w:divBdr>
        <w:top w:val="none" w:sz="0" w:space="0" w:color="auto"/>
        <w:left w:val="none" w:sz="0" w:space="0" w:color="auto"/>
        <w:bottom w:val="none" w:sz="0" w:space="0" w:color="auto"/>
        <w:right w:val="none" w:sz="0" w:space="0" w:color="auto"/>
      </w:divBdr>
    </w:div>
    <w:div w:id="1596402533">
      <w:bodyDiv w:val="1"/>
      <w:marLeft w:val="0"/>
      <w:marRight w:val="0"/>
      <w:marTop w:val="0"/>
      <w:marBottom w:val="0"/>
      <w:divBdr>
        <w:top w:val="none" w:sz="0" w:space="0" w:color="auto"/>
        <w:left w:val="none" w:sz="0" w:space="0" w:color="auto"/>
        <w:bottom w:val="none" w:sz="0" w:space="0" w:color="auto"/>
        <w:right w:val="none" w:sz="0" w:space="0" w:color="auto"/>
      </w:divBdr>
    </w:div>
    <w:div w:id="1599632370">
      <w:bodyDiv w:val="1"/>
      <w:marLeft w:val="0"/>
      <w:marRight w:val="0"/>
      <w:marTop w:val="0"/>
      <w:marBottom w:val="0"/>
      <w:divBdr>
        <w:top w:val="none" w:sz="0" w:space="0" w:color="auto"/>
        <w:left w:val="none" w:sz="0" w:space="0" w:color="auto"/>
        <w:bottom w:val="none" w:sz="0" w:space="0" w:color="auto"/>
        <w:right w:val="none" w:sz="0" w:space="0" w:color="auto"/>
      </w:divBdr>
    </w:div>
    <w:div w:id="1600480544">
      <w:bodyDiv w:val="1"/>
      <w:marLeft w:val="0"/>
      <w:marRight w:val="0"/>
      <w:marTop w:val="0"/>
      <w:marBottom w:val="0"/>
      <w:divBdr>
        <w:top w:val="none" w:sz="0" w:space="0" w:color="auto"/>
        <w:left w:val="none" w:sz="0" w:space="0" w:color="auto"/>
        <w:bottom w:val="none" w:sz="0" w:space="0" w:color="auto"/>
        <w:right w:val="none" w:sz="0" w:space="0" w:color="auto"/>
      </w:divBdr>
    </w:div>
    <w:div w:id="1608197202">
      <w:bodyDiv w:val="1"/>
      <w:marLeft w:val="0"/>
      <w:marRight w:val="0"/>
      <w:marTop w:val="0"/>
      <w:marBottom w:val="0"/>
      <w:divBdr>
        <w:top w:val="none" w:sz="0" w:space="0" w:color="auto"/>
        <w:left w:val="none" w:sz="0" w:space="0" w:color="auto"/>
        <w:bottom w:val="none" w:sz="0" w:space="0" w:color="auto"/>
        <w:right w:val="none" w:sz="0" w:space="0" w:color="auto"/>
      </w:divBdr>
    </w:div>
    <w:div w:id="1609120674">
      <w:bodyDiv w:val="1"/>
      <w:marLeft w:val="0"/>
      <w:marRight w:val="0"/>
      <w:marTop w:val="0"/>
      <w:marBottom w:val="0"/>
      <w:divBdr>
        <w:top w:val="none" w:sz="0" w:space="0" w:color="auto"/>
        <w:left w:val="none" w:sz="0" w:space="0" w:color="auto"/>
        <w:bottom w:val="none" w:sz="0" w:space="0" w:color="auto"/>
        <w:right w:val="none" w:sz="0" w:space="0" w:color="auto"/>
      </w:divBdr>
    </w:div>
    <w:div w:id="1623726522">
      <w:bodyDiv w:val="1"/>
      <w:marLeft w:val="0"/>
      <w:marRight w:val="0"/>
      <w:marTop w:val="0"/>
      <w:marBottom w:val="0"/>
      <w:divBdr>
        <w:top w:val="none" w:sz="0" w:space="0" w:color="auto"/>
        <w:left w:val="none" w:sz="0" w:space="0" w:color="auto"/>
        <w:bottom w:val="none" w:sz="0" w:space="0" w:color="auto"/>
        <w:right w:val="none" w:sz="0" w:space="0" w:color="auto"/>
      </w:divBdr>
    </w:div>
    <w:div w:id="1626430160">
      <w:bodyDiv w:val="1"/>
      <w:marLeft w:val="0"/>
      <w:marRight w:val="0"/>
      <w:marTop w:val="0"/>
      <w:marBottom w:val="0"/>
      <w:divBdr>
        <w:top w:val="none" w:sz="0" w:space="0" w:color="auto"/>
        <w:left w:val="none" w:sz="0" w:space="0" w:color="auto"/>
        <w:bottom w:val="none" w:sz="0" w:space="0" w:color="auto"/>
        <w:right w:val="none" w:sz="0" w:space="0" w:color="auto"/>
      </w:divBdr>
    </w:div>
    <w:div w:id="1669598387">
      <w:bodyDiv w:val="1"/>
      <w:marLeft w:val="0"/>
      <w:marRight w:val="0"/>
      <w:marTop w:val="0"/>
      <w:marBottom w:val="0"/>
      <w:divBdr>
        <w:top w:val="none" w:sz="0" w:space="0" w:color="auto"/>
        <w:left w:val="none" w:sz="0" w:space="0" w:color="auto"/>
        <w:bottom w:val="none" w:sz="0" w:space="0" w:color="auto"/>
        <w:right w:val="none" w:sz="0" w:space="0" w:color="auto"/>
      </w:divBdr>
    </w:div>
    <w:div w:id="1670717194">
      <w:bodyDiv w:val="1"/>
      <w:marLeft w:val="0"/>
      <w:marRight w:val="0"/>
      <w:marTop w:val="0"/>
      <w:marBottom w:val="0"/>
      <w:divBdr>
        <w:top w:val="none" w:sz="0" w:space="0" w:color="auto"/>
        <w:left w:val="none" w:sz="0" w:space="0" w:color="auto"/>
        <w:bottom w:val="none" w:sz="0" w:space="0" w:color="auto"/>
        <w:right w:val="none" w:sz="0" w:space="0" w:color="auto"/>
      </w:divBdr>
    </w:div>
    <w:div w:id="1702901361">
      <w:bodyDiv w:val="1"/>
      <w:marLeft w:val="0"/>
      <w:marRight w:val="0"/>
      <w:marTop w:val="0"/>
      <w:marBottom w:val="0"/>
      <w:divBdr>
        <w:top w:val="none" w:sz="0" w:space="0" w:color="auto"/>
        <w:left w:val="none" w:sz="0" w:space="0" w:color="auto"/>
        <w:bottom w:val="none" w:sz="0" w:space="0" w:color="auto"/>
        <w:right w:val="none" w:sz="0" w:space="0" w:color="auto"/>
      </w:divBdr>
    </w:div>
    <w:div w:id="1731035131">
      <w:bodyDiv w:val="1"/>
      <w:marLeft w:val="0"/>
      <w:marRight w:val="0"/>
      <w:marTop w:val="0"/>
      <w:marBottom w:val="0"/>
      <w:divBdr>
        <w:top w:val="none" w:sz="0" w:space="0" w:color="auto"/>
        <w:left w:val="none" w:sz="0" w:space="0" w:color="auto"/>
        <w:bottom w:val="none" w:sz="0" w:space="0" w:color="auto"/>
        <w:right w:val="none" w:sz="0" w:space="0" w:color="auto"/>
      </w:divBdr>
    </w:div>
    <w:div w:id="1749771719">
      <w:bodyDiv w:val="1"/>
      <w:marLeft w:val="0"/>
      <w:marRight w:val="0"/>
      <w:marTop w:val="0"/>
      <w:marBottom w:val="0"/>
      <w:divBdr>
        <w:top w:val="none" w:sz="0" w:space="0" w:color="auto"/>
        <w:left w:val="none" w:sz="0" w:space="0" w:color="auto"/>
        <w:bottom w:val="none" w:sz="0" w:space="0" w:color="auto"/>
        <w:right w:val="none" w:sz="0" w:space="0" w:color="auto"/>
      </w:divBdr>
    </w:div>
    <w:div w:id="1754468857">
      <w:bodyDiv w:val="1"/>
      <w:marLeft w:val="0"/>
      <w:marRight w:val="0"/>
      <w:marTop w:val="0"/>
      <w:marBottom w:val="0"/>
      <w:divBdr>
        <w:top w:val="none" w:sz="0" w:space="0" w:color="auto"/>
        <w:left w:val="none" w:sz="0" w:space="0" w:color="auto"/>
        <w:bottom w:val="none" w:sz="0" w:space="0" w:color="auto"/>
        <w:right w:val="none" w:sz="0" w:space="0" w:color="auto"/>
      </w:divBdr>
    </w:div>
    <w:div w:id="1765106527">
      <w:bodyDiv w:val="1"/>
      <w:marLeft w:val="0"/>
      <w:marRight w:val="0"/>
      <w:marTop w:val="0"/>
      <w:marBottom w:val="0"/>
      <w:divBdr>
        <w:top w:val="none" w:sz="0" w:space="0" w:color="auto"/>
        <w:left w:val="none" w:sz="0" w:space="0" w:color="auto"/>
        <w:bottom w:val="none" w:sz="0" w:space="0" w:color="auto"/>
        <w:right w:val="none" w:sz="0" w:space="0" w:color="auto"/>
      </w:divBdr>
    </w:div>
    <w:div w:id="1775127293">
      <w:bodyDiv w:val="1"/>
      <w:marLeft w:val="0"/>
      <w:marRight w:val="0"/>
      <w:marTop w:val="0"/>
      <w:marBottom w:val="0"/>
      <w:divBdr>
        <w:top w:val="none" w:sz="0" w:space="0" w:color="auto"/>
        <w:left w:val="none" w:sz="0" w:space="0" w:color="auto"/>
        <w:bottom w:val="none" w:sz="0" w:space="0" w:color="auto"/>
        <w:right w:val="none" w:sz="0" w:space="0" w:color="auto"/>
      </w:divBdr>
    </w:div>
    <w:div w:id="1810248360">
      <w:bodyDiv w:val="1"/>
      <w:marLeft w:val="0"/>
      <w:marRight w:val="0"/>
      <w:marTop w:val="0"/>
      <w:marBottom w:val="0"/>
      <w:divBdr>
        <w:top w:val="none" w:sz="0" w:space="0" w:color="auto"/>
        <w:left w:val="none" w:sz="0" w:space="0" w:color="auto"/>
        <w:bottom w:val="none" w:sz="0" w:space="0" w:color="auto"/>
        <w:right w:val="none" w:sz="0" w:space="0" w:color="auto"/>
      </w:divBdr>
    </w:div>
    <w:div w:id="1826968211">
      <w:bodyDiv w:val="1"/>
      <w:marLeft w:val="0"/>
      <w:marRight w:val="0"/>
      <w:marTop w:val="0"/>
      <w:marBottom w:val="0"/>
      <w:divBdr>
        <w:top w:val="none" w:sz="0" w:space="0" w:color="auto"/>
        <w:left w:val="none" w:sz="0" w:space="0" w:color="auto"/>
        <w:bottom w:val="none" w:sz="0" w:space="0" w:color="auto"/>
        <w:right w:val="none" w:sz="0" w:space="0" w:color="auto"/>
      </w:divBdr>
    </w:div>
    <w:div w:id="1827092113">
      <w:bodyDiv w:val="1"/>
      <w:marLeft w:val="0"/>
      <w:marRight w:val="0"/>
      <w:marTop w:val="0"/>
      <w:marBottom w:val="0"/>
      <w:divBdr>
        <w:top w:val="none" w:sz="0" w:space="0" w:color="auto"/>
        <w:left w:val="none" w:sz="0" w:space="0" w:color="auto"/>
        <w:bottom w:val="none" w:sz="0" w:space="0" w:color="auto"/>
        <w:right w:val="none" w:sz="0" w:space="0" w:color="auto"/>
      </w:divBdr>
    </w:div>
    <w:div w:id="1829519896">
      <w:bodyDiv w:val="1"/>
      <w:marLeft w:val="0"/>
      <w:marRight w:val="0"/>
      <w:marTop w:val="0"/>
      <w:marBottom w:val="0"/>
      <w:divBdr>
        <w:top w:val="none" w:sz="0" w:space="0" w:color="auto"/>
        <w:left w:val="none" w:sz="0" w:space="0" w:color="auto"/>
        <w:bottom w:val="none" w:sz="0" w:space="0" w:color="auto"/>
        <w:right w:val="none" w:sz="0" w:space="0" w:color="auto"/>
      </w:divBdr>
    </w:div>
    <w:div w:id="1832791229">
      <w:bodyDiv w:val="1"/>
      <w:marLeft w:val="0"/>
      <w:marRight w:val="0"/>
      <w:marTop w:val="0"/>
      <w:marBottom w:val="0"/>
      <w:divBdr>
        <w:top w:val="none" w:sz="0" w:space="0" w:color="auto"/>
        <w:left w:val="none" w:sz="0" w:space="0" w:color="auto"/>
        <w:bottom w:val="none" w:sz="0" w:space="0" w:color="auto"/>
        <w:right w:val="none" w:sz="0" w:space="0" w:color="auto"/>
      </w:divBdr>
    </w:div>
    <w:div w:id="1872495482">
      <w:bodyDiv w:val="1"/>
      <w:marLeft w:val="0"/>
      <w:marRight w:val="0"/>
      <w:marTop w:val="0"/>
      <w:marBottom w:val="0"/>
      <w:divBdr>
        <w:top w:val="none" w:sz="0" w:space="0" w:color="auto"/>
        <w:left w:val="none" w:sz="0" w:space="0" w:color="auto"/>
        <w:bottom w:val="none" w:sz="0" w:space="0" w:color="auto"/>
        <w:right w:val="none" w:sz="0" w:space="0" w:color="auto"/>
      </w:divBdr>
    </w:div>
    <w:div w:id="1881815348">
      <w:bodyDiv w:val="1"/>
      <w:marLeft w:val="0"/>
      <w:marRight w:val="0"/>
      <w:marTop w:val="0"/>
      <w:marBottom w:val="0"/>
      <w:divBdr>
        <w:top w:val="none" w:sz="0" w:space="0" w:color="auto"/>
        <w:left w:val="none" w:sz="0" w:space="0" w:color="auto"/>
        <w:bottom w:val="none" w:sz="0" w:space="0" w:color="auto"/>
        <w:right w:val="none" w:sz="0" w:space="0" w:color="auto"/>
      </w:divBdr>
    </w:div>
    <w:div w:id="1886288360">
      <w:bodyDiv w:val="1"/>
      <w:marLeft w:val="0"/>
      <w:marRight w:val="0"/>
      <w:marTop w:val="0"/>
      <w:marBottom w:val="0"/>
      <w:divBdr>
        <w:top w:val="none" w:sz="0" w:space="0" w:color="auto"/>
        <w:left w:val="none" w:sz="0" w:space="0" w:color="auto"/>
        <w:bottom w:val="none" w:sz="0" w:space="0" w:color="auto"/>
        <w:right w:val="none" w:sz="0" w:space="0" w:color="auto"/>
      </w:divBdr>
    </w:div>
    <w:div w:id="1897037121">
      <w:bodyDiv w:val="1"/>
      <w:marLeft w:val="0"/>
      <w:marRight w:val="0"/>
      <w:marTop w:val="0"/>
      <w:marBottom w:val="0"/>
      <w:divBdr>
        <w:top w:val="none" w:sz="0" w:space="0" w:color="auto"/>
        <w:left w:val="none" w:sz="0" w:space="0" w:color="auto"/>
        <w:bottom w:val="none" w:sz="0" w:space="0" w:color="auto"/>
        <w:right w:val="none" w:sz="0" w:space="0" w:color="auto"/>
      </w:divBdr>
    </w:div>
    <w:div w:id="1911426860">
      <w:bodyDiv w:val="1"/>
      <w:marLeft w:val="0"/>
      <w:marRight w:val="0"/>
      <w:marTop w:val="0"/>
      <w:marBottom w:val="0"/>
      <w:divBdr>
        <w:top w:val="none" w:sz="0" w:space="0" w:color="auto"/>
        <w:left w:val="none" w:sz="0" w:space="0" w:color="auto"/>
        <w:bottom w:val="none" w:sz="0" w:space="0" w:color="auto"/>
        <w:right w:val="none" w:sz="0" w:space="0" w:color="auto"/>
      </w:divBdr>
    </w:div>
    <w:div w:id="1954552733">
      <w:bodyDiv w:val="1"/>
      <w:marLeft w:val="0"/>
      <w:marRight w:val="0"/>
      <w:marTop w:val="0"/>
      <w:marBottom w:val="0"/>
      <w:divBdr>
        <w:top w:val="none" w:sz="0" w:space="0" w:color="auto"/>
        <w:left w:val="none" w:sz="0" w:space="0" w:color="auto"/>
        <w:bottom w:val="none" w:sz="0" w:space="0" w:color="auto"/>
        <w:right w:val="none" w:sz="0" w:space="0" w:color="auto"/>
      </w:divBdr>
    </w:div>
    <w:div w:id="1968511115">
      <w:bodyDiv w:val="1"/>
      <w:marLeft w:val="0"/>
      <w:marRight w:val="0"/>
      <w:marTop w:val="0"/>
      <w:marBottom w:val="0"/>
      <w:divBdr>
        <w:top w:val="none" w:sz="0" w:space="0" w:color="auto"/>
        <w:left w:val="none" w:sz="0" w:space="0" w:color="auto"/>
        <w:bottom w:val="none" w:sz="0" w:space="0" w:color="auto"/>
        <w:right w:val="none" w:sz="0" w:space="0" w:color="auto"/>
      </w:divBdr>
    </w:div>
    <w:div w:id="1983656661">
      <w:bodyDiv w:val="1"/>
      <w:marLeft w:val="0"/>
      <w:marRight w:val="0"/>
      <w:marTop w:val="0"/>
      <w:marBottom w:val="0"/>
      <w:divBdr>
        <w:top w:val="none" w:sz="0" w:space="0" w:color="auto"/>
        <w:left w:val="none" w:sz="0" w:space="0" w:color="auto"/>
        <w:bottom w:val="none" w:sz="0" w:space="0" w:color="auto"/>
        <w:right w:val="none" w:sz="0" w:space="0" w:color="auto"/>
      </w:divBdr>
    </w:div>
    <w:div w:id="1985042250">
      <w:bodyDiv w:val="1"/>
      <w:marLeft w:val="0"/>
      <w:marRight w:val="0"/>
      <w:marTop w:val="0"/>
      <w:marBottom w:val="0"/>
      <w:divBdr>
        <w:top w:val="none" w:sz="0" w:space="0" w:color="auto"/>
        <w:left w:val="none" w:sz="0" w:space="0" w:color="auto"/>
        <w:bottom w:val="none" w:sz="0" w:space="0" w:color="auto"/>
        <w:right w:val="none" w:sz="0" w:space="0" w:color="auto"/>
      </w:divBdr>
    </w:div>
    <w:div w:id="1988195780">
      <w:bodyDiv w:val="1"/>
      <w:marLeft w:val="0"/>
      <w:marRight w:val="0"/>
      <w:marTop w:val="0"/>
      <w:marBottom w:val="0"/>
      <w:divBdr>
        <w:top w:val="none" w:sz="0" w:space="0" w:color="auto"/>
        <w:left w:val="none" w:sz="0" w:space="0" w:color="auto"/>
        <w:bottom w:val="none" w:sz="0" w:space="0" w:color="auto"/>
        <w:right w:val="none" w:sz="0" w:space="0" w:color="auto"/>
      </w:divBdr>
    </w:div>
    <w:div w:id="2006006383">
      <w:bodyDiv w:val="1"/>
      <w:marLeft w:val="0"/>
      <w:marRight w:val="0"/>
      <w:marTop w:val="0"/>
      <w:marBottom w:val="0"/>
      <w:divBdr>
        <w:top w:val="none" w:sz="0" w:space="0" w:color="auto"/>
        <w:left w:val="none" w:sz="0" w:space="0" w:color="auto"/>
        <w:bottom w:val="none" w:sz="0" w:space="0" w:color="auto"/>
        <w:right w:val="none" w:sz="0" w:space="0" w:color="auto"/>
      </w:divBdr>
    </w:div>
    <w:div w:id="2010330983">
      <w:bodyDiv w:val="1"/>
      <w:marLeft w:val="0"/>
      <w:marRight w:val="0"/>
      <w:marTop w:val="0"/>
      <w:marBottom w:val="0"/>
      <w:divBdr>
        <w:top w:val="none" w:sz="0" w:space="0" w:color="auto"/>
        <w:left w:val="none" w:sz="0" w:space="0" w:color="auto"/>
        <w:bottom w:val="none" w:sz="0" w:space="0" w:color="auto"/>
        <w:right w:val="none" w:sz="0" w:space="0" w:color="auto"/>
      </w:divBdr>
    </w:div>
    <w:div w:id="2013992987">
      <w:bodyDiv w:val="1"/>
      <w:marLeft w:val="0"/>
      <w:marRight w:val="0"/>
      <w:marTop w:val="0"/>
      <w:marBottom w:val="0"/>
      <w:divBdr>
        <w:top w:val="none" w:sz="0" w:space="0" w:color="auto"/>
        <w:left w:val="none" w:sz="0" w:space="0" w:color="auto"/>
        <w:bottom w:val="none" w:sz="0" w:space="0" w:color="auto"/>
        <w:right w:val="none" w:sz="0" w:space="0" w:color="auto"/>
      </w:divBdr>
    </w:div>
    <w:div w:id="2014606168">
      <w:bodyDiv w:val="1"/>
      <w:marLeft w:val="0"/>
      <w:marRight w:val="0"/>
      <w:marTop w:val="0"/>
      <w:marBottom w:val="0"/>
      <w:divBdr>
        <w:top w:val="none" w:sz="0" w:space="0" w:color="auto"/>
        <w:left w:val="none" w:sz="0" w:space="0" w:color="auto"/>
        <w:bottom w:val="none" w:sz="0" w:space="0" w:color="auto"/>
        <w:right w:val="none" w:sz="0" w:space="0" w:color="auto"/>
      </w:divBdr>
    </w:div>
    <w:div w:id="2029673193">
      <w:bodyDiv w:val="1"/>
      <w:marLeft w:val="0"/>
      <w:marRight w:val="0"/>
      <w:marTop w:val="0"/>
      <w:marBottom w:val="0"/>
      <w:divBdr>
        <w:top w:val="none" w:sz="0" w:space="0" w:color="auto"/>
        <w:left w:val="none" w:sz="0" w:space="0" w:color="auto"/>
        <w:bottom w:val="none" w:sz="0" w:space="0" w:color="auto"/>
        <w:right w:val="none" w:sz="0" w:space="0" w:color="auto"/>
      </w:divBdr>
    </w:div>
    <w:div w:id="2053188764">
      <w:bodyDiv w:val="1"/>
      <w:marLeft w:val="0"/>
      <w:marRight w:val="0"/>
      <w:marTop w:val="0"/>
      <w:marBottom w:val="0"/>
      <w:divBdr>
        <w:top w:val="none" w:sz="0" w:space="0" w:color="auto"/>
        <w:left w:val="none" w:sz="0" w:space="0" w:color="auto"/>
        <w:bottom w:val="none" w:sz="0" w:space="0" w:color="auto"/>
        <w:right w:val="none" w:sz="0" w:space="0" w:color="auto"/>
      </w:divBdr>
    </w:div>
    <w:div w:id="2062054077">
      <w:bodyDiv w:val="1"/>
      <w:marLeft w:val="0"/>
      <w:marRight w:val="0"/>
      <w:marTop w:val="0"/>
      <w:marBottom w:val="0"/>
      <w:divBdr>
        <w:top w:val="none" w:sz="0" w:space="0" w:color="auto"/>
        <w:left w:val="none" w:sz="0" w:space="0" w:color="auto"/>
        <w:bottom w:val="none" w:sz="0" w:space="0" w:color="auto"/>
        <w:right w:val="none" w:sz="0" w:space="0" w:color="auto"/>
      </w:divBdr>
    </w:div>
    <w:div w:id="2083522347">
      <w:bodyDiv w:val="1"/>
      <w:marLeft w:val="0"/>
      <w:marRight w:val="0"/>
      <w:marTop w:val="0"/>
      <w:marBottom w:val="0"/>
      <w:divBdr>
        <w:top w:val="none" w:sz="0" w:space="0" w:color="auto"/>
        <w:left w:val="none" w:sz="0" w:space="0" w:color="auto"/>
        <w:bottom w:val="none" w:sz="0" w:space="0" w:color="auto"/>
        <w:right w:val="none" w:sz="0" w:space="0" w:color="auto"/>
      </w:divBdr>
    </w:div>
    <w:div w:id="2094400031">
      <w:bodyDiv w:val="1"/>
      <w:marLeft w:val="0"/>
      <w:marRight w:val="0"/>
      <w:marTop w:val="0"/>
      <w:marBottom w:val="0"/>
      <w:divBdr>
        <w:top w:val="none" w:sz="0" w:space="0" w:color="auto"/>
        <w:left w:val="none" w:sz="0" w:space="0" w:color="auto"/>
        <w:bottom w:val="none" w:sz="0" w:space="0" w:color="auto"/>
        <w:right w:val="none" w:sz="0" w:space="0" w:color="auto"/>
      </w:divBdr>
    </w:div>
    <w:div w:id="2106342641">
      <w:bodyDiv w:val="1"/>
      <w:marLeft w:val="0"/>
      <w:marRight w:val="0"/>
      <w:marTop w:val="0"/>
      <w:marBottom w:val="0"/>
      <w:divBdr>
        <w:top w:val="none" w:sz="0" w:space="0" w:color="auto"/>
        <w:left w:val="none" w:sz="0" w:space="0" w:color="auto"/>
        <w:bottom w:val="none" w:sz="0" w:space="0" w:color="auto"/>
        <w:right w:val="none" w:sz="0" w:space="0" w:color="auto"/>
      </w:divBdr>
    </w:div>
    <w:div w:id="2110392297">
      <w:bodyDiv w:val="1"/>
      <w:marLeft w:val="0"/>
      <w:marRight w:val="0"/>
      <w:marTop w:val="0"/>
      <w:marBottom w:val="0"/>
      <w:divBdr>
        <w:top w:val="none" w:sz="0" w:space="0" w:color="auto"/>
        <w:left w:val="none" w:sz="0" w:space="0" w:color="auto"/>
        <w:bottom w:val="none" w:sz="0" w:space="0" w:color="auto"/>
        <w:right w:val="none" w:sz="0" w:space="0" w:color="auto"/>
      </w:divBdr>
    </w:div>
    <w:div w:id="2112583255">
      <w:bodyDiv w:val="1"/>
      <w:marLeft w:val="0"/>
      <w:marRight w:val="0"/>
      <w:marTop w:val="0"/>
      <w:marBottom w:val="0"/>
      <w:divBdr>
        <w:top w:val="none" w:sz="0" w:space="0" w:color="auto"/>
        <w:left w:val="none" w:sz="0" w:space="0" w:color="auto"/>
        <w:bottom w:val="none" w:sz="0" w:space="0" w:color="auto"/>
        <w:right w:val="none" w:sz="0" w:space="0" w:color="auto"/>
      </w:divBdr>
    </w:div>
    <w:div w:id="2123105798">
      <w:bodyDiv w:val="1"/>
      <w:marLeft w:val="0"/>
      <w:marRight w:val="0"/>
      <w:marTop w:val="0"/>
      <w:marBottom w:val="0"/>
      <w:divBdr>
        <w:top w:val="none" w:sz="0" w:space="0" w:color="auto"/>
        <w:left w:val="none" w:sz="0" w:space="0" w:color="auto"/>
        <w:bottom w:val="none" w:sz="0" w:space="0" w:color="auto"/>
        <w:right w:val="none" w:sz="0" w:space="0" w:color="auto"/>
      </w:divBdr>
    </w:div>
    <w:div w:id="21348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footer" Target="footer13.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4.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13.xml"/><Relationship Id="rId37" Type="http://schemas.openxmlformats.org/officeDocument/2006/relationships/footer" Target="footer12.xml"/><Relationship Id="rId40" Type="http://schemas.openxmlformats.org/officeDocument/2006/relationships/header" Target="header17.xml"/><Relationship Id="rId45" Type="http://schemas.openxmlformats.org/officeDocument/2006/relationships/footer" Target="footer16.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eader" Target="header1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5.xml"/><Relationship Id="rId43" Type="http://schemas.openxmlformats.org/officeDocument/2006/relationships/footer" Target="foot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6.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eader" Target="header1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9.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Budget\Budget%20Template.dotm" TargetMode="External"/></Relationships>
</file>

<file path=word/theme/theme1.xml><?xml version="1.0" encoding="utf-8"?>
<a:theme xmlns:a="http://schemas.openxmlformats.org/drawingml/2006/main" name="Office Theme">
  <a:themeElements>
    <a:clrScheme name="Budget">
      <a:dk1>
        <a:sysClr val="windowText" lastClr="000000"/>
      </a:dk1>
      <a:lt1>
        <a:sysClr val="window" lastClr="FFFFFF"/>
      </a:lt1>
      <a:dk2>
        <a:srgbClr val="002A54"/>
      </a:dk2>
      <a:lt2>
        <a:srgbClr val="6D7684"/>
      </a:lt2>
      <a:accent1>
        <a:srgbClr val="0364C3"/>
      </a:accent1>
      <a:accent2>
        <a:srgbClr val="BE5154"/>
      </a:accent2>
      <a:accent3>
        <a:srgbClr val="844D9E"/>
      </a:accent3>
      <a:accent4>
        <a:srgbClr val="00818F"/>
      </a:accent4>
      <a:accent5>
        <a:srgbClr val="213657"/>
      </a:accent5>
      <a:accent6>
        <a:srgbClr val="02843D"/>
      </a:accent6>
      <a:hlink>
        <a:srgbClr val="3A6FAF"/>
      </a:hlink>
      <a:folHlink>
        <a:srgbClr val="E61E26"/>
      </a:folHlink>
    </a:clrScheme>
    <a:fontScheme name="Budget">
      <a:majorFont>
        <a:latin typeface="Arial"/>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9115ddca-c623-419f-a3c0-6a1c58c4dac8" xsi:nil="true"/>
    <_ip_UnifiedCompliancePolicyProperties xmlns="http://schemas.microsoft.com/sharepoint/v3" xsi:nil="true"/>
    <MudmapEVID xmlns="9115ddca-c623-419f-a3c0-6a1c58c4dac8" xsi:nil="true"/>
    <TaxCatchAll xmlns="244fe85f-b655-4145-9b20-543b75dc1c24" xsi:nil="true"/>
    <Status xmlns="9115ddca-c623-419f-a3c0-6a1c58c4dac8" xsi:nil="true"/>
    <lcf76f155ced4ddcb4097134ff3c332f xmlns="9115ddca-c623-419f-a3c0-6a1c58c4dac8">
      <Terms xmlns="http://schemas.microsoft.com/office/infopath/2007/PartnerControls"/>
    </lcf76f155ced4ddcb4097134ff3c332f>
    <Notes xmlns="9115ddca-c623-419f-a3c0-6a1c58c4dac8" xsi:nil="true"/>
    <Date_x005f_x0020_of_x005f_x0020_Creation xmlns="244fe85f-b655-4145-9b20-543b75dc1c24" xsi:nil="true"/>
    <Image xmlns="9115ddca-c623-419f-a3c0-6a1c58c4dac8" xsi:nil="true"/>
    <LetterID xmlns="9115ddca-c623-419f-a3c0-6a1c58c4da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A4EFA3CD0C9384883E202483A01CFD0" ma:contentTypeVersion="28" ma:contentTypeDescription="Create a new document." ma:contentTypeScope="" ma:versionID="7571fde376dbe1ffea08831cec20a6be">
  <xsd:schema xmlns:xsd="http://www.w3.org/2001/XMLSchema" xmlns:xs="http://www.w3.org/2001/XMLSchema" xmlns:p="http://schemas.microsoft.com/office/2006/metadata/properties" xmlns:ns1="http://schemas.microsoft.com/sharepoint/v3" xmlns:ns2="9115ddca-c623-419f-a3c0-6a1c58c4dac8" xmlns:ns3="244fe85f-b655-4145-9b20-543b75dc1c24" targetNamespace="http://schemas.microsoft.com/office/2006/metadata/properties" ma:root="true" ma:fieldsID="3b7f4dd7f9a17a6f45efef350b3b244b" ns1:_="" ns2:_="" ns3:_="">
    <xsd:import namespace="http://schemas.microsoft.com/sharepoint/v3"/>
    <xsd:import namespace="9115ddca-c623-419f-a3c0-6a1c58c4dac8"/>
    <xsd:import namespace="244fe85f-b655-4145-9b20-543b75dc1c24"/>
    <xsd:element name="properties">
      <xsd:complexType>
        <xsd:sequence>
          <xsd:element name="documentManagement">
            <xsd:complexType>
              <xsd:all>
                <xsd:element ref="ns2:Image" minOccurs="0"/>
                <xsd:element ref="ns2:MediaServiceMetadata" minOccurs="0"/>
                <xsd:element ref="ns2:MediaServiceFastMetadata" minOccurs="0"/>
                <xsd:element ref="ns2:MediaServiceAutoKeyPoints" minOccurs="0"/>
                <xsd:element ref="ns2:MediaServiceKeyPoints" minOccurs="0"/>
                <xsd:element ref="ns2:Status" minOccurs="0"/>
                <xsd:element ref="ns2:Notes"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_Flow_SignoffStatus" minOccurs="0"/>
                <xsd:element ref="ns2:MediaLengthInSeconds" minOccurs="0"/>
                <xsd:element ref="ns2:lcf76f155ced4ddcb4097134ff3c332f" minOccurs="0"/>
                <xsd:element ref="ns3:TaxCatchAll" minOccurs="0"/>
                <xsd:element ref="ns3:Date_x005f_x0020_of_x005f_x0020_Creation" minOccurs="0"/>
                <xsd:element ref="ns2:MediaServiceObjectDetectorVersions" minOccurs="0"/>
                <xsd:element ref="ns2:MediaServiceSearchProperties" minOccurs="0"/>
                <xsd:element ref="ns2:MudmapEVID" minOccurs="0"/>
                <xsd:element ref="ns2:Letter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ma:readOnly="false">
      <xsd:simpleType>
        <xsd:restriction base="dms:Note"/>
      </xsd:simpleType>
    </xsd:element>
    <xsd:element name="_ip_UnifiedCompliancePolicyUIAction" ma:index="17"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15ddca-c623-419f-a3c0-6a1c58c4dac8" elementFormDefault="qualified">
    <xsd:import namespace="http://schemas.microsoft.com/office/2006/documentManagement/types"/>
    <xsd:import namespace="http://schemas.microsoft.com/office/infopath/2007/PartnerControls"/>
    <xsd:element name="Image" ma:index="3" nillable="true" ma:displayName="Image" ma:format="Thumbnail" ma:internalName="Image" ma:readOnly="false">
      <xsd:simpleType>
        <xsd:restriction base="dms:Unknow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Status" ma:index="12" nillable="true" ma:displayName="Status" ma:format="Dropdown" ma:hidden="true" ma:internalName="Status" ma:readOnly="false">
      <xsd:simpleType>
        <xsd:restriction base="dms:Choice">
          <xsd:enumeration value="With drafter"/>
          <xsd:enumeration value="With EB for comment"/>
          <xsd:enumeration value="With TO for comment"/>
          <xsd:enumeration value="With EB for final review"/>
          <xsd:enumeration value="With TO for final review"/>
          <xsd:enumeration value="With Treasurer for final review"/>
          <xsd:enumeration value="In sandy"/>
          <xsd:enumeration value="In hard close"/>
        </xsd:restriction>
      </xsd:simpleType>
    </xsd:element>
    <xsd:element name="Notes" ma:index="13" nillable="true" ma:displayName="Notes" ma:format="Dropdown" ma:hidden="true" ma:internalName="Notes" ma:readOnly="false">
      <xsd:simpleType>
        <xsd:restriction base="dms:Note"/>
      </xsd:simpleType>
    </xsd:element>
    <xsd:element name="MediaServiceAutoTags" ma:index="18" nillable="true" ma:displayName="Tags" ma:hidden="true"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MediaServiceLocation" ma:index="23" nillable="true" ma:displayName="Location" ma:hidden="true" ma:internalName="MediaServiceLocation" ma:readOnly="true">
      <xsd:simpleType>
        <xsd:restriction base="dms:Text"/>
      </xsd:simpleType>
    </xsd:element>
    <xsd:element name="_Flow_SignoffStatus" ma:index="24" nillable="true" ma:displayName="Sign-off status" ma:format="Dropdown" ma:hidden="true" ma:internalName="Sign_x002d_off_x0020_status">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218240cd-c75f-40bd-87f4-262ac964b2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udmapEVID" ma:index="33" nillable="true" ma:displayName="Mudmap EV ID" ma:description="This is the ID in column A of the live Mudmap" ma:format="Dropdown" ma:internalName="MudmapEVID">
      <xsd:simpleType>
        <xsd:restriction base="dms:Text">
          <xsd:maxLength value="255"/>
        </xsd:restriction>
      </xsd:simpleType>
    </xsd:element>
    <xsd:element name="LetterID" ma:index="34" nillable="true" ma:displayName="Letter ID" ma:format="Dropdown" ma:internalName="Let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4fe85f-b655-4145-9b20-543b75dc1c24"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8" nillable="true" ma:displayName="Taxonomy Catch All Column" ma:hidden="true" ma:list="{eed413a1-1c23-4ed2-af48-854dd5cd0a31}" ma:internalName="TaxCatchAll" ma:readOnly="false" ma:showField="CatchAllData" ma:web="244fe85f-b655-4145-9b20-543b75dc1c24">
      <xsd:complexType>
        <xsd:complexContent>
          <xsd:extension base="dms:MultiChoiceLookup">
            <xsd:sequence>
              <xsd:element name="Value" type="dms:Lookup" maxOccurs="unbounded" minOccurs="0" nillable="true"/>
            </xsd:sequence>
          </xsd:extension>
        </xsd:complexContent>
      </xsd:complexType>
    </xsd:element>
    <xsd:element name="Date_x005f_x0020_of_x005f_x0020_Creation" ma:index="30" nillable="true" ma:displayName="Date of Creation" ma:format="DateOnly" ma:internalName="Date_x0020_of_x0020_Creation"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E30E-6CBF-4D58-8DCC-2D715A8C9576}">
  <ds:schemaRefs>
    <ds:schemaRef ds:uri="http://schemas.microsoft.com/office/infopath/2007/PartnerControls"/>
    <ds:schemaRef ds:uri="http://purl.org/dc/elements/1.1/"/>
    <ds:schemaRef ds:uri="http://purl.org/dc/dcmitype/"/>
    <ds:schemaRef ds:uri="http://purl.org/dc/terms/"/>
    <ds:schemaRef ds:uri="http://www.w3.org/XML/1998/namespace"/>
    <ds:schemaRef ds:uri="http://schemas.openxmlformats.org/package/2006/metadata/core-properties"/>
    <ds:schemaRef ds:uri="244fe85f-b655-4145-9b20-543b75dc1c24"/>
    <ds:schemaRef ds:uri="http://schemas.microsoft.com/office/2006/documentManagement/types"/>
    <ds:schemaRef ds:uri="9115ddca-c623-419f-a3c0-6a1c58c4dac8"/>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87F5124E-907E-4DC7-95A4-9C4C474305D2}">
  <ds:schemaRefs>
    <ds:schemaRef ds:uri="http://schemas.microsoft.com/sharepoint/v3/contenttype/forms"/>
  </ds:schemaRefs>
</ds:datastoreItem>
</file>

<file path=customXml/itemProps3.xml><?xml version="1.0" encoding="utf-8"?>
<ds:datastoreItem xmlns:ds="http://schemas.openxmlformats.org/officeDocument/2006/customXml" ds:itemID="{28E3B494-7205-4309-A58C-9FF2D971EF03}">
  <ds:schemaRefs>
    <ds:schemaRef ds:uri="http://schemas.openxmlformats.org/officeDocument/2006/bibliography"/>
  </ds:schemaRefs>
</ds:datastoreItem>
</file>

<file path=customXml/itemProps4.xml><?xml version="1.0" encoding="utf-8"?>
<ds:datastoreItem xmlns:ds="http://schemas.openxmlformats.org/officeDocument/2006/customXml" ds:itemID="{4895D0F5-CBD8-4F7D-9DC0-53A90F958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15ddca-c623-419f-a3c0-6a1c58c4dac8"/>
    <ds:schemaRef ds:uri="244fe85f-b655-4145-9b20-543b75dc1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Budget Template.dotm</Template>
  <TotalTime>664</TotalTime>
  <Pages>27</Pages>
  <Words>6360</Words>
  <Characters>34192</Characters>
  <Application>Microsoft Office Word</Application>
  <DocSecurity>0</DocSecurity>
  <Lines>5986</Lines>
  <Paragraphs>4288</Paragraphs>
  <ScaleCrop>false</ScaleCrop>
  <HeadingPairs>
    <vt:vector size="2" baseType="variant">
      <vt:variant>
        <vt:lpstr>Title</vt:lpstr>
      </vt:variant>
      <vt:variant>
        <vt:i4>1</vt:i4>
      </vt:variant>
    </vt:vector>
  </HeadingPairs>
  <TitlesOfParts>
    <vt:vector size="1" baseType="lpstr">
      <vt:lpstr>Budget Paper No. 1</vt:lpstr>
    </vt:vector>
  </TitlesOfParts>
  <Company/>
  <LinksUpToDate>false</LinksUpToDate>
  <CharactersWithSpaces>36736</CharactersWithSpaces>
  <SharedDoc>false</SharedDoc>
  <HLinks>
    <vt:vector size="24" baseType="variant">
      <vt:variant>
        <vt:i4>1245237</vt:i4>
      </vt:variant>
      <vt:variant>
        <vt:i4>20</vt:i4>
      </vt:variant>
      <vt:variant>
        <vt:i4>0</vt:i4>
      </vt:variant>
      <vt:variant>
        <vt:i4>5</vt:i4>
      </vt:variant>
      <vt:variant>
        <vt:lpwstr/>
      </vt:variant>
      <vt:variant>
        <vt:lpwstr>_Toc133562101</vt:lpwstr>
      </vt:variant>
      <vt:variant>
        <vt:i4>1245237</vt:i4>
      </vt:variant>
      <vt:variant>
        <vt:i4>14</vt:i4>
      </vt:variant>
      <vt:variant>
        <vt:i4>0</vt:i4>
      </vt:variant>
      <vt:variant>
        <vt:i4>5</vt:i4>
      </vt:variant>
      <vt:variant>
        <vt:lpwstr/>
      </vt:variant>
      <vt:variant>
        <vt:lpwstr>_Toc133562100</vt:lpwstr>
      </vt:variant>
      <vt:variant>
        <vt:i4>1703988</vt:i4>
      </vt:variant>
      <vt:variant>
        <vt:i4>8</vt:i4>
      </vt:variant>
      <vt:variant>
        <vt:i4>0</vt:i4>
      </vt:variant>
      <vt:variant>
        <vt:i4>5</vt:i4>
      </vt:variant>
      <vt:variant>
        <vt:lpwstr/>
      </vt:variant>
      <vt:variant>
        <vt:lpwstr>_Toc133562099</vt:lpwstr>
      </vt:variant>
      <vt:variant>
        <vt:i4>1703988</vt:i4>
      </vt:variant>
      <vt:variant>
        <vt:i4>2</vt:i4>
      </vt:variant>
      <vt:variant>
        <vt:i4>0</vt:i4>
      </vt:variant>
      <vt:variant>
        <vt:i4>5</vt:i4>
      </vt:variant>
      <vt:variant>
        <vt:lpwstr/>
      </vt:variant>
      <vt:variant>
        <vt:lpwstr>_Toc133562098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Paper No. 1</dc:title>
  <dc:subject>Statement 11: Historical Australian Government Data</dc:subject>
  <dc:creator>Australian Government</dc:creator>
  <cp:keywords/>
  <dc:description/>
  <cp:lastModifiedBy>Hill, Christine</cp:lastModifiedBy>
  <cp:revision>327</cp:revision>
  <cp:lastPrinted>2024-05-12T02:42:00Z</cp:lastPrinted>
  <dcterms:created xsi:type="dcterms:W3CDTF">2024-03-05T08:44:00Z</dcterms:created>
  <dcterms:modified xsi:type="dcterms:W3CDTF">2024-05-13T04:42:00Z</dcterms:modified>
</cp:coreProperties>
</file>