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4E" w:rsidRDefault="00A55BFD" w:rsidP="003E428D">
      <w:pPr>
        <w:pStyle w:val="SemEspaamento"/>
      </w:pPr>
      <w:r>
        <w:t>Cadastros</w:t>
      </w:r>
    </w:p>
    <w:p w:rsidR="00C701AC" w:rsidRDefault="00C701AC" w:rsidP="003E428D">
      <w:pPr>
        <w:pStyle w:val="SemEspaamento"/>
      </w:pPr>
      <w:r>
        <w:tab/>
        <w:t>Filiais</w:t>
      </w:r>
    </w:p>
    <w:p w:rsidR="00C701AC" w:rsidRDefault="00C701AC" w:rsidP="003E428D">
      <w:pPr>
        <w:pStyle w:val="SemEspaamento"/>
      </w:pPr>
      <w:r>
        <w:tab/>
        <w:t>Produtos e Serviços</w:t>
      </w:r>
    </w:p>
    <w:p w:rsidR="00C701AC" w:rsidRDefault="00587E9C" w:rsidP="003E428D">
      <w:pPr>
        <w:pStyle w:val="SemEspaamento"/>
      </w:pPr>
      <w:r>
        <w:tab/>
        <w:t>Clientes</w:t>
      </w:r>
    </w:p>
    <w:p w:rsidR="00587E9C" w:rsidRDefault="00587E9C" w:rsidP="003E428D">
      <w:pPr>
        <w:pStyle w:val="SemEspaamento"/>
      </w:pPr>
      <w:r>
        <w:tab/>
        <w:t>Fornecedores</w:t>
      </w:r>
    </w:p>
    <w:p w:rsidR="00365F2E" w:rsidRDefault="00365F2E" w:rsidP="003E428D">
      <w:pPr>
        <w:pStyle w:val="SemEspaamento"/>
      </w:pPr>
      <w:r>
        <w:tab/>
        <w:t>Transportadores</w:t>
      </w:r>
    </w:p>
    <w:p w:rsidR="00587E9C" w:rsidRDefault="00587E9C" w:rsidP="003E428D">
      <w:pPr>
        <w:pStyle w:val="SemEspaamento"/>
      </w:pPr>
      <w:r>
        <w:tab/>
        <w:t>Colaboradores</w:t>
      </w:r>
    </w:p>
    <w:p w:rsidR="00587E9C" w:rsidRDefault="00587E9C" w:rsidP="003E428D">
      <w:pPr>
        <w:pStyle w:val="SemEspaamento"/>
      </w:pPr>
      <w:r>
        <w:tab/>
      </w:r>
      <w:r w:rsidR="002A2FF7">
        <w:t>Contas Correntes</w:t>
      </w:r>
    </w:p>
    <w:p w:rsidR="002A2FF7" w:rsidRDefault="002A2FF7" w:rsidP="003E428D">
      <w:pPr>
        <w:pStyle w:val="SemEspaamento"/>
      </w:pPr>
      <w:r>
        <w:tab/>
        <w:t>Caixas</w:t>
      </w:r>
    </w:p>
    <w:p w:rsidR="00C701AC" w:rsidRDefault="00C701AC" w:rsidP="003E428D">
      <w:pPr>
        <w:pStyle w:val="SemEspaamento"/>
      </w:pPr>
    </w:p>
    <w:p w:rsidR="00A55BFD" w:rsidRDefault="00A55BFD" w:rsidP="003E428D">
      <w:pPr>
        <w:pStyle w:val="SemEspaamento"/>
      </w:pPr>
      <w:r>
        <w:t>Movimentações</w:t>
      </w:r>
    </w:p>
    <w:p w:rsidR="00C701AC" w:rsidRDefault="00C701AC" w:rsidP="003E428D">
      <w:pPr>
        <w:pStyle w:val="SemEspaamento"/>
      </w:pPr>
      <w:r>
        <w:tab/>
        <w:t>Contas a Receber</w:t>
      </w:r>
    </w:p>
    <w:p w:rsidR="00C701AC" w:rsidRDefault="00C701AC" w:rsidP="003E428D">
      <w:pPr>
        <w:pStyle w:val="SemEspaamento"/>
      </w:pPr>
      <w:r>
        <w:tab/>
        <w:t>Contas a Pagar</w:t>
      </w:r>
    </w:p>
    <w:p w:rsidR="00C701AC" w:rsidRDefault="00C701AC" w:rsidP="003E428D">
      <w:pPr>
        <w:pStyle w:val="SemEspaamento"/>
      </w:pPr>
      <w:r>
        <w:tab/>
        <w:t>Controle Bancário</w:t>
      </w:r>
    </w:p>
    <w:p w:rsidR="005D0916" w:rsidRDefault="005D0916" w:rsidP="003E428D">
      <w:pPr>
        <w:pStyle w:val="SemEspaamento"/>
      </w:pPr>
      <w:r>
        <w:tab/>
        <w:t>Controle de Garantias</w:t>
      </w:r>
    </w:p>
    <w:p w:rsidR="005D0916" w:rsidRDefault="005D0916" w:rsidP="003E428D">
      <w:pPr>
        <w:pStyle w:val="SemEspaamento"/>
      </w:pPr>
      <w:r>
        <w:tab/>
        <w:t>Pedidos</w:t>
      </w:r>
    </w:p>
    <w:p w:rsidR="00C701AC" w:rsidRDefault="00C701AC" w:rsidP="003E428D">
      <w:pPr>
        <w:pStyle w:val="SemEspaamento"/>
      </w:pPr>
      <w:r>
        <w:tab/>
        <w:t>Caixa</w:t>
      </w:r>
    </w:p>
    <w:p w:rsidR="00C701AC" w:rsidRDefault="00C701AC" w:rsidP="003E428D">
      <w:pPr>
        <w:pStyle w:val="SemEspaamento"/>
      </w:pPr>
      <w:r>
        <w:tab/>
        <w:t>Compras</w:t>
      </w:r>
    </w:p>
    <w:p w:rsidR="00E55DBA" w:rsidRDefault="00E55DBA" w:rsidP="003E428D">
      <w:pPr>
        <w:pStyle w:val="SemEspaamento"/>
      </w:pPr>
      <w:r>
        <w:tab/>
        <w:t>Conhecimentos de Transportes</w:t>
      </w:r>
    </w:p>
    <w:p w:rsidR="00E55DBA" w:rsidRDefault="00E55DBA" w:rsidP="003E428D">
      <w:pPr>
        <w:pStyle w:val="SemEspaamento"/>
      </w:pPr>
      <w:r>
        <w:tab/>
        <w:t>Contas de Consumo</w:t>
      </w:r>
    </w:p>
    <w:p w:rsidR="00C05ADC" w:rsidRDefault="00C05ADC" w:rsidP="003E428D">
      <w:pPr>
        <w:pStyle w:val="SemEspaamento"/>
      </w:pPr>
      <w:r>
        <w:tab/>
        <w:t>Contratos</w:t>
      </w:r>
    </w:p>
    <w:p w:rsidR="00C701AC" w:rsidRDefault="00C701AC" w:rsidP="003E428D">
      <w:pPr>
        <w:pStyle w:val="SemEspaamento"/>
      </w:pPr>
      <w:r>
        <w:tab/>
        <w:t>Vendas</w:t>
      </w:r>
    </w:p>
    <w:p w:rsidR="002A2FF7" w:rsidRDefault="002A2FF7" w:rsidP="003E428D">
      <w:pPr>
        <w:pStyle w:val="SemEspaamento"/>
      </w:pPr>
      <w:r>
        <w:tab/>
        <w:t>Serviços</w:t>
      </w:r>
    </w:p>
    <w:p w:rsidR="009B05CE" w:rsidRDefault="009B05CE" w:rsidP="003E428D">
      <w:pPr>
        <w:pStyle w:val="SemEspaamento"/>
      </w:pPr>
      <w:r>
        <w:tab/>
        <w:t>Fabricação</w:t>
      </w:r>
    </w:p>
    <w:p w:rsidR="00024989" w:rsidRDefault="00024989" w:rsidP="003E428D">
      <w:pPr>
        <w:pStyle w:val="SemEspaamento"/>
      </w:pPr>
      <w:r>
        <w:tab/>
        <w:t>Transferências</w:t>
      </w:r>
    </w:p>
    <w:p w:rsidR="005113F3" w:rsidRDefault="005113F3" w:rsidP="003E428D">
      <w:pPr>
        <w:pStyle w:val="SemEspaamento"/>
      </w:pPr>
      <w:r>
        <w:tab/>
        <w:t>Pré-Vendas</w:t>
      </w:r>
      <w:r w:rsidR="00A80E91">
        <w:t xml:space="preserve"> / Orçamentos</w:t>
      </w:r>
    </w:p>
    <w:p w:rsidR="005113F3" w:rsidRDefault="005113F3" w:rsidP="003E428D">
      <w:pPr>
        <w:pStyle w:val="SemEspaamento"/>
      </w:pPr>
      <w:r>
        <w:tab/>
        <w:t>Planejamento</w:t>
      </w:r>
    </w:p>
    <w:p w:rsidR="005113F3" w:rsidRDefault="005113F3" w:rsidP="003E428D">
      <w:pPr>
        <w:pStyle w:val="SemEspaamento"/>
      </w:pPr>
      <w:r>
        <w:tab/>
        <w:t>Controle Patrimonial</w:t>
      </w:r>
    </w:p>
    <w:p w:rsidR="002A2FF7" w:rsidRDefault="005113F3" w:rsidP="003E428D">
      <w:pPr>
        <w:pStyle w:val="SemEspaamento"/>
      </w:pPr>
      <w:r>
        <w:tab/>
      </w:r>
      <w:r w:rsidR="002A2FF7">
        <w:t>Contabilidade</w:t>
      </w:r>
    </w:p>
    <w:p w:rsidR="005113F3" w:rsidRDefault="005113F3" w:rsidP="003E428D">
      <w:pPr>
        <w:pStyle w:val="SemEspaamento"/>
      </w:pPr>
      <w:r>
        <w:tab/>
      </w:r>
      <w:proofErr w:type="spellStart"/>
      <w:r>
        <w:t>R.H.</w:t>
      </w:r>
      <w:proofErr w:type="spellEnd"/>
    </w:p>
    <w:p w:rsidR="003E428D" w:rsidRDefault="003E428D" w:rsidP="003E428D">
      <w:pPr>
        <w:pStyle w:val="SemEspaamento"/>
      </w:pPr>
      <w:r>
        <w:tab/>
        <w:t>Auditoria</w:t>
      </w:r>
    </w:p>
    <w:p w:rsidR="00DA186D" w:rsidRDefault="00DA186D" w:rsidP="003E428D">
      <w:pPr>
        <w:pStyle w:val="SemEspaamento"/>
      </w:pPr>
    </w:p>
    <w:p w:rsidR="00A55BFD" w:rsidRDefault="00A55BFD" w:rsidP="003E428D">
      <w:pPr>
        <w:pStyle w:val="SemEspaamento"/>
      </w:pPr>
      <w:r>
        <w:t>Relatórios</w:t>
      </w:r>
    </w:p>
    <w:p w:rsidR="003E428D" w:rsidRDefault="003E428D" w:rsidP="003E428D">
      <w:pPr>
        <w:pStyle w:val="SemEspaamento"/>
      </w:pPr>
      <w:r>
        <w:tab/>
        <w:t>Cadastrais</w:t>
      </w:r>
    </w:p>
    <w:p w:rsidR="003E428D" w:rsidRDefault="003E428D" w:rsidP="003E428D">
      <w:pPr>
        <w:pStyle w:val="SemEspaamento"/>
      </w:pPr>
      <w:r>
        <w:tab/>
        <w:t>Movimentações</w:t>
      </w:r>
    </w:p>
    <w:p w:rsidR="00B21CB5" w:rsidRDefault="00B21CB5" w:rsidP="003E428D">
      <w:pPr>
        <w:pStyle w:val="SemEspaamento"/>
      </w:pPr>
    </w:p>
    <w:p w:rsidR="003E428D" w:rsidRDefault="003E428D" w:rsidP="003E428D">
      <w:pPr>
        <w:pStyle w:val="SemEspaamento"/>
      </w:pPr>
      <w:r>
        <w:t>Gerenciais</w:t>
      </w:r>
    </w:p>
    <w:p w:rsidR="003E428D" w:rsidRDefault="003E428D" w:rsidP="003E428D">
      <w:pPr>
        <w:pStyle w:val="SemEspaamento"/>
      </w:pPr>
      <w:r>
        <w:tab/>
        <w:t>Relatórios e Gráficos</w:t>
      </w:r>
    </w:p>
    <w:p w:rsidR="00B21CB5" w:rsidRDefault="00B21CB5" w:rsidP="003E428D">
      <w:pPr>
        <w:pStyle w:val="SemEspaamento"/>
      </w:pPr>
    </w:p>
    <w:p w:rsidR="00A55BFD" w:rsidRDefault="00A55BFD" w:rsidP="003E428D">
      <w:pPr>
        <w:pStyle w:val="SemEspaamento"/>
      </w:pPr>
      <w:r>
        <w:t>Utilitários</w:t>
      </w:r>
    </w:p>
    <w:p w:rsidR="00FD7E34" w:rsidRDefault="00FD7E34" w:rsidP="003E428D">
      <w:pPr>
        <w:pStyle w:val="SemEspaamento"/>
      </w:pPr>
      <w:r>
        <w:tab/>
        <w:t>Configurações do Sistema</w:t>
      </w:r>
    </w:p>
    <w:p w:rsidR="00C701AC" w:rsidRDefault="00C701AC" w:rsidP="003E428D">
      <w:pPr>
        <w:pStyle w:val="SemEspaamento"/>
      </w:pPr>
      <w:r>
        <w:tab/>
        <w:t>Tabelas</w:t>
      </w:r>
    </w:p>
    <w:p w:rsidR="00C701AC" w:rsidRDefault="00C701AC" w:rsidP="003E428D">
      <w:pPr>
        <w:pStyle w:val="SemEspaamento"/>
      </w:pPr>
      <w:r>
        <w:tab/>
      </w:r>
      <w:r>
        <w:tab/>
        <w:t>Financeiras</w:t>
      </w:r>
    </w:p>
    <w:p w:rsidR="00C701AC" w:rsidRDefault="00C701AC" w:rsidP="003E428D">
      <w:pPr>
        <w:pStyle w:val="SemEspaamento"/>
      </w:pPr>
      <w:r>
        <w:tab/>
      </w:r>
      <w:r>
        <w:tab/>
        <w:t>Estoque</w:t>
      </w:r>
    </w:p>
    <w:p w:rsidR="00FD7E34" w:rsidRDefault="00FD7E34" w:rsidP="003E428D">
      <w:pPr>
        <w:pStyle w:val="SemEspaamento"/>
      </w:pPr>
      <w:r>
        <w:tab/>
      </w:r>
      <w:r>
        <w:tab/>
        <w:t>Terminais de Venda</w:t>
      </w:r>
    </w:p>
    <w:p w:rsidR="003E428D" w:rsidRDefault="003E428D" w:rsidP="003E428D">
      <w:pPr>
        <w:pStyle w:val="SemEspaamento"/>
      </w:pPr>
      <w:r>
        <w:tab/>
      </w:r>
      <w:r>
        <w:tab/>
      </w:r>
      <w:proofErr w:type="spellStart"/>
      <w:r>
        <w:t>R.H.</w:t>
      </w:r>
      <w:proofErr w:type="spellEnd"/>
    </w:p>
    <w:p w:rsidR="00C701AC" w:rsidRDefault="00C701AC" w:rsidP="003E428D">
      <w:pPr>
        <w:pStyle w:val="SemEspaamento"/>
      </w:pPr>
      <w:r>
        <w:tab/>
      </w:r>
      <w:r>
        <w:tab/>
        <w:t>Fiscais</w:t>
      </w:r>
    </w:p>
    <w:p w:rsidR="00DA186D" w:rsidRDefault="003E428D" w:rsidP="003E428D">
      <w:pPr>
        <w:pStyle w:val="SemEspaamento"/>
      </w:pPr>
      <w:r>
        <w:tab/>
      </w:r>
      <w:r w:rsidR="00DA186D">
        <w:tab/>
      </w:r>
      <w:r w:rsidR="00DA186D">
        <w:tab/>
        <w:t>Gerais</w:t>
      </w:r>
    </w:p>
    <w:p w:rsidR="00DA186D" w:rsidRDefault="00DA186D" w:rsidP="003E428D">
      <w:pPr>
        <w:pStyle w:val="SemEspaamento"/>
      </w:pPr>
      <w:r>
        <w:tab/>
      </w:r>
      <w:r>
        <w:tab/>
      </w:r>
      <w:r>
        <w:tab/>
        <w:t>SPED - Fiscal</w:t>
      </w:r>
    </w:p>
    <w:p w:rsidR="00C701AC" w:rsidRDefault="00DA186D" w:rsidP="003E428D">
      <w:pPr>
        <w:pStyle w:val="SemEspaamento"/>
      </w:pPr>
      <w:r>
        <w:tab/>
      </w:r>
      <w:r>
        <w:tab/>
      </w:r>
      <w:r w:rsidR="00C701AC">
        <w:t>Contábeis</w:t>
      </w:r>
    </w:p>
    <w:p w:rsidR="00A55BFD" w:rsidRDefault="00DA186D" w:rsidP="003E428D">
      <w:pPr>
        <w:pStyle w:val="SemEspaamento"/>
      </w:pPr>
      <w:r>
        <w:tab/>
      </w:r>
      <w:r>
        <w:tab/>
      </w:r>
      <w:r>
        <w:tab/>
        <w:t>Gerais</w:t>
      </w:r>
    </w:p>
    <w:sectPr w:rsidR="00A55BFD" w:rsidSect="00B7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A55BFD"/>
    <w:rsid w:val="00003279"/>
    <w:rsid w:val="00005C8E"/>
    <w:rsid w:val="000060F9"/>
    <w:rsid w:val="00017942"/>
    <w:rsid w:val="0002117B"/>
    <w:rsid w:val="00024989"/>
    <w:rsid w:val="00026347"/>
    <w:rsid w:val="00027ACD"/>
    <w:rsid w:val="000301E4"/>
    <w:rsid w:val="00033AD6"/>
    <w:rsid w:val="00035C02"/>
    <w:rsid w:val="00037023"/>
    <w:rsid w:val="000425CF"/>
    <w:rsid w:val="00053A57"/>
    <w:rsid w:val="00053DD6"/>
    <w:rsid w:val="00062959"/>
    <w:rsid w:val="00064C84"/>
    <w:rsid w:val="00065F60"/>
    <w:rsid w:val="00077093"/>
    <w:rsid w:val="00080114"/>
    <w:rsid w:val="00080A45"/>
    <w:rsid w:val="00083303"/>
    <w:rsid w:val="0008353A"/>
    <w:rsid w:val="00091043"/>
    <w:rsid w:val="00091BF0"/>
    <w:rsid w:val="00095E40"/>
    <w:rsid w:val="000A0892"/>
    <w:rsid w:val="000A1799"/>
    <w:rsid w:val="000A49BA"/>
    <w:rsid w:val="000A6951"/>
    <w:rsid w:val="000A7974"/>
    <w:rsid w:val="000B3F76"/>
    <w:rsid w:val="000B578F"/>
    <w:rsid w:val="000B5E72"/>
    <w:rsid w:val="000C014D"/>
    <w:rsid w:val="000C2EB4"/>
    <w:rsid w:val="000C2F59"/>
    <w:rsid w:val="000C3C5A"/>
    <w:rsid w:val="000C4F46"/>
    <w:rsid w:val="000C584B"/>
    <w:rsid w:val="000C7EEF"/>
    <w:rsid w:val="000D0EBE"/>
    <w:rsid w:val="000D17A4"/>
    <w:rsid w:val="000D1E81"/>
    <w:rsid w:val="000D33DD"/>
    <w:rsid w:val="000D6BF2"/>
    <w:rsid w:val="000E1818"/>
    <w:rsid w:val="000E1B66"/>
    <w:rsid w:val="000E2064"/>
    <w:rsid w:val="000E28EB"/>
    <w:rsid w:val="000E3BC9"/>
    <w:rsid w:val="000E7D61"/>
    <w:rsid w:val="000F73D1"/>
    <w:rsid w:val="000F786E"/>
    <w:rsid w:val="00100C78"/>
    <w:rsid w:val="00101C89"/>
    <w:rsid w:val="0010270D"/>
    <w:rsid w:val="0010453A"/>
    <w:rsid w:val="00115B86"/>
    <w:rsid w:val="00121B6F"/>
    <w:rsid w:val="00121F9D"/>
    <w:rsid w:val="00123737"/>
    <w:rsid w:val="00124EA1"/>
    <w:rsid w:val="00132460"/>
    <w:rsid w:val="001344A4"/>
    <w:rsid w:val="0013467A"/>
    <w:rsid w:val="00143080"/>
    <w:rsid w:val="0015056F"/>
    <w:rsid w:val="00151DA1"/>
    <w:rsid w:val="00154506"/>
    <w:rsid w:val="00160E83"/>
    <w:rsid w:val="00160F32"/>
    <w:rsid w:val="00164827"/>
    <w:rsid w:val="00172569"/>
    <w:rsid w:val="00172DF2"/>
    <w:rsid w:val="001739F4"/>
    <w:rsid w:val="00177E47"/>
    <w:rsid w:val="00180275"/>
    <w:rsid w:val="00186C2D"/>
    <w:rsid w:val="00186D79"/>
    <w:rsid w:val="00192E69"/>
    <w:rsid w:val="001948B6"/>
    <w:rsid w:val="001A25D4"/>
    <w:rsid w:val="001A2F09"/>
    <w:rsid w:val="001A6771"/>
    <w:rsid w:val="001A700E"/>
    <w:rsid w:val="001B45B1"/>
    <w:rsid w:val="001D1D72"/>
    <w:rsid w:val="001D4EB3"/>
    <w:rsid w:val="001D6C68"/>
    <w:rsid w:val="001E3B2A"/>
    <w:rsid w:val="001E63FC"/>
    <w:rsid w:val="001E6B7C"/>
    <w:rsid w:val="001E6F83"/>
    <w:rsid w:val="001E714D"/>
    <w:rsid w:val="001F167B"/>
    <w:rsid w:val="001F43A8"/>
    <w:rsid w:val="001F4E4C"/>
    <w:rsid w:val="0020727E"/>
    <w:rsid w:val="002120A2"/>
    <w:rsid w:val="00212590"/>
    <w:rsid w:val="00220553"/>
    <w:rsid w:val="0022475B"/>
    <w:rsid w:val="00231B0F"/>
    <w:rsid w:val="002345E8"/>
    <w:rsid w:val="00241854"/>
    <w:rsid w:val="00246AF5"/>
    <w:rsid w:val="00250E77"/>
    <w:rsid w:val="00265F76"/>
    <w:rsid w:val="0026780D"/>
    <w:rsid w:val="00271784"/>
    <w:rsid w:val="002729EA"/>
    <w:rsid w:val="002735D4"/>
    <w:rsid w:val="00276122"/>
    <w:rsid w:val="002779A0"/>
    <w:rsid w:val="0028063D"/>
    <w:rsid w:val="00280645"/>
    <w:rsid w:val="00283DD9"/>
    <w:rsid w:val="00286817"/>
    <w:rsid w:val="002907CD"/>
    <w:rsid w:val="00297BDC"/>
    <w:rsid w:val="00297DC9"/>
    <w:rsid w:val="002A1F38"/>
    <w:rsid w:val="002A2FF7"/>
    <w:rsid w:val="002A7E4C"/>
    <w:rsid w:val="002B04B6"/>
    <w:rsid w:val="002B06A3"/>
    <w:rsid w:val="002B0B05"/>
    <w:rsid w:val="002B18AD"/>
    <w:rsid w:val="002B373A"/>
    <w:rsid w:val="002B736A"/>
    <w:rsid w:val="002B7684"/>
    <w:rsid w:val="002B79C9"/>
    <w:rsid w:val="002C07EF"/>
    <w:rsid w:val="002C08B0"/>
    <w:rsid w:val="002C0ADF"/>
    <w:rsid w:val="002D1045"/>
    <w:rsid w:val="002D4CFF"/>
    <w:rsid w:val="002E308E"/>
    <w:rsid w:val="002E4EE9"/>
    <w:rsid w:val="002E657B"/>
    <w:rsid w:val="002E7D32"/>
    <w:rsid w:val="002F577C"/>
    <w:rsid w:val="003004DC"/>
    <w:rsid w:val="003032C4"/>
    <w:rsid w:val="00307B95"/>
    <w:rsid w:val="0031056A"/>
    <w:rsid w:val="00313296"/>
    <w:rsid w:val="00314F4B"/>
    <w:rsid w:val="00314F4F"/>
    <w:rsid w:val="00320C85"/>
    <w:rsid w:val="003319E9"/>
    <w:rsid w:val="00331C7E"/>
    <w:rsid w:val="00336A79"/>
    <w:rsid w:val="003410D1"/>
    <w:rsid w:val="00343970"/>
    <w:rsid w:val="00344E44"/>
    <w:rsid w:val="00344ED1"/>
    <w:rsid w:val="0035121E"/>
    <w:rsid w:val="00365F2E"/>
    <w:rsid w:val="00366175"/>
    <w:rsid w:val="0036661A"/>
    <w:rsid w:val="00366FA0"/>
    <w:rsid w:val="00370C83"/>
    <w:rsid w:val="00371DE0"/>
    <w:rsid w:val="00373319"/>
    <w:rsid w:val="00376482"/>
    <w:rsid w:val="00381A25"/>
    <w:rsid w:val="0038589A"/>
    <w:rsid w:val="003A2CA6"/>
    <w:rsid w:val="003A3A34"/>
    <w:rsid w:val="003A5310"/>
    <w:rsid w:val="003B2893"/>
    <w:rsid w:val="003B2A5E"/>
    <w:rsid w:val="003B7E9E"/>
    <w:rsid w:val="003C0193"/>
    <w:rsid w:val="003C192E"/>
    <w:rsid w:val="003C211B"/>
    <w:rsid w:val="003C4441"/>
    <w:rsid w:val="003C4926"/>
    <w:rsid w:val="003C69ED"/>
    <w:rsid w:val="003C6DD9"/>
    <w:rsid w:val="003D4E07"/>
    <w:rsid w:val="003E428D"/>
    <w:rsid w:val="003F2A42"/>
    <w:rsid w:val="003F5E99"/>
    <w:rsid w:val="004045D5"/>
    <w:rsid w:val="00406050"/>
    <w:rsid w:val="004134F2"/>
    <w:rsid w:val="00415214"/>
    <w:rsid w:val="0041539D"/>
    <w:rsid w:val="0041686F"/>
    <w:rsid w:val="004211B3"/>
    <w:rsid w:val="004244D4"/>
    <w:rsid w:val="00424BC7"/>
    <w:rsid w:val="00427F24"/>
    <w:rsid w:val="00440C61"/>
    <w:rsid w:val="00442E1D"/>
    <w:rsid w:val="0045344C"/>
    <w:rsid w:val="00463752"/>
    <w:rsid w:val="00467173"/>
    <w:rsid w:val="00470CFC"/>
    <w:rsid w:val="004821FD"/>
    <w:rsid w:val="004850C8"/>
    <w:rsid w:val="004853B5"/>
    <w:rsid w:val="004920C5"/>
    <w:rsid w:val="00492FA9"/>
    <w:rsid w:val="004939B9"/>
    <w:rsid w:val="00495027"/>
    <w:rsid w:val="00497704"/>
    <w:rsid w:val="004A112C"/>
    <w:rsid w:val="004A39BE"/>
    <w:rsid w:val="004A506F"/>
    <w:rsid w:val="004A7980"/>
    <w:rsid w:val="004B0CA0"/>
    <w:rsid w:val="004B17E5"/>
    <w:rsid w:val="004B288B"/>
    <w:rsid w:val="004B4BE3"/>
    <w:rsid w:val="004B7FAD"/>
    <w:rsid w:val="004C0F20"/>
    <w:rsid w:val="004C3BD9"/>
    <w:rsid w:val="004C67B1"/>
    <w:rsid w:val="004D2F1E"/>
    <w:rsid w:val="004D3742"/>
    <w:rsid w:val="004D5B87"/>
    <w:rsid w:val="004E3760"/>
    <w:rsid w:val="004E3BA5"/>
    <w:rsid w:val="004E5190"/>
    <w:rsid w:val="004E6BE9"/>
    <w:rsid w:val="004F4C6A"/>
    <w:rsid w:val="004F60B5"/>
    <w:rsid w:val="004F64D4"/>
    <w:rsid w:val="00500598"/>
    <w:rsid w:val="00501992"/>
    <w:rsid w:val="005026A8"/>
    <w:rsid w:val="00505854"/>
    <w:rsid w:val="00506B5D"/>
    <w:rsid w:val="005113F3"/>
    <w:rsid w:val="0051634E"/>
    <w:rsid w:val="00521FC5"/>
    <w:rsid w:val="00524832"/>
    <w:rsid w:val="00525D65"/>
    <w:rsid w:val="00533119"/>
    <w:rsid w:val="00540AEB"/>
    <w:rsid w:val="005420D0"/>
    <w:rsid w:val="00542654"/>
    <w:rsid w:val="00543D9C"/>
    <w:rsid w:val="00555667"/>
    <w:rsid w:val="005650E8"/>
    <w:rsid w:val="0056664B"/>
    <w:rsid w:val="00567439"/>
    <w:rsid w:val="00567F1C"/>
    <w:rsid w:val="00587E18"/>
    <w:rsid w:val="00587E45"/>
    <w:rsid w:val="00587E9C"/>
    <w:rsid w:val="005913E0"/>
    <w:rsid w:val="00592B9D"/>
    <w:rsid w:val="00595EC7"/>
    <w:rsid w:val="00597DCF"/>
    <w:rsid w:val="005A21DD"/>
    <w:rsid w:val="005A73F2"/>
    <w:rsid w:val="005B1C85"/>
    <w:rsid w:val="005B2327"/>
    <w:rsid w:val="005B75B8"/>
    <w:rsid w:val="005C3BD1"/>
    <w:rsid w:val="005C6722"/>
    <w:rsid w:val="005D0251"/>
    <w:rsid w:val="005D0916"/>
    <w:rsid w:val="005D484C"/>
    <w:rsid w:val="005D4CE2"/>
    <w:rsid w:val="005E659A"/>
    <w:rsid w:val="005F7AB2"/>
    <w:rsid w:val="0060161F"/>
    <w:rsid w:val="006040E7"/>
    <w:rsid w:val="0060547D"/>
    <w:rsid w:val="00606C5A"/>
    <w:rsid w:val="00607019"/>
    <w:rsid w:val="00611058"/>
    <w:rsid w:val="0061182B"/>
    <w:rsid w:val="006160A0"/>
    <w:rsid w:val="006161F9"/>
    <w:rsid w:val="006164CA"/>
    <w:rsid w:val="00617CAD"/>
    <w:rsid w:val="00620586"/>
    <w:rsid w:val="0062498B"/>
    <w:rsid w:val="00634B44"/>
    <w:rsid w:val="0063626D"/>
    <w:rsid w:val="00641315"/>
    <w:rsid w:val="00644FB5"/>
    <w:rsid w:val="0064679F"/>
    <w:rsid w:val="00652DD2"/>
    <w:rsid w:val="00652F3B"/>
    <w:rsid w:val="00654C98"/>
    <w:rsid w:val="006602CE"/>
    <w:rsid w:val="00662F48"/>
    <w:rsid w:val="00664A84"/>
    <w:rsid w:val="006670FF"/>
    <w:rsid w:val="00677F0A"/>
    <w:rsid w:val="006831B0"/>
    <w:rsid w:val="00692CA7"/>
    <w:rsid w:val="006A24D8"/>
    <w:rsid w:val="006A55A0"/>
    <w:rsid w:val="006A5698"/>
    <w:rsid w:val="006A642E"/>
    <w:rsid w:val="006B1C11"/>
    <w:rsid w:val="006B5335"/>
    <w:rsid w:val="006B7246"/>
    <w:rsid w:val="006B7A0B"/>
    <w:rsid w:val="006B7BCC"/>
    <w:rsid w:val="006C0519"/>
    <w:rsid w:val="006C1F31"/>
    <w:rsid w:val="006C2F13"/>
    <w:rsid w:val="006C38F3"/>
    <w:rsid w:val="006C4148"/>
    <w:rsid w:val="006C7345"/>
    <w:rsid w:val="006D1CAA"/>
    <w:rsid w:val="006D2424"/>
    <w:rsid w:val="006E10A0"/>
    <w:rsid w:val="006E179A"/>
    <w:rsid w:val="006E3DCD"/>
    <w:rsid w:val="006E61C2"/>
    <w:rsid w:val="006F0A01"/>
    <w:rsid w:val="006F4668"/>
    <w:rsid w:val="006F6AAF"/>
    <w:rsid w:val="00707847"/>
    <w:rsid w:val="00707E41"/>
    <w:rsid w:val="00712FFF"/>
    <w:rsid w:val="007146FE"/>
    <w:rsid w:val="00714FA1"/>
    <w:rsid w:val="007158F2"/>
    <w:rsid w:val="0073015E"/>
    <w:rsid w:val="0073255F"/>
    <w:rsid w:val="007351F8"/>
    <w:rsid w:val="0073545F"/>
    <w:rsid w:val="00735A2F"/>
    <w:rsid w:val="007376B1"/>
    <w:rsid w:val="0074075D"/>
    <w:rsid w:val="007416FC"/>
    <w:rsid w:val="007437A2"/>
    <w:rsid w:val="00754846"/>
    <w:rsid w:val="00755397"/>
    <w:rsid w:val="00761D68"/>
    <w:rsid w:val="007707C4"/>
    <w:rsid w:val="00775CC2"/>
    <w:rsid w:val="0078205A"/>
    <w:rsid w:val="0078407D"/>
    <w:rsid w:val="00786517"/>
    <w:rsid w:val="0079289D"/>
    <w:rsid w:val="00793C16"/>
    <w:rsid w:val="007A09B7"/>
    <w:rsid w:val="007A20F6"/>
    <w:rsid w:val="007A2BC3"/>
    <w:rsid w:val="007A302D"/>
    <w:rsid w:val="007A304F"/>
    <w:rsid w:val="007A46E1"/>
    <w:rsid w:val="007B0528"/>
    <w:rsid w:val="007B2152"/>
    <w:rsid w:val="007B2193"/>
    <w:rsid w:val="007B259A"/>
    <w:rsid w:val="007B2E2E"/>
    <w:rsid w:val="007B5150"/>
    <w:rsid w:val="007C0338"/>
    <w:rsid w:val="007C1A1F"/>
    <w:rsid w:val="007C32B8"/>
    <w:rsid w:val="007C5CFF"/>
    <w:rsid w:val="007D61A3"/>
    <w:rsid w:val="007E04D9"/>
    <w:rsid w:val="007E216D"/>
    <w:rsid w:val="007E2A3A"/>
    <w:rsid w:val="007E3987"/>
    <w:rsid w:val="007E73D3"/>
    <w:rsid w:val="007E78D3"/>
    <w:rsid w:val="007F2DB7"/>
    <w:rsid w:val="007F59E8"/>
    <w:rsid w:val="007F6672"/>
    <w:rsid w:val="0080123C"/>
    <w:rsid w:val="008034E2"/>
    <w:rsid w:val="00813096"/>
    <w:rsid w:val="00814B1B"/>
    <w:rsid w:val="008201D4"/>
    <w:rsid w:val="008242C2"/>
    <w:rsid w:val="00824BFB"/>
    <w:rsid w:val="00825545"/>
    <w:rsid w:val="00825E05"/>
    <w:rsid w:val="00826121"/>
    <w:rsid w:val="00835AE9"/>
    <w:rsid w:val="00841519"/>
    <w:rsid w:val="00851E08"/>
    <w:rsid w:val="00854388"/>
    <w:rsid w:val="008620D3"/>
    <w:rsid w:val="00864F1B"/>
    <w:rsid w:val="00866BD2"/>
    <w:rsid w:val="00871493"/>
    <w:rsid w:val="00872E64"/>
    <w:rsid w:val="00877ACF"/>
    <w:rsid w:val="00880E14"/>
    <w:rsid w:val="008871E9"/>
    <w:rsid w:val="00887304"/>
    <w:rsid w:val="008876D2"/>
    <w:rsid w:val="00893BA2"/>
    <w:rsid w:val="00897972"/>
    <w:rsid w:val="008A4114"/>
    <w:rsid w:val="008B1383"/>
    <w:rsid w:val="008B237E"/>
    <w:rsid w:val="008B5024"/>
    <w:rsid w:val="008C1D60"/>
    <w:rsid w:val="008C2669"/>
    <w:rsid w:val="008C4E18"/>
    <w:rsid w:val="008D2E3F"/>
    <w:rsid w:val="008D3F0C"/>
    <w:rsid w:val="008D5364"/>
    <w:rsid w:val="008D5BA6"/>
    <w:rsid w:val="008E10C2"/>
    <w:rsid w:val="008E2733"/>
    <w:rsid w:val="008E4DB6"/>
    <w:rsid w:val="008F10EA"/>
    <w:rsid w:val="008F14E3"/>
    <w:rsid w:val="00904969"/>
    <w:rsid w:val="009126EE"/>
    <w:rsid w:val="00914C46"/>
    <w:rsid w:val="009209A0"/>
    <w:rsid w:val="00922DDA"/>
    <w:rsid w:val="00923B38"/>
    <w:rsid w:val="009322F1"/>
    <w:rsid w:val="00933D25"/>
    <w:rsid w:val="00934186"/>
    <w:rsid w:val="00934961"/>
    <w:rsid w:val="00937CD5"/>
    <w:rsid w:val="00940AF4"/>
    <w:rsid w:val="009448B3"/>
    <w:rsid w:val="0095167A"/>
    <w:rsid w:val="009546C2"/>
    <w:rsid w:val="009554F2"/>
    <w:rsid w:val="00955702"/>
    <w:rsid w:val="00957DFE"/>
    <w:rsid w:val="00960C98"/>
    <w:rsid w:val="00962A81"/>
    <w:rsid w:val="00962B53"/>
    <w:rsid w:val="00962CCB"/>
    <w:rsid w:val="00966E18"/>
    <w:rsid w:val="00967070"/>
    <w:rsid w:val="00967808"/>
    <w:rsid w:val="00967B2A"/>
    <w:rsid w:val="009721FA"/>
    <w:rsid w:val="00972875"/>
    <w:rsid w:val="00973529"/>
    <w:rsid w:val="009739FC"/>
    <w:rsid w:val="0097487D"/>
    <w:rsid w:val="00974D3F"/>
    <w:rsid w:val="0098309E"/>
    <w:rsid w:val="00984455"/>
    <w:rsid w:val="0099122E"/>
    <w:rsid w:val="009941D4"/>
    <w:rsid w:val="00994B89"/>
    <w:rsid w:val="00996BEF"/>
    <w:rsid w:val="00997C66"/>
    <w:rsid w:val="009A2C5B"/>
    <w:rsid w:val="009A5FC6"/>
    <w:rsid w:val="009A71B8"/>
    <w:rsid w:val="009B05CE"/>
    <w:rsid w:val="009B088F"/>
    <w:rsid w:val="009B0D02"/>
    <w:rsid w:val="009B374E"/>
    <w:rsid w:val="009B5781"/>
    <w:rsid w:val="009B5A70"/>
    <w:rsid w:val="009B5ABF"/>
    <w:rsid w:val="009C164C"/>
    <w:rsid w:val="009C40B4"/>
    <w:rsid w:val="009C555D"/>
    <w:rsid w:val="009D3E64"/>
    <w:rsid w:val="009E6EED"/>
    <w:rsid w:val="009F1B23"/>
    <w:rsid w:val="009F6D81"/>
    <w:rsid w:val="009F6F98"/>
    <w:rsid w:val="00A04B0D"/>
    <w:rsid w:val="00A07D26"/>
    <w:rsid w:val="00A102D9"/>
    <w:rsid w:val="00A11D61"/>
    <w:rsid w:val="00A145C0"/>
    <w:rsid w:val="00A16403"/>
    <w:rsid w:val="00A16C6B"/>
    <w:rsid w:val="00A2207C"/>
    <w:rsid w:val="00A234DD"/>
    <w:rsid w:val="00A2504E"/>
    <w:rsid w:val="00A27187"/>
    <w:rsid w:val="00A273B9"/>
    <w:rsid w:val="00A4280F"/>
    <w:rsid w:val="00A43BEF"/>
    <w:rsid w:val="00A44FDE"/>
    <w:rsid w:val="00A5135D"/>
    <w:rsid w:val="00A55BFD"/>
    <w:rsid w:val="00A57DC3"/>
    <w:rsid w:val="00A61E67"/>
    <w:rsid w:val="00A66EBA"/>
    <w:rsid w:val="00A670C2"/>
    <w:rsid w:val="00A675EE"/>
    <w:rsid w:val="00A67B1F"/>
    <w:rsid w:val="00A80E91"/>
    <w:rsid w:val="00A83488"/>
    <w:rsid w:val="00A8519D"/>
    <w:rsid w:val="00A870EB"/>
    <w:rsid w:val="00A90990"/>
    <w:rsid w:val="00A96645"/>
    <w:rsid w:val="00AA05F3"/>
    <w:rsid w:val="00AA6171"/>
    <w:rsid w:val="00AB04AD"/>
    <w:rsid w:val="00AB36EC"/>
    <w:rsid w:val="00AC46BF"/>
    <w:rsid w:val="00AC6654"/>
    <w:rsid w:val="00AC7BC3"/>
    <w:rsid w:val="00AC7E3F"/>
    <w:rsid w:val="00AD6D39"/>
    <w:rsid w:val="00AD737F"/>
    <w:rsid w:val="00AD73A1"/>
    <w:rsid w:val="00AE2668"/>
    <w:rsid w:val="00AE7FD0"/>
    <w:rsid w:val="00B01FB9"/>
    <w:rsid w:val="00B058EB"/>
    <w:rsid w:val="00B059BC"/>
    <w:rsid w:val="00B0719E"/>
    <w:rsid w:val="00B07737"/>
    <w:rsid w:val="00B07C87"/>
    <w:rsid w:val="00B14DC6"/>
    <w:rsid w:val="00B20078"/>
    <w:rsid w:val="00B21CB5"/>
    <w:rsid w:val="00B26A8E"/>
    <w:rsid w:val="00B33875"/>
    <w:rsid w:val="00B358D1"/>
    <w:rsid w:val="00B447C2"/>
    <w:rsid w:val="00B52124"/>
    <w:rsid w:val="00B62896"/>
    <w:rsid w:val="00B756A7"/>
    <w:rsid w:val="00B75B4E"/>
    <w:rsid w:val="00B814BF"/>
    <w:rsid w:val="00B81DBA"/>
    <w:rsid w:val="00B947DA"/>
    <w:rsid w:val="00B96DE4"/>
    <w:rsid w:val="00BA0D0B"/>
    <w:rsid w:val="00BA2547"/>
    <w:rsid w:val="00BA41BE"/>
    <w:rsid w:val="00BA547A"/>
    <w:rsid w:val="00BA6FB9"/>
    <w:rsid w:val="00BB01CC"/>
    <w:rsid w:val="00BB0387"/>
    <w:rsid w:val="00BB4F7D"/>
    <w:rsid w:val="00BC00E5"/>
    <w:rsid w:val="00BC227D"/>
    <w:rsid w:val="00BC282A"/>
    <w:rsid w:val="00BC4E81"/>
    <w:rsid w:val="00BC6FAD"/>
    <w:rsid w:val="00BD5ED7"/>
    <w:rsid w:val="00BE6971"/>
    <w:rsid w:val="00BF50BC"/>
    <w:rsid w:val="00BF6496"/>
    <w:rsid w:val="00C000C2"/>
    <w:rsid w:val="00C0156A"/>
    <w:rsid w:val="00C044DA"/>
    <w:rsid w:val="00C05ADC"/>
    <w:rsid w:val="00C1231B"/>
    <w:rsid w:val="00C145D3"/>
    <w:rsid w:val="00C17FF1"/>
    <w:rsid w:val="00C204AF"/>
    <w:rsid w:val="00C21D99"/>
    <w:rsid w:val="00C22E1E"/>
    <w:rsid w:val="00C31803"/>
    <w:rsid w:val="00C35875"/>
    <w:rsid w:val="00C36998"/>
    <w:rsid w:val="00C42CAF"/>
    <w:rsid w:val="00C43EFA"/>
    <w:rsid w:val="00C452F8"/>
    <w:rsid w:val="00C462EE"/>
    <w:rsid w:val="00C52E53"/>
    <w:rsid w:val="00C52F29"/>
    <w:rsid w:val="00C60F68"/>
    <w:rsid w:val="00C62441"/>
    <w:rsid w:val="00C62D5F"/>
    <w:rsid w:val="00C65FD4"/>
    <w:rsid w:val="00C67E0C"/>
    <w:rsid w:val="00C701AC"/>
    <w:rsid w:val="00C716D4"/>
    <w:rsid w:val="00C74E83"/>
    <w:rsid w:val="00C767BE"/>
    <w:rsid w:val="00C76881"/>
    <w:rsid w:val="00C800FC"/>
    <w:rsid w:val="00C84A68"/>
    <w:rsid w:val="00C8526F"/>
    <w:rsid w:val="00C976BB"/>
    <w:rsid w:val="00CA12B7"/>
    <w:rsid w:val="00CA23B0"/>
    <w:rsid w:val="00CA4496"/>
    <w:rsid w:val="00CA5792"/>
    <w:rsid w:val="00CA763A"/>
    <w:rsid w:val="00CB1B62"/>
    <w:rsid w:val="00CB45D0"/>
    <w:rsid w:val="00CB7AF3"/>
    <w:rsid w:val="00CC4398"/>
    <w:rsid w:val="00CC6D1E"/>
    <w:rsid w:val="00CC75DE"/>
    <w:rsid w:val="00CC76DB"/>
    <w:rsid w:val="00CD1AB9"/>
    <w:rsid w:val="00CD6BA5"/>
    <w:rsid w:val="00CE06A9"/>
    <w:rsid w:val="00CE0CC8"/>
    <w:rsid w:val="00CE11AF"/>
    <w:rsid w:val="00CE2E7A"/>
    <w:rsid w:val="00CE5A20"/>
    <w:rsid w:val="00CE60BC"/>
    <w:rsid w:val="00CE642E"/>
    <w:rsid w:val="00CE670C"/>
    <w:rsid w:val="00CF0184"/>
    <w:rsid w:val="00CF629B"/>
    <w:rsid w:val="00CF6491"/>
    <w:rsid w:val="00D05195"/>
    <w:rsid w:val="00D065D6"/>
    <w:rsid w:val="00D117AF"/>
    <w:rsid w:val="00D12737"/>
    <w:rsid w:val="00D12A42"/>
    <w:rsid w:val="00D13123"/>
    <w:rsid w:val="00D15007"/>
    <w:rsid w:val="00D16EDF"/>
    <w:rsid w:val="00D17635"/>
    <w:rsid w:val="00D3052F"/>
    <w:rsid w:val="00D30561"/>
    <w:rsid w:val="00D3352C"/>
    <w:rsid w:val="00D34D75"/>
    <w:rsid w:val="00D373B0"/>
    <w:rsid w:val="00D423DD"/>
    <w:rsid w:val="00D426E9"/>
    <w:rsid w:val="00D52E31"/>
    <w:rsid w:val="00D56ED3"/>
    <w:rsid w:val="00D600AA"/>
    <w:rsid w:val="00D67707"/>
    <w:rsid w:val="00D7118B"/>
    <w:rsid w:val="00D71D44"/>
    <w:rsid w:val="00D7537C"/>
    <w:rsid w:val="00D8008C"/>
    <w:rsid w:val="00D80887"/>
    <w:rsid w:val="00D838F6"/>
    <w:rsid w:val="00D83EF7"/>
    <w:rsid w:val="00D84D69"/>
    <w:rsid w:val="00D97B6E"/>
    <w:rsid w:val="00DA0A9F"/>
    <w:rsid w:val="00DA0C67"/>
    <w:rsid w:val="00DA186D"/>
    <w:rsid w:val="00DA3574"/>
    <w:rsid w:val="00DB08AC"/>
    <w:rsid w:val="00DB4446"/>
    <w:rsid w:val="00DB4EA1"/>
    <w:rsid w:val="00DB6EAF"/>
    <w:rsid w:val="00DD2E42"/>
    <w:rsid w:val="00DD6CE9"/>
    <w:rsid w:val="00DE3A0D"/>
    <w:rsid w:val="00DE3FD0"/>
    <w:rsid w:val="00DE505F"/>
    <w:rsid w:val="00DF0B44"/>
    <w:rsid w:val="00DF26E8"/>
    <w:rsid w:val="00DF6AE0"/>
    <w:rsid w:val="00E024BD"/>
    <w:rsid w:val="00E13AD2"/>
    <w:rsid w:val="00E21B2E"/>
    <w:rsid w:val="00E222A0"/>
    <w:rsid w:val="00E247DE"/>
    <w:rsid w:val="00E269F7"/>
    <w:rsid w:val="00E3121A"/>
    <w:rsid w:val="00E428E5"/>
    <w:rsid w:val="00E5116B"/>
    <w:rsid w:val="00E55DBA"/>
    <w:rsid w:val="00E64C80"/>
    <w:rsid w:val="00E70B8A"/>
    <w:rsid w:val="00E7231C"/>
    <w:rsid w:val="00E73C45"/>
    <w:rsid w:val="00E82DD5"/>
    <w:rsid w:val="00E83E43"/>
    <w:rsid w:val="00E8491A"/>
    <w:rsid w:val="00E85038"/>
    <w:rsid w:val="00E87923"/>
    <w:rsid w:val="00E9069E"/>
    <w:rsid w:val="00E9110C"/>
    <w:rsid w:val="00E914CB"/>
    <w:rsid w:val="00E95987"/>
    <w:rsid w:val="00E96CE9"/>
    <w:rsid w:val="00E96F3A"/>
    <w:rsid w:val="00EA41BA"/>
    <w:rsid w:val="00EA42A2"/>
    <w:rsid w:val="00EA6C08"/>
    <w:rsid w:val="00EB1B84"/>
    <w:rsid w:val="00EB25A2"/>
    <w:rsid w:val="00EB46FB"/>
    <w:rsid w:val="00EB55EF"/>
    <w:rsid w:val="00EC16A7"/>
    <w:rsid w:val="00ED0157"/>
    <w:rsid w:val="00ED5A4D"/>
    <w:rsid w:val="00EE012A"/>
    <w:rsid w:val="00EE3C70"/>
    <w:rsid w:val="00EE608E"/>
    <w:rsid w:val="00EE7E02"/>
    <w:rsid w:val="00EF0129"/>
    <w:rsid w:val="00EF1569"/>
    <w:rsid w:val="00EF210A"/>
    <w:rsid w:val="00F03086"/>
    <w:rsid w:val="00F04A16"/>
    <w:rsid w:val="00F077F4"/>
    <w:rsid w:val="00F07E5D"/>
    <w:rsid w:val="00F12CA2"/>
    <w:rsid w:val="00F15898"/>
    <w:rsid w:val="00F166E1"/>
    <w:rsid w:val="00F1719D"/>
    <w:rsid w:val="00F211EC"/>
    <w:rsid w:val="00F21FA4"/>
    <w:rsid w:val="00F30F74"/>
    <w:rsid w:val="00F31EDC"/>
    <w:rsid w:val="00F32660"/>
    <w:rsid w:val="00F33E60"/>
    <w:rsid w:val="00F35263"/>
    <w:rsid w:val="00F36D88"/>
    <w:rsid w:val="00F37B55"/>
    <w:rsid w:val="00F41172"/>
    <w:rsid w:val="00F44BF2"/>
    <w:rsid w:val="00F4789D"/>
    <w:rsid w:val="00F50D94"/>
    <w:rsid w:val="00F51C3D"/>
    <w:rsid w:val="00F6440A"/>
    <w:rsid w:val="00F73B27"/>
    <w:rsid w:val="00F74C60"/>
    <w:rsid w:val="00F76360"/>
    <w:rsid w:val="00F80F82"/>
    <w:rsid w:val="00F837BD"/>
    <w:rsid w:val="00F83EA4"/>
    <w:rsid w:val="00F86DEB"/>
    <w:rsid w:val="00F87F81"/>
    <w:rsid w:val="00F916E7"/>
    <w:rsid w:val="00F9433A"/>
    <w:rsid w:val="00F96EDB"/>
    <w:rsid w:val="00F97163"/>
    <w:rsid w:val="00FA1EC2"/>
    <w:rsid w:val="00FA416B"/>
    <w:rsid w:val="00FA427A"/>
    <w:rsid w:val="00FA4CBE"/>
    <w:rsid w:val="00FA4DBB"/>
    <w:rsid w:val="00FB36DA"/>
    <w:rsid w:val="00FC0261"/>
    <w:rsid w:val="00FC169F"/>
    <w:rsid w:val="00FC2E63"/>
    <w:rsid w:val="00FC2FAF"/>
    <w:rsid w:val="00FC343C"/>
    <w:rsid w:val="00FD2655"/>
    <w:rsid w:val="00FD57CB"/>
    <w:rsid w:val="00FD692E"/>
    <w:rsid w:val="00FD7E34"/>
    <w:rsid w:val="00FE06E5"/>
    <w:rsid w:val="00FE13AF"/>
    <w:rsid w:val="00FE1826"/>
    <w:rsid w:val="00FE1969"/>
    <w:rsid w:val="00FE44D1"/>
    <w:rsid w:val="00FE5BE9"/>
    <w:rsid w:val="00FF1DCC"/>
    <w:rsid w:val="00FF3210"/>
    <w:rsid w:val="00FF5EF1"/>
    <w:rsid w:val="00FF73A6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B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42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daniel-note7</dc:creator>
  <cp:lastModifiedBy>daniel-note7</cp:lastModifiedBy>
  <cp:revision>6</cp:revision>
  <dcterms:created xsi:type="dcterms:W3CDTF">2012-11-06T11:27:00Z</dcterms:created>
  <dcterms:modified xsi:type="dcterms:W3CDTF">2012-11-06T12:32:00Z</dcterms:modified>
</cp:coreProperties>
</file>