
<file path=[Content_Types].xml><?xml version="1.0" encoding="utf-8"?>
<Types xmlns="http://schemas.openxmlformats.org/package/2006/content-types">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7300" w:rsidRDefault="006A7300" w:rsidP="006A7300">
      <w:pPr>
        <w:spacing w:line="276" w:lineRule="auto"/>
        <w:jc w:val="center"/>
        <w:rPr>
          <w:rFonts w:ascii="Garamond" w:hAnsi="Garamond"/>
          <w:b/>
          <w:sz w:val="40"/>
          <w:szCs w:val="40"/>
        </w:rPr>
      </w:pPr>
      <w:r w:rsidRPr="0009785C">
        <w:rPr>
          <w:rFonts w:ascii="Garamond" w:hAnsi="Garamond"/>
          <w:b/>
          <w:sz w:val="40"/>
          <w:szCs w:val="40"/>
        </w:rPr>
        <w:t xml:space="preserve">Do Lehman’s Laws of Software Evolution apply to Open Source Software: An initial study using the GitHub </w:t>
      </w:r>
      <w:proofErr w:type="gramStart"/>
      <w:r w:rsidRPr="0009785C">
        <w:rPr>
          <w:rFonts w:ascii="Garamond" w:hAnsi="Garamond"/>
          <w:b/>
          <w:sz w:val="40"/>
          <w:szCs w:val="40"/>
        </w:rPr>
        <w:t>A</w:t>
      </w:r>
      <w:r>
        <w:rPr>
          <w:rFonts w:ascii="Garamond" w:hAnsi="Garamond"/>
          <w:b/>
          <w:sz w:val="40"/>
          <w:szCs w:val="40"/>
        </w:rPr>
        <w:t>PI</w:t>
      </w:r>
      <w:proofErr w:type="gramEnd"/>
    </w:p>
    <w:p w:rsidR="006A7300" w:rsidRPr="004F4367" w:rsidRDefault="006A7300" w:rsidP="006A7300">
      <w:pPr>
        <w:spacing w:line="276" w:lineRule="auto"/>
        <w:rPr>
          <w:rFonts w:ascii="Garamond" w:hAnsi="Garamond"/>
          <w:b/>
          <w:sz w:val="40"/>
          <w:szCs w:val="40"/>
        </w:rPr>
      </w:pPr>
    </w:p>
    <w:p w:rsidR="006A7300" w:rsidRPr="004F4367" w:rsidRDefault="006A7300" w:rsidP="006A7300">
      <w:pPr>
        <w:spacing w:line="276" w:lineRule="auto"/>
        <w:jc w:val="center"/>
        <w:rPr>
          <w:rFonts w:ascii="Garamond" w:hAnsi="Garamond"/>
          <w:b/>
          <w:sz w:val="36"/>
          <w:szCs w:val="36"/>
        </w:rPr>
      </w:pPr>
      <w:r w:rsidRPr="004F4367">
        <w:rPr>
          <w:rFonts w:ascii="Garamond" w:hAnsi="Garamond"/>
          <w:b/>
          <w:sz w:val="36"/>
          <w:szCs w:val="36"/>
        </w:rPr>
        <w:t>A dissertation submitted in partial fulfilment of</w:t>
      </w:r>
    </w:p>
    <w:p w:rsidR="006A7300" w:rsidRPr="004F4367" w:rsidRDefault="006A7300" w:rsidP="006A7300">
      <w:pPr>
        <w:spacing w:line="276" w:lineRule="auto"/>
        <w:jc w:val="center"/>
        <w:rPr>
          <w:rFonts w:ascii="Garamond" w:hAnsi="Garamond"/>
          <w:b/>
          <w:sz w:val="36"/>
          <w:szCs w:val="36"/>
        </w:rPr>
      </w:pPr>
      <w:proofErr w:type="gramStart"/>
      <w:r w:rsidRPr="004F4367">
        <w:rPr>
          <w:rFonts w:ascii="Garamond" w:hAnsi="Garamond"/>
          <w:b/>
          <w:sz w:val="36"/>
          <w:szCs w:val="36"/>
        </w:rPr>
        <w:t>the</w:t>
      </w:r>
      <w:proofErr w:type="gramEnd"/>
      <w:r w:rsidRPr="004F4367">
        <w:rPr>
          <w:rFonts w:ascii="Garamond" w:hAnsi="Garamond"/>
          <w:b/>
          <w:sz w:val="36"/>
          <w:szCs w:val="36"/>
        </w:rPr>
        <w:t xml:space="preserve"> requirements for the degree of</w:t>
      </w:r>
    </w:p>
    <w:p w:rsidR="006A7300" w:rsidRDefault="006A7300" w:rsidP="006A7300">
      <w:pPr>
        <w:spacing w:line="276" w:lineRule="auto"/>
        <w:jc w:val="center"/>
        <w:rPr>
          <w:rFonts w:ascii="Garamond" w:hAnsi="Garamond"/>
          <w:b/>
          <w:sz w:val="36"/>
          <w:szCs w:val="36"/>
        </w:rPr>
      </w:pPr>
      <w:r w:rsidRPr="004F4367">
        <w:rPr>
          <w:rFonts w:ascii="Garamond" w:hAnsi="Garamond"/>
          <w:b/>
          <w:sz w:val="36"/>
          <w:szCs w:val="36"/>
        </w:rPr>
        <w:t>MASTER OF ENGINEERING in Computer Science</w:t>
      </w:r>
    </w:p>
    <w:p w:rsidR="006A7300" w:rsidRPr="004F4367" w:rsidRDefault="006A7300" w:rsidP="006A7300">
      <w:pPr>
        <w:spacing w:line="276" w:lineRule="auto"/>
        <w:jc w:val="center"/>
        <w:rPr>
          <w:rFonts w:ascii="Garamond" w:hAnsi="Garamond"/>
          <w:b/>
          <w:sz w:val="36"/>
          <w:szCs w:val="36"/>
        </w:rPr>
      </w:pPr>
    </w:p>
    <w:p w:rsidR="006A7300" w:rsidRDefault="006A7300" w:rsidP="006A7300">
      <w:pPr>
        <w:spacing w:line="276" w:lineRule="auto"/>
        <w:jc w:val="center"/>
        <w:rPr>
          <w:rFonts w:ascii="Garamond" w:hAnsi="Garamond"/>
          <w:b/>
          <w:sz w:val="36"/>
          <w:szCs w:val="36"/>
        </w:rPr>
      </w:pPr>
      <w:r w:rsidRPr="004F4367">
        <w:rPr>
          <w:rFonts w:ascii="Garamond" w:hAnsi="Garamond"/>
          <w:b/>
          <w:sz w:val="36"/>
          <w:szCs w:val="36"/>
        </w:rPr>
        <w:t>In</w:t>
      </w:r>
    </w:p>
    <w:p w:rsidR="006A7300" w:rsidRPr="004F4367" w:rsidRDefault="006A7300" w:rsidP="006A7300">
      <w:pPr>
        <w:spacing w:line="276" w:lineRule="auto"/>
        <w:jc w:val="center"/>
        <w:rPr>
          <w:rFonts w:ascii="Garamond" w:hAnsi="Garamond"/>
          <w:b/>
          <w:sz w:val="36"/>
          <w:szCs w:val="36"/>
        </w:rPr>
      </w:pPr>
    </w:p>
    <w:p w:rsidR="006A7300" w:rsidRDefault="006A7300" w:rsidP="006A7300">
      <w:pPr>
        <w:spacing w:line="276" w:lineRule="auto"/>
        <w:jc w:val="center"/>
        <w:rPr>
          <w:rFonts w:ascii="Garamond" w:hAnsi="Garamond"/>
          <w:b/>
          <w:sz w:val="36"/>
          <w:szCs w:val="36"/>
        </w:rPr>
      </w:pPr>
      <w:r w:rsidRPr="004F4367">
        <w:rPr>
          <w:rFonts w:ascii="Garamond" w:hAnsi="Garamond"/>
          <w:b/>
          <w:sz w:val="36"/>
          <w:szCs w:val="36"/>
        </w:rPr>
        <w:t>The Queen's University of Belfast</w:t>
      </w:r>
    </w:p>
    <w:p w:rsidR="006A7300" w:rsidRPr="004F4367" w:rsidRDefault="006A7300" w:rsidP="006A7300">
      <w:pPr>
        <w:spacing w:line="276" w:lineRule="auto"/>
        <w:jc w:val="center"/>
        <w:rPr>
          <w:rFonts w:ascii="Garamond" w:hAnsi="Garamond"/>
          <w:b/>
          <w:sz w:val="36"/>
          <w:szCs w:val="36"/>
        </w:rPr>
      </w:pPr>
    </w:p>
    <w:p w:rsidR="006A7300" w:rsidRPr="004F4367" w:rsidRDefault="006A7300" w:rsidP="006A7300">
      <w:pPr>
        <w:spacing w:line="276" w:lineRule="auto"/>
        <w:jc w:val="center"/>
        <w:rPr>
          <w:rFonts w:ascii="Garamond" w:hAnsi="Garamond"/>
          <w:b/>
          <w:sz w:val="36"/>
          <w:szCs w:val="36"/>
        </w:rPr>
      </w:pPr>
      <w:proofErr w:type="gramStart"/>
      <w:r w:rsidRPr="004F4367">
        <w:rPr>
          <w:rFonts w:ascii="Garamond" w:hAnsi="Garamond"/>
          <w:b/>
          <w:sz w:val="36"/>
          <w:szCs w:val="36"/>
        </w:rPr>
        <w:t>by</w:t>
      </w:r>
      <w:proofErr w:type="gramEnd"/>
    </w:p>
    <w:p w:rsidR="006A7300" w:rsidRPr="004F4367" w:rsidRDefault="006A7300" w:rsidP="006A7300">
      <w:pPr>
        <w:spacing w:line="276" w:lineRule="auto"/>
        <w:jc w:val="center"/>
        <w:rPr>
          <w:rFonts w:ascii="Garamond" w:hAnsi="Garamond"/>
          <w:b/>
          <w:sz w:val="36"/>
          <w:szCs w:val="36"/>
        </w:rPr>
      </w:pPr>
      <w:r w:rsidRPr="004F4367">
        <w:rPr>
          <w:rFonts w:ascii="Garamond" w:hAnsi="Garamond"/>
          <w:b/>
          <w:sz w:val="36"/>
          <w:szCs w:val="36"/>
        </w:rPr>
        <w:t>Jordan McDonald</w:t>
      </w:r>
    </w:p>
    <w:p w:rsidR="006A7300" w:rsidRPr="004F4367" w:rsidRDefault="006A7300" w:rsidP="006A7300">
      <w:pPr>
        <w:spacing w:line="276" w:lineRule="auto"/>
        <w:jc w:val="center"/>
        <w:rPr>
          <w:rFonts w:ascii="Garamond" w:hAnsi="Garamond"/>
          <w:b/>
          <w:sz w:val="36"/>
          <w:szCs w:val="36"/>
        </w:rPr>
      </w:pPr>
    </w:p>
    <w:p w:rsidR="006A7300" w:rsidRPr="004F4367" w:rsidRDefault="006A7300" w:rsidP="006A7300">
      <w:pPr>
        <w:spacing w:line="276" w:lineRule="auto"/>
        <w:jc w:val="center"/>
        <w:rPr>
          <w:rFonts w:ascii="Garamond" w:hAnsi="Garamond"/>
          <w:b/>
          <w:sz w:val="36"/>
          <w:szCs w:val="36"/>
        </w:rPr>
      </w:pPr>
      <w:r w:rsidRPr="004F4367">
        <w:rPr>
          <w:rFonts w:ascii="Garamond" w:hAnsi="Garamond"/>
          <w:b/>
          <w:sz w:val="36"/>
          <w:szCs w:val="36"/>
        </w:rPr>
        <w:t>*ADD SUBMISSION DATE HERE*</w:t>
      </w:r>
    </w:p>
    <w:p w:rsidR="006A7300" w:rsidRDefault="006A7300" w:rsidP="006A7300">
      <w:pPr>
        <w:spacing w:line="276" w:lineRule="auto"/>
        <w:jc w:val="center"/>
        <w:rPr>
          <w:rFonts w:ascii="Garamond" w:hAnsi="Garamond"/>
          <w:b/>
          <w:sz w:val="28"/>
          <w:szCs w:val="28"/>
        </w:rPr>
      </w:pPr>
    </w:p>
    <w:p w:rsidR="006A7300" w:rsidRDefault="006A7300" w:rsidP="006A7300">
      <w:pPr>
        <w:spacing w:line="276" w:lineRule="auto"/>
        <w:rPr>
          <w:rFonts w:ascii="Garamond" w:hAnsi="Garamond"/>
          <w:b/>
          <w:sz w:val="28"/>
          <w:szCs w:val="28"/>
        </w:rPr>
      </w:pPr>
    </w:p>
    <w:p w:rsidR="006A7300" w:rsidRDefault="006A7300" w:rsidP="006A7300">
      <w:pPr>
        <w:spacing w:line="276" w:lineRule="auto"/>
        <w:rPr>
          <w:rFonts w:ascii="Garamond" w:hAnsi="Garamond"/>
          <w:b/>
          <w:sz w:val="28"/>
          <w:szCs w:val="28"/>
        </w:rPr>
      </w:pPr>
    </w:p>
    <w:p w:rsidR="006A7300" w:rsidRDefault="006A7300" w:rsidP="006A7300">
      <w:pPr>
        <w:spacing w:line="276" w:lineRule="auto"/>
        <w:rPr>
          <w:rFonts w:ascii="Garamond" w:hAnsi="Garamond"/>
          <w:b/>
          <w:sz w:val="28"/>
          <w:szCs w:val="28"/>
        </w:rPr>
      </w:pPr>
      <w:r>
        <w:rPr>
          <w:rFonts w:ascii="Garamond" w:hAnsi="Garamond"/>
          <w:b/>
          <w:sz w:val="28"/>
          <w:szCs w:val="28"/>
        </w:rPr>
        <w:t>*</w:t>
      </w:r>
      <w:r w:rsidRPr="00A94CE4">
        <w:t xml:space="preserve"> </w:t>
      </w:r>
      <w:r w:rsidRPr="00A94CE4">
        <w:rPr>
          <w:rFonts w:ascii="Garamond" w:hAnsi="Garamond"/>
          <w:b/>
          <w:sz w:val="28"/>
          <w:szCs w:val="28"/>
        </w:rPr>
        <w:t xml:space="preserve">Declaration Cover Sheet </w:t>
      </w:r>
      <w:r>
        <w:rPr>
          <w:rFonts w:ascii="Garamond" w:hAnsi="Garamond"/>
          <w:b/>
          <w:sz w:val="28"/>
          <w:szCs w:val="28"/>
        </w:rPr>
        <w:t>ADD*</w:t>
      </w:r>
    </w:p>
    <w:p w:rsidR="006A7300" w:rsidRDefault="006A7300" w:rsidP="006A7300">
      <w:pPr>
        <w:spacing w:line="276" w:lineRule="auto"/>
        <w:rPr>
          <w:rFonts w:ascii="Garamond" w:hAnsi="Garamond"/>
          <w:b/>
          <w:sz w:val="28"/>
          <w:szCs w:val="28"/>
        </w:rPr>
      </w:pPr>
      <w:r>
        <w:rPr>
          <w:rFonts w:ascii="Garamond" w:hAnsi="Garamond"/>
          <w:b/>
          <w:sz w:val="28"/>
          <w:szCs w:val="28"/>
        </w:rPr>
        <w:t xml:space="preserve">*Add acknowledgements here – Des Greer is cool </w:t>
      </w:r>
      <w:proofErr w:type="spellStart"/>
      <w:proofErr w:type="gramStart"/>
      <w:r>
        <w:rPr>
          <w:rFonts w:ascii="Garamond" w:hAnsi="Garamond"/>
          <w:b/>
          <w:sz w:val="28"/>
          <w:szCs w:val="28"/>
        </w:rPr>
        <w:t>etc</w:t>
      </w:r>
      <w:proofErr w:type="spellEnd"/>
      <w:r>
        <w:rPr>
          <w:rFonts w:ascii="Garamond" w:hAnsi="Garamond"/>
          <w:b/>
          <w:sz w:val="28"/>
          <w:szCs w:val="28"/>
        </w:rPr>
        <w:t xml:space="preserve"> :P</w:t>
      </w:r>
      <w:proofErr w:type="gramEnd"/>
      <w:r>
        <w:rPr>
          <w:rFonts w:ascii="Garamond" w:hAnsi="Garamond"/>
          <w:b/>
          <w:sz w:val="28"/>
          <w:szCs w:val="28"/>
        </w:rPr>
        <w:t>*</w:t>
      </w:r>
    </w:p>
    <w:p w:rsidR="006A7300" w:rsidRDefault="006A7300" w:rsidP="006A7300">
      <w:pPr>
        <w:spacing w:line="276" w:lineRule="auto"/>
        <w:rPr>
          <w:rFonts w:ascii="Garamond" w:hAnsi="Garamond"/>
          <w:b/>
          <w:sz w:val="28"/>
          <w:szCs w:val="28"/>
        </w:rPr>
      </w:pPr>
    </w:p>
    <w:p w:rsidR="006A7300" w:rsidRDefault="006A7300" w:rsidP="006A7300">
      <w:pPr>
        <w:spacing w:line="276" w:lineRule="auto"/>
        <w:rPr>
          <w:rFonts w:ascii="Garamond" w:hAnsi="Garamond"/>
          <w:b/>
          <w:sz w:val="28"/>
          <w:szCs w:val="28"/>
        </w:rPr>
        <w:sectPr w:rsidR="006A7300" w:rsidSect="004B4030">
          <w:pgSz w:w="12240" w:h="15840"/>
          <w:pgMar w:top="1077" w:right="737" w:bottom="2438" w:left="811" w:header="720" w:footer="720" w:gutter="0"/>
          <w:cols w:space="720"/>
          <w:docGrid w:linePitch="360"/>
        </w:sectPr>
      </w:pPr>
    </w:p>
    <w:p w:rsidR="006A7300" w:rsidRPr="00B7684F" w:rsidRDefault="006A7300" w:rsidP="006A7300">
      <w:pPr>
        <w:pStyle w:val="ListParagraph"/>
        <w:numPr>
          <w:ilvl w:val="0"/>
          <w:numId w:val="1"/>
        </w:numPr>
        <w:spacing w:after="0" w:line="276" w:lineRule="auto"/>
        <w:rPr>
          <w:rFonts w:ascii="Garamond" w:hAnsi="Garamond"/>
          <w:b/>
        </w:rPr>
      </w:pPr>
      <w:r w:rsidRPr="00B7684F">
        <w:rPr>
          <w:rFonts w:ascii="Garamond" w:hAnsi="Garamond"/>
          <w:b/>
        </w:rPr>
        <w:lastRenderedPageBreak/>
        <w:t>ABSTRACT</w:t>
      </w:r>
    </w:p>
    <w:p w:rsidR="006A7300" w:rsidRPr="006D1C00" w:rsidRDefault="006A7300" w:rsidP="006A7300">
      <w:pPr>
        <w:spacing w:after="0" w:line="276" w:lineRule="auto"/>
        <w:rPr>
          <w:rFonts w:ascii="Garamond" w:hAnsi="Garamond"/>
        </w:rPr>
      </w:pPr>
      <w:r w:rsidRPr="006D1C00">
        <w:rPr>
          <w:rFonts w:ascii="Garamond" w:hAnsi="Garamond"/>
        </w:rPr>
        <w:t>This paper performs and exploratory study on the validity of Lehman’s laws of software evolution when applied to one hundred open source projects hosted on GitHub. The data set that will be used to investigate this objective will be extracted from the GitHub API and focuses on the repository level which provides the novelty to this study. Metrics attained from the API have been extracted and attached to each law in turn as a means of quantifying the analysis and enabling the various hypothesis to provide insight into the validity of each law in this context. The study has discovered that the majority of the laws established by Lehman do not appear to hold based upon the eviden</w:t>
      </w:r>
      <w:r w:rsidR="00774590">
        <w:rPr>
          <w:rFonts w:ascii="Garamond" w:hAnsi="Garamond"/>
        </w:rPr>
        <w:t xml:space="preserve">ce yielded from the experiments </w:t>
      </w:r>
      <w:r w:rsidRPr="006D1C00">
        <w:rPr>
          <w:rFonts w:ascii="Garamond" w:hAnsi="Garamond"/>
        </w:rPr>
        <w:t>performed</w:t>
      </w:r>
      <w:r w:rsidR="00774590">
        <w:rPr>
          <w:rFonts w:ascii="Garamond" w:hAnsi="Garamond"/>
        </w:rPr>
        <w:t>, albeit</w:t>
      </w:r>
      <w:r w:rsidR="00616FC9">
        <w:rPr>
          <w:rFonts w:ascii="Garamond" w:hAnsi="Garamond"/>
        </w:rPr>
        <w:t xml:space="preserve"> with the limitation </w:t>
      </w:r>
      <w:r w:rsidR="00774590">
        <w:rPr>
          <w:rFonts w:ascii="Garamond" w:hAnsi="Garamond"/>
        </w:rPr>
        <w:t xml:space="preserve">of leveraging on data that can be directly extracted from the API. Despite this restriction this study adequately the validity of </w:t>
      </w:r>
      <w:bookmarkStart w:id="0" w:name="_GoBack"/>
      <w:bookmarkEnd w:id="0"/>
      <w:r w:rsidR="00772938">
        <w:rPr>
          <w:rFonts w:ascii="Garamond" w:hAnsi="Garamond"/>
        </w:rPr>
        <w:t>these</w:t>
      </w:r>
      <w:r w:rsidR="00774590">
        <w:rPr>
          <w:rFonts w:ascii="Garamond" w:hAnsi="Garamond"/>
        </w:rPr>
        <w:t xml:space="preserve"> long established laws and challenges opens avenues for future work to revisit the laws in the context of open source software</w:t>
      </w:r>
      <w:r w:rsidR="00237E93">
        <w:rPr>
          <w:rFonts w:ascii="Garamond" w:hAnsi="Garamond"/>
        </w:rPr>
        <w:t>.</w:t>
      </w:r>
    </w:p>
    <w:p w:rsidR="006A7300" w:rsidRDefault="006A7300" w:rsidP="006A7300">
      <w:pPr>
        <w:pStyle w:val="ListParagraph"/>
        <w:spacing w:line="276" w:lineRule="auto"/>
        <w:rPr>
          <w:rFonts w:ascii="Garamond" w:hAnsi="Garamond"/>
        </w:rPr>
      </w:pPr>
    </w:p>
    <w:p w:rsidR="006A7300" w:rsidRPr="00B7684F" w:rsidRDefault="006A7300" w:rsidP="006A7300">
      <w:pPr>
        <w:pStyle w:val="ListParagraph"/>
        <w:numPr>
          <w:ilvl w:val="0"/>
          <w:numId w:val="1"/>
        </w:numPr>
        <w:spacing w:line="276" w:lineRule="auto"/>
        <w:rPr>
          <w:rFonts w:ascii="Garamond" w:hAnsi="Garamond"/>
          <w:b/>
        </w:rPr>
      </w:pPr>
      <w:r w:rsidRPr="00B7684F">
        <w:rPr>
          <w:rFonts w:ascii="Garamond" w:hAnsi="Garamond"/>
          <w:b/>
        </w:rPr>
        <w:t>INTRODUCTION</w:t>
      </w:r>
    </w:p>
    <w:p w:rsidR="006A7300" w:rsidRDefault="006A7300" w:rsidP="006A7300">
      <w:pPr>
        <w:spacing w:after="40" w:line="276" w:lineRule="auto"/>
        <w:jc w:val="both"/>
        <w:rPr>
          <w:rFonts w:ascii="Garamond" w:hAnsi="Garamond"/>
        </w:rPr>
      </w:pPr>
      <w:r>
        <w:rPr>
          <w:rFonts w:ascii="Garamond" w:hAnsi="Garamond"/>
        </w:rPr>
        <w:t xml:space="preserve">The term software evolution represents the change of a software system as time progresses, factors that instigate this change include various forms of maintenance which can be categorised as adaptive, perfective, corrective and preventative[15]. To evaluate this change Lehman and </w:t>
      </w:r>
      <w:proofErr w:type="spellStart"/>
      <w:r>
        <w:rPr>
          <w:rFonts w:ascii="Garamond" w:hAnsi="Garamond"/>
        </w:rPr>
        <w:t>Belady</w:t>
      </w:r>
      <w:proofErr w:type="spellEnd"/>
      <w:r>
        <w:rPr>
          <w:rFonts w:ascii="Garamond" w:hAnsi="Garamond"/>
        </w:rPr>
        <w:t xml:space="preserve"> formulated the laws of software evolution, which attempted to outline the factors that drive growth and development of software, while also taking into account forces that lead reduced progress. Lehman theorised that most software is subject to change over the course of its existence and this change can be driven by a multitude of different events. The goal was to identify a set of laws that these changes would obey, or must obey in order for software to survive (Section 2.1). </w:t>
      </w:r>
    </w:p>
    <w:p w:rsidR="006A7300" w:rsidRDefault="006A7300" w:rsidP="006A7300">
      <w:pPr>
        <w:spacing w:after="40" w:line="276" w:lineRule="auto"/>
        <w:ind w:firstLine="357"/>
        <w:jc w:val="both"/>
        <w:rPr>
          <w:rFonts w:ascii="Garamond" w:hAnsi="Garamond"/>
        </w:rPr>
      </w:pPr>
      <w:r>
        <w:rPr>
          <w:rFonts w:ascii="Garamond" w:hAnsi="Garamond"/>
        </w:rPr>
        <w:t xml:space="preserve">The goal of this paper is to examine these laws in the context of open source projects hosted on GitHub, with a dataset mined from the GitHub API as the focal point for the study. GitHub is a hosting website designed for collaboration on a centralised repository of source code. Any user of the website can ‘Clone’ any public repository and read or alter the code, this serves as the backbone of </w:t>
      </w:r>
      <w:r>
        <w:rPr>
          <w:rFonts w:ascii="Garamond" w:hAnsi="Garamond"/>
        </w:rPr>
        <w:t xml:space="preserve">modern open source development and helps facilitate the ‘fork and pull’ model of development. </w:t>
      </w:r>
      <w:r w:rsidRPr="00155E86">
        <w:rPr>
          <w:rFonts w:ascii="Garamond" w:hAnsi="Garamond"/>
        </w:rPr>
        <w:t>In addition to c</w:t>
      </w:r>
      <w:r>
        <w:rPr>
          <w:rFonts w:ascii="Garamond" w:hAnsi="Garamond"/>
        </w:rPr>
        <w:t xml:space="preserve">ode hosting, collaborative code </w:t>
      </w:r>
      <w:r w:rsidRPr="00155E86">
        <w:rPr>
          <w:rFonts w:ascii="Garamond" w:hAnsi="Garamond"/>
        </w:rPr>
        <w:t xml:space="preserve">review, and integrated issue </w:t>
      </w:r>
      <w:r>
        <w:rPr>
          <w:rFonts w:ascii="Garamond" w:hAnsi="Garamond"/>
        </w:rPr>
        <w:t xml:space="preserve">tracking, GitHub has integrated </w:t>
      </w:r>
      <w:r w:rsidRPr="00155E86">
        <w:rPr>
          <w:rFonts w:ascii="Garamond" w:hAnsi="Garamond"/>
        </w:rPr>
        <w:t>social features. Users are able</w:t>
      </w:r>
      <w:r>
        <w:rPr>
          <w:rFonts w:ascii="Garamond" w:hAnsi="Garamond"/>
        </w:rPr>
        <w:t xml:space="preserve"> to subscribe to information by </w:t>
      </w:r>
      <w:r w:rsidRPr="00155E86">
        <w:rPr>
          <w:rFonts w:ascii="Garamond" w:hAnsi="Garamond"/>
        </w:rPr>
        <w:t>“watching” projects and “follow</w:t>
      </w:r>
      <w:r>
        <w:rPr>
          <w:rFonts w:ascii="Garamond" w:hAnsi="Garamond"/>
        </w:rPr>
        <w:t>ing” users, resulting in a feed</w:t>
      </w:r>
      <w:r w:rsidRPr="00155E86">
        <w:rPr>
          <w:rFonts w:ascii="Garamond" w:hAnsi="Garamond"/>
        </w:rPr>
        <w:t xml:space="preserve"> of information on those projec</w:t>
      </w:r>
      <w:r>
        <w:rPr>
          <w:rFonts w:ascii="Garamond" w:hAnsi="Garamond"/>
        </w:rPr>
        <w:t xml:space="preserve">ts and users of interest. Users </w:t>
      </w:r>
      <w:r w:rsidRPr="00155E86">
        <w:rPr>
          <w:rFonts w:ascii="Garamond" w:hAnsi="Garamond"/>
        </w:rPr>
        <w:t>also have profiles that ca</w:t>
      </w:r>
      <w:r>
        <w:rPr>
          <w:rFonts w:ascii="Garamond" w:hAnsi="Garamond"/>
        </w:rPr>
        <w:t xml:space="preserve">n be populated with identifying </w:t>
      </w:r>
      <w:r w:rsidRPr="00155E86">
        <w:rPr>
          <w:rFonts w:ascii="Garamond" w:hAnsi="Garamond"/>
        </w:rPr>
        <w:t>information and contain their recent activity within the site</w:t>
      </w:r>
      <w:r>
        <w:rPr>
          <w:rFonts w:ascii="Garamond" w:hAnsi="Garamond"/>
        </w:rPr>
        <w:t xml:space="preserve"> [2]. </w:t>
      </w:r>
    </w:p>
    <w:p w:rsidR="006A7300" w:rsidRDefault="006A7300" w:rsidP="006A7300">
      <w:pPr>
        <w:spacing w:after="40" w:line="276" w:lineRule="auto"/>
        <w:ind w:firstLine="357"/>
        <w:jc w:val="both"/>
        <w:rPr>
          <w:rFonts w:ascii="Garamond" w:hAnsi="Garamond"/>
        </w:rPr>
      </w:pPr>
      <w:r w:rsidRPr="00835371">
        <w:rPr>
          <w:rFonts w:ascii="Garamond" w:hAnsi="Garamond"/>
        </w:rPr>
        <w:t>As of 2015, GitHub reports having over 9 million users and over 21.1 million repositories</w:t>
      </w:r>
      <w:r>
        <w:rPr>
          <w:rFonts w:ascii="Garamond" w:hAnsi="Garamond"/>
        </w:rPr>
        <w:t xml:space="preserve"> [3] </w:t>
      </w:r>
      <w:r w:rsidRPr="00835371">
        <w:rPr>
          <w:rFonts w:ascii="Garamond" w:hAnsi="Garamond"/>
        </w:rPr>
        <w:t>making it the largest host of source code in the world</w:t>
      </w:r>
      <w:r>
        <w:rPr>
          <w:rFonts w:ascii="Garamond" w:hAnsi="Garamond"/>
        </w:rPr>
        <w:t xml:space="preserve"> [4]. This represents a period of rapid growth considering in 2010, announced on the official GitHub blog it was revealed that one million repositories were hosted on GitHub. These factors in tandem with the accessible GitHub API’s data on commits, code churn, issues, watchers and pulls among other metrics provide an excellent foundation to examine Lehman’s laws in a lesser analysed context and at a volume which in my current knowledge has not been addressed fully on another study.  </w:t>
      </w:r>
    </w:p>
    <w:p w:rsidR="006A7300" w:rsidRDefault="006A7300" w:rsidP="006A7300">
      <w:pPr>
        <w:spacing w:after="40" w:line="276" w:lineRule="auto"/>
        <w:ind w:firstLine="357"/>
        <w:jc w:val="both"/>
        <w:rPr>
          <w:rFonts w:ascii="Garamond" w:hAnsi="Garamond"/>
        </w:rPr>
      </w:pPr>
      <w:r>
        <w:rPr>
          <w:rFonts w:ascii="Garamond" w:hAnsi="Garamond"/>
        </w:rPr>
        <w:t>This paper will perform a large scale analysis of open source projects hosted on GitHub, extracting data at the repository level in order to determine if Lehman’s laws hold or are contradicted by the findings. Each law will be represented by metrics taken from the API and the evolution of these metrics over time will provide an insight into software growth patterns, which in turn shall test the validity of the laws devised by Lehman.</w:t>
      </w:r>
    </w:p>
    <w:p w:rsidR="006A7300" w:rsidRPr="004F05DB" w:rsidRDefault="006A7300" w:rsidP="006A7300">
      <w:pPr>
        <w:spacing w:line="276" w:lineRule="auto"/>
        <w:rPr>
          <w:rFonts w:ascii="Garamond" w:hAnsi="Garamond"/>
        </w:rPr>
      </w:pPr>
    </w:p>
    <w:p w:rsidR="006A7300" w:rsidRPr="006D1C00" w:rsidRDefault="006A7300" w:rsidP="006A7300">
      <w:pPr>
        <w:pStyle w:val="ListParagraph"/>
        <w:numPr>
          <w:ilvl w:val="0"/>
          <w:numId w:val="1"/>
        </w:numPr>
        <w:spacing w:line="276" w:lineRule="auto"/>
        <w:rPr>
          <w:rFonts w:ascii="Garamond" w:hAnsi="Garamond"/>
          <w:b/>
        </w:rPr>
      </w:pPr>
      <w:r w:rsidRPr="00B365C4">
        <w:rPr>
          <w:rFonts w:ascii="Garamond" w:hAnsi="Garamond"/>
          <w:b/>
        </w:rPr>
        <w:t>BACKGROUND AND RELATED WORK</w:t>
      </w:r>
    </w:p>
    <w:p w:rsidR="006A7300" w:rsidRPr="006D1C00" w:rsidRDefault="006A7300" w:rsidP="006A7300">
      <w:pPr>
        <w:spacing w:line="276" w:lineRule="auto"/>
        <w:rPr>
          <w:rFonts w:ascii="Garamond" w:hAnsi="Garamond"/>
          <w:b/>
        </w:rPr>
      </w:pPr>
      <w:r>
        <w:rPr>
          <w:rFonts w:ascii="Garamond" w:hAnsi="Garamond"/>
          <w:b/>
        </w:rPr>
        <w:t xml:space="preserve">3.1 </w:t>
      </w:r>
      <w:r w:rsidRPr="006D1C00">
        <w:rPr>
          <w:rFonts w:ascii="Garamond" w:hAnsi="Garamond"/>
          <w:b/>
        </w:rPr>
        <w:t>Background</w:t>
      </w:r>
    </w:p>
    <w:p w:rsidR="006A7300" w:rsidRDefault="006A7300" w:rsidP="006A7300">
      <w:pPr>
        <w:spacing w:line="276" w:lineRule="auto"/>
        <w:jc w:val="both"/>
        <w:rPr>
          <w:rFonts w:ascii="Garamond" w:hAnsi="Garamond"/>
        </w:rPr>
      </w:pPr>
      <w:r>
        <w:rPr>
          <w:rFonts w:ascii="Garamond" w:hAnsi="Garamond"/>
        </w:rPr>
        <w:t>Initially devised in 1974 Lehman’s laws have undergone multiple changes as the years have progressed, with the latest alteration taking place in 1996. In his 1980 article [5</w:t>
      </w:r>
      <w:r w:rsidRPr="00644676">
        <w:rPr>
          <w:rFonts w:ascii="Garamond" w:hAnsi="Garamond"/>
        </w:rPr>
        <w:t>] Lehman qualified the application of such laws by distinguishing between three categories of software</w:t>
      </w:r>
      <w:r>
        <w:rPr>
          <w:rFonts w:ascii="Garamond" w:hAnsi="Garamond"/>
        </w:rPr>
        <w:t xml:space="preserve"> – S-programs, P-programs and E-Programs. It is evident that the laws reflect the E-program definition devised by Lehman, the emphasis on feedback and adaptations of software are key components of evolution. Each project in </w:t>
      </w:r>
      <w:r>
        <w:rPr>
          <w:rFonts w:ascii="Garamond" w:hAnsi="Garamond"/>
        </w:rPr>
        <w:lastRenderedPageBreak/>
        <w:t xml:space="preserve">this study will in turn reside under the E-program umbrella and each law is applicable to this category, see figure 1 for a summary of each. </w:t>
      </w:r>
    </w:p>
    <w:tbl>
      <w:tblPr>
        <w:tblStyle w:val="TableGrid"/>
        <w:tblW w:w="0" w:type="auto"/>
        <w:tblInd w:w="-5" w:type="dxa"/>
        <w:tblLook w:val="04A0" w:firstRow="1" w:lastRow="0" w:firstColumn="1" w:lastColumn="0" w:noHBand="0" w:noVBand="1"/>
      </w:tblPr>
      <w:tblGrid>
        <w:gridCol w:w="618"/>
        <w:gridCol w:w="3896"/>
      </w:tblGrid>
      <w:tr w:rsidR="006A7300" w:rsidTr="004F0B67">
        <w:tc>
          <w:tcPr>
            <w:tcW w:w="618" w:type="dxa"/>
          </w:tcPr>
          <w:p w:rsidR="006A7300" w:rsidRPr="00B07EA2" w:rsidRDefault="006A7300" w:rsidP="004F0B67">
            <w:pPr>
              <w:spacing w:line="276" w:lineRule="auto"/>
              <w:jc w:val="center"/>
              <w:rPr>
                <w:rFonts w:ascii="Garamond" w:hAnsi="Garamond"/>
                <w:b/>
              </w:rPr>
            </w:pPr>
            <w:r w:rsidRPr="00B07EA2">
              <w:rPr>
                <w:rFonts w:ascii="Garamond" w:hAnsi="Garamond"/>
                <w:b/>
              </w:rPr>
              <w:t>Law #</w:t>
            </w:r>
          </w:p>
        </w:tc>
        <w:tc>
          <w:tcPr>
            <w:tcW w:w="3896" w:type="dxa"/>
          </w:tcPr>
          <w:p w:rsidR="006A7300" w:rsidRPr="00B07EA2" w:rsidRDefault="006A7300" w:rsidP="004F0B67">
            <w:pPr>
              <w:spacing w:line="276" w:lineRule="auto"/>
              <w:jc w:val="center"/>
              <w:rPr>
                <w:rFonts w:ascii="Garamond" w:hAnsi="Garamond"/>
                <w:b/>
              </w:rPr>
            </w:pPr>
            <w:r w:rsidRPr="00B07EA2">
              <w:rPr>
                <w:rFonts w:ascii="Garamond" w:hAnsi="Garamond"/>
                <w:b/>
              </w:rPr>
              <w:t>Law Description</w:t>
            </w:r>
          </w:p>
        </w:tc>
      </w:tr>
      <w:tr w:rsidR="006A7300" w:rsidTr="004F0B67">
        <w:tc>
          <w:tcPr>
            <w:tcW w:w="618" w:type="dxa"/>
          </w:tcPr>
          <w:p w:rsidR="006A7300" w:rsidRDefault="006A7300" w:rsidP="004F0B67">
            <w:pPr>
              <w:spacing w:line="276" w:lineRule="auto"/>
              <w:jc w:val="both"/>
              <w:rPr>
                <w:rFonts w:ascii="Garamond" w:hAnsi="Garamond"/>
              </w:rPr>
            </w:pPr>
            <w:r>
              <w:rPr>
                <w:rFonts w:ascii="Garamond" w:hAnsi="Garamond"/>
              </w:rPr>
              <w:t>1</w:t>
            </w:r>
          </w:p>
        </w:tc>
        <w:tc>
          <w:tcPr>
            <w:tcW w:w="3896" w:type="dxa"/>
          </w:tcPr>
          <w:p w:rsidR="006A7300" w:rsidRDefault="006A7300" w:rsidP="004F0B67">
            <w:pPr>
              <w:spacing w:line="276" w:lineRule="auto"/>
              <w:jc w:val="both"/>
              <w:rPr>
                <w:rFonts w:ascii="Garamond" w:hAnsi="Garamond"/>
              </w:rPr>
            </w:pPr>
            <w:r w:rsidRPr="00B07EA2">
              <w:rPr>
                <w:rFonts w:ascii="Garamond" w:hAnsi="Garamond"/>
                <w:b/>
              </w:rPr>
              <w:t>(1974) "Continuing Change"</w:t>
            </w:r>
            <w:r w:rsidRPr="00B07EA2">
              <w:rPr>
                <w:rFonts w:ascii="Garamond" w:hAnsi="Garamond"/>
              </w:rPr>
              <w:t xml:space="preserve"> - an E-type system must be continually adapted or it becomes progressively less satisfactory</w:t>
            </w:r>
          </w:p>
        </w:tc>
      </w:tr>
      <w:tr w:rsidR="006A7300" w:rsidTr="004F0B67">
        <w:tc>
          <w:tcPr>
            <w:tcW w:w="618" w:type="dxa"/>
          </w:tcPr>
          <w:p w:rsidR="006A7300" w:rsidRDefault="006A7300" w:rsidP="004F0B67">
            <w:pPr>
              <w:spacing w:line="276" w:lineRule="auto"/>
              <w:jc w:val="both"/>
              <w:rPr>
                <w:rFonts w:ascii="Garamond" w:hAnsi="Garamond"/>
              </w:rPr>
            </w:pPr>
            <w:r>
              <w:rPr>
                <w:rFonts w:ascii="Garamond" w:hAnsi="Garamond"/>
              </w:rPr>
              <w:t>2</w:t>
            </w:r>
          </w:p>
        </w:tc>
        <w:tc>
          <w:tcPr>
            <w:tcW w:w="3896" w:type="dxa"/>
          </w:tcPr>
          <w:p w:rsidR="006A7300" w:rsidRDefault="006A7300" w:rsidP="004F0B67">
            <w:pPr>
              <w:spacing w:line="276" w:lineRule="auto"/>
              <w:jc w:val="both"/>
              <w:rPr>
                <w:rFonts w:ascii="Garamond" w:hAnsi="Garamond"/>
              </w:rPr>
            </w:pPr>
            <w:r w:rsidRPr="00B07EA2">
              <w:rPr>
                <w:rFonts w:ascii="Garamond" w:hAnsi="Garamond"/>
                <w:b/>
              </w:rPr>
              <w:t xml:space="preserve">(1974) "Increasing Complexity" </w:t>
            </w:r>
            <w:r w:rsidRPr="00B07EA2">
              <w:rPr>
                <w:rFonts w:ascii="Garamond" w:hAnsi="Garamond"/>
              </w:rPr>
              <w:t>- as an E-type system evolves, its complexity increases unless work is done to maintain or reduce it</w:t>
            </w:r>
          </w:p>
        </w:tc>
      </w:tr>
      <w:tr w:rsidR="006A7300" w:rsidTr="004F0B67">
        <w:tc>
          <w:tcPr>
            <w:tcW w:w="618" w:type="dxa"/>
          </w:tcPr>
          <w:p w:rsidR="006A7300" w:rsidRDefault="006A7300" w:rsidP="004F0B67">
            <w:pPr>
              <w:spacing w:line="276" w:lineRule="auto"/>
              <w:jc w:val="both"/>
              <w:rPr>
                <w:rFonts w:ascii="Garamond" w:hAnsi="Garamond"/>
              </w:rPr>
            </w:pPr>
            <w:r>
              <w:rPr>
                <w:rFonts w:ascii="Garamond" w:hAnsi="Garamond"/>
              </w:rPr>
              <w:t>3</w:t>
            </w:r>
          </w:p>
        </w:tc>
        <w:tc>
          <w:tcPr>
            <w:tcW w:w="3896" w:type="dxa"/>
          </w:tcPr>
          <w:p w:rsidR="006A7300" w:rsidRDefault="006A7300" w:rsidP="004F0B67">
            <w:pPr>
              <w:spacing w:line="276" w:lineRule="auto"/>
              <w:jc w:val="both"/>
              <w:rPr>
                <w:rFonts w:ascii="Garamond" w:hAnsi="Garamond"/>
              </w:rPr>
            </w:pPr>
            <w:r w:rsidRPr="00B07EA2">
              <w:rPr>
                <w:rFonts w:ascii="Garamond" w:hAnsi="Garamond"/>
                <w:b/>
              </w:rPr>
              <w:t>(1974) "Self-Regulation"</w:t>
            </w:r>
            <w:r w:rsidRPr="00B07EA2">
              <w:rPr>
                <w:rFonts w:ascii="Garamond" w:hAnsi="Garamond"/>
              </w:rPr>
              <w:t xml:space="preserve"> - E-type system evolution processes are self-regulating with the distribution of product and process measures close to normal</w:t>
            </w:r>
          </w:p>
        </w:tc>
      </w:tr>
      <w:tr w:rsidR="006A7300" w:rsidTr="004F0B67">
        <w:tc>
          <w:tcPr>
            <w:tcW w:w="618" w:type="dxa"/>
          </w:tcPr>
          <w:p w:rsidR="006A7300" w:rsidRDefault="006A7300" w:rsidP="004F0B67">
            <w:pPr>
              <w:spacing w:line="276" w:lineRule="auto"/>
              <w:jc w:val="both"/>
              <w:rPr>
                <w:rFonts w:ascii="Garamond" w:hAnsi="Garamond"/>
              </w:rPr>
            </w:pPr>
            <w:r>
              <w:rPr>
                <w:rFonts w:ascii="Garamond" w:hAnsi="Garamond"/>
              </w:rPr>
              <w:t>4</w:t>
            </w:r>
          </w:p>
        </w:tc>
        <w:tc>
          <w:tcPr>
            <w:tcW w:w="3896" w:type="dxa"/>
          </w:tcPr>
          <w:p w:rsidR="006A7300" w:rsidRDefault="006A7300" w:rsidP="004F0B67">
            <w:pPr>
              <w:spacing w:line="276" w:lineRule="auto"/>
              <w:jc w:val="both"/>
              <w:rPr>
                <w:rFonts w:ascii="Garamond" w:hAnsi="Garamond"/>
              </w:rPr>
            </w:pPr>
            <w:r w:rsidRPr="00B07EA2">
              <w:rPr>
                <w:rFonts w:ascii="Garamond" w:hAnsi="Garamond"/>
                <w:b/>
              </w:rPr>
              <w:t>(1978) "Conservation of Organisational Stability (invariant work rate)"</w:t>
            </w:r>
            <w:r w:rsidRPr="00B07EA2">
              <w:rPr>
                <w:rFonts w:ascii="Garamond" w:hAnsi="Garamond"/>
              </w:rPr>
              <w:t xml:space="preserve"> - the average effective global activity rate in an evolving E-type system is invariant over the product's lifetime</w:t>
            </w:r>
          </w:p>
        </w:tc>
      </w:tr>
      <w:tr w:rsidR="006A7300" w:rsidTr="004F0B67">
        <w:tc>
          <w:tcPr>
            <w:tcW w:w="618" w:type="dxa"/>
          </w:tcPr>
          <w:p w:rsidR="006A7300" w:rsidRDefault="006A7300" w:rsidP="004F0B67">
            <w:pPr>
              <w:spacing w:line="276" w:lineRule="auto"/>
              <w:jc w:val="both"/>
              <w:rPr>
                <w:rFonts w:ascii="Garamond" w:hAnsi="Garamond"/>
              </w:rPr>
            </w:pPr>
            <w:r>
              <w:rPr>
                <w:rFonts w:ascii="Garamond" w:hAnsi="Garamond"/>
              </w:rPr>
              <w:t>5</w:t>
            </w:r>
          </w:p>
        </w:tc>
        <w:tc>
          <w:tcPr>
            <w:tcW w:w="3896" w:type="dxa"/>
          </w:tcPr>
          <w:p w:rsidR="006A7300" w:rsidRDefault="006A7300" w:rsidP="004F0B67">
            <w:pPr>
              <w:spacing w:line="276" w:lineRule="auto"/>
              <w:jc w:val="both"/>
              <w:rPr>
                <w:rFonts w:ascii="Garamond" w:hAnsi="Garamond"/>
              </w:rPr>
            </w:pPr>
            <w:r w:rsidRPr="00B07EA2">
              <w:rPr>
                <w:rFonts w:ascii="Garamond" w:hAnsi="Garamond"/>
                <w:b/>
              </w:rPr>
              <w:t xml:space="preserve">(1978) "Conservation of Familiarity" </w:t>
            </w:r>
            <w:r w:rsidRPr="00B07EA2">
              <w:rPr>
                <w:rFonts w:ascii="Garamond" w:hAnsi="Garamond"/>
              </w:rPr>
              <w:t>- as an E-type system evolves, all associated with it, developers, sales personnel and users, for example, must maintain mastery of its content and behaviour to achieve satisfactory evolution. Excessive growth diminishes that mastery. Hence the average incremental growth remains invariant as the system evolves.</w:t>
            </w:r>
          </w:p>
        </w:tc>
      </w:tr>
      <w:tr w:rsidR="006A7300" w:rsidTr="004F0B67">
        <w:tc>
          <w:tcPr>
            <w:tcW w:w="618" w:type="dxa"/>
          </w:tcPr>
          <w:p w:rsidR="006A7300" w:rsidRDefault="006A7300" w:rsidP="004F0B67">
            <w:pPr>
              <w:spacing w:line="276" w:lineRule="auto"/>
              <w:jc w:val="both"/>
              <w:rPr>
                <w:rFonts w:ascii="Garamond" w:hAnsi="Garamond"/>
              </w:rPr>
            </w:pPr>
            <w:r>
              <w:rPr>
                <w:rFonts w:ascii="Garamond" w:hAnsi="Garamond"/>
              </w:rPr>
              <w:t>6</w:t>
            </w:r>
          </w:p>
        </w:tc>
        <w:tc>
          <w:tcPr>
            <w:tcW w:w="3896" w:type="dxa"/>
          </w:tcPr>
          <w:p w:rsidR="006A7300" w:rsidRDefault="006A7300" w:rsidP="004F0B67">
            <w:pPr>
              <w:spacing w:line="276" w:lineRule="auto"/>
              <w:jc w:val="both"/>
              <w:rPr>
                <w:rFonts w:ascii="Garamond" w:hAnsi="Garamond"/>
              </w:rPr>
            </w:pPr>
            <w:r w:rsidRPr="00B07EA2">
              <w:rPr>
                <w:rFonts w:ascii="Garamond" w:hAnsi="Garamond"/>
                <w:b/>
              </w:rPr>
              <w:t>(1991) "Continuing Growth"</w:t>
            </w:r>
            <w:r w:rsidRPr="00B07EA2">
              <w:rPr>
                <w:rFonts w:ascii="Garamond" w:hAnsi="Garamond"/>
              </w:rPr>
              <w:t xml:space="preserve"> - the functional content of an E-type system must be continually increased to maintain user satisfaction over its lifetime</w:t>
            </w:r>
          </w:p>
        </w:tc>
      </w:tr>
      <w:tr w:rsidR="006A7300" w:rsidTr="004F0B67">
        <w:tc>
          <w:tcPr>
            <w:tcW w:w="618" w:type="dxa"/>
          </w:tcPr>
          <w:p w:rsidR="006A7300" w:rsidRDefault="006A7300" w:rsidP="004F0B67">
            <w:pPr>
              <w:spacing w:line="276" w:lineRule="auto"/>
              <w:jc w:val="both"/>
              <w:rPr>
                <w:rFonts w:ascii="Garamond" w:hAnsi="Garamond"/>
              </w:rPr>
            </w:pPr>
            <w:r>
              <w:rPr>
                <w:rFonts w:ascii="Garamond" w:hAnsi="Garamond"/>
              </w:rPr>
              <w:t>7</w:t>
            </w:r>
          </w:p>
        </w:tc>
        <w:tc>
          <w:tcPr>
            <w:tcW w:w="3896" w:type="dxa"/>
          </w:tcPr>
          <w:p w:rsidR="006A7300" w:rsidRDefault="006A7300" w:rsidP="004F0B67">
            <w:pPr>
              <w:spacing w:line="276" w:lineRule="auto"/>
              <w:jc w:val="both"/>
              <w:rPr>
                <w:rFonts w:ascii="Garamond" w:hAnsi="Garamond"/>
              </w:rPr>
            </w:pPr>
            <w:r w:rsidRPr="00B07EA2">
              <w:rPr>
                <w:rFonts w:ascii="Garamond" w:hAnsi="Garamond"/>
                <w:b/>
              </w:rPr>
              <w:t xml:space="preserve">(1996) "Declining Quality" </w:t>
            </w:r>
            <w:r w:rsidRPr="00B07EA2">
              <w:rPr>
                <w:rFonts w:ascii="Garamond" w:hAnsi="Garamond"/>
              </w:rPr>
              <w:t xml:space="preserve">- the quality of an E-type system will appear to be declining unless it is rigorously maintained </w:t>
            </w:r>
            <w:r w:rsidRPr="00B07EA2">
              <w:rPr>
                <w:rFonts w:ascii="Garamond" w:hAnsi="Garamond"/>
              </w:rPr>
              <w:t>and adapted to operational environment changes</w:t>
            </w:r>
          </w:p>
        </w:tc>
      </w:tr>
      <w:tr w:rsidR="006A7300" w:rsidTr="004F0B67">
        <w:tc>
          <w:tcPr>
            <w:tcW w:w="618" w:type="dxa"/>
          </w:tcPr>
          <w:p w:rsidR="006A7300" w:rsidRDefault="006A7300" w:rsidP="004F0B67">
            <w:pPr>
              <w:spacing w:line="276" w:lineRule="auto"/>
              <w:jc w:val="both"/>
              <w:rPr>
                <w:rFonts w:ascii="Garamond" w:hAnsi="Garamond"/>
              </w:rPr>
            </w:pPr>
            <w:r>
              <w:rPr>
                <w:rFonts w:ascii="Garamond" w:hAnsi="Garamond"/>
              </w:rPr>
              <w:t>8</w:t>
            </w:r>
          </w:p>
        </w:tc>
        <w:tc>
          <w:tcPr>
            <w:tcW w:w="3896" w:type="dxa"/>
          </w:tcPr>
          <w:p w:rsidR="006A7300" w:rsidRDefault="006A7300" w:rsidP="004F0B67">
            <w:pPr>
              <w:spacing w:line="276" w:lineRule="auto"/>
              <w:jc w:val="both"/>
              <w:rPr>
                <w:rFonts w:ascii="Garamond" w:hAnsi="Garamond"/>
              </w:rPr>
            </w:pPr>
            <w:r w:rsidRPr="00B07EA2">
              <w:rPr>
                <w:rFonts w:ascii="Garamond" w:hAnsi="Garamond"/>
                <w:b/>
              </w:rPr>
              <w:t>(1996) "Feedback System"</w:t>
            </w:r>
            <w:r w:rsidRPr="00B07EA2">
              <w:rPr>
                <w:rFonts w:ascii="Garamond" w:hAnsi="Garamond"/>
              </w:rPr>
              <w:t xml:space="preserve"> (first stated 1974, formalised as law 1996) - E-type evolution processes constitute multi-level, multi-loop, multi-agent feedback systems and must be treated as such to achieve significant improvement over any reasonable base</w:t>
            </w:r>
          </w:p>
        </w:tc>
      </w:tr>
    </w:tbl>
    <w:p w:rsidR="006A7300" w:rsidRPr="00B07EA2" w:rsidRDefault="006A7300" w:rsidP="006A7300">
      <w:pPr>
        <w:spacing w:line="276" w:lineRule="auto"/>
        <w:jc w:val="center"/>
        <w:rPr>
          <w:rFonts w:ascii="Garamond" w:hAnsi="Garamond"/>
        </w:rPr>
      </w:pPr>
      <w:r>
        <w:rPr>
          <w:rFonts w:ascii="Garamond" w:hAnsi="Garamond"/>
        </w:rPr>
        <w:t>Figure 1 – A table that states each of Lehman’s laws of software evolution</w:t>
      </w:r>
    </w:p>
    <w:p w:rsidR="006A7300" w:rsidRPr="006D1C00" w:rsidRDefault="006A7300" w:rsidP="006A7300">
      <w:pPr>
        <w:spacing w:line="276" w:lineRule="auto"/>
        <w:rPr>
          <w:rFonts w:ascii="Garamond" w:hAnsi="Garamond"/>
          <w:b/>
        </w:rPr>
      </w:pPr>
      <w:r>
        <w:rPr>
          <w:rFonts w:ascii="Garamond" w:hAnsi="Garamond"/>
          <w:b/>
        </w:rPr>
        <w:t xml:space="preserve">3.2 </w:t>
      </w:r>
      <w:r w:rsidRPr="006D1C00">
        <w:rPr>
          <w:rFonts w:ascii="Garamond" w:hAnsi="Garamond"/>
          <w:b/>
        </w:rPr>
        <w:t xml:space="preserve">Related Work </w:t>
      </w:r>
    </w:p>
    <w:p w:rsidR="006A7300" w:rsidRDefault="006A7300" w:rsidP="006A7300">
      <w:pPr>
        <w:spacing w:after="40" w:line="276" w:lineRule="auto"/>
        <w:rPr>
          <w:rFonts w:ascii="Garamond" w:hAnsi="Garamond"/>
        </w:rPr>
      </w:pPr>
      <w:r>
        <w:rPr>
          <w:rFonts w:ascii="Garamond" w:hAnsi="Garamond"/>
        </w:rPr>
        <w:t xml:space="preserve">Attempts at general data mining from GitHub has been prominent in recent years, </w:t>
      </w:r>
      <w:proofErr w:type="spellStart"/>
      <w:r w:rsidRPr="00906DC7">
        <w:rPr>
          <w:rFonts w:ascii="Garamond" w:hAnsi="Garamond"/>
        </w:rPr>
        <w:t>Kalliamvakou</w:t>
      </w:r>
      <w:proofErr w:type="spellEnd"/>
      <w:r>
        <w:rPr>
          <w:rFonts w:ascii="Garamond" w:hAnsi="Garamond"/>
        </w:rPr>
        <w:t xml:space="preserve"> et al [2] published a paper that highlighted the ‘promises and perils of mining GitHub’. This paper has a focus on avoiding common pitfalls in GitHub mining and concluded that there is valuable data to be found if these are avoided. </w:t>
      </w:r>
      <w:r w:rsidRPr="00DF78AF">
        <w:rPr>
          <w:rFonts w:ascii="Garamond" w:hAnsi="Garamond"/>
        </w:rPr>
        <w:t xml:space="preserve">M.M. </w:t>
      </w:r>
      <w:proofErr w:type="spellStart"/>
      <w:r w:rsidRPr="00DF78AF">
        <w:rPr>
          <w:rFonts w:ascii="Garamond" w:hAnsi="Garamond"/>
        </w:rPr>
        <w:t>Mahbubul</w:t>
      </w:r>
      <w:proofErr w:type="spellEnd"/>
      <w:r w:rsidRPr="00DF78AF">
        <w:rPr>
          <w:rFonts w:ascii="Garamond" w:hAnsi="Garamond"/>
        </w:rPr>
        <w:t xml:space="preserve"> </w:t>
      </w:r>
      <w:proofErr w:type="spellStart"/>
      <w:r w:rsidRPr="00DF78AF">
        <w:rPr>
          <w:rFonts w:ascii="Garamond" w:hAnsi="Garamond"/>
        </w:rPr>
        <w:t>Syeed</w:t>
      </w:r>
      <w:proofErr w:type="spellEnd"/>
      <w:r>
        <w:rPr>
          <w:rFonts w:ascii="Garamond" w:hAnsi="Garamond"/>
        </w:rPr>
        <w:t xml:space="preserve"> [11] has previously performed a systematic literature review into the evolution of open source projects, the authors examine the data sets utilised, sources of the data and research trends in recent years. The author found that Lehman’s laws do not hold in certain cases, with individual laws in the research yielding contradicting results in regards to open source projects.  </w:t>
      </w:r>
    </w:p>
    <w:p w:rsidR="006A7300" w:rsidRDefault="006A7300" w:rsidP="006A7300">
      <w:pPr>
        <w:spacing w:after="40" w:line="276" w:lineRule="auto"/>
        <w:ind w:firstLine="360"/>
        <w:rPr>
          <w:rFonts w:ascii="Garamond" w:hAnsi="Garamond"/>
        </w:rPr>
      </w:pPr>
      <w:r>
        <w:rPr>
          <w:rFonts w:ascii="Garamond" w:hAnsi="Garamond"/>
        </w:rPr>
        <w:t xml:space="preserve">Additional papers have provided much more focused studies, </w:t>
      </w:r>
      <w:proofErr w:type="spellStart"/>
      <w:r w:rsidRPr="001670DA">
        <w:rPr>
          <w:rFonts w:ascii="Garamond" w:hAnsi="Garamond"/>
        </w:rPr>
        <w:t>Jyoti</w:t>
      </w:r>
      <w:proofErr w:type="spellEnd"/>
      <w:r w:rsidRPr="001670DA">
        <w:rPr>
          <w:rFonts w:ascii="Garamond" w:hAnsi="Garamond"/>
        </w:rPr>
        <w:t xml:space="preserve"> </w:t>
      </w:r>
      <w:proofErr w:type="spellStart"/>
      <w:r w:rsidRPr="001670DA">
        <w:rPr>
          <w:rFonts w:ascii="Garamond" w:hAnsi="Garamond"/>
        </w:rPr>
        <w:t>Sheoran</w:t>
      </w:r>
      <w:proofErr w:type="spellEnd"/>
      <w:r>
        <w:rPr>
          <w:rFonts w:ascii="Garamond" w:hAnsi="Garamond"/>
        </w:rPr>
        <w:t xml:space="preserve"> et al [7] investigate the watcher mechanic on GitHub, which provides notifications to user who watch a repository each time an event occurs such as a commit or creation of an issue. The paper hones in on the contributors of a project, tracking to process of a user becoming a watcher to finally contributing to a project, finding that this process accounts for a huge bulk of the tested projects eventual contributors. Another study on this topic was conducted by </w:t>
      </w:r>
      <w:r w:rsidRPr="0015417C">
        <w:rPr>
          <w:rFonts w:ascii="Garamond" w:hAnsi="Garamond"/>
        </w:rPr>
        <w:t>Xu Ben</w:t>
      </w:r>
      <w:r>
        <w:rPr>
          <w:rFonts w:ascii="Garamond" w:hAnsi="Garamond"/>
        </w:rPr>
        <w:t xml:space="preserve"> et al [9] which performed visualisation on metric related to commits, low level code statistics and lines of code on a single project, this restriction limits the usefulness of the research. </w:t>
      </w:r>
      <w:r w:rsidRPr="00835371">
        <w:rPr>
          <w:rFonts w:ascii="Garamond" w:hAnsi="Garamond"/>
        </w:rPr>
        <w:t xml:space="preserve">Georgios </w:t>
      </w:r>
      <w:proofErr w:type="spellStart"/>
      <w:r w:rsidRPr="00835371">
        <w:rPr>
          <w:rFonts w:ascii="Garamond" w:hAnsi="Garamond"/>
        </w:rPr>
        <w:t>Gousios</w:t>
      </w:r>
      <w:proofErr w:type="spellEnd"/>
      <w:r>
        <w:rPr>
          <w:rFonts w:ascii="Garamond" w:hAnsi="Garamond"/>
        </w:rPr>
        <w:t xml:space="preserve"> et al [4] look in depth at the GitHub ‘fork and pull’ model of development on a sample of 291 </w:t>
      </w:r>
      <w:r>
        <w:rPr>
          <w:rFonts w:ascii="Garamond" w:hAnsi="Garamond"/>
        </w:rPr>
        <w:lastRenderedPageBreak/>
        <w:t>projects. The metrics utilised are among the widest ranging in previous literature, considering feature sets for the pull request itself, the project and the developers involved. An analysis was made on what projects utilise this model, the turnover rate of pull request and why requests are rejected. [11] Provides insight into what constitutes a projects popularity on GitHub using the starring mechanic, the paper theorised that this could be tracked over time to show the evolution of popularity.  [13] Analyses issues (bugs) as part of open source software, correlating the data with watchers, forks and other metrics.</w:t>
      </w:r>
    </w:p>
    <w:p w:rsidR="006A7300" w:rsidRDefault="006A7300" w:rsidP="006A7300">
      <w:pPr>
        <w:spacing w:after="40" w:line="276" w:lineRule="auto"/>
        <w:ind w:firstLine="360"/>
        <w:rPr>
          <w:rFonts w:ascii="Garamond" w:hAnsi="Garamond"/>
        </w:rPr>
      </w:pPr>
      <w:r>
        <w:rPr>
          <w:rFonts w:ascii="Garamond" w:hAnsi="Garamond"/>
        </w:rPr>
        <w:t xml:space="preserve">A similar study to that presented in this paper in regards to evolution was performed by </w:t>
      </w:r>
      <w:r w:rsidRPr="006D4476">
        <w:rPr>
          <w:rFonts w:ascii="Garamond" w:hAnsi="Garamond"/>
        </w:rPr>
        <w:t>Jesus M. Gonzalez-</w:t>
      </w:r>
      <w:proofErr w:type="spellStart"/>
      <w:r w:rsidRPr="006D4476">
        <w:rPr>
          <w:rFonts w:ascii="Garamond" w:hAnsi="Garamond"/>
        </w:rPr>
        <w:t>Barahona</w:t>
      </w:r>
      <w:proofErr w:type="spellEnd"/>
      <w:r>
        <w:rPr>
          <w:rFonts w:ascii="Garamond" w:hAnsi="Garamond"/>
        </w:rPr>
        <w:t xml:space="preserve"> et al [8] was conducted on a long running FLOSS project, </w:t>
      </w:r>
      <w:proofErr w:type="spellStart"/>
      <w:r>
        <w:rPr>
          <w:rFonts w:ascii="Garamond" w:hAnsi="Garamond"/>
        </w:rPr>
        <w:t>glibc</w:t>
      </w:r>
      <w:proofErr w:type="spellEnd"/>
      <w:r>
        <w:rPr>
          <w:rFonts w:ascii="Garamond" w:hAnsi="Garamond"/>
        </w:rPr>
        <w:t xml:space="preserve"> inside a SCM repository with over 20 years of history. The paper also approaches the research through reference to Lehman’s laws. The metric utilised has a focus on commits, lines of code and files changed to represent evolution – a downside to this study is single project focus, this paper hopes to consider a much larger dataset in order to draw novel findings. [17] [18] take a single and seven project approach respectively with a focus on long running projects such as SQLite and the open source browser Firefox. [19] Has a sample size of nine projects and utilises code level metrics such as KLOC [10] also delves into software evolution and Lehman’s law, however from the context of databases. [21] Focuses on 810 versions of a single project, the Linux kernel utilising a process that quantifies each law using metrics such as LOC and </w:t>
      </w:r>
      <w:r w:rsidRPr="002C521F">
        <w:rPr>
          <w:rFonts w:ascii="Garamond" w:hAnsi="Garamond"/>
        </w:rPr>
        <w:t xml:space="preserve">McCabe’s </w:t>
      </w:r>
      <w:proofErr w:type="spellStart"/>
      <w:r w:rsidRPr="002C521F">
        <w:rPr>
          <w:rFonts w:ascii="Garamond" w:hAnsi="Garamond"/>
        </w:rPr>
        <w:t>cyclomatic</w:t>
      </w:r>
      <w:proofErr w:type="spellEnd"/>
      <w:r w:rsidRPr="002C521F">
        <w:rPr>
          <w:rFonts w:ascii="Garamond" w:hAnsi="Garamond"/>
        </w:rPr>
        <w:t xml:space="preserve"> complexity</w:t>
      </w:r>
      <w:r>
        <w:rPr>
          <w:rFonts w:ascii="Garamond" w:hAnsi="Garamond"/>
        </w:rPr>
        <w:t xml:space="preserve"> applied to the source code. This study found that several of Lehman’s laws were supported by the data and made novel observations regarding software evolution in the case of this particular project.</w:t>
      </w:r>
    </w:p>
    <w:p w:rsidR="006A7300" w:rsidRDefault="006A7300" w:rsidP="006A7300">
      <w:pPr>
        <w:spacing w:after="40" w:line="276" w:lineRule="auto"/>
        <w:ind w:firstLine="360"/>
        <w:rPr>
          <w:rFonts w:ascii="Garamond" w:hAnsi="Garamond"/>
        </w:rPr>
      </w:pPr>
      <w:r>
        <w:rPr>
          <w:rFonts w:ascii="Garamond" w:hAnsi="Garamond"/>
        </w:rPr>
        <w:t xml:space="preserve">It also important to consider research that focuses on the laws outside of the given OSS context in this paper [20] provides an exploratory discussion on the validity of the laws on component based software with the intent of enabling future work on the topic. [22] Briefly investigates the laws in the context of a single project case study utilising refactoring based development and concludes that the laws apply utilising this approach. Attempts have </w:t>
      </w:r>
      <w:r>
        <w:rPr>
          <w:rFonts w:ascii="Garamond" w:hAnsi="Garamond"/>
        </w:rPr>
        <w:t xml:space="preserve">been made to applying Lehman’s laws to instantiating new development models [23] proposing the ‘staged model’ which focuses on the truism of each law and how each ‘stage’ reaffirms Lehman’s laws. </w:t>
      </w:r>
    </w:p>
    <w:p w:rsidR="006A7300" w:rsidRDefault="006A7300" w:rsidP="006A7300">
      <w:pPr>
        <w:spacing w:after="40" w:line="276" w:lineRule="auto"/>
        <w:ind w:left="360" w:firstLine="360"/>
        <w:rPr>
          <w:rFonts w:ascii="Garamond" w:hAnsi="Garamond"/>
        </w:rPr>
      </w:pPr>
    </w:p>
    <w:p w:rsidR="006A7300" w:rsidRPr="00EB76A8" w:rsidRDefault="006A7300" w:rsidP="006A7300">
      <w:pPr>
        <w:spacing w:after="40" w:line="276" w:lineRule="auto"/>
        <w:rPr>
          <w:rFonts w:ascii="Garamond" w:hAnsi="Garamond"/>
          <w:b/>
        </w:rPr>
      </w:pPr>
      <w:r>
        <w:rPr>
          <w:rFonts w:ascii="Garamond" w:hAnsi="Garamond"/>
          <w:b/>
        </w:rPr>
        <w:t xml:space="preserve">3.3 </w:t>
      </w:r>
      <w:r w:rsidRPr="00EB76A8">
        <w:rPr>
          <w:rFonts w:ascii="Garamond" w:hAnsi="Garamond"/>
          <w:b/>
        </w:rPr>
        <w:t>Novel approaches in this paper</w:t>
      </w:r>
    </w:p>
    <w:p w:rsidR="006A7300" w:rsidRDefault="006A7300" w:rsidP="006A7300">
      <w:pPr>
        <w:spacing w:after="40" w:line="240" w:lineRule="auto"/>
        <w:rPr>
          <w:rFonts w:ascii="Garamond" w:hAnsi="Garamond"/>
        </w:rPr>
      </w:pPr>
      <w:r>
        <w:rPr>
          <w:rFonts w:ascii="Garamond" w:hAnsi="Garamond"/>
        </w:rPr>
        <w:t>On conclusion of the literature review gaps in the research were identified from which novel contributions to the field could be made. Evaluating Lehman’s laws according to data from the GitHub API has not, to the author’s knowledge, yet been fully investigated. This paper plans to represent each law with relevant metric and quantify the evolution of these data points. Prior studies that are similar to the approach in this paper have flaws – A) only investigating one project B) looking at evolution from the stand point of databases. This study will encompass a large data set with variation in the language of choice for the repositories, from this it will be possible to determine if a pool of different programing languages will support or contradict Lehman’s laws.</w:t>
      </w:r>
    </w:p>
    <w:p w:rsidR="006A7300" w:rsidRPr="005C5E52" w:rsidRDefault="006A7300" w:rsidP="006A7300">
      <w:pPr>
        <w:spacing w:line="276" w:lineRule="auto"/>
        <w:rPr>
          <w:rFonts w:ascii="Garamond" w:hAnsi="Garamond"/>
        </w:rPr>
      </w:pPr>
    </w:p>
    <w:p w:rsidR="006A7300" w:rsidRPr="004F05DB" w:rsidRDefault="006A7300" w:rsidP="006A7300">
      <w:pPr>
        <w:pStyle w:val="ListParagraph"/>
        <w:numPr>
          <w:ilvl w:val="0"/>
          <w:numId w:val="1"/>
        </w:numPr>
        <w:spacing w:line="276" w:lineRule="auto"/>
        <w:rPr>
          <w:rFonts w:ascii="Garamond" w:hAnsi="Garamond"/>
          <w:b/>
        </w:rPr>
      </w:pPr>
      <w:r w:rsidRPr="00EB76A8">
        <w:rPr>
          <w:rFonts w:ascii="Garamond" w:hAnsi="Garamond"/>
          <w:b/>
        </w:rPr>
        <w:t>PROPOSED METHODOLOGY</w:t>
      </w:r>
    </w:p>
    <w:p w:rsidR="006A7300" w:rsidRPr="00B7684F" w:rsidRDefault="006A7300" w:rsidP="006A7300">
      <w:pPr>
        <w:spacing w:after="40" w:line="276" w:lineRule="auto"/>
        <w:jc w:val="both"/>
        <w:rPr>
          <w:rFonts w:ascii="Garamond" w:hAnsi="Garamond"/>
          <w:b/>
        </w:rPr>
      </w:pPr>
      <w:r>
        <w:rPr>
          <w:rFonts w:ascii="Garamond" w:hAnsi="Garamond"/>
          <w:b/>
        </w:rPr>
        <w:t xml:space="preserve">4.1 </w:t>
      </w:r>
      <w:r w:rsidRPr="00B7684F">
        <w:rPr>
          <w:rFonts w:ascii="Garamond" w:hAnsi="Garamond"/>
          <w:b/>
        </w:rPr>
        <w:t xml:space="preserve">Research Questions &amp; Hypotheses </w:t>
      </w:r>
    </w:p>
    <w:p w:rsidR="006A7300" w:rsidRDefault="006A7300" w:rsidP="006A7300">
      <w:pPr>
        <w:spacing w:after="40" w:line="276" w:lineRule="auto"/>
        <w:jc w:val="both"/>
        <w:rPr>
          <w:rFonts w:ascii="Garamond" w:hAnsi="Garamond"/>
        </w:rPr>
      </w:pPr>
      <w:r>
        <w:rPr>
          <w:rFonts w:ascii="Garamond" w:hAnsi="Garamond"/>
        </w:rPr>
        <w:t xml:space="preserve">In order to provide scope to the research presented in this paper it is critical to set clear and defined research question. Research question one will focus on the validity of Lehman’s laws in the context of open source GitHub projects, with multiple hypotheses that will attempt to draw out the relationship between each law and the metrics extracted from the API. A caveat of law three that has to be considered is a reduced scope due to the huge amount of possible metrics available that need considered, in this case we have restricted it to three data points. Each (null) hypothesis is also accompanied by justification and reasoning which explain the choice of metric used to represent each law. </w:t>
      </w:r>
    </w:p>
    <w:p w:rsidR="006A7300" w:rsidRDefault="006A7300" w:rsidP="006A7300">
      <w:pPr>
        <w:spacing w:after="40" w:line="276" w:lineRule="auto"/>
        <w:ind w:firstLine="357"/>
        <w:jc w:val="both"/>
        <w:rPr>
          <w:rFonts w:ascii="Garamond" w:hAnsi="Garamond"/>
        </w:rPr>
      </w:pPr>
    </w:p>
    <w:p w:rsidR="006A7300" w:rsidRDefault="006A7300" w:rsidP="006A7300">
      <w:pPr>
        <w:spacing w:after="40" w:line="240" w:lineRule="auto"/>
        <w:rPr>
          <w:rFonts w:ascii="Garamond" w:hAnsi="Garamond"/>
        </w:rPr>
      </w:pPr>
      <w:r w:rsidRPr="00B7684F">
        <w:rPr>
          <w:rFonts w:ascii="Garamond" w:hAnsi="Garamond"/>
          <w:b/>
        </w:rPr>
        <w:t>RQ1</w:t>
      </w:r>
      <w:r>
        <w:rPr>
          <w:rFonts w:ascii="Garamond" w:hAnsi="Garamond"/>
        </w:rPr>
        <w:t xml:space="preserve"> - </w:t>
      </w:r>
      <w:r w:rsidRPr="006E6BF6">
        <w:rPr>
          <w:rFonts w:ascii="Garamond" w:hAnsi="Garamond"/>
        </w:rPr>
        <w:t>Is it possible using data extracted from the GitHub API to determine if OS software evolution over time reflects Lehman’s laws</w:t>
      </w:r>
      <w:r>
        <w:rPr>
          <w:rFonts w:ascii="Garamond" w:hAnsi="Garamond"/>
        </w:rPr>
        <w:t>?</w:t>
      </w:r>
    </w:p>
    <w:p w:rsidR="006A7300" w:rsidRDefault="006A7300" w:rsidP="006A7300">
      <w:pPr>
        <w:spacing w:after="40" w:line="240" w:lineRule="auto"/>
        <w:ind w:left="357"/>
        <w:rPr>
          <w:rFonts w:ascii="Garamond" w:hAnsi="Garamond"/>
        </w:rPr>
      </w:pPr>
    </w:p>
    <w:p w:rsidR="006A7300" w:rsidRDefault="006A7300" w:rsidP="006A7300">
      <w:pPr>
        <w:spacing w:after="40" w:line="240" w:lineRule="auto"/>
        <w:rPr>
          <w:rFonts w:ascii="Garamond" w:hAnsi="Garamond"/>
        </w:rPr>
      </w:pPr>
      <w:r w:rsidRPr="00B7684F">
        <w:rPr>
          <w:rFonts w:ascii="Garamond" w:hAnsi="Garamond"/>
          <w:b/>
        </w:rPr>
        <w:t>H1</w:t>
      </w:r>
      <w:r>
        <w:rPr>
          <w:rFonts w:ascii="Garamond" w:hAnsi="Garamond"/>
        </w:rPr>
        <w:t xml:space="preserve"> – If the amount of commits decreases the amount of star gazers will also reduce (law 1+6)</w:t>
      </w:r>
    </w:p>
    <w:p w:rsidR="006A7300" w:rsidRDefault="006A7300" w:rsidP="006A7300">
      <w:pPr>
        <w:spacing w:after="40" w:line="240" w:lineRule="auto"/>
        <w:rPr>
          <w:rFonts w:ascii="Garamond" w:hAnsi="Garamond"/>
        </w:rPr>
      </w:pPr>
      <w:r>
        <w:rPr>
          <w:rFonts w:ascii="Garamond" w:hAnsi="Garamond"/>
          <w:b/>
        </w:rPr>
        <w:lastRenderedPageBreak/>
        <w:t xml:space="preserve">NH1 </w:t>
      </w:r>
      <w:r>
        <w:rPr>
          <w:rFonts w:ascii="Garamond" w:hAnsi="Garamond"/>
        </w:rPr>
        <w:t>– If the amount of stargazers decreases the amount of stargazers will not decrease</w:t>
      </w:r>
    </w:p>
    <w:p w:rsidR="006A7300" w:rsidRDefault="006A7300" w:rsidP="006A7300">
      <w:pPr>
        <w:spacing w:after="40" w:line="240" w:lineRule="auto"/>
        <w:rPr>
          <w:rFonts w:ascii="Garamond" w:hAnsi="Garamond"/>
        </w:rPr>
      </w:pPr>
      <w:r w:rsidRPr="0063358F">
        <w:rPr>
          <w:rFonts w:ascii="Garamond" w:hAnsi="Garamond"/>
          <w:b/>
        </w:rPr>
        <w:t>Justification</w:t>
      </w:r>
      <w:r>
        <w:rPr>
          <w:rFonts w:ascii="Garamond" w:hAnsi="Garamond"/>
        </w:rPr>
        <w:t xml:space="preserve"> - In this particular case a caveat should be noted, stargazers is a reflection of developers only rather than a full user base (there is no way to track non developer users). However developers typically exists as a result of user demand and it is often the case that the user of an open source project is also a developer so by proxy if a developer stops stargazing we can assume that the software has become less satisfactory and therefore represents the law sufficiently. Commits has been used to represent continual adaptation which encapsulates all changes made to the code base for a specific purpose (adding a feature, refactoring etc.) and therefore proves a suitable metric to measure this aspect of the law. </w:t>
      </w:r>
    </w:p>
    <w:p w:rsidR="006A7300" w:rsidRDefault="006A7300" w:rsidP="006A7300">
      <w:pPr>
        <w:spacing w:after="40" w:line="240" w:lineRule="auto"/>
        <w:rPr>
          <w:rFonts w:ascii="Garamond" w:hAnsi="Garamond"/>
        </w:rPr>
      </w:pPr>
    </w:p>
    <w:p w:rsidR="006A7300" w:rsidRDefault="006A7300" w:rsidP="006A7300">
      <w:pPr>
        <w:spacing w:after="40" w:line="240" w:lineRule="auto"/>
        <w:rPr>
          <w:rFonts w:ascii="Garamond" w:hAnsi="Garamond"/>
        </w:rPr>
      </w:pPr>
      <w:r w:rsidRPr="00B7684F">
        <w:rPr>
          <w:rFonts w:ascii="Garamond" w:hAnsi="Garamond"/>
          <w:b/>
        </w:rPr>
        <w:t>H2</w:t>
      </w:r>
      <w:r>
        <w:rPr>
          <w:rFonts w:ascii="Garamond" w:hAnsi="Garamond"/>
        </w:rPr>
        <w:t xml:space="preserve"> – Total lines of code increases as software system evolves (law 2)</w:t>
      </w:r>
    </w:p>
    <w:p w:rsidR="006A7300" w:rsidRDefault="006A7300" w:rsidP="006A7300">
      <w:pPr>
        <w:spacing w:after="40" w:line="240" w:lineRule="auto"/>
        <w:rPr>
          <w:rFonts w:ascii="Garamond" w:hAnsi="Garamond"/>
        </w:rPr>
      </w:pPr>
      <w:r>
        <w:rPr>
          <w:rFonts w:ascii="Garamond" w:hAnsi="Garamond"/>
          <w:b/>
        </w:rPr>
        <w:t xml:space="preserve">NH2 </w:t>
      </w:r>
      <w:r>
        <w:rPr>
          <w:rFonts w:ascii="Garamond" w:hAnsi="Garamond"/>
        </w:rPr>
        <w:t>– Total lines of code will not increase as a software system evolves</w:t>
      </w:r>
    </w:p>
    <w:p w:rsidR="006A7300" w:rsidRDefault="006A7300" w:rsidP="006A7300">
      <w:pPr>
        <w:spacing w:after="40" w:line="240" w:lineRule="auto"/>
        <w:rPr>
          <w:rFonts w:ascii="Garamond" w:hAnsi="Garamond"/>
        </w:rPr>
      </w:pPr>
      <w:r w:rsidRPr="00DA7E74">
        <w:rPr>
          <w:rFonts w:ascii="Garamond" w:hAnsi="Garamond"/>
          <w:b/>
        </w:rPr>
        <w:t>Justification</w:t>
      </w:r>
      <w:r>
        <w:rPr>
          <w:rFonts w:ascii="Garamond" w:hAnsi="Garamond"/>
        </w:rPr>
        <w:t xml:space="preserve"> – To represent complexity LOC has been selected as the most suitable measure due to the scope of this study focusing on API attainable metrics over source code analysis. An assumption is made that as lines of code increase the more complex the system becomes [24] suggests that LOC and </w:t>
      </w:r>
      <w:r w:rsidRPr="00DA7E74">
        <w:rPr>
          <w:rFonts w:ascii="Garamond" w:hAnsi="Garamond"/>
        </w:rPr>
        <w:t xml:space="preserve">McCabe’s </w:t>
      </w:r>
      <w:proofErr w:type="spellStart"/>
      <w:r w:rsidRPr="00DA7E74">
        <w:rPr>
          <w:rFonts w:ascii="Garamond" w:hAnsi="Garamond"/>
        </w:rPr>
        <w:t>cyclomatic</w:t>
      </w:r>
      <w:proofErr w:type="spellEnd"/>
      <w:r w:rsidRPr="00DA7E74">
        <w:rPr>
          <w:rFonts w:ascii="Garamond" w:hAnsi="Garamond"/>
        </w:rPr>
        <w:t xml:space="preserve"> complexity</w:t>
      </w:r>
      <w:r>
        <w:rPr>
          <w:rFonts w:ascii="Garamond" w:hAnsi="Garamond"/>
        </w:rPr>
        <w:t xml:space="preserve"> have a stable linear relationship which provides support for this choice.</w:t>
      </w:r>
    </w:p>
    <w:p w:rsidR="00C174BE" w:rsidRDefault="00C174BE" w:rsidP="006A7300">
      <w:pPr>
        <w:spacing w:after="40" w:line="240" w:lineRule="auto"/>
        <w:rPr>
          <w:rFonts w:ascii="Garamond" w:hAnsi="Garamond"/>
        </w:rPr>
      </w:pPr>
    </w:p>
    <w:p w:rsidR="006A7300" w:rsidRDefault="006A7300" w:rsidP="006A7300">
      <w:pPr>
        <w:spacing w:after="40" w:line="240" w:lineRule="auto"/>
        <w:rPr>
          <w:rFonts w:ascii="Garamond" w:hAnsi="Garamond"/>
        </w:rPr>
      </w:pPr>
      <w:r w:rsidRPr="00B7684F">
        <w:rPr>
          <w:rFonts w:ascii="Garamond" w:hAnsi="Garamond"/>
          <w:b/>
        </w:rPr>
        <w:t>H3</w:t>
      </w:r>
      <w:r>
        <w:rPr>
          <w:rFonts w:ascii="Garamond" w:hAnsi="Garamond"/>
        </w:rPr>
        <w:t xml:space="preserve"> – Issues, additions and deletions over time for will be normally distributed (law 3)</w:t>
      </w:r>
    </w:p>
    <w:p w:rsidR="006A7300" w:rsidRDefault="006A7300" w:rsidP="006A7300">
      <w:pPr>
        <w:spacing w:after="40" w:line="240" w:lineRule="auto"/>
        <w:rPr>
          <w:rFonts w:ascii="Garamond" w:hAnsi="Garamond"/>
        </w:rPr>
      </w:pPr>
      <w:r>
        <w:rPr>
          <w:rFonts w:ascii="Garamond" w:hAnsi="Garamond"/>
          <w:b/>
        </w:rPr>
        <w:t xml:space="preserve">NH3 </w:t>
      </w:r>
      <w:r>
        <w:rPr>
          <w:rFonts w:ascii="Garamond" w:hAnsi="Garamond"/>
        </w:rPr>
        <w:t>– Issues, additions and deletions over time for will not be normally distributed</w:t>
      </w:r>
    </w:p>
    <w:p w:rsidR="006A7300" w:rsidRDefault="006A7300" w:rsidP="006A7300">
      <w:pPr>
        <w:spacing w:after="40" w:line="240" w:lineRule="auto"/>
        <w:rPr>
          <w:rFonts w:ascii="Garamond" w:hAnsi="Garamond"/>
        </w:rPr>
      </w:pPr>
      <w:r w:rsidRPr="00DA7E74">
        <w:rPr>
          <w:rFonts w:ascii="Garamond" w:hAnsi="Garamond"/>
          <w:b/>
        </w:rPr>
        <w:t>Justification</w:t>
      </w:r>
      <w:r>
        <w:rPr>
          <w:rFonts w:ascii="Garamond" w:hAnsi="Garamond"/>
        </w:rPr>
        <w:t xml:space="preserve"> – To capture the essence of ‘self-regulation’ in particular issues was chosen as the metric which represents how ‘processes’ are managed by the developers and forms the focal point for communication and decision making on code changes. The product of software evolution can be reflected by the code output, at a lower level additions and deletions which is a more appropriate choice than commits as it accounts for both addition of new features (and as a side effect increased additions) and maintenance/refinement (refactoring) which provides a finer grain analysis of the source code.</w:t>
      </w:r>
    </w:p>
    <w:p w:rsidR="00C174BE" w:rsidRDefault="00C174BE" w:rsidP="006A7300">
      <w:pPr>
        <w:spacing w:after="40" w:line="240" w:lineRule="auto"/>
        <w:rPr>
          <w:rFonts w:ascii="Garamond" w:hAnsi="Garamond"/>
        </w:rPr>
      </w:pPr>
    </w:p>
    <w:p w:rsidR="006A7300" w:rsidRDefault="006A7300" w:rsidP="006A7300">
      <w:pPr>
        <w:spacing w:after="40" w:line="240" w:lineRule="auto"/>
        <w:rPr>
          <w:rFonts w:ascii="Garamond" w:hAnsi="Garamond"/>
        </w:rPr>
      </w:pPr>
      <w:r w:rsidRPr="00B7684F">
        <w:rPr>
          <w:rFonts w:ascii="Garamond" w:hAnsi="Garamond"/>
          <w:b/>
        </w:rPr>
        <w:t>H4</w:t>
      </w:r>
      <w:r>
        <w:rPr>
          <w:rFonts w:ascii="Garamond" w:hAnsi="Garamond"/>
        </w:rPr>
        <w:t xml:space="preserve"> – As software evolves changes to lines of code should remain invariant over time (law 4)</w:t>
      </w:r>
    </w:p>
    <w:p w:rsidR="006A7300" w:rsidRDefault="006A7300" w:rsidP="006A7300">
      <w:pPr>
        <w:spacing w:after="40" w:line="240" w:lineRule="auto"/>
        <w:rPr>
          <w:rFonts w:ascii="Garamond" w:hAnsi="Garamond"/>
        </w:rPr>
      </w:pPr>
      <w:r>
        <w:rPr>
          <w:rFonts w:ascii="Garamond" w:hAnsi="Garamond"/>
          <w:b/>
        </w:rPr>
        <w:t xml:space="preserve">NH4 </w:t>
      </w:r>
      <w:r>
        <w:rPr>
          <w:rFonts w:ascii="Garamond" w:hAnsi="Garamond"/>
        </w:rPr>
        <w:t>–</w:t>
      </w:r>
      <w:r w:rsidRPr="00277366">
        <w:rPr>
          <w:rFonts w:ascii="Garamond" w:hAnsi="Garamond"/>
        </w:rPr>
        <w:t xml:space="preserve"> </w:t>
      </w:r>
      <w:r>
        <w:rPr>
          <w:rFonts w:ascii="Garamond" w:hAnsi="Garamond"/>
        </w:rPr>
        <w:t>As software evolves changes to lines of code will not remain invariant over time</w:t>
      </w:r>
    </w:p>
    <w:p w:rsidR="006A7300" w:rsidRDefault="006A7300" w:rsidP="006A7300">
      <w:pPr>
        <w:spacing w:after="40" w:line="240" w:lineRule="auto"/>
        <w:rPr>
          <w:rFonts w:ascii="Garamond" w:hAnsi="Garamond"/>
        </w:rPr>
      </w:pPr>
      <w:r w:rsidRPr="00BA402C">
        <w:rPr>
          <w:rFonts w:ascii="Garamond" w:hAnsi="Garamond"/>
          <w:b/>
        </w:rPr>
        <w:t>Justification</w:t>
      </w:r>
      <w:r>
        <w:rPr>
          <w:rFonts w:ascii="Garamond" w:hAnsi="Garamond"/>
        </w:rPr>
        <w:t xml:space="preserve"> – in this case the ‘global activity rate’ is represented by LOC which reflects the entirety of the project and its contents, therefore it sufficiently meets the ‘global’ requirement as all modifications to the source code will impact the LOC. In addition to this if the phrase ‘work rate’ is considered this in a software context relates closely to changes to the code base and as a consequence of this the LOC which reinforces the selection of this measure.</w:t>
      </w:r>
    </w:p>
    <w:p w:rsidR="00C174BE" w:rsidRDefault="00C174BE" w:rsidP="006A7300">
      <w:pPr>
        <w:spacing w:after="40" w:line="240" w:lineRule="auto"/>
        <w:rPr>
          <w:rFonts w:ascii="Garamond" w:hAnsi="Garamond"/>
        </w:rPr>
      </w:pPr>
    </w:p>
    <w:p w:rsidR="006A7300" w:rsidRDefault="006A7300" w:rsidP="006A7300">
      <w:pPr>
        <w:spacing w:after="40" w:line="240" w:lineRule="auto"/>
        <w:rPr>
          <w:rFonts w:ascii="Garamond" w:hAnsi="Garamond"/>
        </w:rPr>
      </w:pPr>
      <w:r w:rsidRPr="00B7684F">
        <w:rPr>
          <w:rFonts w:ascii="Garamond" w:hAnsi="Garamond"/>
          <w:b/>
        </w:rPr>
        <w:t>H5</w:t>
      </w:r>
      <w:r>
        <w:rPr>
          <w:rFonts w:ascii="Garamond" w:hAnsi="Garamond"/>
        </w:rPr>
        <w:t xml:space="preserve"> – As Lines of code increases the amount of issues will also increase (law 5)</w:t>
      </w:r>
    </w:p>
    <w:p w:rsidR="006A7300" w:rsidRDefault="006A7300" w:rsidP="006A7300">
      <w:pPr>
        <w:spacing w:after="40" w:line="240" w:lineRule="auto"/>
        <w:rPr>
          <w:rFonts w:ascii="Garamond" w:hAnsi="Garamond"/>
        </w:rPr>
      </w:pPr>
      <w:r>
        <w:rPr>
          <w:rFonts w:ascii="Garamond" w:hAnsi="Garamond"/>
          <w:b/>
        </w:rPr>
        <w:t xml:space="preserve">NH5 </w:t>
      </w:r>
      <w:r>
        <w:rPr>
          <w:rFonts w:ascii="Garamond" w:hAnsi="Garamond"/>
        </w:rPr>
        <w:t>–</w:t>
      </w:r>
      <w:r w:rsidRPr="00277366">
        <w:rPr>
          <w:rFonts w:ascii="Garamond" w:hAnsi="Garamond"/>
        </w:rPr>
        <w:t xml:space="preserve"> </w:t>
      </w:r>
      <w:r>
        <w:rPr>
          <w:rFonts w:ascii="Garamond" w:hAnsi="Garamond"/>
        </w:rPr>
        <w:t>As Lines of code increases the amount of issues will not increase</w:t>
      </w:r>
    </w:p>
    <w:p w:rsidR="006A7300" w:rsidRDefault="006A7300" w:rsidP="006A7300">
      <w:pPr>
        <w:spacing w:after="40" w:line="240" w:lineRule="auto"/>
        <w:rPr>
          <w:rFonts w:ascii="Garamond" w:hAnsi="Garamond"/>
        </w:rPr>
      </w:pPr>
      <w:r w:rsidRPr="005365D2">
        <w:rPr>
          <w:rFonts w:ascii="Garamond" w:hAnsi="Garamond"/>
          <w:b/>
        </w:rPr>
        <w:t>Justification</w:t>
      </w:r>
      <w:r>
        <w:rPr>
          <w:rFonts w:ascii="Garamond" w:hAnsi="Garamond"/>
        </w:rPr>
        <w:t xml:space="preserve"> – To represent an invariant growth of the project the lines of code is an ideal choice however an assumption is made that negative growth (reduction in LOC) will have appositive impact on the project. It is possible that a significant decrease in LOC as a result of refactoring may introduce more issues and reduce mastery but to capture the essence of the law an increase in growth is the focal point of this hypothesis. Issues has been chosen to account for the ‘mastery’ requirement, if a developer has reduced familiarity as a result of significant growth it may lead to increased issues/bugs in the future due to misinterpreting new behaviour or functionality. Issues has been chosen over stargazers to represent ‘satisfactory evolution’ as significant growth that exceeds the invariant could be interpreted by passive stargazers as a thriving project which is well supported and thus will continue to stargaze and may even lead to an increase in stargazers who note this activity.  </w:t>
      </w:r>
    </w:p>
    <w:p w:rsidR="006A7300" w:rsidRDefault="006A7300" w:rsidP="006A7300">
      <w:pPr>
        <w:spacing w:after="40" w:line="240" w:lineRule="auto"/>
        <w:ind w:firstLine="720"/>
        <w:rPr>
          <w:rFonts w:ascii="Garamond" w:hAnsi="Garamond"/>
        </w:rPr>
      </w:pPr>
    </w:p>
    <w:p w:rsidR="006A7300" w:rsidRDefault="006A7300" w:rsidP="006A7300">
      <w:pPr>
        <w:spacing w:after="40" w:line="240" w:lineRule="auto"/>
        <w:rPr>
          <w:rFonts w:ascii="Garamond" w:hAnsi="Garamond"/>
        </w:rPr>
      </w:pPr>
      <w:r w:rsidRPr="00B7684F">
        <w:rPr>
          <w:rFonts w:ascii="Garamond" w:hAnsi="Garamond"/>
          <w:b/>
        </w:rPr>
        <w:t>H6</w:t>
      </w:r>
      <w:r>
        <w:rPr>
          <w:rFonts w:ascii="Garamond" w:hAnsi="Garamond"/>
        </w:rPr>
        <w:t xml:space="preserve"> - Project issues will increase as code churn decreases (law 7)</w:t>
      </w:r>
    </w:p>
    <w:p w:rsidR="006A7300" w:rsidRDefault="006A7300" w:rsidP="006A7300">
      <w:pPr>
        <w:spacing w:after="40" w:line="240" w:lineRule="auto"/>
        <w:rPr>
          <w:rFonts w:ascii="Garamond" w:hAnsi="Garamond"/>
        </w:rPr>
      </w:pPr>
      <w:r>
        <w:rPr>
          <w:rFonts w:ascii="Garamond" w:hAnsi="Garamond"/>
          <w:b/>
        </w:rPr>
        <w:t xml:space="preserve">NH6 </w:t>
      </w:r>
      <w:r>
        <w:rPr>
          <w:rFonts w:ascii="Garamond" w:hAnsi="Garamond"/>
        </w:rPr>
        <w:t>–</w:t>
      </w:r>
      <w:r w:rsidRPr="00277366">
        <w:rPr>
          <w:rFonts w:ascii="Garamond" w:hAnsi="Garamond"/>
        </w:rPr>
        <w:t xml:space="preserve"> </w:t>
      </w:r>
      <w:r>
        <w:rPr>
          <w:rFonts w:ascii="Garamond" w:hAnsi="Garamond"/>
        </w:rPr>
        <w:t>Project issues will not increase as code churn decreases</w:t>
      </w:r>
    </w:p>
    <w:p w:rsidR="006A7300" w:rsidRDefault="006A7300" w:rsidP="006A7300">
      <w:pPr>
        <w:spacing w:after="40" w:line="240" w:lineRule="auto"/>
        <w:rPr>
          <w:rFonts w:ascii="Garamond" w:hAnsi="Garamond"/>
        </w:rPr>
      </w:pPr>
      <w:r w:rsidRPr="008300F0">
        <w:rPr>
          <w:rFonts w:ascii="Garamond" w:hAnsi="Garamond"/>
          <w:b/>
        </w:rPr>
        <w:t>Justification</w:t>
      </w:r>
      <w:r>
        <w:rPr>
          <w:rFonts w:ascii="Garamond" w:hAnsi="Garamond"/>
        </w:rPr>
        <w:t xml:space="preserve"> – To capture the declining quality of a software system then issues is an appropriate measure, as quality declines it is inevitable that more and more issues will be created by the developers to account for this reduction. This could be a result of an increased number of bugs introduced to the software or features that have not been implemented with the correct level of care which will compound the problem. Code churn will be represented by lines of code which satisfies the need for </w:t>
      </w:r>
      <w:r>
        <w:rPr>
          <w:rFonts w:ascii="Garamond" w:hAnsi="Garamond"/>
        </w:rPr>
        <w:lastRenderedPageBreak/>
        <w:t xml:space="preserve">rigorous maintenance to prevent a decline in quality and this is reflected in the hypothesis. </w:t>
      </w:r>
    </w:p>
    <w:p w:rsidR="006A7300" w:rsidRDefault="006A7300" w:rsidP="006A7300">
      <w:pPr>
        <w:spacing w:after="40" w:line="240" w:lineRule="auto"/>
        <w:rPr>
          <w:rFonts w:ascii="Garamond" w:hAnsi="Garamond"/>
        </w:rPr>
      </w:pPr>
      <w:r w:rsidRPr="00B7684F">
        <w:rPr>
          <w:rFonts w:ascii="Garamond" w:hAnsi="Garamond"/>
          <w:b/>
        </w:rPr>
        <w:t>H7</w:t>
      </w:r>
      <w:r>
        <w:rPr>
          <w:rFonts w:ascii="Garamond" w:hAnsi="Garamond"/>
        </w:rPr>
        <w:t xml:space="preserve"> – </w:t>
      </w:r>
      <w:r w:rsidRPr="00A66A25">
        <w:rPr>
          <w:rFonts w:ascii="Garamond" w:hAnsi="Garamond"/>
        </w:rPr>
        <w:t xml:space="preserve">As the number of issue comments increases the number of issues should decrease </w:t>
      </w:r>
      <w:r>
        <w:rPr>
          <w:rFonts w:ascii="Garamond" w:hAnsi="Garamond"/>
        </w:rPr>
        <w:t>(law 8)</w:t>
      </w:r>
    </w:p>
    <w:p w:rsidR="006A7300" w:rsidRDefault="006A7300" w:rsidP="006A7300">
      <w:pPr>
        <w:spacing w:after="40" w:line="240" w:lineRule="auto"/>
        <w:rPr>
          <w:rFonts w:ascii="Garamond" w:hAnsi="Garamond"/>
        </w:rPr>
      </w:pPr>
      <w:r>
        <w:rPr>
          <w:rFonts w:ascii="Garamond" w:hAnsi="Garamond"/>
          <w:b/>
        </w:rPr>
        <w:t xml:space="preserve">NH7 </w:t>
      </w:r>
      <w:r>
        <w:rPr>
          <w:rFonts w:ascii="Garamond" w:hAnsi="Garamond"/>
        </w:rPr>
        <w:t>–</w:t>
      </w:r>
      <w:r w:rsidRPr="00277366">
        <w:rPr>
          <w:rFonts w:ascii="Garamond" w:hAnsi="Garamond"/>
        </w:rPr>
        <w:t xml:space="preserve"> </w:t>
      </w:r>
      <w:r>
        <w:rPr>
          <w:rFonts w:ascii="Garamond" w:hAnsi="Garamond"/>
        </w:rPr>
        <w:t>As the number of issue comments increases the number of issues should not decrease</w:t>
      </w:r>
    </w:p>
    <w:p w:rsidR="006A7300" w:rsidRDefault="006A7300" w:rsidP="006A7300">
      <w:pPr>
        <w:spacing w:after="40" w:line="240" w:lineRule="auto"/>
        <w:rPr>
          <w:rFonts w:ascii="Garamond" w:hAnsi="Garamond"/>
        </w:rPr>
      </w:pPr>
      <w:r w:rsidRPr="005D4014">
        <w:rPr>
          <w:rFonts w:ascii="Garamond" w:hAnsi="Garamond"/>
          <w:b/>
        </w:rPr>
        <w:t>Justification</w:t>
      </w:r>
      <w:r>
        <w:rPr>
          <w:rFonts w:ascii="Garamond" w:hAnsi="Garamond"/>
        </w:rPr>
        <w:t xml:space="preserve"> – As the main form of feedback in the GitHub environment issues was an ideal measure, and to capture the actual feedback from developer’s comments on this issues would be crucial to evaluating the volume of feedback. In addition to this issues can be used to measure a degree of improvement, an assumption is made that a reduction in issues leads to improved code, from this the hypothesis can determine how the feedback system increases/decreases the amount of issues.</w:t>
      </w:r>
    </w:p>
    <w:p w:rsidR="006A7300" w:rsidRPr="0013555D" w:rsidRDefault="006A7300" w:rsidP="006A7300">
      <w:pPr>
        <w:spacing w:after="40" w:line="240" w:lineRule="auto"/>
        <w:rPr>
          <w:rFonts w:ascii="Garamond" w:hAnsi="Garamond"/>
        </w:rPr>
      </w:pPr>
      <w:r w:rsidRPr="00ED5D53">
        <w:rPr>
          <w:rFonts w:ascii="Garamond" w:hAnsi="Garamond"/>
          <w:b/>
        </w:rPr>
        <w:t>4</w:t>
      </w:r>
      <w:r>
        <w:rPr>
          <w:rFonts w:ascii="Garamond" w:hAnsi="Garamond"/>
          <w:b/>
        </w:rPr>
        <w:t>.2</w:t>
      </w:r>
      <w:r w:rsidRPr="00ED5D53">
        <w:rPr>
          <w:rFonts w:ascii="Garamond" w:hAnsi="Garamond"/>
          <w:b/>
        </w:rPr>
        <w:t xml:space="preserve"> </w:t>
      </w:r>
      <w:r>
        <w:rPr>
          <w:rFonts w:ascii="Garamond" w:hAnsi="Garamond"/>
          <w:b/>
        </w:rPr>
        <w:t>Project Selection</w:t>
      </w:r>
    </w:p>
    <w:p w:rsidR="006A7300" w:rsidRDefault="006A7300" w:rsidP="006A7300">
      <w:pPr>
        <w:spacing w:after="40" w:line="240" w:lineRule="auto"/>
        <w:rPr>
          <w:rFonts w:ascii="Garamond" w:hAnsi="Garamond"/>
        </w:rPr>
      </w:pPr>
      <w:r>
        <w:rPr>
          <w:rFonts w:ascii="Garamond" w:hAnsi="Garamond"/>
        </w:rPr>
        <w:t xml:space="preserve">To provide scope to the research performed in this paper, a process of identifying the volume and variation of the projects attained from GitHub needs to be defined - figure 2 demonstrates the selection process. The ten programming languages of choice have been chosen based on a ranking system seen in the GitHub blog post [14] which shows the top ten used languages (based on total active repositories) on the site in public and private repositories (excluding forks) as of August 2015. </w:t>
      </w:r>
    </w:p>
    <w:p w:rsidR="006A7300" w:rsidRDefault="004B4030" w:rsidP="006A7300">
      <w:pPr>
        <w:spacing w:after="40" w:line="240" w:lineRule="auto"/>
        <w:ind w:left="360"/>
        <w:rPr>
          <w:rFonts w:ascii="Garamond" w:hAnsi="Garamond"/>
        </w:rPr>
      </w:pPr>
      <w:r w:rsidRPr="00BD2A65">
        <w:rPr>
          <w:rFonts w:ascii="Garamond" w:hAnsi="Garamond"/>
          <w:noProof/>
          <w:lang w:eastAsia="en-GB"/>
        </w:rPr>
        <mc:AlternateContent>
          <mc:Choice Requires="wps">
            <w:drawing>
              <wp:anchor distT="45720" distB="45720" distL="114300" distR="114300" simplePos="0" relativeHeight="251684864" behindDoc="0" locked="0" layoutInCell="1" allowOverlap="1" wp14:anchorId="5344A856" wp14:editId="0BFACBC1">
                <wp:simplePos x="0" y="0"/>
                <wp:positionH relativeFrom="margin">
                  <wp:posOffset>3575434</wp:posOffset>
                </wp:positionH>
                <wp:positionV relativeFrom="paragraph">
                  <wp:posOffset>23917</wp:posOffset>
                </wp:positionV>
                <wp:extent cx="3267075" cy="304800"/>
                <wp:effectExtent l="0" t="0" r="28575" b="190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075" cy="304800"/>
                        </a:xfrm>
                        <a:prstGeom prst="rect">
                          <a:avLst/>
                        </a:prstGeom>
                        <a:solidFill>
                          <a:srgbClr val="FFFFFF"/>
                        </a:solidFill>
                        <a:ln w="9525">
                          <a:solidFill>
                            <a:schemeClr val="bg1"/>
                          </a:solidFill>
                          <a:miter lim="800000"/>
                          <a:headEnd/>
                          <a:tailEnd/>
                        </a:ln>
                      </wps:spPr>
                      <wps:txbx>
                        <w:txbxContent>
                          <w:p w:rsidR="004F0B67" w:rsidRPr="001C75E0" w:rsidRDefault="004F0B67" w:rsidP="001C75E0">
                            <w:pPr>
                              <w:spacing w:after="40" w:line="240" w:lineRule="auto"/>
                              <w:rPr>
                                <w:rFonts w:ascii="Garamond" w:hAnsi="Garamond"/>
                                <w:sz w:val="20"/>
                                <w:szCs w:val="20"/>
                              </w:rPr>
                            </w:pPr>
                            <w:r w:rsidRPr="001C75E0">
                              <w:rPr>
                                <w:rFonts w:ascii="Garamond" w:hAnsi="Garamond"/>
                                <w:sz w:val="20"/>
                                <w:szCs w:val="20"/>
                              </w:rPr>
                              <w:t>Figure 2 - Flow chart showing the project selection progress</w:t>
                            </w:r>
                          </w:p>
                          <w:p w:rsidR="004F0B67" w:rsidRPr="00BD2A65" w:rsidRDefault="004F0B67" w:rsidP="001C75E0">
                            <w:pPr>
                              <w:rPr>
                                <w:rFonts w:ascii="Garamond" w:hAnsi="Garamon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44A856" id="_x0000_t202" coordsize="21600,21600" o:spt="202" path="m,l,21600r21600,l21600,xe">
                <v:stroke joinstyle="miter"/>
                <v:path gradientshapeok="t" o:connecttype="rect"/>
              </v:shapetype>
              <v:shape id="Text Box 2" o:spid="_x0000_s1026" type="#_x0000_t202" style="position:absolute;left:0;text-align:left;margin-left:281.55pt;margin-top:1.9pt;width:257.25pt;height:24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" strokecolor="white [3212]">
                <v:textbox>
                  <w:txbxContent>
                    <w:p w:rsidR="004F0B67" w:rsidRPr="001C75E0" w:rsidRDefault="004F0B67" w:rsidP="001C75E0">
                      <w:pPr>
                        <w:spacing w:after="40" w:line="240" w:lineRule="auto"/>
                        <w:rPr>
                          <w:rFonts w:ascii="Garamond" w:hAnsi="Garamond"/>
                          <w:sz w:val="20"/>
                          <w:szCs w:val="20"/>
                        </w:rPr>
                      </w:pPr>
                      <w:r w:rsidRPr="001C75E0">
                        <w:rPr>
                          <w:rFonts w:ascii="Garamond" w:hAnsi="Garamond"/>
                          <w:sz w:val="20"/>
                          <w:szCs w:val="20"/>
                        </w:rPr>
                        <w:t>Figure 2 - Flow chart showing the project selection progress</w:t>
                      </w:r>
                    </w:p>
                    <w:p w:rsidR="004F0B67" w:rsidRPr="00BD2A65" w:rsidRDefault="004F0B67" w:rsidP="001C75E0">
                      <w:pPr>
                        <w:rPr>
                          <w:rFonts w:ascii="Garamond" w:hAnsi="Garamond"/>
                        </w:rPr>
                      </w:pPr>
                    </w:p>
                  </w:txbxContent>
                </v:textbox>
                <w10:wrap type="square" anchorx="margin"/>
              </v:shape>
            </w:pict>
          </mc:Fallback>
        </mc:AlternateContent>
      </w:r>
    </w:p>
    <w:p w:rsidR="006A7300" w:rsidRDefault="006A7300" w:rsidP="006A7300">
      <w:pPr>
        <w:spacing w:after="40" w:line="240" w:lineRule="auto"/>
        <w:ind w:left="360"/>
        <w:rPr>
          <w:rFonts w:ascii="Garamond" w:hAnsi="Garamond"/>
        </w:rPr>
      </w:pPr>
      <w:r>
        <w:rPr>
          <w:rFonts w:ascii="Garamond" w:hAnsi="Garamond"/>
        </w:rPr>
        <w:t xml:space="preserve">Top 10 languages on GitHub [14] </w:t>
      </w:r>
    </w:p>
    <w:p w:rsidR="006A7300" w:rsidRDefault="006A7300" w:rsidP="006A7300">
      <w:pPr>
        <w:pStyle w:val="ListParagraph"/>
        <w:numPr>
          <w:ilvl w:val="0"/>
          <w:numId w:val="2"/>
        </w:numPr>
        <w:spacing w:after="40" w:line="240" w:lineRule="auto"/>
        <w:rPr>
          <w:rFonts w:ascii="Garamond" w:hAnsi="Garamond"/>
        </w:rPr>
      </w:pPr>
      <w:r>
        <w:rPr>
          <w:rFonts w:ascii="Garamond" w:hAnsi="Garamond"/>
        </w:rPr>
        <w:t>JavaScript</w:t>
      </w:r>
    </w:p>
    <w:p w:rsidR="006A7300" w:rsidRDefault="006A7300" w:rsidP="006A7300">
      <w:pPr>
        <w:pStyle w:val="ListParagraph"/>
        <w:numPr>
          <w:ilvl w:val="0"/>
          <w:numId w:val="2"/>
        </w:numPr>
        <w:spacing w:after="40" w:line="240" w:lineRule="auto"/>
        <w:rPr>
          <w:rFonts w:ascii="Garamond" w:hAnsi="Garamond"/>
        </w:rPr>
      </w:pPr>
      <w:r>
        <w:rPr>
          <w:rFonts w:ascii="Garamond" w:hAnsi="Garamond"/>
        </w:rPr>
        <w:t>Java</w:t>
      </w:r>
    </w:p>
    <w:p w:rsidR="006A7300" w:rsidRDefault="006A7300" w:rsidP="006A7300">
      <w:pPr>
        <w:pStyle w:val="ListParagraph"/>
        <w:numPr>
          <w:ilvl w:val="0"/>
          <w:numId w:val="2"/>
        </w:numPr>
        <w:spacing w:after="40" w:line="240" w:lineRule="auto"/>
        <w:rPr>
          <w:rFonts w:ascii="Garamond" w:hAnsi="Garamond"/>
        </w:rPr>
      </w:pPr>
      <w:r>
        <w:rPr>
          <w:rFonts w:ascii="Garamond" w:hAnsi="Garamond"/>
        </w:rPr>
        <w:t>Ruby</w:t>
      </w:r>
    </w:p>
    <w:p w:rsidR="006A7300" w:rsidRDefault="006A7300" w:rsidP="006A7300">
      <w:pPr>
        <w:pStyle w:val="ListParagraph"/>
        <w:numPr>
          <w:ilvl w:val="0"/>
          <w:numId w:val="2"/>
        </w:numPr>
        <w:spacing w:after="40" w:line="240" w:lineRule="auto"/>
        <w:rPr>
          <w:rFonts w:ascii="Garamond" w:hAnsi="Garamond"/>
        </w:rPr>
      </w:pPr>
      <w:r>
        <w:rPr>
          <w:rFonts w:ascii="Garamond" w:hAnsi="Garamond"/>
        </w:rPr>
        <w:t>PHP</w:t>
      </w:r>
    </w:p>
    <w:p w:rsidR="006A7300" w:rsidRDefault="006A7300" w:rsidP="006A7300">
      <w:pPr>
        <w:pStyle w:val="ListParagraph"/>
        <w:numPr>
          <w:ilvl w:val="0"/>
          <w:numId w:val="2"/>
        </w:numPr>
        <w:spacing w:after="40" w:line="240" w:lineRule="auto"/>
        <w:rPr>
          <w:rFonts w:ascii="Garamond" w:hAnsi="Garamond"/>
        </w:rPr>
      </w:pPr>
      <w:r>
        <w:rPr>
          <w:rFonts w:ascii="Garamond" w:hAnsi="Garamond"/>
        </w:rPr>
        <w:t>Python</w:t>
      </w:r>
    </w:p>
    <w:p w:rsidR="006A7300" w:rsidRDefault="006A7300" w:rsidP="006A7300">
      <w:pPr>
        <w:pStyle w:val="ListParagraph"/>
        <w:numPr>
          <w:ilvl w:val="0"/>
          <w:numId w:val="2"/>
        </w:numPr>
        <w:spacing w:after="40" w:line="240" w:lineRule="auto"/>
        <w:rPr>
          <w:rFonts w:ascii="Garamond" w:hAnsi="Garamond"/>
        </w:rPr>
      </w:pPr>
      <w:r>
        <w:rPr>
          <w:rFonts w:ascii="Garamond" w:hAnsi="Garamond"/>
        </w:rPr>
        <w:t>CSS</w:t>
      </w:r>
    </w:p>
    <w:p w:rsidR="006A7300" w:rsidRDefault="006A7300" w:rsidP="006A7300">
      <w:pPr>
        <w:pStyle w:val="ListParagraph"/>
        <w:numPr>
          <w:ilvl w:val="0"/>
          <w:numId w:val="2"/>
        </w:numPr>
        <w:spacing w:after="40" w:line="240" w:lineRule="auto"/>
        <w:rPr>
          <w:rFonts w:ascii="Garamond" w:hAnsi="Garamond"/>
        </w:rPr>
      </w:pPr>
      <w:r>
        <w:rPr>
          <w:rFonts w:ascii="Garamond" w:hAnsi="Garamond"/>
        </w:rPr>
        <w:t>C++</w:t>
      </w:r>
    </w:p>
    <w:p w:rsidR="006A7300" w:rsidRDefault="006A7300" w:rsidP="006A7300">
      <w:pPr>
        <w:pStyle w:val="ListParagraph"/>
        <w:numPr>
          <w:ilvl w:val="0"/>
          <w:numId w:val="2"/>
        </w:numPr>
        <w:spacing w:after="40" w:line="240" w:lineRule="auto"/>
        <w:rPr>
          <w:rFonts w:ascii="Garamond" w:hAnsi="Garamond"/>
        </w:rPr>
      </w:pPr>
      <w:r>
        <w:rPr>
          <w:rFonts w:ascii="Garamond" w:hAnsi="Garamond"/>
        </w:rPr>
        <w:t>C#</w:t>
      </w:r>
    </w:p>
    <w:p w:rsidR="006A7300" w:rsidRDefault="006A7300" w:rsidP="006A7300">
      <w:pPr>
        <w:pStyle w:val="ListParagraph"/>
        <w:numPr>
          <w:ilvl w:val="0"/>
          <w:numId w:val="2"/>
        </w:numPr>
        <w:spacing w:after="40" w:line="240" w:lineRule="auto"/>
        <w:rPr>
          <w:rFonts w:ascii="Garamond" w:hAnsi="Garamond"/>
        </w:rPr>
      </w:pPr>
      <w:r>
        <w:rPr>
          <w:rFonts w:ascii="Garamond" w:hAnsi="Garamond"/>
        </w:rPr>
        <w:t>C</w:t>
      </w:r>
    </w:p>
    <w:p w:rsidR="001C75E0" w:rsidRDefault="001C75E0" w:rsidP="001C75E0">
      <w:pPr>
        <w:pStyle w:val="ListParagraph"/>
        <w:numPr>
          <w:ilvl w:val="0"/>
          <w:numId w:val="2"/>
        </w:numPr>
        <w:spacing w:after="40" w:line="240" w:lineRule="auto"/>
        <w:rPr>
          <w:rFonts w:ascii="Garamond" w:hAnsi="Garamond"/>
        </w:rPr>
      </w:pPr>
      <w:r>
        <w:rPr>
          <w:rFonts w:ascii="Garamond" w:hAnsi="Garamond"/>
          <w:noProof/>
          <w:lang w:eastAsia="en-GB"/>
        </w:rPr>
        <mc:AlternateContent>
          <mc:Choice Requires="wps">
            <w:drawing>
              <wp:anchor distT="0" distB="0" distL="114300" distR="114300" simplePos="0" relativeHeight="251666432" behindDoc="0" locked="0" layoutInCell="1" allowOverlap="1" wp14:anchorId="1AB0B296" wp14:editId="07BFD460">
                <wp:simplePos x="0" y="0"/>
                <wp:positionH relativeFrom="column">
                  <wp:posOffset>1460500</wp:posOffset>
                </wp:positionH>
                <wp:positionV relativeFrom="paragraph">
                  <wp:posOffset>1447800</wp:posOffset>
                </wp:positionV>
                <wp:extent cx="0" cy="189230"/>
                <wp:effectExtent l="76200" t="0" r="57150" b="58420"/>
                <wp:wrapNone/>
                <wp:docPr id="5" name="Straight Arrow Connector 5"/>
                <wp:cNvGraphicFramePr/>
                <a:graphic xmlns:a="http://schemas.openxmlformats.org/drawingml/2006/main">
                  <a:graphicData uri="http://schemas.microsoft.com/office/word/2010/wordprocessingShape">
                    <wps:wsp>
                      <wps:cNvCnPr/>
                      <wps:spPr>
                        <a:xfrm>
                          <a:off x="0" y="0"/>
                          <a:ext cx="0" cy="1892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A755278" id="_x0000_t32" coordsize="21600,21600" o:spt="32" o:oned="t" path="m,l21600,21600e" filled="f">
                <v:path arrowok="t" fillok="f" o:connecttype="none"/>
                <o:lock v:ext="edit" shapetype="t"/>
              </v:shapetype>
              <v:shape id="Straight Arrow Connector 5" o:spid="_x0000_s1026" type="#_x0000_t32" style="position:absolute;margin-left:115pt;margin-top:114pt;width:0;height:14.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" strokecolor="black [3213]" strokeweight=".5pt">
                <v:stroke endarrow="block" joinstyle="miter"/>
              </v:shape>
            </w:pict>
          </mc:Fallback>
        </mc:AlternateContent>
      </w:r>
      <w:r w:rsidRPr="00BD2A65">
        <w:rPr>
          <w:rFonts w:ascii="Garamond" w:hAnsi="Garamond"/>
          <w:noProof/>
          <w:lang w:eastAsia="en-GB"/>
        </w:rPr>
        <mc:AlternateContent>
          <mc:Choice Requires="wps">
            <w:drawing>
              <wp:anchor distT="45720" distB="45720" distL="114300" distR="114300" simplePos="0" relativeHeight="251661312" behindDoc="0" locked="0" layoutInCell="1" allowOverlap="1" wp14:anchorId="65431CF9" wp14:editId="5ABB5BD7">
                <wp:simplePos x="0" y="0"/>
                <wp:positionH relativeFrom="column">
                  <wp:posOffset>546100</wp:posOffset>
                </wp:positionH>
                <wp:positionV relativeFrom="paragraph">
                  <wp:posOffset>832660</wp:posOffset>
                </wp:positionV>
                <wp:extent cx="1851660" cy="619125"/>
                <wp:effectExtent l="0" t="0" r="15240" b="2857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1660" cy="619125"/>
                        </a:xfrm>
                        <a:prstGeom prst="rect">
                          <a:avLst/>
                        </a:prstGeom>
                        <a:solidFill>
                          <a:srgbClr val="FFFFFF"/>
                        </a:solidFill>
                        <a:ln w="9525">
                          <a:solidFill>
                            <a:srgbClr val="000000"/>
                          </a:solidFill>
                          <a:miter lim="800000"/>
                          <a:headEnd/>
                          <a:tailEnd/>
                        </a:ln>
                      </wps:spPr>
                      <wps:txbx>
                        <w:txbxContent>
                          <w:p w:rsidR="004F0B67" w:rsidRPr="00BD2A65" w:rsidRDefault="004F0B67" w:rsidP="001C75E0">
                            <w:pPr>
                              <w:rPr>
                                <w:rFonts w:ascii="Garamond" w:hAnsi="Garamond"/>
                              </w:rPr>
                            </w:pPr>
                            <w:r>
                              <w:rPr>
                                <w:rFonts w:ascii="Garamond" w:hAnsi="Garamond"/>
                              </w:rPr>
                              <w:t>Search each language for the most popular project (sorted by stars)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31CF9" id="_x0000_s1027" type="#_x0000_t202" style="position:absolute;left:0;text-align:left;margin-left:43pt;margin-top:65.55pt;width:145.8pt;height:48.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">
                <v:textbox>
                  <w:txbxContent>
                    <w:p w:rsidR="004F0B67" w:rsidRPr="00BD2A65" w:rsidRDefault="004F0B67" w:rsidP="001C75E0">
                      <w:pPr>
                        <w:rPr>
                          <w:rFonts w:ascii="Garamond" w:hAnsi="Garamond"/>
                        </w:rPr>
                      </w:pPr>
                      <w:r>
                        <w:rPr>
                          <w:rFonts w:ascii="Garamond" w:hAnsi="Garamond"/>
                        </w:rPr>
                        <w:t>Search each language for the most popular project (sorted by stars)</w:t>
                      </w:r>
                    </w:p>
                  </w:txbxContent>
                </v:textbox>
                <w10:wrap type="square"/>
              </v:shape>
            </w:pict>
          </mc:Fallback>
        </mc:AlternateContent>
      </w:r>
      <w:r>
        <w:rPr>
          <w:rFonts w:ascii="Garamond" w:hAnsi="Garamond"/>
          <w:noProof/>
          <w:lang w:eastAsia="en-GB"/>
        </w:rPr>
        <mc:AlternateContent>
          <mc:Choice Requires="wps">
            <w:drawing>
              <wp:anchor distT="0" distB="0" distL="114300" distR="114300" simplePos="0" relativeHeight="251662336" behindDoc="0" locked="0" layoutInCell="1" allowOverlap="1" wp14:anchorId="60BF29B6" wp14:editId="20B00675">
                <wp:simplePos x="0" y="0"/>
                <wp:positionH relativeFrom="column">
                  <wp:posOffset>1460500</wp:posOffset>
                </wp:positionH>
                <wp:positionV relativeFrom="paragraph">
                  <wp:posOffset>644985</wp:posOffset>
                </wp:positionV>
                <wp:extent cx="0" cy="189230"/>
                <wp:effectExtent l="76200" t="0" r="57150" b="58420"/>
                <wp:wrapNone/>
                <wp:docPr id="3" name="Straight Arrow Connector 3"/>
                <wp:cNvGraphicFramePr/>
                <a:graphic xmlns:a="http://schemas.openxmlformats.org/drawingml/2006/main">
                  <a:graphicData uri="http://schemas.microsoft.com/office/word/2010/wordprocessingShape">
                    <wps:wsp>
                      <wps:cNvCnPr/>
                      <wps:spPr>
                        <a:xfrm>
                          <a:off x="0" y="0"/>
                          <a:ext cx="0" cy="1892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8ABDD5" id="Straight Arrow Connector 3" o:spid="_x0000_s1026" type="#_x0000_t32" style="position:absolute;margin-left:115pt;margin-top:50.8pt;width:0;height:14.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" strokecolor="black [3213]" strokeweight=".5pt">
                <v:stroke endarrow="block" joinstyle="miter"/>
              </v:shape>
            </w:pict>
          </mc:Fallback>
        </mc:AlternateContent>
      </w:r>
      <w:r w:rsidRPr="00BD2A65">
        <w:rPr>
          <w:rFonts w:ascii="Garamond" w:hAnsi="Garamond"/>
          <w:noProof/>
          <w:lang w:eastAsia="en-GB"/>
        </w:rPr>
        <mc:AlternateContent>
          <mc:Choice Requires="wps">
            <w:drawing>
              <wp:anchor distT="45720" distB="45720" distL="114300" distR="114300" simplePos="0" relativeHeight="251659264" behindDoc="0" locked="0" layoutInCell="1" allowOverlap="1" wp14:anchorId="51620071" wp14:editId="37B7C119">
                <wp:simplePos x="0" y="0"/>
                <wp:positionH relativeFrom="column">
                  <wp:posOffset>548640</wp:posOffset>
                </wp:positionH>
                <wp:positionV relativeFrom="paragraph">
                  <wp:posOffset>387985</wp:posOffset>
                </wp:positionV>
                <wp:extent cx="1852295" cy="25717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2295" cy="257175"/>
                        </a:xfrm>
                        <a:prstGeom prst="rect">
                          <a:avLst/>
                        </a:prstGeom>
                        <a:solidFill>
                          <a:srgbClr val="FFFFFF"/>
                        </a:solidFill>
                        <a:ln w="9525">
                          <a:solidFill>
                            <a:srgbClr val="000000"/>
                          </a:solidFill>
                          <a:miter lim="800000"/>
                          <a:headEnd/>
                          <a:tailEnd/>
                        </a:ln>
                      </wps:spPr>
                      <wps:txbx>
                        <w:txbxContent>
                          <w:p w:rsidR="004F0B67" w:rsidRPr="00BD2A65" w:rsidRDefault="004F0B67" w:rsidP="006A7300">
                            <w:pPr>
                              <w:jc w:val="center"/>
                              <w:rPr>
                                <w:rFonts w:ascii="Garamond" w:hAnsi="Garamond"/>
                              </w:rPr>
                            </w:pPr>
                            <w:r w:rsidRPr="00BD2A65">
                              <w:rPr>
                                <w:rFonts w:ascii="Garamond" w:hAnsi="Garamond"/>
                              </w:rPr>
                              <w:t>Identify the top ten languages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620071" id="_x0000_s1028" type="#_x0000_t202" style="position:absolute;left:0;text-align:left;margin-left:43.2pt;margin-top:30.55pt;width:145.85pt;height:20.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">
                <v:textbox>
                  <w:txbxContent>
                    <w:p w:rsidR="004F0B67" w:rsidRPr="00BD2A65" w:rsidRDefault="004F0B67" w:rsidP="006A7300">
                      <w:pPr>
                        <w:jc w:val="center"/>
                        <w:rPr>
                          <w:rFonts w:ascii="Garamond" w:hAnsi="Garamond"/>
                        </w:rPr>
                      </w:pPr>
                      <w:r w:rsidRPr="00BD2A65">
                        <w:rPr>
                          <w:rFonts w:ascii="Garamond" w:hAnsi="Garamond"/>
                        </w:rPr>
                        <w:t>Identify the top ten languages</w:t>
                      </w:r>
                    </w:p>
                  </w:txbxContent>
                </v:textbox>
                <w10:wrap type="square"/>
              </v:shape>
            </w:pict>
          </mc:Fallback>
        </mc:AlternateContent>
      </w:r>
      <w:r w:rsidR="006A7300">
        <w:rPr>
          <w:rFonts w:ascii="Garamond" w:hAnsi="Garamond"/>
        </w:rPr>
        <w:t>HTML</w:t>
      </w:r>
    </w:p>
    <w:p w:rsidR="001C75E0" w:rsidRDefault="001C75E0" w:rsidP="001C75E0">
      <w:pPr>
        <w:spacing w:after="40" w:line="240" w:lineRule="auto"/>
        <w:rPr>
          <w:rFonts w:ascii="Garamond" w:hAnsi="Garamond"/>
        </w:rPr>
      </w:pPr>
    </w:p>
    <w:p w:rsidR="001C75E0" w:rsidRDefault="001C75E0" w:rsidP="001C75E0">
      <w:pPr>
        <w:spacing w:after="40" w:line="240" w:lineRule="auto"/>
        <w:rPr>
          <w:rFonts w:ascii="Garamond" w:hAnsi="Garamond"/>
        </w:rPr>
      </w:pPr>
    </w:p>
    <w:p w:rsidR="001C75E0" w:rsidRDefault="001C75E0" w:rsidP="001C75E0">
      <w:pPr>
        <w:spacing w:after="40" w:line="240" w:lineRule="auto"/>
        <w:rPr>
          <w:rFonts w:ascii="Garamond" w:hAnsi="Garamond"/>
        </w:rPr>
      </w:pPr>
    </w:p>
    <w:p w:rsidR="001C75E0" w:rsidRDefault="001C75E0" w:rsidP="001C75E0">
      <w:pPr>
        <w:spacing w:after="40" w:line="240" w:lineRule="auto"/>
        <w:rPr>
          <w:rFonts w:ascii="Garamond" w:hAnsi="Garamond"/>
        </w:rPr>
      </w:pPr>
    </w:p>
    <w:p w:rsidR="001C75E0" w:rsidRDefault="001C75E0" w:rsidP="001C75E0">
      <w:pPr>
        <w:spacing w:after="40" w:line="240" w:lineRule="auto"/>
        <w:rPr>
          <w:rFonts w:ascii="Garamond" w:hAnsi="Garamond"/>
        </w:rPr>
      </w:pPr>
    </w:p>
    <w:p w:rsidR="001C75E0" w:rsidRDefault="001C75E0" w:rsidP="001C75E0">
      <w:pPr>
        <w:spacing w:after="40" w:line="240" w:lineRule="auto"/>
        <w:rPr>
          <w:rFonts w:ascii="Garamond" w:hAnsi="Garamond"/>
        </w:rPr>
      </w:pPr>
    </w:p>
    <w:p w:rsidR="001C75E0" w:rsidRDefault="001C75E0" w:rsidP="001C75E0">
      <w:pPr>
        <w:spacing w:after="40" w:line="240" w:lineRule="auto"/>
        <w:rPr>
          <w:rFonts w:ascii="Garamond" w:hAnsi="Garamond"/>
        </w:rPr>
      </w:pPr>
    </w:p>
    <w:p w:rsidR="001C75E0" w:rsidRDefault="001C75E0" w:rsidP="001C75E0">
      <w:pPr>
        <w:spacing w:after="40" w:line="240" w:lineRule="auto"/>
        <w:rPr>
          <w:rFonts w:ascii="Garamond" w:hAnsi="Garamond"/>
        </w:rPr>
      </w:pPr>
    </w:p>
    <w:p w:rsidR="001C75E0" w:rsidRDefault="001C75E0" w:rsidP="001C75E0">
      <w:pPr>
        <w:spacing w:after="40" w:line="240" w:lineRule="auto"/>
        <w:rPr>
          <w:rFonts w:ascii="Garamond" w:hAnsi="Garamond"/>
        </w:rPr>
      </w:pPr>
    </w:p>
    <w:p w:rsidR="001C75E0" w:rsidRDefault="001C75E0" w:rsidP="001C75E0">
      <w:pPr>
        <w:spacing w:after="40" w:line="240" w:lineRule="auto"/>
        <w:rPr>
          <w:rFonts w:ascii="Garamond" w:hAnsi="Garamond"/>
        </w:rPr>
      </w:pPr>
    </w:p>
    <w:p w:rsidR="001C75E0" w:rsidRDefault="001E75D2" w:rsidP="001C75E0">
      <w:pPr>
        <w:spacing w:after="40" w:line="240" w:lineRule="auto"/>
        <w:rPr>
          <w:rFonts w:ascii="Garamond" w:hAnsi="Garamond"/>
        </w:rPr>
      </w:pPr>
      <w:r w:rsidRPr="00BD2A65">
        <w:rPr>
          <w:rFonts w:ascii="Garamond" w:hAnsi="Garamond"/>
          <w:noProof/>
          <w:lang w:eastAsia="en-GB"/>
        </w:rPr>
        <mc:AlternateContent>
          <mc:Choice Requires="wps">
            <w:drawing>
              <wp:anchor distT="45720" distB="45720" distL="114300" distR="114300" simplePos="0" relativeHeight="251731968" behindDoc="0" locked="0" layoutInCell="1" allowOverlap="1" wp14:anchorId="3FA0F0E0" wp14:editId="1C459526">
                <wp:simplePos x="0" y="0"/>
                <wp:positionH relativeFrom="column">
                  <wp:posOffset>571500</wp:posOffset>
                </wp:positionH>
                <wp:positionV relativeFrom="paragraph">
                  <wp:posOffset>43180</wp:posOffset>
                </wp:positionV>
                <wp:extent cx="1858010" cy="619125"/>
                <wp:effectExtent l="0" t="0" r="27940"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8010" cy="619125"/>
                        </a:xfrm>
                        <a:prstGeom prst="rect">
                          <a:avLst/>
                        </a:prstGeom>
                        <a:solidFill>
                          <a:srgbClr val="FFFFFF"/>
                        </a:solidFill>
                        <a:ln w="9525">
                          <a:solidFill>
                            <a:srgbClr val="000000"/>
                          </a:solidFill>
                          <a:miter lim="800000"/>
                          <a:headEnd/>
                          <a:tailEnd/>
                        </a:ln>
                      </wps:spPr>
                      <wps:txbx>
                        <w:txbxContent>
                          <w:p w:rsidR="001E75D2" w:rsidRPr="00BD2A65" w:rsidRDefault="001E75D2" w:rsidP="001E75D2">
                            <w:pPr>
                              <w:rPr>
                                <w:rFonts w:ascii="Garamond" w:hAnsi="Garamond"/>
                              </w:rPr>
                            </w:pPr>
                            <w:r>
                              <w:rPr>
                                <w:rFonts w:ascii="Garamond" w:hAnsi="Garamond"/>
                              </w:rPr>
                              <w:t xml:space="preserve">Has the current project been on GitHub for five years or more?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A0F0E0" id="_x0000_s1029" type="#_x0000_t202" style="position:absolute;margin-left:45pt;margin-top:3.4pt;width:146.3pt;height:48.7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">
                <v:textbox>
                  <w:txbxContent>
                    <w:p w:rsidR="001E75D2" w:rsidRPr="00BD2A65" w:rsidRDefault="001E75D2" w:rsidP="001E75D2">
                      <w:pPr>
                        <w:rPr>
                          <w:rFonts w:ascii="Garamond" w:hAnsi="Garamond"/>
                        </w:rPr>
                      </w:pPr>
                      <w:r>
                        <w:rPr>
                          <w:rFonts w:ascii="Garamond" w:hAnsi="Garamond"/>
                        </w:rPr>
                        <w:t xml:space="preserve">Has the current project been on GitHub for five years or more? </w:t>
                      </w:r>
                    </w:p>
                  </w:txbxContent>
                </v:textbox>
                <w10:wrap type="square"/>
              </v:shape>
            </w:pict>
          </mc:Fallback>
        </mc:AlternateContent>
      </w:r>
    </w:p>
    <w:p w:rsidR="001C75E0" w:rsidRDefault="001C75E0" w:rsidP="001C75E0">
      <w:pPr>
        <w:spacing w:after="40" w:line="240" w:lineRule="auto"/>
        <w:rPr>
          <w:rFonts w:ascii="Garamond" w:hAnsi="Garamond"/>
        </w:rPr>
      </w:pPr>
    </w:p>
    <w:p w:rsidR="001C75E0" w:rsidRDefault="001C75E0" w:rsidP="001C75E0">
      <w:pPr>
        <w:spacing w:after="40" w:line="240" w:lineRule="auto"/>
        <w:rPr>
          <w:rFonts w:ascii="Garamond" w:hAnsi="Garamond"/>
        </w:rPr>
      </w:pPr>
    </w:p>
    <w:p w:rsidR="001C75E0" w:rsidRDefault="001E75D2" w:rsidP="001C75E0">
      <w:pPr>
        <w:spacing w:after="40" w:line="240" w:lineRule="auto"/>
        <w:rPr>
          <w:rFonts w:ascii="Garamond" w:hAnsi="Garamond"/>
        </w:rPr>
      </w:pPr>
      <w:r>
        <w:rPr>
          <w:rFonts w:ascii="Garamond" w:hAnsi="Garamond"/>
          <w:noProof/>
          <w:lang w:eastAsia="en-GB"/>
        </w:rPr>
        <mc:AlternateContent>
          <mc:Choice Requires="wps">
            <w:drawing>
              <wp:anchor distT="0" distB="0" distL="114300" distR="114300" simplePos="0" relativeHeight="251668480" behindDoc="0" locked="0" layoutInCell="1" allowOverlap="1" wp14:anchorId="22A8C011" wp14:editId="3EDD05A5">
                <wp:simplePos x="0" y="0"/>
                <wp:positionH relativeFrom="column">
                  <wp:posOffset>1466850</wp:posOffset>
                </wp:positionH>
                <wp:positionV relativeFrom="paragraph">
                  <wp:posOffset>115570</wp:posOffset>
                </wp:positionV>
                <wp:extent cx="0" cy="189230"/>
                <wp:effectExtent l="76200" t="0" r="57150" b="58420"/>
                <wp:wrapNone/>
                <wp:docPr id="6" name="Straight Arrow Connector 6"/>
                <wp:cNvGraphicFramePr/>
                <a:graphic xmlns:a="http://schemas.openxmlformats.org/drawingml/2006/main">
                  <a:graphicData uri="http://schemas.microsoft.com/office/word/2010/wordprocessingShape">
                    <wps:wsp>
                      <wps:cNvCnPr/>
                      <wps:spPr>
                        <a:xfrm>
                          <a:off x="0" y="0"/>
                          <a:ext cx="0" cy="1892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215E93C" id="_x0000_t32" coordsize="21600,21600" o:spt="32" o:oned="t" path="m,l21600,21600e" filled="f">
                <v:path arrowok="t" fillok="f" o:connecttype="none"/>
                <o:lock v:ext="edit" shapetype="t"/>
              </v:shapetype>
              <v:shape id="Straight Arrow Connector 6" o:spid="_x0000_s1026" type="#_x0000_t32" style="position:absolute;margin-left:115.5pt;margin-top:9.1pt;width:0;height:14.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" strokecolor="black [3213]" strokeweight=".5pt">
                <v:stroke endarrow="block" joinstyle="miter"/>
              </v:shape>
            </w:pict>
          </mc:Fallback>
        </mc:AlternateContent>
      </w:r>
    </w:p>
    <w:p w:rsidR="001C75E0" w:rsidRDefault="004B4030" w:rsidP="001C75E0">
      <w:pPr>
        <w:spacing w:after="40" w:line="240" w:lineRule="auto"/>
        <w:rPr>
          <w:rFonts w:ascii="Garamond" w:hAnsi="Garamond"/>
        </w:rPr>
      </w:pPr>
      <w:r w:rsidRPr="00BD2A65">
        <w:rPr>
          <w:rFonts w:ascii="Garamond" w:hAnsi="Garamond"/>
          <w:noProof/>
          <w:lang w:eastAsia="en-GB"/>
        </w:rPr>
        <mc:AlternateContent>
          <mc:Choice Requires="wps">
            <w:drawing>
              <wp:anchor distT="45720" distB="45720" distL="114300" distR="114300" simplePos="0" relativeHeight="251670528" behindDoc="0" locked="0" layoutInCell="1" allowOverlap="1" wp14:anchorId="6EA1B2F7" wp14:editId="4C5B8E76">
                <wp:simplePos x="0" y="0"/>
                <wp:positionH relativeFrom="column">
                  <wp:posOffset>586169</wp:posOffset>
                </wp:positionH>
                <wp:positionV relativeFrom="paragraph">
                  <wp:posOffset>113665</wp:posOffset>
                </wp:positionV>
                <wp:extent cx="1872615" cy="781050"/>
                <wp:effectExtent l="0" t="0" r="13335"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2615" cy="781050"/>
                        </a:xfrm>
                        <a:prstGeom prst="rect">
                          <a:avLst/>
                        </a:prstGeom>
                        <a:solidFill>
                          <a:srgbClr val="FFFFFF"/>
                        </a:solidFill>
                        <a:ln w="9525">
                          <a:solidFill>
                            <a:srgbClr val="000000"/>
                          </a:solidFill>
                          <a:miter lim="800000"/>
                          <a:headEnd/>
                          <a:tailEnd/>
                        </a:ln>
                      </wps:spPr>
                      <wps:txbx>
                        <w:txbxContent>
                          <w:p w:rsidR="004F0B67" w:rsidRPr="00BD2A65" w:rsidRDefault="004F0B67" w:rsidP="001C75E0">
                            <w:pPr>
                              <w:rPr>
                                <w:rFonts w:ascii="Garamond" w:hAnsi="Garamond"/>
                              </w:rPr>
                            </w:pPr>
                            <w:r>
                              <w:rPr>
                                <w:rFonts w:ascii="Garamond" w:hAnsi="Garamond"/>
                              </w:rPr>
                              <w:t>Does the project have a fifty percent plus affinity to the target language &amp; metrics fully populated?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A1B2F7" id="_x0000_s1030" type="#_x0000_t202" style="position:absolute;margin-left:46.15pt;margin-top:8.95pt;width:147.45pt;height:61.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">
                <v:textbox>
                  <w:txbxContent>
                    <w:p w:rsidR="004F0B67" w:rsidRPr="00BD2A65" w:rsidRDefault="004F0B67" w:rsidP="001C75E0">
                      <w:pPr>
                        <w:rPr>
                          <w:rFonts w:ascii="Garamond" w:hAnsi="Garamond"/>
                        </w:rPr>
                      </w:pPr>
                      <w:r>
                        <w:rPr>
                          <w:rFonts w:ascii="Garamond" w:hAnsi="Garamond"/>
                        </w:rPr>
                        <w:t>Does the project have a fifty percent plus affinity to the target language &amp; metrics fully populated?</w:t>
                      </w:r>
                    </w:p>
                  </w:txbxContent>
                </v:textbox>
                <w10:wrap type="square"/>
              </v:shape>
            </w:pict>
          </mc:Fallback>
        </mc:AlternateContent>
      </w:r>
    </w:p>
    <w:p w:rsidR="001C75E0" w:rsidRDefault="001C75E0" w:rsidP="001C75E0">
      <w:pPr>
        <w:spacing w:after="40" w:line="240" w:lineRule="auto"/>
        <w:rPr>
          <w:rFonts w:ascii="Garamond" w:hAnsi="Garamond"/>
        </w:rPr>
      </w:pPr>
    </w:p>
    <w:p w:rsidR="001C75E0" w:rsidRDefault="001C75E0" w:rsidP="001C75E0">
      <w:pPr>
        <w:spacing w:after="40" w:line="240" w:lineRule="auto"/>
        <w:rPr>
          <w:rFonts w:ascii="Garamond" w:hAnsi="Garamond"/>
        </w:rPr>
      </w:pPr>
    </w:p>
    <w:p w:rsidR="001C75E0" w:rsidRDefault="001C75E0" w:rsidP="001C75E0">
      <w:pPr>
        <w:spacing w:after="40" w:line="240" w:lineRule="auto"/>
        <w:rPr>
          <w:rFonts w:ascii="Garamond" w:hAnsi="Garamond"/>
        </w:rPr>
      </w:pPr>
    </w:p>
    <w:p w:rsidR="001C75E0" w:rsidRDefault="004B4030" w:rsidP="001C75E0">
      <w:pPr>
        <w:spacing w:after="40" w:line="240" w:lineRule="auto"/>
        <w:rPr>
          <w:rFonts w:ascii="Garamond" w:hAnsi="Garamond"/>
        </w:rPr>
      </w:pPr>
      <w:r>
        <w:rPr>
          <w:rFonts w:ascii="Garamond" w:hAnsi="Garamond"/>
          <w:noProof/>
          <w:lang w:eastAsia="en-GB"/>
        </w:rPr>
        <mc:AlternateContent>
          <mc:Choice Requires="wps">
            <w:drawing>
              <wp:anchor distT="0" distB="0" distL="114300" distR="114300" simplePos="0" relativeHeight="251672576" behindDoc="0" locked="0" layoutInCell="1" allowOverlap="1" wp14:anchorId="42A060C0" wp14:editId="1DAC8A62">
                <wp:simplePos x="0" y="0"/>
                <wp:positionH relativeFrom="column">
                  <wp:posOffset>1434918</wp:posOffset>
                </wp:positionH>
                <wp:positionV relativeFrom="paragraph">
                  <wp:posOffset>172795</wp:posOffset>
                </wp:positionV>
                <wp:extent cx="0" cy="189230"/>
                <wp:effectExtent l="76200" t="0" r="57150" b="58420"/>
                <wp:wrapNone/>
                <wp:docPr id="7" name="Straight Arrow Connector 7"/>
                <wp:cNvGraphicFramePr/>
                <a:graphic xmlns:a="http://schemas.openxmlformats.org/drawingml/2006/main">
                  <a:graphicData uri="http://schemas.microsoft.com/office/word/2010/wordprocessingShape">
                    <wps:wsp>
                      <wps:cNvCnPr/>
                      <wps:spPr>
                        <a:xfrm>
                          <a:off x="0" y="0"/>
                          <a:ext cx="0" cy="1892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80AA4F" id="Straight Arrow Connector 7" o:spid="_x0000_s1026" type="#_x0000_t32" style="position:absolute;margin-left:113pt;margin-top:13.6pt;width:0;height:14.9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" strokecolor="black [3213]" strokeweight=".5pt">
                <v:stroke endarrow="block" joinstyle="miter"/>
              </v:shape>
            </w:pict>
          </mc:Fallback>
        </mc:AlternateContent>
      </w:r>
    </w:p>
    <w:p w:rsidR="001C75E0" w:rsidRDefault="001C75E0" w:rsidP="001C75E0">
      <w:pPr>
        <w:spacing w:after="40" w:line="240" w:lineRule="auto"/>
        <w:rPr>
          <w:rFonts w:ascii="Garamond" w:hAnsi="Garamond"/>
        </w:rPr>
      </w:pPr>
    </w:p>
    <w:p w:rsidR="001C75E0" w:rsidRDefault="004B4030" w:rsidP="001C75E0">
      <w:pPr>
        <w:spacing w:after="40" w:line="240" w:lineRule="auto"/>
        <w:rPr>
          <w:rFonts w:ascii="Garamond" w:hAnsi="Garamond"/>
        </w:rPr>
      </w:pPr>
      <w:r w:rsidRPr="00BD2A65">
        <w:rPr>
          <w:rFonts w:ascii="Garamond" w:hAnsi="Garamond"/>
          <w:noProof/>
          <w:lang w:eastAsia="en-GB"/>
        </w:rPr>
        <mc:AlternateContent>
          <mc:Choice Requires="wps">
            <w:drawing>
              <wp:anchor distT="45720" distB="45720" distL="114300" distR="114300" simplePos="0" relativeHeight="251678720" behindDoc="0" locked="0" layoutInCell="1" allowOverlap="1" wp14:anchorId="282A13EC" wp14:editId="714AFD4D">
                <wp:simplePos x="0" y="0"/>
                <wp:positionH relativeFrom="column">
                  <wp:posOffset>588709</wp:posOffset>
                </wp:positionH>
                <wp:positionV relativeFrom="paragraph">
                  <wp:posOffset>15875</wp:posOffset>
                </wp:positionV>
                <wp:extent cx="1877060" cy="410210"/>
                <wp:effectExtent l="0" t="0" r="27940" b="2794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7060" cy="410210"/>
                        </a:xfrm>
                        <a:prstGeom prst="rect">
                          <a:avLst/>
                        </a:prstGeom>
                        <a:solidFill>
                          <a:srgbClr val="FFFFFF"/>
                        </a:solidFill>
                        <a:ln w="9525">
                          <a:solidFill>
                            <a:srgbClr val="000000"/>
                          </a:solidFill>
                          <a:miter lim="800000"/>
                          <a:headEnd/>
                          <a:tailEnd/>
                        </a:ln>
                      </wps:spPr>
                      <wps:txbx>
                        <w:txbxContent>
                          <w:p w:rsidR="004F0B67" w:rsidRPr="00BD2A65" w:rsidRDefault="004F0B67" w:rsidP="001C75E0">
                            <w:pPr>
                              <w:rPr>
                                <w:rFonts w:ascii="Garamond" w:hAnsi="Garamond"/>
                              </w:rPr>
                            </w:pPr>
                            <w:r>
                              <w:rPr>
                                <w:rFonts w:ascii="Garamond" w:hAnsi="Garamond"/>
                              </w:rPr>
                              <w:t xml:space="preserve">Add the project to the selection for analysis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2A13EC" id="_x0000_s1031" type="#_x0000_t202" style="position:absolute;margin-left:46.35pt;margin-top:1.25pt;width:147.8pt;height:32.3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">
                <v:textbox>
                  <w:txbxContent>
                    <w:p w:rsidR="004F0B67" w:rsidRPr="00BD2A65" w:rsidRDefault="004F0B67" w:rsidP="001C75E0">
                      <w:pPr>
                        <w:rPr>
                          <w:rFonts w:ascii="Garamond" w:hAnsi="Garamond"/>
                        </w:rPr>
                      </w:pPr>
                      <w:r>
                        <w:rPr>
                          <w:rFonts w:ascii="Garamond" w:hAnsi="Garamond"/>
                        </w:rPr>
                        <w:t xml:space="preserve">Add the project to the selection for analysis </w:t>
                      </w:r>
                    </w:p>
                  </w:txbxContent>
                </v:textbox>
                <w10:wrap type="square"/>
              </v:shape>
            </w:pict>
          </mc:Fallback>
        </mc:AlternateContent>
      </w:r>
    </w:p>
    <w:p w:rsidR="001C75E0" w:rsidRDefault="001C75E0" w:rsidP="001C75E0">
      <w:pPr>
        <w:spacing w:after="40" w:line="240" w:lineRule="auto"/>
        <w:rPr>
          <w:rFonts w:ascii="Garamond" w:hAnsi="Garamond"/>
        </w:rPr>
      </w:pPr>
    </w:p>
    <w:p w:rsidR="001C75E0" w:rsidRDefault="004B4030" w:rsidP="001C75E0">
      <w:pPr>
        <w:spacing w:after="40" w:line="240" w:lineRule="auto"/>
        <w:rPr>
          <w:rFonts w:ascii="Garamond" w:hAnsi="Garamond"/>
        </w:rPr>
      </w:pPr>
      <w:r>
        <w:rPr>
          <w:rFonts w:ascii="Garamond" w:hAnsi="Garamond"/>
          <w:noProof/>
          <w:lang w:eastAsia="en-GB"/>
        </w:rPr>
        <mc:AlternateContent>
          <mc:Choice Requires="wps">
            <w:drawing>
              <wp:anchor distT="0" distB="0" distL="114300" distR="114300" simplePos="0" relativeHeight="251676672" behindDoc="0" locked="0" layoutInCell="1" allowOverlap="1" wp14:anchorId="284C1E4A" wp14:editId="0B32D587">
                <wp:simplePos x="0" y="0"/>
                <wp:positionH relativeFrom="column">
                  <wp:posOffset>1440879</wp:posOffset>
                </wp:positionH>
                <wp:positionV relativeFrom="paragraph">
                  <wp:posOffset>67945</wp:posOffset>
                </wp:positionV>
                <wp:extent cx="0" cy="189230"/>
                <wp:effectExtent l="76200" t="0" r="57150" b="58420"/>
                <wp:wrapNone/>
                <wp:docPr id="8" name="Straight Arrow Connector 8"/>
                <wp:cNvGraphicFramePr/>
                <a:graphic xmlns:a="http://schemas.openxmlformats.org/drawingml/2006/main">
                  <a:graphicData uri="http://schemas.microsoft.com/office/word/2010/wordprocessingShape">
                    <wps:wsp>
                      <wps:cNvCnPr/>
                      <wps:spPr>
                        <a:xfrm>
                          <a:off x="0" y="0"/>
                          <a:ext cx="0" cy="1892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221DA3" id="Straight Arrow Connector 8" o:spid="_x0000_s1026" type="#_x0000_t32" style="position:absolute;margin-left:113.45pt;margin-top:5.35pt;width:0;height:14.9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" strokecolor="black [3213]" strokeweight=".5pt">
                <v:stroke endarrow="block" joinstyle="miter"/>
              </v:shape>
            </w:pict>
          </mc:Fallback>
        </mc:AlternateContent>
      </w:r>
    </w:p>
    <w:p w:rsidR="001C75E0" w:rsidRDefault="004B4030" w:rsidP="001C75E0">
      <w:pPr>
        <w:spacing w:after="40" w:line="240" w:lineRule="auto"/>
        <w:rPr>
          <w:rFonts w:ascii="Garamond" w:hAnsi="Garamond"/>
        </w:rPr>
      </w:pPr>
      <w:r w:rsidRPr="00BD2A65">
        <w:rPr>
          <w:rFonts w:ascii="Garamond" w:hAnsi="Garamond"/>
          <w:noProof/>
          <w:lang w:eastAsia="en-GB"/>
        </w:rPr>
        <mc:AlternateContent>
          <mc:Choice Requires="wps">
            <w:drawing>
              <wp:anchor distT="45720" distB="45720" distL="114300" distR="114300" simplePos="0" relativeHeight="251680768" behindDoc="0" locked="0" layoutInCell="1" allowOverlap="1" wp14:anchorId="533F90CF" wp14:editId="48A325BF">
                <wp:simplePos x="0" y="0"/>
                <wp:positionH relativeFrom="column">
                  <wp:posOffset>591884</wp:posOffset>
                </wp:positionH>
                <wp:positionV relativeFrom="paragraph">
                  <wp:posOffset>99695</wp:posOffset>
                </wp:positionV>
                <wp:extent cx="1865630" cy="451485"/>
                <wp:effectExtent l="0" t="0" r="20320" b="2476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5630" cy="451485"/>
                        </a:xfrm>
                        <a:prstGeom prst="rect">
                          <a:avLst/>
                        </a:prstGeom>
                        <a:solidFill>
                          <a:srgbClr val="FFFFFF"/>
                        </a:solidFill>
                        <a:ln w="9525">
                          <a:solidFill>
                            <a:srgbClr val="000000"/>
                          </a:solidFill>
                          <a:miter lim="800000"/>
                          <a:headEnd/>
                          <a:tailEnd/>
                        </a:ln>
                      </wps:spPr>
                      <wps:txbx>
                        <w:txbxContent>
                          <w:p w:rsidR="004F0B67" w:rsidRPr="00BD2A65" w:rsidRDefault="004F0B67" w:rsidP="001C75E0">
                            <w:pPr>
                              <w:rPr>
                                <w:rFonts w:ascii="Garamond" w:hAnsi="Garamond"/>
                              </w:rPr>
                            </w:pPr>
                            <w:r>
                              <w:rPr>
                                <w:rFonts w:ascii="Garamond" w:hAnsi="Garamond"/>
                              </w:rPr>
                              <w:t xml:space="preserve">If total projects for the current language equals ten?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F90CF" id="_x0000_s1032" type="#_x0000_t202" style="position:absolute;margin-left:46.6pt;margin-top:7.85pt;width:146.9pt;height:35.5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">
                <v:textbox>
                  <w:txbxContent>
                    <w:p w:rsidR="004F0B67" w:rsidRPr="00BD2A65" w:rsidRDefault="004F0B67" w:rsidP="001C75E0">
                      <w:pPr>
                        <w:rPr>
                          <w:rFonts w:ascii="Garamond" w:hAnsi="Garamond"/>
                        </w:rPr>
                      </w:pPr>
                      <w:r>
                        <w:rPr>
                          <w:rFonts w:ascii="Garamond" w:hAnsi="Garamond"/>
                        </w:rPr>
                        <w:t xml:space="preserve">If total projects for the current language equals ten? </w:t>
                      </w:r>
                    </w:p>
                  </w:txbxContent>
                </v:textbox>
                <w10:wrap type="square"/>
              </v:shape>
            </w:pict>
          </mc:Fallback>
        </mc:AlternateContent>
      </w:r>
    </w:p>
    <w:p w:rsidR="001C75E0" w:rsidRDefault="001C75E0" w:rsidP="001C75E0">
      <w:pPr>
        <w:spacing w:after="40" w:line="240" w:lineRule="auto"/>
        <w:rPr>
          <w:rFonts w:ascii="Garamond" w:hAnsi="Garamond"/>
        </w:rPr>
      </w:pPr>
    </w:p>
    <w:p w:rsidR="001C75E0" w:rsidRPr="001C75E0" w:rsidRDefault="004B4030" w:rsidP="001C75E0">
      <w:pPr>
        <w:spacing w:after="40" w:line="240" w:lineRule="auto"/>
        <w:rPr>
          <w:rFonts w:ascii="Garamond" w:hAnsi="Garamond"/>
        </w:rPr>
      </w:pPr>
      <w:r>
        <w:rPr>
          <w:rFonts w:ascii="Garamond" w:hAnsi="Garamond"/>
          <w:noProof/>
          <w:lang w:eastAsia="en-GB"/>
        </w:rPr>
        <mc:AlternateContent>
          <mc:Choice Requires="wps">
            <w:drawing>
              <wp:anchor distT="0" distB="0" distL="114300" distR="114300" simplePos="0" relativeHeight="251682816" behindDoc="0" locked="0" layoutInCell="1" allowOverlap="1" wp14:anchorId="3F48021D" wp14:editId="4885FAD6">
                <wp:simplePos x="0" y="0"/>
                <wp:positionH relativeFrom="column">
                  <wp:posOffset>1445324</wp:posOffset>
                </wp:positionH>
                <wp:positionV relativeFrom="paragraph">
                  <wp:posOffset>184150</wp:posOffset>
                </wp:positionV>
                <wp:extent cx="0" cy="189230"/>
                <wp:effectExtent l="76200" t="0" r="57150" b="58420"/>
                <wp:wrapNone/>
                <wp:docPr id="9" name="Straight Arrow Connector 9"/>
                <wp:cNvGraphicFramePr/>
                <a:graphic xmlns:a="http://schemas.openxmlformats.org/drawingml/2006/main">
                  <a:graphicData uri="http://schemas.microsoft.com/office/word/2010/wordprocessingShape">
                    <wps:wsp>
                      <wps:cNvCnPr/>
                      <wps:spPr>
                        <a:xfrm>
                          <a:off x="0" y="0"/>
                          <a:ext cx="0" cy="1892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DE05B3" id="Straight Arrow Connector 9" o:spid="_x0000_s1026" type="#_x0000_t32" style="position:absolute;margin-left:113.8pt;margin-top:14.5pt;width:0;height:14.9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" strokecolor="black [3213]" strokeweight=".5pt">
                <v:stroke endarrow="block" joinstyle="miter"/>
              </v:shape>
            </w:pict>
          </mc:Fallback>
        </mc:AlternateContent>
      </w:r>
    </w:p>
    <w:p w:rsidR="00C174BE" w:rsidRDefault="00C174BE" w:rsidP="001C75E0">
      <w:pPr>
        <w:spacing w:after="40" w:line="240" w:lineRule="auto"/>
        <w:rPr>
          <w:rFonts w:ascii="Garamond" w:hAnsi="Garamond"/>
        </w:rPr>
      </w:pPr>
    </w:p>
    <w:p w:rsidR="004B4030" w:rsidRDefault="004B4030" w:rsidP="001C75E0">
      <w:pPr>
        <w:spacing w:after="40" w:line="240" w:lineRule="auto"/>
        <w:rPr>
          <w:rFonts w:ascii="Garamond" w:hAnsi="Garamond"/>
        </w:rPr>
      </w:pPr>
      <w:r w:rsidRPr="00BD2A65">
        <w:rPr>
          <w:rFonts w:ascii="Garamond" w:hAnsi="Garamond"/>
          <w:noProof/>
          <w:lang w:eastAsia="en-GB"/>
        </w:rPr>
        <mc:AlternateContent>
          <mc:Choice Requires="wps">
            <w:drawing>
              <wp:anchor distT="45720" distB="45720" distL="114300" distR="114300" simplePos="0" relativeHeight="251674624" behindDoc="0" locked="0" layoutInCell="1" allowOverlap="1" wp14:anchorId="360C3EB2" wp14:editId="0ECE162C">
                <wp:simplePos x="0" y="0"/>
                <wp:positionH relativeFrom="column">
                  <wp:posOffset>586740</wp:posOffset>
                </wp:positionH>
                <wp:positionV relativeFrom="paragraph">
                  <wp:posOffset>18986</wp:posOffset>
                </wp:positionV>
                <wp:extent cx="1866900" cy="467360"/>
                <wp:effectExtent l="0" t="0" r="19050" b="2794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467360"/>
                        </a:xfrm>
                        <a:prstGeom prst="rect">
                          <a:avLst/>
                        </a:prstGeom>
                        <a:solidFill>
                          <a:srgbClr val="FFFFFF"/>
                        </a:solidFill>
                        <a:ln w="9525">
                          <a:solidFill>
                            <a:srgbClr val="000000"/>
                          </a:solidFill>
                          <a:miter lim="800000"/>
                          <a:headEnd/>
                          <a:tailEnd/>
                        </a:ln>
                      </wps:spPr>
                      <wps:txbx>
                        <w:txbxContent>
                          <w:p w:rsidR="004F0B67" w:rsidRPr="00BD2A65" w:rsidRDefault="004F0B67" w:rsidP="001C75E0">
                            <w:pPr>
                              <w:rPr>
                                <w:rFonts w:ascii="Garamond" w:hAnsi="Garamond"/>
                              </w:rPr>
                            </w:pPr>
                            <w:r>
                              <w:rPr>
                                <w:rFonts w:ascii="Garamond" w:hAnsi="Garamond"/>
                              </w:rPr>
                              <w:t xml:space="preserve">Select another programming language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C3EB2" id="_x0000_s1033" type="#_x0000_t202" style="position:absolute;margin-left:46.2pt;margin-top:1.5pt;width:147pt;height:36.8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">
                <v:textbox>
                  <w:txbxContent>
                    <w:p w:rsidR="004F0B67" w:rsidRPr="00BD2A65" w:rsidRDefault="004F0B67" w:rsidP="001C75E0">
                      <w:pPr>
                        <w:rPr>
                          <w:rFonts w:ascii="Garamond" w:hAnsi="Garamond"/>
                        </w:rPr>
                      </w:pPr>
                      <w:r>
                        <w:rPr>
                          <w:rFonts w:ascii="Garamond" w:hAnsi="Garamond"/>
                        </w:rPr>
                        <w:t xml:space="preserve">Select another programming language  </w:t>
                      </w:r>
                    </w:p>
                  </w:txbxContent>
                </v:textbox>
                <w10:wrap type="square"/>
              </v:shape>
            </w:pict>
          </mc:Fallback>
        </mc:AlternateContent>
      </w:r>
    </w:p>
    <w:p w:rsidR="004B4030" w:rsidRDefault="004B4030" w:rsidP="001C75E0">
      <w:pPr>
        <w:spacing w:after="40" w:line="240" w:lineRule="auto"/>
        <w:rPr>
          <w:rFonts w:ascii="Garamond" w:hAnsi="Garamond"/>
        </w:rPr>
      </w:pPr>
    </w:p>
    <w:p w:rsidR="004B4030" w:rsidRDefault="004B4030" w:rsidP="001C75E0">
      <w:pPr>
        <w:spacing w:after="40" w:line="240" w:lineRule="auto"/>
        <w:rPr>
          <w:rFonts w:ascii="Garamond" w:hAnsi="Garamond"/>
        </w:rPr>
      </w:pPr>
    </w:p>
    <w:p w:rsidR="001E75D2" w:rsidRDefault="001E75D2" w:rsidP="001C75E0">
      <w:pPr>
        <w:spacing w:after="40" w:line="240" w:lineRule="auto"/>
        <w:rPr>
          <w:rFonts w:ascii="Garamond" w:hAnsi="Garamond"/>
        </w:rPr>
      </w:pPr>
    </w:p>
    <w:p w:rsidR="001C75E0" w:rsidRPr="001C75E0" w:rsidRDefault="001C75E0" w:rsidP="001C75E0">
      <w:pPr>
        <w:spacing w:after="40" w:line="240" w:lineRule="auto"/>
        <w:rPr>
          <w:rFonts w:ascii="Garamond" w:hAnsi="Garamond"/>
        </w:rPr>
      </w:pPr>
      <w:r w:rsidRPr="001C75E0">
        <w:rPr>
          <w:rFonts w:ascii="Garamond" w:hAnsi="Garamond"/>
        </w:rPr>
        <w:t>It is crucial to apply restrictions to the projects selected for each programming language in order to visualise the evolution of the software effectively and maintain the integrity of the target programming language requirement. The GitHub advanced search facility on the site allows the descending ordering of the ‘most stars’ for a programming language, each sequential project is then e</w:t>
      </w:r>
      <w:r>
        <w:rPr>
          <w:rFonts w:ascii="Garamond" w:hAnsi="Garamond"/>
        </w:rPr>
        <w:t>valuated against two criteria.</w:t>
      </w:r>
    </w:p>
    <w:p w:rsidR="001C75E0" w:rsidRDefault="001C75E0" w:rsidP="001C75E0">
      <w:pPr>
        <w:spacing w:after="40" w:line="240" w:lineRule="auto"/>
        <w:ind w:left="360"/>
        <w:rPr>
          <w:rFonts w:ascii="Garamond" w:hAnsi="Garamond"/>
        </w:rPr>
      </w:pPr>
      <w:r>
        <w:rPr>
          <w:rFonts w:ascii="Garamond" w:hAnsi="Garamond"/>
        </w:rPr>
        <w:t xml:space="preserve">a) </w:t>
      </w:r>
      <w:r w:rsidRPr="001C75E0">
        <w:rPr>
          <w:rFonts w:ascii="Garamond" w:hAnsi="Garamond"/>
        </w:rPr>
        <w:t>Duration of project life on GitHub, with a set five year threshold which is chosen to ensure evolution can be mapped over a sustained period of time.</w:t>
      </w:r>
    </w:p>
    <w:p w:rsidR="001C75E0" w:rsidRDefault="001C75E0" w:rsidP="001C75E0">
      <w:pPr>
        <w:spacing w:after="40" w:line="240" w:lineRule="auto"/>
        <w:ind w:left="360"/>
        <w:rPr>
          <w:rFonts w:ascii="Garamond" w:hAnsi="Garamond"/>
        </w:rPr>
      </w:pPr>
      <w:r>
        <w:rPr>
          <w:rFonts w:ascii="Garamond" w:hAnsi="Garamond"/>
        </w:rPr>
        <w:t xml:space="preserve">b) </w:t>
      </w:r>
      <w:r w:rsidRPr="001C75E0">
        <w:rPr>
          <w:rFonts w:ascii="Garamond" w:hAnsi="Garamond"/>
        </w:rPr>
        <w:t>It is very common for most projects to use multiple programming languages, however GitHub allows users to examine a project for the breakdown of languages utilised. Using this each project prior to analysis has to meet the 50% target language affinity requirement.</w:t>
      </w:r>
    </w:p>
    <w:p w:rsidR="001C75E0" w:rsidRPr="006466D3" w:rsidRDefault="001C75E0" w:rsidP="001C75E0">
      <w:pPr>
        <w:spacing w:after="40" w:line="240" w:lineRule="auto"/>
        <w:rPr>
          <w:rFonts w:ascii="Garamond" w:hAnsi="Garamond"/>
        </w:rPr>
      </w:pPr>
      <w:r>
        <w:rPr>
          <w:rFonts w:ascii="Garamond" w:hAnsi="Garamond"/>
        </w:rPr>
        <w:t xml:space="preserve">This process will be applied to two hundred projects in total, the final dataset of one hundred will then be </w:t>
      </w:r>
      <w:r>
        <w:rPr>
          <w:rFonts w:ascii="Garamond" w:hAnsi="Garamond"/>
        </w:rPr>
        <w:lastRenderedPageBreak/>
        <w:t>randomly selected with the intent of taking ten projects from each programming languages group of twenty.</w:t>
      </w:r>
      <w:r w:rsidR="004B1873" w:rsidRPr="004B1873">
        <w:rPr>
          <w:rFonts w:ascii="Garamond" w:hAnsi="Garamond"/>
          <w:noProof/>
          <w:lang w:eastAsia="en-GB"/>
        </w:rPr>
        <w:t xml:space="preserve"> </w:t>
      </w:r>
    </w:p>
    <w:p w:rsidR="001C75E0" w:rsidRPr="001C75E0" w:rsidRDefault="001C75E0" w:rsidP="001C75E0">
      <w:pPr>
        <w:spacing w:after="40" w:line="240" w:lineRule="auto"/>
        <w:rPr>
          <w:rFonts w:ascii="Garamond" w:hAnsi="Garamond"/>
        </w:rPr>
      </w:pPr>
    </w:p>
    <w:p w:rsidR="001C75E0" w:rsidRPr="001C75E0" w:rsidRDefault="001C75E0" w:rsidP="001C75E0">
      <w:pPr>
        <w:spacing w:after="40" w:line="240" w:lineRule="auto"/>
        <w:rPr>
          <w:rFonts w:ascii="Garamond" w:hAnsi="Garamond"/>
          <w:b/>
        </w:rPr>
      </w:pPr>
      <w:r w:rsidRPr="001C75E0">
        <w:rPr>
          <w:rFonts w:ascii="Garamond" w:hAnsi="Garamond"/>
          <w:b/>
        </w:rPr>
        <w:t>4.3 Data Collection</w:t>
      </w:r>
    </w:p>
    <w:p w:rsidR="001C75E0" w:rsidRPr="001C75E0" w:rsidRDefault="001C75E0" w:rsidP="001C75E0">
      <w:pPr>
        <w:spacing w:after="40" w:line="240" w:lineRule="auto"/>
        <w:rPr>
          <w:rFonts w:ascii="Garamond" w:hAnsi="Garamond"/>
        </w:rPr>
      </w:pPr>
      <w:r w:rsidRPr="001C75E0">
        <w:rPr>
          <w:rFonts w:ascii="Garamond" w:hAnsi="Garamond"/>
        </w:rPr>
        <w:t xml:space="preserve">GitHub provides a robust API which is ideal for mining the data associated with a project. The current version of the API is version three and all requests are performed over HTTPS, the data is returned in a JSON format which allows simplistic parsing of the metric required. Disadvantages to the API include the pagination system which restricts the amount of data that can returned in one request, which may lead to multiple similar requests taking place. The method utilised to collect this data will be AJAX as implemented in the JQuery JavaScript library, then once processed stored in MongoDB database. </w:t>
      </w:r>
    </w:p>
    <w:p w:rsidR="001C75E0" w:rsidRPr="001C75E0" w:rsidRDefault="001C75E0" w:rsidP="001C75E0">
      <w:pPr>
        <w:spacing w:after="40" w:line="240" w:lineRule="auto"/>
        <w:ind w:left="360"/>
        <w:rPr>
          <w:rFonts w:ascii="Garamond" w:hAnsi="Garamond"/>
        </w:rPr>
      </w:pPr>
    </w:p>
    <w:p w:rsidR="001C75E0" w:rsidRPr="001C75E0" w:rsidRDefault="001C75E0" w:rsidP="001C75E0">
      <w:pPr>
        <w:spacing w:after="40" w:line="276" w:lineRule="auto"/>
        <w:rPr>
          <w:rFonts w:ascii="Garamond" w:hAnsi="Garamond"/>
          <w:b/>
        </w:rPr>
      </w:pPr>
      <w:r w:rsidRPr="001C75E0">
        <w:rPr>
          <w:rFonts w:ascii="Garamond" w:hAnsi="Garamond"/>
          <w:b/>
        </w:rPr>
        <w:t>4.4 System Design</w:t>
      </w:r>
    </w:p>
    <w:p w:rsidR="00806CA7" w:rsidRDefault="001C75E0" w:rsidP="00806CA7">
      <w:pPr>
        <w:spacing w:after="40" w:line="276" w:lineRule="auto"/>
        <w:rPr>
          <w:rFonts w:ascii="Garamond" w:hAnsi="Garamond"/>
          <w:b/>
        </w:rPr>
      </w:pPr>
      <w:r w:rsidRPr="001C75E0">
        <w:rPr>
          <w:rFonts w:ascii="Garamond" w:hAnsi="Garamond"/>
        </w:rPr>
        <w:t>To enable the research a workbench has been devised which will handle the automated collection of the data for each of the one hundred projects and to execute the statistical functions. The interact with the GitHub API the JQuery library will be leveraged in order the extract the relevant data via a HTTP call using Ajax, the response from the API will take the form of JSON which can then be parsed as required. In order to answer the hypotheses various statistical methods would need to be applied, to handle this the R environment was integrated in the workbench in order to reliably get results using the built in libraries of R</w:t>
      </w:r>
      <w:r w:rsidR="004B1873">
        <w:rPr>
          <w:rFonts w:ascii="Garamond" w:hAnsi="Garamond"/>
        </w:rPr>
        <w:t>.</w:t>
      </w:r>
      <w:r w:rsidR="004B1873" w:rsidRPr="004B1873">
        <w:rPr>
          <w:rFonts w:ascii="Garamond" w:hAnsi="Garamond"/>
          <w:b/>
        </w:rPr>
        <w:t xml:space="preserve"> </w:t>
      </w:r>
    </w:p>
    <w:p w:rsidR="004B1873" w:rsidRDefault="004B1873" w:rsidP="004B1873">
      <w:pPr>
        <w:spacing w:after="40" w:line="276" w:lineRule="auto"/>
        <w:rPr>
          <w:rFonts w:ascii="Garamond" w:hAnsi="Garamond"/>
          <w:b/>
        </w:rPr>
      </w:pPr>
    </w:p>
    <w:p w:rsidR="00806CA7" w:rsidRDefault="004B1873" w:rsidP="004B1873">
      <w:pPr>
        <w:spacing w:after="40" w:line="276" w:lineRule="auto"/>
        <w:rPr>
          <w:rFonts w:ascii="Garamond" w:hAnsi="Garamond"/>
          <w:b/>
        </w:rPr>
      </w:pPr>
      <w:r w:rsidRPr="00382A4C">
        <w:rPr>
          <w:rFonts w:ascii="Garamond" w:hAnsi="Garamond"/>
          <w:b/>
        </w:rPr>
        <w:t xml:space="preserve">4.4.2 Overall System Architecture </w:t>
      </w:r>
    </w:p>
    <w:p w:rsidR="00CD308C" w:rsidRDefault="00C174BE" w:rsidP="004B1873">
      <w:pPr>
        <w:spacing w:after="40" w:line="276" w:lineRule="auto"/>
        <w:rPr>
          <w:rFonts w:ascii="Garamond" w:hAnsi="Garamond"/>
          <w:b/>
        </w:rPr>
      </w:pPr>
      <w:r w:rsidRPr="00BD2A65">
        <w:rPr>
          <w:rFonts w:ascii="Garamond" w:hAnsi="Garamond"/>
          <w:noProof/>
          <w:lang w:eastAsia="en-GB"/>
        </w:rPr>
        <mc:AlternateContent>
          <mc:Choice Requires="wps">
            <w:drawing>
              <wp:anchor distT="45720" distB="45720" distL="114300" distR="114300" simplePos="0" relativeHeight="251693056" behindDoc="0" locked="0" layoutInCell="1" allowOverlap="1" wp14:anchorId="608EE014" wp14:editId="643737AE">
                <wp:simplePos x="0" y="0"/>
                <wp:positionH relativeFrom="margin">
                  <wp:posOffset>1098278</wp:posOffset>
                </wp:positionH>
                <wp:positionV relativeFrom="paragraph">
                  <wp:posOffset>60976</wp:posOffset>
                </wp:positionV>
                <wp:extent cx="711835" cy="229870"/>
                <wp:effectExtent l="0" t="0" r="12065" b="1778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835" cy="229870"/>
                        </a:xfrm>
                        <a:prstGeom prst="rect">
                          <a:avLst/>
                        </a:prstGeom>
                        <a:solidFill>
                          <a:srgbClr val="FFFFFF"/>
                        </a:solidFill>
                        <a:ln w="9525">
                          <a:solidFill>
                            <a:schemeClr val="bg1"/>
                          </a:solidFill>
                          <a:miter lim="800000"/>
                          <a:headEnd/>
                          <a:tailEnd/>
                        </a:ln>
                      </wps:spPr>
                      <wps:txbx>
                        <w:txbxContent>
                          <w:p w:rsidR="004F0B67" w:rsidRPr="00265D65" w:rsidRDefault="004F0B67" w:rsidP="004B1873">
                            <w:pPr>
                              <w:rPr>
                                <w:rFonts w:ascii="Garamond" w:hAnsi="Garamond"/>
                                <w:sz w:val="20"/>
                                <w:szCs w:val="20"/>
                              </w:rPr>
                            </w:pPr>
                            <w:r w:rsidRPr="00265D65">
                              <w:rPr>
                                <w:rFonts w:ascii="Garamond" w:hAnsi="Garamond"/>
                                <w:sz w:val="20"/>
                                <w:szCs w:val="20"/>
                              </w:rPr>
                              <w:t>URL(s)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8EE014" id="_x0000_s1034" type="#_x0000_t202" style="position:absolute;margin-left:86.5pt;margin-top:4.8pt;width:56.05pt;height:18.1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" strokecolor="white [3212]">
                <v:textbox>
                  <w:txbxContent>
                    <w:p w:rsidR="004F0B67" w:rsidRPr="00265D65" w:rsidRDefault="004F0B67" w:rsidP="004B1873">
                      <w:pPr>
                        <w:rPr>
                          <w:rFonts w:ascii="Garamond" w:hAnsi="Garamond"/>
                          <w:sz w:val="20"/>
                          <w:szCs w:val="20"/>
                        </w:rPr>
                      </w:pPr>
                      <w:r w:rsidRPr="00265D65">
                        <w:rPr>
                          <w:rFonts w:ascii="Garamond" w:hAnsi="Garamond"/>
                          <w:sz w:val="20"/>
                          <w:szCs w:val="20"/>
                        </w:rPr>
                        <w:t>URL(s)</w:t>
                      </w:r>
                    </w:p>
                  </w:txbxContent>
                </v:textbox>
                <w10:wrap type="square" anchorx="margin"/>
              </v:shape>
            </w:pict>
          </mc:Fallback>
        </mc:AlternateContent>
      </w:r>
    </w:p>
    <w:p w:rsidR="00CD308C" w:rsidRDefault="00E37E0A" w:rsidP="004B1873">
      <w:pPr>
        <w:spacing w:after="40" w:line="276" w:lineRule="auto"/>
        <w:rPr>
          <w:rFonts w:ascii="Garamond" w:hAnsi="Garamond"/>
          <w:b/>
        </w:rPr>
      </w:pPr>
      <w:r>
        <w:rPr>
          <w:rFonts w:ascii="Garamond" w:hAnsi="Garamond"/>
          <w:noProof/>
          <w:lang w:eastAsia="en-GB"/>
        </w:rPr>
        <mc:AlternateContent>
          <mc:Choice Requires="wps">
            <w:drawing>
              <wp:anchor distT="0" distB="0" distL="114300" distR="114300" simplePos="0" relativeHeight="251658239" behindDoc="0" locked="0" layoutInCell="1" allowOverlap="1" wp14:anchorId="355FF4F0" wp14:editId="3D447627">
                <wp:simplePos x="0" y="0"/>
                <wp:positionH relativeFrom="column">
                  <wp:posOffset>537210</wp:posOffset>
                </wp:positionH>
                <wp:positionV relativeFrom="paragraph">
                  <wp:posOffset>204470</wp:posOffset>
                </wp:positionV>
                <wp:extent cx="0" cy="422622"/>
                <wp:effectExtent l="76200" t="0" r="57150" b="53975"/>
                <wp:wrapNone/>
                <wp:docPr id="131" name="Straight Arrow Connector 131"/>
                <wp:cNvGraphicFramePr/>
                <a:graphic xmlns:a="http://schemas.openxmlformats.org/drawingml/2006/main">
                  <a:graphicData uri="http://schemas.microsoft.com/office/word/2010/wordprocessingShape">
                    <wps:wsp>
                      <wps:cNvCnPr/>
                      <wps:spPr>
                        <a:xfrm>
                          <a:off x="0" y="0"/>
                          <a:ext cx="0" cy="4226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2213EA" id="Straight Arrow Connector 131" o:spid="_x0000_s1026" type="#_x0000_t32" style="position:absolute;margin-left:42.3pt;margin-top:16.1pt;width:0;height:33.3pt;z-index:25165823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" strokecolor="black [3200]" strokeweight=".5pt">
                <v:stroke endarrow="block" joinstyle="miter"/>
              </v:shape>
            </w:pict>
          </mc:Fallback>
        </mc:AlternateContent>
      </w:r>
      <w:r w:rsidR="00C174BE" w:rsidRPr="00BD2A65">
        <w:rPr>
          <w:rFonts w:ascii="Garamond" w:hAnsi="Garamond"/>
          <w:noProof/>
          <w:lang w:eastAsia="en-GB"/>
        </w:rPr>
        <mc:AlternateContent>
          <mc:Choice Requires="wps">
            <w:drawing>
              <wp:anchor distT="45720" distB="45720" distL="114300" distR="114300" simplePos="0" relativeHeight="251699200" behindDoc="0" locked="0" layoutInCell="1" allowOverlap="1" wp14:anchorId="06757D47" wp14:editId="6453CEBA">
                <wp:simplePos x="0" y="0"/>
                <wp:positionH relativeFrom="margin">
                  <wp:posOffset>1026187</wp:posOffset>
                </wp:positionH>
                <wp:positionV relativeFrom="paragraph">
                  <wp:posOffset>411405</wp:posOffset>
                </wp:positionV>
                <wp:extent cx="745490" cy="281305"/>
                <wp:effectExtent l="0" t="0" r="16510" b="2349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490" cy="281305"/>
                        </a:xfrm>
                        <a:prstGeom prst="rect">
                          <a:avLst/>
                        </a:prstGeom>
                        <a:solidFill>
                          <a:srgbClr val="FFFFFF"/>
                        </a:solidFill>
                        <a:ln w="9525">
                          <a:solidFill>
                            <a:schemeClr val="bg1"/>
                          </a:solidFill>
                          <a:miter lim="800000"/>
                          <a:headEnd/>
                          <a:tailEnd/>
                        </a:ln>
                      </wps:spPr>
                      <wps:txbx>
                        <w:txbxContent>
                          <w:p w:rsidR="004F0B67" w:rsidRPr="00265D65" w:rsidRDefault="004F0B67" w:rsidP="004B1873">
                            <w:pPr>
                              <w:rPr>
                                <w:rFonts w:ascii="Garamond" w:hAnsi="Garamond"/>
                                <w:sz w:val="20"/>
                                <w:szCs w:val="20"/>
                              </w:rPr>
                            </w:pPr>
                            <w:r>
                              <w:rPr>
                                <w:rFonts w:ascii="Garamond" w:hAnsi="Garamond"/>
                                <w:sz w:val="20"/>
                                <w:szCs w:val="20"/>
                              </w:rPr>
                              <w:t>JSON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757D47" id="_x0000_s1035" type="#_x0000_t202" style="position:absolute;margin-left:80.8pt;margin-top:32.4pt;width:58.7pt;height:22.1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" strokecolor="white [3212]">
                <v:textbox>
                  <w:txbxContent>
                    <w:p w:rsidR="004F0B67" w:rsidRPr="00265D65" w:rsidRDefault="004F0B67" w:rsidP="004B1873">
                      <w:pPr>
                        <w:rPr>
                          <w:rFonts w:ascii="Garamond" w:hAnsi="Garamond"/>
                          <w:sz w:val="20"/>
                          <w:szCs w:val="20"/>
                        </w:rPr>
                      </w:pPr>
                      <w:r>
                        <w:rPr>
                          <w:rFonts w:ascii="Garamond" w:hAnsi="Garamond"/>
                          <w:sz w:val="20"/>
                          <w:szCs w:val="20"/>
                        </w:rPr>
                        <w:t>JSON data</w:t>
                      </w:r>
                    </w:p>
                  </w:txbxContent>
                </v:textbox>
                <w10:wrap type="square" anchorx="margin"/>
              </v:shape>
            </w:pict>
          </mc:Fallback>
        </mc:AlternateContent>
      </w:r>
      <w:r w:rsidR="00C174BE" w:rsidRPr="00BD2A65">
        <w:rPr>
          <w:rFonts w:ascii="Garamond" w:hAnsi="Garamond"/>
          <w:noProof/>
          <w:lang w:eastAsia="en-GB"/>
        </w:rPr>
        <mc:AlternateContent>
          <mc:Choice Requires="wps">
            <w:drawing>
              <wp:anchor distT="45720" distB="45720" distL="114300" distR="114300" simplePos="0" relativeHeight="251695104" behindDoc="0" locked="0" layoutInCell="1" allowOverlap="1" wp14:anchorId="7E2EAFC6" wp14:editId="601A48F2">
                <wp:simplePos x="0" y="0"/>
                <wp:positionH relativeFrom="margin">
                  <wp:posOffset>1858645</wp:posOffset>
                </wp:positionH>
                <wp:positionV relativeFrom="paragraph">
                  <wp:posOffset>59626</wp:posOffset>
                </wp:positionV>
                <wp:extent cx="986790" cy="299085"/>
                <wp:effectExtent l="0" t="0" r="22860" b="2476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6790" cy="299085"/>
                        </a:xfrm>
                        <a:prstGeom prst="rect">
                          <a:avLst/>
                        </a:prstGeom>
                        <a:solidFill>
                          <a:srgbClr val="FFFFFF"/>
                        </a:solidFill>
                        <a:ln w="9525">
                          <a:solidFill>
                            <a:srgbClr val="000000"/>
                          </a:solidFill>
                          <a:miter lim="800000"/>
                          <a:headEnd/>
                          <a:tailEnd/>
                        </a:ln>
                      </wps:spPr>
                      <wps:txbx>
                        <w:txbxContent>
                          <w:p w:rsidR="004F0B67" w:rsidRPr="00265D65" w:rsidRDefault="004F0B67" w:rsidP="004B1873">
                            <w:pPr>
                              <w:rPr>
                                <w:rFonts w:ascii="Garamond" w:hAnsi="Garamond"/>
                                <w:sz w:val="24"/>
                                <w:szCs w:val="24"/>
                              </w:rPr>
                            </w:pPr>
                            <w:r w:rsidRPr="00265D65">
                              <w:rPr>
                                <w:rFonts w:ascii="Garamond" w:hAnsi="Garamond"/>
                                <w:sz w:val="24"/>
                                <w:szCs w:val="24"/>
                              </w:rPr>
                              <w:t>GitHub API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EAFC6" id="_x0000_s1036" type="#_x0000_t202" style="position:absolute;margin-left:146.35pt;margin-top:4.7pt;width:77.7pt;height:23.5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">
                <v:textbox>
                  <w:txbxContent>
                    <w:p w:rsidR="004F0B67" w:rsidRPr="00265D65" w:rsidRDefault="004F0B67" w:rsidP="004B1873">
                      <w:pPr>
                        <w:rPr>
                          <w:rFonts w:ascii="Garamond" w:hAnsi="Garamond"/>
                          <w:sz w:val="24"/>
                          <w:szCs w:val="24"/>
                        </w:rPr>
                      </w:pPr>
                      <w:r w:rsidRPr="00265D65">
                        <w:rPr>
                          <w:rFonts w:ascii="Garamond" w:hAnsi="Garamond"/>
                          <w:sz w:val="24"/>
                          <w:szCs w:val="24"/>
                        </w:rPr>
                        <w:t>GitHub API</w:t>
                      </w:r>
                    </w:p>
                  </w:txbxContent>
                </v:textbox>
                <w10:wrap type="square" anchorx="margin"/>
              </v:shape>
            </w:pict>
          </mc:Fallback>
        </mc:AlternateContent>
      </w:r>
      <w:r w:rsidR="00CD308C">
        <w:rPr>
          <w:rFonts w:ascii="Garamond" w:hAnsi="Garamond"/>
          <w:noProof/>
          <w:lang w:eastAsia="en-GB"/>
        </w:rPr>
        <mc:AlternateContent>
          <mc:Choice Requires="wps">
            <w:drawing>
              <wp:anchor distT="0" distB="0" distL="114300" distR="114300" simplePos="0" relativeHeight="251704320" behindDoc="0" locked="0" layoutInCell="1" allowOverlap="1" wp14:anchorId="6B6D5C3B" wp14:editId="5D7827FC">
                <wp:simplePos x="0" y="0"/>
                <wp:positionH relativeFrom="column">
                  <wp:posOffset>897255</wp:posOffset>
                </wp:positionH>
                <wp:positionV relativeFrom="paragraph">
                  <wp:posOffset>334709</wp:posOffset>
                </wp:positionV>
                <wp:extent cx="952919" cy="4041"/>
                <wp:effectExtent l="38100" t="76200" r="0" b="91440"/>
                <wp:wrapNone/>
                <wp:docPr id="24" name="Straight Arrow Connector 24"/>
                <wp:cNvGraphicFramePr/>
                <a:graphic xmlns:a="http://schemas.openxmlformats.org/drawingml/2006/main">
                  <a:graphicData uri="http://schemas.microsoft.com/office/word/2010/wordprocessingShape">
                    <wps:wsp>
                      <wps:cNvCnPr/>
                      <wps:spPr>
                        <a:xfrm flipH="1" flipV="1">
                          <a:off x="0" y="0"/>
                          <a:ext cx="952919" cy="40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A9F5BF" id="Straight Arrow Connector 24" o:spid="_x0000_s1026" type="#_x0000_t32" style="position:absolute;margin-left:70.65pt;margin-top:26.35pt;width:75.05pt;height:.3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" strokecolor="black [3200]" strokeweight=".5pt">
                <v:stroke endarrow="block" joinstyle="miter"/>
              </v:shape>
            </w:pict>
          </mc:Fallback>
        </mc:AlternateContent>
      </w:r>
      <w:r w:rsidR="00CD308C">
        <w:rPr>
          <w:rFonts w:ascii="Garamond" w:hAnsi="Garamond"/>
          <w:noProof/>
          <w:lang w:eastAsia="en-GB"/>
        </w:rPr>
        <mc:AlternateContent>
          <mc:Choice Requires="wps">
            <w:drawing>
              <wp:anchor distT="0" distB="0" distL="114300" distR="114300" simplePos="0" relativeHeight="251696128" behindDoc="0" locked="0" layoutInCell="1" allowOverlap="1" wp14:anchorId="65A2E5C1" wp14:editId="35551CF1">
                <wp:simplePos x="0" y="0"/>
                <wp:positionH relativeFrom="column">
                  <wp:posOffset>903034</wp:posOffset>
                </wp:positionH>
                <wp:positionV relativeFrom="paragraph">
                  <wp:posOffset>86995</wp:posOffset>
                </wp:positionV>
                <wp:extent cx="966570" cy="0"/>
                <wp:effectExtent l="0" t="76200" r="24130" b="95250"/>
                <wp:wrapNone/>
                <wp:docPr id="20" name="Straight Arrow Connector 20"/>
                <wp:cNvGraphicFramePr/>
                <a:graphic xmlns:a="http://schemas.openxmlformats.org/drawingml/2006/main">
                  <a:graphicData uri="http://schemas.microsoft.com/office/word/2010/wordprocessingShape">
                    <wps:wsp>
                      <wps:cNvCnPr/>
                      <wps:spPr>
                        <a:xfrm>
                          <a:off x="0" y="0"/>
                          <a:ext cx="9665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215CCC" id="Straight Arrow Connector 20" o:spid="_x0000_s1026" type="#_x0000_t32" style="position:absolute;margin-left:71.1pt;margin-top:6.85pt;width:76.1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" strokecolor="black [3200]" strokeweight=".5pt">
                <v:stroke endarrow="block" joinstyle="miter"/>
              </v:shape>
            </w:pict>
          </mc:Fallback>
        </mc:AlternateContent>
      </w:r>
      <w:r w:rsidR="00CD308C" w:rsidRPr="00BD2A65">
        <w:rPr>
          <w:rFonts w:ascii="Garamond" w:hAnsi="Garamond"/>
          <w:noProof/>
          <w:lang w:eastAsia="en-GB"/>
        </w:rPr>
        <mc:AlternateContent>
          <mc:Choice Requires="wps">
            <w:drawing>
              <wp:anchor distT="45720" distB="45720" distL="114300" distR="114300" simplePos="0" relativeHeight="251686912" behindDoc="0" locked="0" layoutInCell="1" allowOverlap="1" wp14:anchorId="1D441EBF" wp14:editId="595C4D04">
                <wp:simplePos x="0" y="0"/>
                <wp:positionH relativeFrom="column">
                  <wp:posOffset>153670</wp:posOffset>
                </wp:positionH>
                <wp:positionV relativeFrom="paragraph">
                  <wp:posOffset>74231</wp:posOffset>
                </wp:positionV>
                <wp:extent cx="749935" cy="299085"/>
                <wp:effectExtent l="0" t="0" r="12065" b="2476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935" cy="299085"/>
                        </a:xfrm>
                        <a:prstGeom prst="rect">
                          <a:avLst/>
                        </a:prstGeom>
                        <a:solidFill>
                          <a:srgbClr val="FFFFFF"/>
                        </a:solidFill>
                        <a:ln w="9525">
                          <a:solidFill>
                            <a:srgbClr val="000000"/>
                          </a:solidFill>
                          <a:miter lim="800000"/>
                          <a:headEnd/>
                          <a:tailEnd/>
                        </a:ln>
                      </wps:spPr>
                      <wps:txbx>
                        <w:txbxContent>
                          <w:p w:rsidR="004F0B67" w:rsidRPr="00265D65" w:rsidRDefault="004F0B67" w:rsidP="004B1873">
                            <w:pPr>
                              <w:rPr>
                                <w:rFonts w:ascii="Garamond" w:hAnsi="Garamond"/>
                                <w:sz w:val="24"/>
                                <w:szCs w:val="24"/>
                              </w:rPr>
                            </w:pPr>
                            <w:r w:rsidRPr="00265D65">
                              <w:rPr>
                                <w:rFonts w:ascii="Garamond" w:hAnsi="Garamond"/>
                                <w:sz w:val="24"/>
                                <w:szCs w:val="24"/>
                              </w:rPr>
                              <w:t xml:space="preserve">Webpage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441EBF" id="_x0000_s1037" type="#_x0000_t202" style="position:absolute;margin-left:12.1pt;margin-top:5.85pt;width:59.05pt;height:23.5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">
                <v:textbox>
                  <w:txbxContent>
                    <w:p w:rsidR="004F0B67" w:rsidRPr="00265D65" w:rsidRDefault="004F0B67" w:rsidP="004B1873">
                      <w:pPr>
                        <w:rPr>
                          <w:rFonts w:ascii="Garamond" w:hAnsi="Garamond"/>
                          <w:sz w:val="24"/>
                          <w:szCs w:val="24"/>
                        </w:rPr>
                      </w:pPr>
                      <w:r w:rsidRPr="00265D65">
                        <w:rPr>
                          <w:rFonts w:ascii="Garamond" w:hAnsi="Garamond"/>
                          <w:sz w:val="24"/>
                          <w:szCs w:val="24"/>
                        </w:rPr>
                        <w:t xml:space="preserve">Webpage </w:t>
                      </w:r>
                    </w:p>
                  </w:txbxContent>
                </v:textbox>
                <w10:wrap type="square"/>
              </v:shape>
            </w:pict>
          </mc:Fallback>
        </mc:AlternateContent>
      </w:r>
    </w:p>
    <w:p w:rsidR="00CD308C" w:rsidRDefault="00CD308C" w:rsidP="004B1873">
      <w:pPr>
        <w:spacing w:after="40" w:line="276" w:lineRule="auto"/>
        <w:rPr>
          <w:rFonts w:ascii="Garamond" w:hAnsi="Garamond"/>
          <w:b/>
        </w:rPr>
      </w:pPr>
    </w:p>
    <w:p w:rsidR="00CD308C" w:rsidRDefault="00E37E0A" w:rsidP="004B1873">
      <w:pPr>
        <w:spacing w:after="40" w:line="276" w:lineRule="auto"/>
        <w:rPr>
          <w:rFonts w:ascii="Garamond" w:hAnsi="Garamond"/>
          <w:b/>
        </w:rPr>
      </w:pPr>
      <w:r w:rsidRPr="00BD2A65">
        <w:rPr>
          <w:rFonts w:ascii="Garamond" w:hAnsi="Garamond"/>
          <w:noProof/>
          <w:lang w:eastAsia="en-GB"/>
        </w:rPr>
        <mc:AlternateContent>
          <mc:Choice Requires="wps">
            <w:drawing>
              <wp:anchor distT="45720" distB="45720" distL="114300" distR="114300" simplePos="0" relativeHeight="251703296" behindDoc="0" locked="0" layoutInCell="1" allowOverlap="1" wp14:anchorId="4503852B" wp14:editId="33189FFC">
                <wp:simplePos x="0" y="0"/>
                <wp:positionH relativeFrom="margin">
                  <wp:align>left</wp:align>
                </wp:positionH>
                <wp:positionV relativeFrom="paragraph">
                  <wp:posOffset>5080</wp:posOffset>
                </wp:positionV>
                <wp:extent cx="1138555" cy="476250"/>
                <wp:effectExtent l="0" t="0" r="23495"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8555" cy="476250"/>
                        </a:xfrm>
                        <a:prstGeom prst="rect">
                          <a:avLst/>
                        </a:prstGeom>
                        <a:solidFill>
                          <a:srgbClr val="FFFFFF"/>
                        </a:solidFill>
                        <a:ln w="9525">
                          <a:solidFill>
                            <a:srgbClr val="000000"/>
                          </a:solidFill>
                          <a:miter lim="800000"/>
                          <a:headEnd/>
                          <a:tailEnd/>
                        </a:ln>
                      </wps:spPr>
                      <wps:txbx>
                        <w:txbxContent>
                          <w:p w:rsidR="004F0B67" w:rsidRPr="00265D65" w:rsidRDefault="004F0B67" w:rsidP="004B1873">
                            <w:pPr>
                              <w:rPr>
                                <w:rFonts w:ascii="Garamond" w:hAnsi="Garamond"/>
                                <w:sz w:val="24"/>
                                <w:szCs w:val="24"/>
                              </w:rPr>
                            </w:pPr>
                            <w:r>
                              <w:rPr>
                                <w:rFonts w:ascii="Garamond" w:hAnsi="Garamond"/>
                                <w:sz w:val="24"/>
                                <w:szCs w:val="24"/>
                              </w:rPr>
                              <w:t>JSON extractor module (JS)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03852B" id="_x0000_s1038" type="#_x0000_t202" style="position:absolute;margin-left:0;margin-top:.4pt;width:89.65pt;height:37.5pt;z-index:2517032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">
                <v:textbox>
                  <w:txbxContent>
                    <w:p w:rsidR="004F0B67" w:rsidRPr="00265D65" w:rsidRDefault="004F0B67" w:rsidP="004B1873">
                      <w:pPr>
                        <w:rPr>
                          <w:rFonts w:ascii="Garamond" w:hAnsi="Garamond"/>
                          <w:sz w:val="24"/>
                          <w:szCs w:val="24"/>
                        </w:rPr>
                      </w:pPr>
                      <w:r>
                        <w:rPr>
                          <w:rFonts w:ascii="Garamond" w:hAnsi="Garamond"/>
                          <w:sz w:val="24"/>
                          <w:szCs w:val="24"/>
                        </w:rPr>
                        <w:t>JSON extractor module (JS)</w:t>
                      </w:r>
                    </w:p>
                  </w:txbxContent>
                </v:textbox>
                <w10:wrap type="square" anchorx="margin"/>
              </v:shape>
            </w:pict>
          </mc:Fallback>
        </mc:AlternateContent>
      </w:r>
    </w:p>
    <w:p w:rsidR="00CD308C" w:rsidRDefault="001E75D2" w:rsidP="004B1873">
      <w:pPr>
        <w:spacing w:after="40" w:line="276" w:lineRule="auto"/>
        <w:rPr>
          <w:rFonts w:ascii="Garamond" w:hAnsi="Garamond"/>
          <w:b/>
        </w:rPr>
      </w:pPr>
      <w:r>
        <w:rPr>
          <w:rFonts w:ascii="Garamond" w:hAnsi="Garamond"/>
          <w:b/>
          <w:noProof/>
          <w:lang w:eastAsia="en-GB"/>
        </w:rPr>
        <mc:AlternateContent>
          <mc:Choice Requires="wps">
            <w:drawing>
              <wp:anchor distT="0" distB="0" distL="114300" distR="114300" simplePos="0" relativeHeight="251715583" behindDoc="1" locked="0" layoutInCell="1" allowOverlap="1" wp14:anchorId="52BE4676" wp14:editId="68A1F462">
                <wp:simplePos x="0" y="0"/>
                <wp:positionH relativeFrom="column">
                  <wp:posOffset>506730</wp:posOffset>
                </wp:positionH>
                <wp:positionV relativeFrom="paragraph">
                  <wp:posOffset>149225</wp:posOffset>
                </wp:positionV>
                <wp:extent cx="0" cy="384175"/>
                <wp:effectExtent l="76200" t="0" r="95250" b="53975"/>
                <wp:wrapNone/>
                <wp:docPr id="132" name="Straight Arrow Connector 132"/>
                <wp:cNvGraphicFramePr/>
                <a:graphic xmlns:a="http://schemas.openxmlformats.org/drawingml/2006/main">
                  <a:graphicData uri="http://schemas.microsoft.com/office/word/2010/wordprocessingShape">
                    <wps:wsp>
                      <wps:cNvCnPr/>
                      <wps:spPr>
                        <a:xfrm>
                          <a:off x="0" y="0"/>
                          <a:ext cx="0" cy="384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4F8539" id="Straight Arrow Connector 132" o:spid="_x0000_s1026" type="#_x0000_t32" style="position:absolute;margin-left:39.9pt;margin-top:11.75pt;width:0;height:30.25pt;z-index:-25160089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" strokecolor="black [3200]" strokeweight=".5pt">
                <v:stroke endarrow="block" joinstyle="miter"/>
              </v:shape>
            </w:pict>
          </mc:Fallback>
        </mc:AlternateContent>
      </w:r>
    </w:p>
    <w:p w:rsidR="00CD308C" w:rsidRDefault="00CD308C" w:rsidP="004B1873">
      <w:pPr>
        <w:spacing w:after="40" w:line="276" w:lineRule="auto"/>
        <w:rPr>
          <w:rFonts w:ascii="Garamond" w:hAnsi="Garamond"/>
          <w:b/>
        </w:rPr>
      </w:pPr>
    </w:p>
    <w:p w:rsidR="00CD308C" w:rsidRDefault="001E75D2" w:rsidP="004B1873">
      <w:pPr>
        <w:spacing w:after="40" w:line="276" w:lineRule="auto"/>
        <w:rPr>
          <w:rFonts w:ascii="Garamond" w:hAnsi="Garamond"/>
          <w:b/>
        </w:rPr>
      </w:pPr>
      <w:r w:rsidRPr="00BD2A65">
        <w:rPr>
          <w:rFonts w:ascii="Garamond" w:hAnsi="Garamond"/>
          <w:noProof/>
          <w:lang w:eastAsia="en-GB"/>
        </w:rPr>
        <mc:AlternateContent>
          <mc:Choice Requires="wps">
            <w:drawing>
              <wp:anchor distT="45720" distB="45720" distL="114300" distR="114300" simplePos="0" relativeHeight="251718656" behindDoc="0" locked="0" layoutInCell="1" allowOverlap="1" wp14:anchorId="28293370" wp14:editId="4FA70F60">
                <wp:simplePos x="0" y="0"/>
                <wp:positionH relativeFrom="margin">
                  <wp:posOffset>1497330</wp:posOffset>
                </wp:positionH>
                <wp:positionV relativeFrom="paragraph">
                  <wp:posOffset>115570</wp:posOffset>
                </wp:positionV>
                <wp:extent cx="887730" cy="299085"/>
                <wp:effectExtent l="0" t="0" r="26670" b="2476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7730" cy="299085"/>
                        </a:xfrm>
                        <a:prstGeom prst="rect">
                          <a:avLst/>
                        </a:prstGeom>
                        <a:solidFill>
                          <a:srgbClr val="FFFFFF"/>
                        </a:solidFill>
                        <a:ln w="9525">
                          <a:solidFill>
                            <a:srgbClr val="000000"/>
                          </a:solidFill>
                          <a:miter lim="800000"/>
                          <a:headEnd/>
                          <a:tailEnd/>
                        </a:ln>
                      </wps:spPr>
                      <wps:txbx>
                        <w:txbxContent>
                          <w:p w:rsidR="004F0B67" w:rsidRPr="00265D65" w:rsidRDefault="004F0B67" w:rsidP="004B1873">
                            <w:pPr>
                              <w:rPr>
                                <w:rFonts w:ascii="Garamond" w:hAnsi="Garamond"/>
                                <w:sz w:val="24"/>
                                <w:szCs w:val="24"/>
                              </w:rPr>
                            </w:pPr>
                            <w:r>
                              <w:rPr>
                                <w:rFonts w:ascii="Garamond" w:hAnsi="Garamond"/>
                                <w:sz w:val="24"/>
                                <w:szCs w:val="24"/>
                              </w:rPr>
                              <w:t>MongoDB</w:t>
                            </w:r>
                            <w:r w:rsidRPr="00265D65">
                              <w:rPr>
                                <w:rFonts w:ascii="Garamond" w:hAnsi="Garamond"/>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293370" id="_x0000_s1039" type="#_x0000_t202" style="position:absolute;margin-left:117.9pt;margin-top:9.1pt;width:69.9pt;height:23.55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">
                <v:textbox>
                  <w:txbxContent>
                    <w:p w:rsidR="004F0B67" w:rsidRPr="00265D65" w:rsidRDefault="004F0B67" w:rsidP="004B1873">
                      <w:pPr>
                        <w:rPr>
                          <w:rFonts w:ascii="Garamond" w:hAnsi="Garamond"/>
                          <w:sz w:val="24"/>
                          <w:szCs w:val="24"/>
                        </w:rPr>
                      </w:pPr>
                      <w:r>
                        <w:rPr>
                          <w:rFonts w:ascii="Garamond" w:hAnsi="Garamond"/>
                          <w:sz w:val="24"/>
                          <w:szCs w:val="24"/>
                        </w:rPr>
                        <w:t>MongoDB</w:t>
                      </w:r>
                      <w:r w:rsidRPr="00265D65">
                        <w:rPr>
                          <w:rFonts w:ascii="Garamond" w:hAnsi="Garamond"/>
                          <w:sz w:val="24"/>
                          <w:szCs w:val="24"/>
                        </w:rPr>
                        <w:t xml:space="preserve"> </w:t>
                      </w:r>
                    </w:p>
                  </w:txbxContent>
                </v:textbox>
                <w10:wrap type="square" anchorx="margin"/>
              </v:shape>
            </w:pict>
          </mc:Fallback>
        </mc:AlternateContent>
      </w:r>
    </w:p>
    <w:p w:rsidR="00CD308C" w:rsidRDefault="001E75D2" w:rsidP="004B1873">
      <w:pPr>
        <w:spacing w:after="40" w:line="276" w:lineRule="auto"/>
        <w:rPr>
          <w:rFonts w:ascii="Garamond" w:hAnsi="Garamond"/>
          <w:b/>
        </w:rPr>
      </w:pPr>
      <w:r>
        <w:rPr>
          <w:rFonts w:ascii="Garamond" w:hAnsi="Garamond"/>
          <w:noProof/>
          <w:lang w:eastAsia="en-GB"/>
        </w:rPr>
        <mc:AlternateContent>
          <mc:Choice Requires="wps">
            <w:drawing>
              <wp:anchor distT="0" distB="0" distL="114300" distR="114300" simplePos="0" relativeHeight="251716608" behindDoc="0" locked="0" layoutInCell="1" allowOverlap="1" wp14:anchorId="5705BED9" wp14:editId="12777708">
                <wp:simplePos x="0" y="0"/>
                <wp:positionH relativeFrom="column">
                  <wp:posOffset>974725</wp:posOffset>
                </wp:positionH>
                <wp:positionV relativeFrom="paragraph">
                  <wp:posOffset>24765</wp:posOffset>
                </wp:positionV>
                <wp:extent cx="546100" cy="0"/>
                <wp:effectExtent l="0" t="76200" r="25400" b="95250"/>
                <wp:wrapNone/>
                <wp:docPr id="192" name="Straight Arrow Connector 192"/>
                <wp:cNvGraphicFramePr/>
                <a:graphic xmlns:a="http://schemas.openxmlformats.org/drawingml/2006/main">
                  <a:graphicData uri="http://schemas.microsoft.com/office/word/2010/wordprocessingShape">
                    <wps:wsp>
                      <wps:cNvCnPr/>
                      <wps:spPr>
                        <a:xfrm>
                          <a:off x="0" y="0"/>
                          <a:ext cx="5461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38C693" id="Straight Arrow Connector 192" o:spid="_x0000_s1026" type="#_x0000_t32" style="position:absolute;margin-left:76.75pt;margin-top:1.95pt;width:43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" strokecolor="black [3213]" strokeweight=".5pt">
                <v:stroke endarrow="block" joinstyle="miter"/>
              </v:shape>
            </w:pict>
          </mc:Fallback>
        </mc:AlternateContent>
      </w:r>
    </w:p>
    <w:p w:rsidR="00CD308C" w:rsidRDefault="00E37E0A" w:rsidP="004B1873">
      <w:pPr>
        <w:spacing w:after="40" w:line="276" w:lineRule="auto"/>
        <w:rPr>
          <w:rFonts w:ascii="Garamond" w:hAnsi="Garamond"/>
          <w:b/>
        </w:rPr>
      </w:pPr>
      <w:r w:rsidRPr="00BD2A65">
        <w:rPr>
          <w:rFonts w:ascii="Garamond" w:hAnsi="Garamond"/>
          <w:noProof/>
          <w:lang w:eastAsia="en-GB"/>
        </w:rPr>
        <mc:AlternateContent>
          <mc:Choice Requires="wps">
            <w:drawing>
              <wp:anchor distT="45720" distB="45720" distL="114300" distR="114300" simplePos="0" relativeHeight="251708416" behindDoc="0" locked="0" layoutInCell="1" allowOverlap="1" wp14:anchorId="0C1E2C7A" wp14:editId="7C9CEB21">
                <wp:simplePos x="0" y="0"/>
                <wp:positionH relativeFrom="margin">
                  <wp:posOffset>58420</wp:posOffset>
                </wp:positionH>
                <wp:positionV relativeFrom="paragraph">
                  <wp:posOffset>6286</wp:posOffset>
                </wp:positionV>
                <wp:extent cx="887730" cy="299085"/>
                <wp:effectExtent l="0" t="0" r="26670" b="2476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7730" cy="299085"/>
                        </a:xfrm>
                        <a:prstGeom prst="rect">
                          <a:avLst/>
                        </a:prstGeom>
                        <a:solidFill>
                          <a:srgbClr val="FFFFFF"/>
                        </a:solidFill>
                        <a:ln w="9525">
                          <a:solidFill>
                            <a:srgbClr val="000000"/>
                          </a:solidFill>
                          <a:miter lim="800000"/>
                          <a:headEnd/>
                          <a:tailEnd/>
                        </a:ln>
                      </wps:spPr>
                      <wps:txbx>
                        <w:txbxContent>
                          <w:p w:rsidR="004F0B67" w:rsidRPr="00265D65" w:rsidRDefault="004F0B67" w:rsidP="004B1873">
                            <w:pPr>
                              <w:rPr>
                                <w:rFonts w:ascii="Garamond" w:hAnsi="Garamond"/>
                                <w:sz w:val="24"/>
                                <w:szCs w:val="24"/>
                              </w:rPr>
                            </w:pPr>
                            <w:r>
                              <w:rPr>
                                <w:rFonts w:ascii="Garamond" w:hAnsi="Garamond"/>
                                <w:sz w:val="24"/>
                                <w:szCs w:val="24"/>
                              </w:rPr>
                              <w:t>Java Servlet</w:t>
                            </w:r>
                            <w:r w:rsidRPr="00265D65">
                              <w:rPr>
                                <w:rFonts w:ascii="Garamond" w:hAnsi="Garamond"/>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E2C7A" id="_x0000_s1040" type="#_x0000_t202" style="position:absolute;margin-left:4.6pt;margin-top:.5pt;width:69.9pt;height:23.5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">
                <v:textbox>
                  <w:txbxContent>
                    <w:p w:rsidR="004F0B67" w:rsidRPr="00265D65" w:rsidRDefault="004F0B67" w:rsidP="004B1873">
                      <w:pPr>
                        <w:rPr>
                          <w:rFonts w:ascii="Garamond" w:hAnsi="Garamond"/>
                          <w:sz w:val="24"/>
                          <w:szCs w:val="24"/>
                        </w:rPr>
                      </w:pPr>
                      <w:r>
                        <w:rPr>
                          <w:rFonts w:ascii="Garamond" w:hAnsi="Garamond"/>
                          <w:sz w:val="24"/>
                          <w:szCs w:val="24"/>
                        </w:rPr>
                        <w:t>Java Servlet</w:t>
                      </w:r>
                      <w:r w:rsidRPr="00265D65">
                        <w:rPr>
                          <w:rFonts w:ascii="Garamond" w:hAnsi="Garamond"/>
                          <w:sz w:val="24"/>
                          <w:szCs w:val="24"/>
                        </w:rPr>
                        <w:t xml:space="preserve"> </w:t>
                      </w:r>
                    </w:p>
                  </w:txbxContent>
                </v:textbox>
                <w10:wrap type="square" anchorx="margin"/>
              </v:shape>
            </w:pict>
          </mc:Fallback>
        </mc:AlternateContent>
      </w:r>
    </w:p>
    <w:p w:rsidR="00CD308C" w:rsidRDefault="00E37E0A" w:rsidP="004B1873">
      <w:pPr>
        <w:spacing w:after="40" w:line="276" w:lineRule="auto"/>
        <w:rPr>
          <w:rFonts w:ascii="Garamond" w:hAnsi="Garamond"/>
          <w:b/>
        </w:rPr>
      </w:pPr>
      <w:r>
        <w:rPr>
          <w:rFonts w:ascii="Garamond" w:hAnsi="Garamond"/>
          <w:noProof/>
          <w:lang w:eastAsia="en-GB"/>
        </w:rPr>
        <mc:AlternateContent>
          <mc:Choice Requires="wps">
            <w:drawing>
              <wp:anchor distT="0" distB="0" distL="114300" distR="114300" simplePos="0" relativeHeight="251727872" behindDoc="0" locked="0" layoutInCell="1" allowOverlap="1" wp14:anchorId="7C99F8C5" wp14:editId="39E990F5">
                <wp:simplePos x="0" y="0"/>
                <wp:positionH relativeFrom="column">
                  <wp:posOffset>322575</wp:posOffset>
                </wp:positionH>
                <wp:positionV relativeFrom="paragraph">
                  <wp:posOffset>106541</wp:posOffset>
                </wp:positionV>
                <wp:extent cx="0" cy="268941"/>
                <wp:effectExtent l="76200" t="0" r="57150" b="55245"/>
                <wp:wrapNone/>
                <wp:docPr id="130" name="Straight Arrow Connector 130"/>
                <wp:cNvGraphicFramePr/>
                <a:graphic xmlns:a="http://schemas.openxmlformats.org/drawingml/2006/main">
                  <a:graphicData uri="http://schemas.microsoft.com/office/word/2010/wordprocessingShape">
                    <wps:wsp>
                      <wps:cNvCnPr/>
                      <wps:spPr>
                        <a:xfrm>
                          <a:off x="0" y="0"/>
                          <a:ext cx="0" cy="2689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C5E901" id="Straight Arrow Connector 130" o:spid="_x0000_s1026" type="#_x0000_t32" style="position:absolute;margin-left:25.4pt;margin-top:8.4pt;width:0;height:21.2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" strokecolor="black [3200]" strokeweight=".5pt">
                <v:stroke endarrow="block" joinstyle="miter"/>
              </v:shape>
            </w:pict>
          </mc:Fallback>
        </mc:AlternateContent>
      </w:r>
      <w:r>
        <w:rPr>
          <w:rFonts w:ascii="Garamond" w:hAnsi="Garamond"/>
          <w:noProof/>
          <w:lang w:eastAsia="en-GB"/>
        </w:rPr>
        <mc:AlternateContent>
          <mc:Choice Requires="wps">
            <w:drawing>
              <wp:anchor distT="0" distB="0" distL="114300" distR="114300" simplePos="0" relativeHeight="251714560" behindDoc="0" locked="0" layoutInCell="1" allowOverlap="1" wp14:anchorId="506AD65A" wp14:editId="2DAE223F">
                <wp:simplePos x="0" y="0"/>
                <wp:positionH relativeFrom="column">
                  <wp:posOffset>763905</wp:posOffset>
                </wp:positionH>
                <wp:positionV relativeFrom="paragraph">
                  <wp:posOffset>88329</wp:posOffset>
                </wp:positionV>
                <wp:extent cx="0" cy="525780"/>
                <wp:effectExtent l="76200" t="38100" r="57150" b="26670"/>
                <wp:wrapNone/>
                <wp:docPr id="27" name="Straight Arrow Connector 27"/>
                <wp:cNvGraphicFramePr/>
                <a:graphic xmlns:a="http://schemas.openxmlformats.org/drawingml/2006/main">
                  <a:graphicData uri="http://schemas.microsoft.com/office/word/2010/wordprocessingShape">
                    <wps:wsp>
                      <wps:cNvCnPr/>
                      <wps:spPr>
                        <a:xfrm flipV="1">
                          <a:off x="0" y="0"/>
                          <a:ext cx="0" cy="5257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16EAD5" id="Straight Arrow Connector 27" o:spid="_x0000_s1026" type="#_x0000_t32" style="position:absolute;margin-left:60.15pt;margin-top:6.95pt;width:0;height:41.4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" strokecolor="black [3213]" strokeweight=".5pt">
                <v:stroke endarrow="block" joinstyle="miter"/>
              </v:shape>
            </w:pict>
          </mc:Fallback>
        </mc:AlternateContent>
      </w:r>
    </w:p>
    <w:p w:rsidR="00CD308C" w:rsidRDefault="001E75D2" w:rsidP="004B1873">
      <w:pPr>
        <w:spacing w:after="40" w:line="276" w:lineRule="auto"/>
        <w:rPr>
          <w:rFonts w:ascii="Garamond" w:hAnsi="Garamond"/>
          <w:b/>
        </w:rPr>
      </w:pPr>
      <w:r w:rsidRPr="00BD2A65">
        <w:rPr>
          <w:rFonts w:ascii="Garamond" w:hAnsi="Garamond"/>
          <w:noProof/>
          <w:lang w:eastAsia="en-GB"/>
        </w:rPr>
        <mc:AlternateContent>
          <mc:Choice Requires="wps">
            <w:drawing>
              <wp:anchor distT="45720" distB="45720" distL="114300" distR="114300" simplePos="0" relativeHeight="251734016" behindDoc="0" locked="0" layoutInCell="1" allowOverlap="1" wp14:anchorId="7EC4E406" wp14:editId="626CB4D6">
                <wp:simplePos x="0" y="0"/>
                <wp:positionH relativeFrom="margin">
                  <wp:posOffset>3815080</wp:posOffset>
                </wp:positionH>
                <wp:positionV relativeFrom="paragraph">
                  <wp:posOffset>168275</wp:posOffset>
                </wp:positionV>
                <wp:extent cx="1143000" cy="299085"/>
                <wp:effectExtent l="0" t="0" r="19050" b="2476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99085"/>
                        </a:xfrm>
                        <a:prstGeom prst="rect">
                          <a:avLst/>
                        </a:prstGeom>
                        <a:solidFill>
                          <a:srgbClr val="FFFFFF"/>
                        </a:solidFill>
                        <a:ln w="9525">
                          <a:solidFill>
                            <a:srgbClr val="000000"/>
                          </a:solidFill>
                          <a:miter lim="800000"/>
                          <a:headEnd/>
                          <a:tailEnd/>
                        </a:ln>
                      </wps:spPr>
                      <wps:txbx>
                        <w:txbxContent>
                          <w:p w:rsidR="001E75D2" w:rsidRPr="00265D65" w:rsidRDefault="001E75D2" w:rsidP="001E75D2">
                            <w:pPr>
                              <w:rPr>
                                <w:rFonts w:ascii="Garamond" w:hAnsi="Garamond"/>
                                <w:sz w:val="24"/>
                                <w:szCs w:val="24"/>
                              </w:rPr>
                            </w:pPr>
                            <w:r>
                              <w:rPr>
                                <w:rFonts w:ascii="Garamond" w:hAnsi="Garamond"/>
                                <w:sz w:val="24"/>
                                <w:szCs w:val="24"/>
                              </w:rPr>
                              <w:t>R Environment</w:t>
                            </w:r>
                            <w:r w:rsidRPr="00265D65">
                              <w:rPr>
                                <w:rFonts w:ascii="Garamond" w:hAnsi="Garamond"/>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4E406" id="_x0000_s1041" type="#_x0000_t202" style="position:absolute;margin-left:300.4pt;margin-top:13.25pt;width:90pt;height:23.55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">
                <v:textbox>
                  <w:txbxContent>
                    <w:p w:rsidR="001E75D2" w:rsidRPr="00265D65" w:rsidRDefault="001E75D2" w:rsidP="001E75D2">
                      <w:pPr>
                        <w:rPr>
                          <w:rFonts w:ascii="Garamond" w:hAnsi="Garamond"/>
                          <w:sz w:val="24"/>
                          <w:szCs w:val="24"/>
                        </w:rPr>
                      </w:pPr>
                      <w:r>
                        <w:rPr>
                          <w:rFonts w:ascii="Garamond" w:hAnsi="Garamond"/>
                          <w:sz w:val="24"/>
                          <w:szCs w:val="24"/>
                        </w:rPr>
                        <w:t>R Environment</w:t>
                      </w:r>
                      <w:r w:rsidRPr="00265D65">
                        <w:rPr>
                          <w:rFonts w:ascii="Garamond" w:hAnsi="Garamond"/>
                          <w:sz w:val="24"/>
                          <w:szCs w:val="24"/>
                        </w:rPr>
                        <w:t xml:space="preserve"> </w:t>
                      </w:r>
                    </w:p>
                  </w:txbxContent>
                </v:textbox>
                <w10:wrap type="square" anchorx="margin"/>
              </v:shape>
            </w:pict>
          </mc:Fallback>
        </mc:AlternateContent>
      </w:r>
    </w:p>
    <w:p w:rsidR="00CD308C" w:rsidRDefault="00E37E0A" w:rsidP="004B1873">
      <w:pPr>
        <w:spacing w:after="40" w:line="276" w:lineRule="auto"/>
        <w:rPr>
          <w:rFonts w:ascii="Garamond" w:hAnsi="Garamond"/>
          <w:b/>
        </w:rPr>
      </w:pPr>
      <w:r w:rsidRPr="00BD2A65">
        <w:rPr>
          <w:rFonts w:ascii="Garamond" w:hAnsi="Garamond"/>
          <w:noProof/>
          <w:lang w:eastAsia="en-GB"/>
        </w:rPr>
        <mc:AlternateContent>
          <mc:Choice Requires="wps">
            <w:drawing>
              <wp:anchor distT="45720" distB="45720" distL="114300" distR="114300" simplePos="0" relativeHeight="251724800" behindDoc="0" locked="0" layoutInCell="1" allowOverlap="1" wp14:anchorId="62025818" wp14:editId="0EFA7F2B">
                <wp:simplePos x="0" y="0"/>
                <wp:positionH relativeFrom="column">
                  <wp:posOffset>296545</wp:posOffset>
                </wp:positionH>
                <wp:positionV relativeFrom="paragraph">
                  <wp:posOffset>378460</wp:posOffset>
                </wp:positionV>
                <wp:extent cx="2548890" cy="283845"/>
                <wp:effectExtent l="0" t="0" r="22860" b="2095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8890" cy="283845"/>
                        </a:xfrm>
                        <a:prstGeom prst="rect">
                          <a:avLst/>
                        </a:prstGeom>
                        <a:solidFill>
                          <a:srgbClr val="FFFFFF"/>
                        </a:solidFill>
                        <a:ln w="9525">
                          <a:solidFill>
                            <a:schemeClr val="bg1"/>
                          </a:solidFill>
                          <a:miter lim="800000"/>
                          <a:headEnd/>
                          <a:tailEnd/>
                        </a:ln>
                      </wps:spPr>
                      <wps:txbx>
                        <w:txbxContent>
                          <w:p w:rsidR="004F0B67" w:rsidRPr="00265D65" w:rsidRDefault="004F0B67" w:rsidP="00C174BE">
                            <w:pPr>
                              <w:rPr>
                                <w:rFonts w:ascii="Garamond" w:hAnsi="Garamond"/>
                                <w:sz w:val="20"/>
                                <w:szCs w:val="20"/>
                              </w:rPr>
                            </w:pPr>
                            <w:r>
                              <w:rPr>
                                <w:rFonts w:ascii="Garamond" w:hAnsi="Garamond"/>
                                <w:sz w:val="20"/>
                                <w:szCs w:val="20"/>
                              </w:rPr>
                              <w:t>Figure 3 – shows the general system processes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025818" id="_x0000_s1042" type="#_x0000_t202" style="position:absolute;margin-left:23.35pt;margin-top:29.8pt;width:200.7pt;height:22.3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" strokecolor="white [3212]">
                <v:textbox>
                  <w:txbxContent>
                    <w:p w:rsidR="004F0B67" w:rsidRPr="00265D65" w:rsidRDefault="004F0B67" w:rsidP="00C174BE">
                      <w:pPr>
                        <w:rPr>
                          <w:rFonts w:ascii="Garamond" w:hAnsi="Garamond"/>
                          <w:sz w:val="20"/>
                          <w:szCs w:val="20"/>
                        </w:rPr>
                      </w:pPr>
                      <w:r>
                        <w:rPr>
                          <w:rFonts w:ascii="Garamond" w:hAnsi="Garamond"/>
                          <w:sz w:val="20"/>
                          <w:szCs w:val="20"/>
                        </w:rPr>
                        <w:t>Figure 3 – shows the general system processes</w:t>
                      </w:r>
                    </w:p>
                  </w:txbxContent>
                </v:textbox>
                <w10:wrap type="square"/>
              </v:shape>
            </w:pict>
          </mc:Fallback>
        </mc:AlternateContent>
      </w:r>
      <w:r w:rsidR="004B4030" w:rsidRPr="00BD2A65">
        <w:rPr>
          <w:rFonts w:ascii="Garamond" w:hAnsi="Garamond"/>
          <w:noProof/>
          <w:lang w:eastAsia="en-GB"/>
        </w:rPr>
        <mc:AlternateContent>
          <mc:Choice Requires="wps">
            <w:drawing>
              <wp:anchor distT="45720" distB="45720" distL="114300" distR="114300" simplePos="0" relativeHeight="251726848" behindDoc="0" locked="0" layoutInCell="1" allowOverlap="1" wp14:anchorId="3AED3E0F" wp14:editId="3A728A16">
                <wp:simplePos x="0" y="0"/>
                <wp:positionH relativeFrom="margin">
                  <wp:posOffset>0</wp:posOffset>
                </wp:positionH>
                <wp:positionV relativeFrom="paragraph">
                  <wp:posOffset>-54605</wp:posOffset>
                </wp:positionV>
                <wp:extent cx="1143000" cy="299085"/>
                <wp:effectExtent l="0" t="0" r="19050" b="2476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99085"/>
                        </a:xfrm>
                        <a:prstGeom prst="rect">
                          <a:avLst/>
                        </a:prstGeom>
                        <a:solidFill>
                          <a:srgbClr val="FFFFFF"/>
                        </a:solidFill>
                        <a:ln w="9525">
                          <a:solidFill>
                            <a:srgbClr val="000000"/>
                          </a:solidFill>
                          <a:miter lim="800000"/>
                          <a:headEnd/>
                          <a:tailEnd/>
                        </a:ln>
                      </wps:spPr>
                      <wps:txbx>
                        <w:txbxContent>
                          <w:p w:rsidR="004F0B67" w:rsidRPr="00265D65" w:rsidRDefault="004F0B67" w:rsidP="004B4030">
                            <w:pPr>
                              <w:rPr>
                                <w:rFonts w:ascii="Garamond" w:hAnsi="Garamond"/>
                                <w:sz w:val="24"/>
                                <w:szCs w:val="24"/>
                              </w:rPr>
                            </w:pPr>
                            <w:r>
                              <w:rPr>
                                <w:rFonts w:ascii="Garamond" w:hAnsi="Garamond"/>
                                <w:sz w:val="24"/>
                                <w:szCs w:val="24"/>
                              </w:rPr>
                              <w:t>R Environment</w:t>
                            </w:r>
                            <w:r w:rsidRPr="00265D65">
                              <w:rPr>
                                <w:rFonts w:ascii="Garamond" w:hAnsi="Garamond"/>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ED3E0F" id="_x0000_s1043" type="#_x0000_t202" style="position:absolute;margin-left:0;margin-top:-4.3pt;width:90pt;height:23.55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">
                <v:textbox>
                  <w:txbxContent>
                    <w:p w:rsidR="004F0B67" w:rsidRPr="00265D65" w:rsidRDefault="004F0B67" w:rsidP="004B4030">
                      <w:pPr>
                        <w:rPr>
                          <w:rFonts w:ascii="Garamond" w:hAnsi="Garamond"/>
                          <w:sz w:val="24"/>
                          <w:szCs w:val="24"/>
                        </w:rPr>
                      </w:pPr>
                      <w:r>
                        <w:rPr>
                          <w:rFonts w:ascii="Garamond" w:hAnsi="Garamond"/>
                          <w:sz w:val="24"/>
                          <w:szCs w:val="24"/>
                        </w:rPr>
                        <w:t>R Environment</w:t>
                      </w:r>
                      <w:r w:rsidRPr="00265D65">
                        <w:rPr>
                          <w:rFonts w:ascii="Garamond" w:hAnsi="Garamond"/>
                          <w:sz w:val="24"/>
                          <w:szCs w:val="24"/>
                        </w:rPr>
                        <w:t xml:space="preserve"> </w:t>
                      </w:r>
                    </w:p>
                  </w:txbxContent>
                </v:textbox>
                <w10:wrap type="square" anchorx="margin"/>
              </v:shape>
            </w:pict>
          </mc:Fallback>
        </mc:AlternateContent>
      </w:r>
    </w:p>
    <w:p w:rsidR="00CD308C" w:rsidRDefault="00CD308C" w:rsidP="004B1873">
      <w:pPr>
        <w:spacing w:after="40" w:line="276" w:lineRule="auto"/>
        <w:rPr>
          <w:rFonts w:ascii="Garamond" w:hAnsi="Garamond"/>
          <w:b/>
        </w:rPr>
      </w:pPr>
    </w:p>
    <w:p w:rsidR="00CF3CCE" w:rsidRPr="00FB58FC" w:rsidRDefault="00CF3CCE" w:rsidP="00CF3CCE">
      <w:pPr>
        <w:spacing w:after="40" w:line="276" w:lineRule="auto"/>
        <w:rPr>
          <w:rFonts w:ascii="Garamond" w:hAnsi="Garamond"/>
          <w:b/>
        </w:rPr>
      </w:pPr>
      <w:r>
        <w:rPr>
          <w:rFonts w:ascii="Garamond" w:hAnsi="Garamond"/>
          <w:b/>
        </w:rPr>
        <w:t>4.5 Data Analysis Methods</w:t>
      </w:r>
    </w:p>
    <w:p w:rsidR="00CF3CCE" w:rsidRDefault="00CF3CCE" w:rsidP="00CF3CCE">
      <w:pPr>
        <w:spacing w:after="40" w:line="276" w:lineRule="auto"/>
        <w:rPr>
          <w:rFonts w:ascii="Garamond" w:hAnsi="Garamond"/>
        </w:rPr>
      </w:pPr>
      <w:r>
        <w:rPr>
          <w:rFonts w:ascii="Garamond" w:hAnsi="Garamond"/>
        </w:rPr>
        <w:t>Now it would be prudent to discuss the structure of the parsed data, each metric is associated with an accompanying time series that signifies the start of a weekly interval. The dataset itself is organised into a vector with each point containing weekly counts of the frequency of the metric in that particular time period. some data points may have gaps between frequencies that exceed the weekly structure, therefore padding has been introduced to fill the gaps in a project as required, in this case each padded weekly interval will be assigned a zero to signify no activity in that period. To ensure the integrity of the research the first six months for each projects have been ‘trimmed’ this is to account for projects that have origins that outlive the GitHub platform. The reason for this is to remove the possibility of initial ‘dump’ of data from a pre-existing polluting the results with the potential for significant statistical outliers. The metrics that will be extracted from the API in order to quantify the analysis are listed below, the relationship between these and the hypotheses has been covered in a previous section (with additional metrics added for the flexibility of the workbench).</w:t>
      </w:r>
    </w:p>
    <w:p w:rsidR="00CF3CCE" w:rsidRDefault="00CF3CCE" w:rsidP="00CF3CCE">
      <w:pPr>
        <w:pStyle w:val="ListParagraph"/>
        <w:numPr>
          <w:ilvl w:val="0"/>
          <w:numId w:val="4"/>
        </w:numPr>
        <w:spacing w:after="40" w:line="276" w:lineRule="auto"/>
        <w:rPr>
          <w:rFonts w:ascii="Garamond" w:hAnsi="Garamond"/>
        </w:rPr>
      </w:pPr>
      <w:r w:rsidRPr="0092103F">
        <w:rPr>
          <w:rFonts w:ascii="Garamond" w:hAnsi="Garamond"/>
          <w:b/>
        </w:rPr>
        <w:t>Stargazers</w:t>
      </w:r>
      <w:r>
        <w:rPr>
          <w:rFonts w:ascii="Garamond" w:hAnsi="Garamond"/>
        </w:rPr>
        <w:t xml:space="preserve"> - </w:t>
      </w:r>
      <w:r w:rsidRPr="0092103F">
        <w:rPr>
          <w:rFonts w:ascii="Garamond" w:hAnsi="Garamond"/>
        </w:rPr>
        <w:t>Repository Starring is a feature that lets users bookmark repositories. Stars are shown next to repositories to show an approximate level of interest</w:t>
      </w:r>
      <w:r>
        <w:rPr>
          <w:rFonts w:ascii="Garamond" w:hAnsi="Garamond"/>
        </w:rPr>
        <w:t xml:space="preserve"> [16].</w:t>
      </w:r>
    </w:p>
    <w:p w:rsidR="00CF3CCE" w:rsidRDefault="00CF3CCE" w:rsidP="00CF3CCE">
      <w:pPr>
        <w:pStyle w:val="ListParagraph"/>
        <w:numPr>
          <w:ilvl w:val="0"/>
          <w:numId w:val="4"/>
        </w:numPr>
        <w:spacing w:after="40" w:line="276" w:lineRule="auto"/>
        <w:rPr>
          <w:rFonts w:ascii="Garamond" w:hAnsi="Garamond"/>
        </w:rPr>
      </w:pPr>
      <w:r>
        <w:rPr>
          <w:rFonts w:ascii="Garamond" w:hAnsi="Garamond"/>
          <w:b/>
        </w:rPr>
        <w:t xml:space="preserve">Commits </w:t>
      </w:r>
      <w:r w:rsidRPr="0092103F">
        <w:rPr>
          <w:rFonts w:ascii="Garamond" w:hAnsi="Garamond"/>
        </w:rPr>
        <w:t>-</w:t>
      </w:r>
      <w:r>
        <w:rPr>
          <w:rFonts w:ascii="Garamond" w:hAnsi="Garamond"/>
        </w:rPr>
        <w:t xml:space="preserve"> </w:t>
      </w:r>
      <w:r w:rsidRPr="00F32483">
        <w:rPr>
          <w:rFonts w:ascii="Garamond" w:hAnsi="Garamond"/>
        </w:rPr>
        <w:t>A commit, or "revision", is an individual change to a file (or set of files).</w:t>
      </w:r>
    </w:p>
    <w:p w:rsidR="00CF3CCE" w:rsidRDefault="00CF3CCE" w:rsidP="00CF3CCE">
      <w:pPr>
        <w:pStyle w:val="ListParagraph"/>
        <w:numPr>
          <w:ilvl w:val="0"/>
          <w:numId w:val="4"/>
        </w:numPr>
        <w:spacing w:after="40" w:line="276" w:lineRule="auto"/>
        <w:rPr>
          <w:rFonts w:ascii="Garamond" w:hAnsi="Garamond"/>
        </w:rPr>
      </w:pPr>
      <w:r w:rsidRPr="00DE29A3">
        <w:rPr>
          <w:rFonts w:ascii="Garamond" w:hAnsi="Garamond"/>
          <w:b/>
        </w:rPr>
        <w:t>Additions &amp; Deletions</w:t>
      </w:r>
      <w:r>
        <w:rPr>
          <w:rFonts w:ascii="Garamond" w:hAnsi="Garamond"/>
        </w:rPr>
        <w:t xml:space="preserve"> – represent modified, added or removed lines of code.</w:t>
      </w:r>
    </w:p>
    <w:p w:rsidR="00CF3CCE" w:rsidRDefault="00CF3CCE" w:rsidP="00CF3CCE">
      <w:pPr>
        <w:pStyle w:val="ListParagraph"/>
        <w:numPr>
          <w:ilvl w:val="0"/>
          <w:numId w:val="4"/>
        </w:numPr>
        <w:spacing w:after="40" w:line="276" w:lineRule="auto"/>
        <w:rPr>
          <w:rFonts w:ascii="Garamond" w:hAnsi="Garamond"/>
        </w:rPr>
      </w:pPr>
      <w:r w:rsidRPr="009F59ED">
        <w:rPr>
          <w:rFonts w:ascii="Garamond" w:hAnsi="Garamond"/>
          <w:b/>
        </w:rPr>
        <w:t>Issues</w:t>
      </w:r>
      <w:r>
        <w:rPr>
          <w:rFonts w:ascii="Garamond" w:hAnsi="Garamond"/>
        </w:rPr>
        <w:t xml:space="preserve"> - </w:t>
      </w:r>
      <w:r w:rsidRPr="009F59ED">
        <w:rPr>
          <w:rFonts w:ascii="Garamond" w:hAnsi="Garamond"/>
        </w:rPr>
        <w:t>Issues are suggested improvements, tasks or questions related to the repository</w:t>
      </w:r>
      <w:r>
        <w:rPr>
          <w:rFonts w:ascii="Garamond" w:hAnsi="Garamond"/>
        </w:rPr>
        <w:t>.</w:t>
      </w:r>
    </w:p>
    <w:p w:rsidR="00CF3CCE" w:rsidRDefault="00CF3CCE" w:rsidP="00CF3CCE">
      <w:pPr>
        <w:pStyle w:val="ListParagraph"/>
        <w:numPr>
          <w:ilvl w:val="0"/>
          <w:numId w:val="4"/>
        </w:numPr>
        <w:spacing w:after="40" w:line="276" w:lineRule="auto"/>
        <w:rPr>
          <w:rFonts w:ascii="Garamond" w:hAnsi="Garamond"/>
        </w:rPr>
      </w:pPr>
      <w:r w:rsidRPr="00955020">
        <w:rPr>
          <w:rFonts w:ascii="Garamond" w:hAnsi="Garamond"/>
          <w:b/>
        </w:rPr>
        <w:t>Fork</w:t>
      </w:r>
      <w:r>
        <w:rPr>
          <w:rFonts w:ascii="Garamond" w:hAnsi="Garamond"/>
        </w:rPr>
        <w:t xml:space="preserve"> - </w:t>
      </w:r>
      <w:r w:rsidRPr="00955020">
        <w:rPr>
          <w:rFonts w:ascii="Garamond" w:hAnsi="Garamond"/>
        </w:rPr>
        <w:t xml:space="preserve">A fork is a personal copy of another user's repository that lives on your account. Forks allow </w:t>
      </w:r>
      <w:r w:rsidRPr="00955020">
        <w:rPr>
          <w:rFonts w:ascii="Garamond" w:hAnsi="Garamond"/>
        </w:rPr>
        <w:lastRenderedPageBreak/>
        <w:t>you to freely make changes to a project without affecting the original. Forks remain attached to the original, allowing you to submit a pull request to the original's author to update with your changes</w:t>
      </w:r>
      <w:r>
        <w:rPr>
          <w:rFonts w:ascii="Garamond" w:hAnsi="Garamond"/>
        </w:rPr>
        <w:t>.</w:t>
      </w:r>
    </w:p>
    <w:p w:rsidR="00CF3CCE" w:rsidRDefault="00CF3CCE" w:rsidP="00CF3CCE">
      <w:pPr>
        <w:pStyle w:val="ListParagraph"/>
        <w:numPr>
          <w:ilvl w:val="0"/>
          <w:numId w:val="4"/>
        </w:numPr>
        <w:spacing w:after="40" w:line="276" w:lineRule="auto"/>
        <w:rPr>
          <w:rFonts w:ascii="Garamond" w:hAnsi="Garamond"/>
        </w:rPr>
      </w:pPr>
      <w:r>
        <w:rPr>
          <w:rFonts w:ascii="Garamond" w:hAnsi="Garamond"/>
          <w:b/>
        </w:rPr>
        <w:t xml:space="preserve">Commit Comments </w:t>
      </w:r>
      <w:r>
        <w:rPr>
          <w:rFonts w:ascii="Garamond" w:hAnsi="Garamond"/>
        </w:rPr>
        <w:t>– Messages that a user has attached to a specific commit.</w:t>
      </w:r>
    </w:p>
    <w:p w:rsidR="00CF3CCE" w:rsidRDefault="00CF3CCE" w:rsidP="00CF3CCE">
      <w:pPr>
        <w:pStyle w:val="ListParagraph"/>
        <w:numPr>
          <w:ilvl w:val="0"/>
          <w:numId w:val="4"/>
        </w:numPr>
        <w:spacing w:after="40" w:line="276" w:lineRule="auto"/>
        <w:rPr>
          <w:rFonts w:ascii="Garamond" w:hAnsi="Garamond"/>
        </w:rPr>
      </w:pPr>
      <w:r w:rsidRPr="00F83D8C">
        <w:rPr>
          <w:rFonts w:ascii="Garamond" w:hAnsi="Garamond"/>
          <w:b/>
        </w:rPr>
        <w:t>Tags</w:t>
      </w:r>
      <w:r>
        <w:rPr>
          <w:rFonts w:ascii="Garamond" w:hAnsi="Garamond"/>
        </w:rPr>
        <w:t xml:space="preserve"> – Often created when a new version of the project is released.</w:t>
      </w:r>
    </w:p>
    <w:p w:rsidR="00CF3CCE" w:rsidRDefault="00CF3CCE" w:rsidP="00CF3CCE">
      <w:pPr>
        <w:pStyle w:val="ListParagraph"/>
        <w:numPr>
          <w:ilvl w:val="0"/>
          <w:numId w:val="4"/>
        </w:numPr>
        <w:spacing w:after="40" w:line="276" w:lineRule="auto"/>
        <w:rPr>
          <w:rFonts w:ascii="Garamond" w:hAnsi="Garamond"/>
        </w:rPr>
      </w:pPr>
      <w:r>
        <w:rPr>
          <w:rFonts w:ascii="Garamond" w:hAnsi="Garamond"/>
          <w:b/>
        </w:rPr>
        <w:t xml:space="preserve">LOC </w:t>
      </w:r>
      <w:r>
        <w:rPr>
          <w:rFonts w:ascii="Garamond" w:hAnsi="Garamond"/>
        </w:rPr>
        <w:t>– total lines of code at a certain point</w:t>
      </w:r>
    </w:p>
    <w:p w:rsidR="00CF3CCE" w:rsidRDefault="00CF3CCE" w:rsidP="00CF3CCE">
      <w:pPr>
        <w:pStyle w:val="ListParagraph"/>
        <w:numPr>
          <w:ilvl w:val="0"/>
          <w:numId w:val="4"/>
        </w:numPr>
        <w:spacing w:after="40" w:line="276" w:lineRule="auto"/>
        <w:rPr>
          <w:rFonts w:ascii="Garamond" w:hAnsi="Garamond"/>
        </w:rPr>
      </w:pPr>
      <w:r>
        <w:rPr>
          <w:rFonts w:ascii="Garamond" w:hAnsi="Garamond"/>
          <w:b/>
        </w:rPr>
        <w:t xml:space="preserve">Growth Rate </w:t>
      </w:r>
      <w:r>
        <w:rPr>
          <w:rFonts w:ascii="Garamond" w:hAnsi="Garamond"/>
        </w:rPr>
        <w:t xml:space="preserve">– how much a certain metric changed per time interval </w:t>
      </w:r>
    </w:p>
    <w:p w:rsidR="007B68A0" w:rsidRDefault="007B68A0" w:rsidP="007B68A0">
      <w:pPr>
        <w:pStyle w:val="ListParagraph"/>
        <w:spacing w:after="40" w:line="276" w:lineRule="auto"/>
        <w:ind w:left="567"/>
        <w:rPr>
          <w:rFonts w:ascii="Garamond" w:hAnsi="Garamond"/>
        </w:rPr>
      </w:pPr>
    </w:p>
    <w:p w:rsidR="007B68A0" w:rsidRPr="00BF3907" w:rsidRDefault="007B68A0" w:rsidP="007B68A0">
      <w:pPr>
        <w:spacing w:after="40" w:line="276" w:lineRule="auto"/>
        <w:rPr>
          <w:rFonts w:ascii="Garamond" w:hAnsi="Garamond"/>
          <w:b/>
        </w:rPr>
      </w:pPr>
      <w:r w:rsidRPr="00F83D8C">
        <w:rPr>
          <w:rFonts w:ascii="Garamond" w:hAnsi="Garamond"/>
          <w:b/>
        </w:rPr>
        <w:t>4.5.1</w:t>
      </w:r>
      <w:r>
        <w:rPr>
          <w:rFonts w:ascii="Garamond" w:hAnsi="Garamond"/>
        </w:rPr>
        <w:t xml:space="preserve"> – </w:t>
      </w:r>
      <w:r w:rsidRPr="00BF3907">
        <w:rPr>
          <w:rFonts w:ascii="Garamond" w:hAnsi="Garamond"/>
          <w:b/>
        </w:rPr>
        <w:t xml:space="preserve">Statistical Methods </w:t>
      </w:r>
    </w:p>
    <w:p w:rsidR="007B68A0" w:rsidRPr="001F3CEE" w:rsidRDefault="007B68A0" w:rsidP="007B68A0">
      <w:pPr>
        <w:spacing w:after="40" w:line="276" w:lineRule="auto"/>
        <w:rPr>
          <w:rFonts w:ascii="Garamond" w:hAnsi="Garamond"/>
        </w:rPr>
      </w:pPr>
      <w:r>
        <w:rPr>
          <w:rFonts w:ascii="Garamond" w:hAnsi="Garamond"/>
          <w:b/>
        </w:rPr>
        <w:t>4.5.1.1</w:t>
      </w:r>
      <w:r>
        <w:rPr>
          <w:rFonts w:ascii="Garamond" w:hAnsi="Garamond"/>
        </w:rPr>
        <w:t xml:space="preserve"> </w:t>
      </w:r>
      <w:r w:rsidRPr="000564F1">
        <w:rPr>
          <w:rFonts w:ascii="Garamond" w:hAnsi="Garamond"/>
          <w:b/>
        </w:rPr>
        <w:t>Growth Rate</w:t>
      </w:r>
    </w:p>
    <w:p w:rsidR="007B68A0" w:rsidRDefault="007B68A0" w:rsidP="007B68A0">
      <w:pPr>
        <w:spacing w:after="40" w:line="276" w:lineRule="auto"/>
        <w:rPr>
          <w:rFonts w:ascii="Garamond" w:hAnsi="Garamond"/>
        </w:rPr>
      </w:pPr>
      <w:r>
        <w:rPr>
          <w:rFonts w:ascii="Garamond" w:hAnsi="Garamond"/>
        </w:rPr>
        <w:t xml:space="preserve">This equation has significant value in the context of software evolution, where values are analysed over a period of time. In particular in tandem with an LOC metric to answer to hypothesis two which is an ideal use case for this statistic. In addition to this it will have value when applied to hypothesis five, but in this case it will be mapped to a time series and cross correlation with issues. This statistic will be utilised to generate a percentage showing the amount of growth. </w:t>
      </w:r>
    </w:p>
    <w:p w:rsidR="007B68A0" w:rsidRDefault="007B68A0" w:rsidP="007B68A0">
      <w:pPr>
        <w:spacing w:after="40" w:line="276" w:lineRule="auto"/>
        <w:ind w:left="720"/>
        <w:rPr>
          <w:rFonts w:ascii="Garamond" w:hAnsi="Garamond"/>
        </w:rPr>
      </w:pPr>
    </w:p>
    <w:p w:rsidR="007B68A0" w:rsidRPr="00DF2208" w:rsidRDefault="007B68A0" w:rsidP="007B68A0">
      <w:pPr>
        <w:pStyle w:val="ListParagraph"/>
        <w:numPr>
          <w:ilvl w:val="0"/>
          <w:numId w:val="5"/>
        </w:numPr>
        <w:spacing w:after="40" w:line="276" w:lineRule="auto"/>
        <w:rPr>
          <w:rFonts w:ascii="Garamond" w:hAnsi="Garamond"/>
        </w:rPr>
      </w:pPr>
      <w:r w:rsidRPr="00DF2208">
        <w:rPr>
          <w:rFonts w:ascii="Garamond" w:hAnsi="Garamond"/>
        </w:rPr>
        <w:t xml:space="preserve">Growth Rate - </w:t>
      </w:r>
      <m:oMath>
        <m:r>
          <w:rPr>
            <w:rFonts w:ascii="Cambria Math" w:hAnsi="Cambria Math"/>
          </w:rPr>
          <m:t>G=</m:t>
        </m:r>
        <m:d>
          <m:dPr>
            <m:ctrlPr>
              <w:rPr>
                <w:rFonts w:ascii="Cambria Math" w:hAnsi="Cambria Math"/>
                <w:i/>
              </w:rPr>
            </m:ctrlPr>
          </m:dPr>
          <m:e>
            <m:d>
              <m:dPr>
                <m:ctrlPr>
                  <w:rPr>
                    <w:rFonts w:ascii="Cambria Math" w:hAnsi="Cambria Math"/>
                    <w:i/>
                  </w:rPr>
                </m:ctrlPr>
              </m:dPr>
              <m:e>
                <m:r>
                  <w:rPr>
                    <w:rFonts w:ascii="Cambria Math" w:hAnsi="Cambria Math"/>
                  </w:rPr>
                  <m:t>X-Y</m:t>
                </m:r>
              </m:e>
            </m:d>
            <m:r>
              <w:rPr>
                <w:rFonts w:ascii="Cambria Math" w:hAnsi="Cambria Math"/>
              </w:rPr>
              <m:t>÷Y</m:t>
            </m:r>
          </m:e>
        </m:d>
        <m:r>
          <w:rPr>
            <w:rFonts w:ascii="Cambria Math" w:hAnsi="Cambria Math"/>
          </w:rPr>
          <m:t>×100</m:t>
        </m:r>
      </m:oMath>
    </w:p>
    <w:p w:rsidR="007B68A0" w:rsidRDefault="007B68A0" w:rsidP="007B68A0">
      <w:pPr>
        <w:pStyle w:val="ListParagraph"/>
        <w:numPr>
          <w:ilvl w:val="0"/>
          <w:numId w:val="5"/>
        </w:numPr>
        <w:spacing w:after="40" w:line="276" w:lineRule="auto"/>
        <w:rPr>
          <w:rFonts w:ascii="Garamond" w:eastAsiaTheme="minorEastAsia" w:hAnsi="Garamond"/>
        </w:rPr>
      </w:pPr>
      <w:r w:rsidRPr="00DF2208">
        <w:rPr>
          <w:rFonts w:ascii="Garamond" w:eastAsiaTheme="minorEastAsia" w:hAnsi="Garamond"/>
        </w:rPr>
        <w:t xml:space="preserve">Average Growth Rate – </w:t>
      </w:r>
      <m:oMath>
        <m:r>
          <w:rPr>
            <w:rFonts w:ascii="Cambria Math" w:eastAsiaTheme="minorEastAsia" w:hAnsi="Cambria Math"/>
          </w:rPr>
          <m:t>G=</m:t>
        </m:r>
        <m:sSup>
          <m:sSupPr>
            <m:ctrlPr>
              <w:rPr>
                <w:rFonts w:ascii="Cambria Math" w:eastAsiaTheme="minorEastAsia" w:hAnsi="Cambria Math"/>
                <w:i/>
              </w:rPr>
            </m:ctrlPr>
          </m:sSup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X÷Y</m:t>
                </m:r>
              </m:e>
            </m:d>
          </m:e>
          <m:sup>
            <m:r>
              <w:rPr>
                <w:rFonts w:ascii="Cambria Math" w:eastAsiaTheme="minorEastAsia" w:hAnsi="Cambria Math"/>
              </w:rPr>
              <m:t>1÷n</m:t>
            </m:r>
          </m:sup>
        </m:sSup>
        <m:r>
          <w:rPr>
            <w:rFonts w:ascii="Cambria Math" w:eastAsiaTheme="minorEastAsia" w:hAnsi="Cambria Math"/>
          </w:rPr>
          <m:t>-1) ×100</m:t>
        </m:r>
      </m:oMath>
    </w:p>
    <w:p w:rsidR="007B68A0" w:rsidRDefault="007B68A0" w:rsidP="007B68A0">
      <w:pPr>
        <w:pStyle w:val="ListParagraph"/>
        <w:spacing w:after="40" w:line="276" w:lineRule="auto"/>
        <w:ind w:left="1080"/>
        <w:rPr>
          <w:rFonts w:ascii="Garamond" w:eastAsiaTheme="minorEastAsia" w:hAnsi="Garamond"/>
        </w:rPr>
      </w:pPr>
    </w:p>
    <w:p w:rsidR="007B68A0" w:rsidRDefault="007B68A0" w:rsidP="007B68A0">
      <w:pPr>
        <w:spacing w:after="40" w:line="276" w:lineRule="auto"/>
        <w:ind w:firstLine="720"/>
        <w:rPr>
          <w:rFonts w:ascii="Garamond" w:eastAsiaTheme="minorEastAsia" w:hAnsi="Garamond"/>
        </w:rPr>
      </w:pPr>
      <w:r>
        <w:rPr>
          <w:rFonts w:ascii="Garamond" w:eastAsiaTheme="minorEastAsia" w:hAnsi="Garamond"/>
        </w:rPr>
        <w:t>X = current value</w:t>
      </w:r>
    </w:p>
    <w:p w:rsidR="007B68A0" w:rsidRDefault="007B68A0" w:rsidP="007B68A0">
      <w:pPr>
        <w:spacing w:after="40" w:line="276" w:lineRule="auto"/>
        <w:ind w:firstLine="720"/>
        <w:rPr>
          <w:rFonts w:ascii="Garamond" w:eastAsiaTheme="minorEastAsia" w:hAnsi="Garamond"/>
        </w:rPr>
      </w:pPr>
      <w:r>
        <w:rPr>
          <w:rFonts w:ascii="Garamond" w:eastAsiaTheme="minorEastAsia" w:hAnsi="Garamond"/>
        </w:rPr>
        <w:t>Y = past value</w:t>
      </w:r>
    </w:p>
    <w:p w:rsidR="007B68A0" w:rsidRDefault="007B68A0" w:rsidP="007B68A0">
      <w:pPr>
        <w:spacing w:after="40" w:line="276" w:lineRule="auto"/>
        <w:ind w:firstLine="720"/>
        <w:rPr>
          <w:rFonts w:ascii="Garamond" w:eastAsiaTheme="minorEastAsia" w:hAnsi="Garamond"/>
        </w:rPr>
      </w:pPr>
      <w:r>
        <w:rPr>
          <w:rFonts w:ascii="Garamond" w:eastAsiaTheme="minorEastAsia" w:hAnsi="Garamond"/>
        </w:rPr>
        <w:t>N = total samples</w:t>
      </w:r>
    </w:p>
    <w:p w:rsidR="007B68A0" w:rsidRDefault="007B68A0" w:rsidP="007B68A0">
      <w:pPr>
        <w:spacing w:after="40" w:line="276" w:lineRule="auto"/>
        <w:ind w:firstLine="720"/>
        <w:rPr>
          <w:rFonts w:ascii="Garamond" w:eastAsiaTheme="minorEastAsia" w:hAnsi="Garamond"/>
        </w:rPr>
      </w:pPr>
    </w:p>
    <w:p w:rsidR="007B68A0" w:rsidRPr="00680004" w:rsidRDefault="007B68A0" w:rsidP="007B68A0">
      <w:pPr>
        <w:spacing w:after="40" w:line="276" w:lineRule="auto"/>
        <w:rPr>
          <w:rFonts w:ascii="Garamond" w:eastAsiaTheme="minorEastAsia" w:hAnsi="Garamond"/>
          <w:b/>
        </w:rPr>
      </w:pPr>
      <w:r w:rsidRPr="00680004">
        <w:rPr>
          <w:rFonts w:ascii="Garamond" w:eastAsiaTheme="minorEastAsia" w:hAnsi="Garamond"/>
          <w:b/>
        </w:rPr>
        <w:t>4.5.1.2 Shapiro Wilks Test</w:t>
      </w:r>
    </w:p>
    <w:p w:rsidR="007B68A0" w:rsidRDefault="007B68A0" w:rsidP="007B68A0">
      <w:pPr>
        <w:spacing w:after="40" w:line="276" w:lineRule="auto"/>
        <w:rPr>
          <w:rFonts w:ascii="Garamond" w:eastAsiaTheme="minorEastAsia" w:hAnsi="Garamond"/>
        </w:rPr>
      </w:pPr>
      <w:r>
        <w:rPr>
          <w:rFonts w:ascii="Garamond" w:eastAsiaTheme="minorEastAsia" w:hAnsi="Garamond"/>
        </w:rPr>
        <w:t>This particular test will be applied to the three metrics stated in hypothesis three in order to determine the distribution of the data and evaluate the normality. This particular statistic utilises the null hypothesis principle (</w:t>
      </w:r>
      <w:r w:rsidRPr="00ED39FE">
        <w:rPr>
          <w:rFonts w:ascii="Garamond" w:eastAsiaTheme="minorEastAsia" w:hAnsi="Garamond"/>
        </w:rPr>
        <w:t>The null-hypothesis of this test is that the population is normal</w:t>
      </w:r>
      <w:r>
        <w:rPr>
          <w:rFonts w:ascii="Garamond" w:eastAsiaTheme="minorEastAsia" w:hAnsi="Garamond"/>
        </w:rPr>
        <w:t xml:space="preserve">ly distributed) using a set alpha (0.05 in this case) if the p value is below this threshold then </w:t>
      </w:r>
      <w:r w:rsidRPr="00ED39FE">
        <w:rPr>
          <w:rFonts w:ascii="Garamond" w:eastAsiaTheme="minorEastAsia" w:hAnsi="Garamond"/>
        </w:rPr>
        <w:t xml:space="preserve">the null </w:t>
      </w:r>
      <w:r w:rsidRPr="00ED39FE">
        <w:rPr>
          <w:rFonts w:ascii="Garamond" w:eastAsiaTheme="minorEastAsia" w:hAnsi="Garamond"/>
        </w:rPr>
        <w:t xml:space="preserve">hypothesis is rejected and there is evidence that the data tested </w:t>
      </w:r>
      <w:r>
        <w:rPr>
          <w:rFonts w:ascii="Garamond" w:eastAsiaTheme="minorEastAsia" w:hAnsi="Garamond"/>
        </w:rPr>
        <w:t>is</w:t>
      </w:r>
      <w:r w:rsidRPr="00ED39FE">
        <w:rPr>
          <w:rFonts w:ascii="Garamond" w:eastAsiaTheme="minorEastAsia" w:hAnsi="Garamond"/>
        </w:rPr>
        <w:t xml:space="preserve"> not from a normally distributed population</w:t>
      </w:r>
    </w:p>
    <w:p w:rsidR="007B68A0" w:rsidRDefault="007B68A0" w:rsidP="007B68A0">
      <w:pPr>
        <w:spacing w:after="40" w:line="276" w:lineRule="auto"/>
        <w:ind w:left="720"/>
        <w:rPr>
          <w:rFonts w:ascii="Garamond" w:eastAsiaTheme="minorEastAsia" w:hAnsi="Garamond"/>
        </w:rPr>
      </w:pPr>
    </w:p>
    <w:p w:rsidR="007B68A0" w:rsidRDefault="007B68A0" w:rsidP="007B68A0">
      <w:pPr>
        <w:spacing w:after="40" w:line="276" w:lineRule="auto"/>
        <w:ind w:firstLine="720"/>
        <w:jc w:val="center"/>
        <w:rPr>
          <w:rFonts w:ascii="Garamond" w:eastAsiaTheme="minorEastAsia" w:hAnsi="Garamond"/>
        </w:rPr>
      </w:pPr>
      <m:oMathPara>
        <m:oMath>
          <m:r>
            <w:rPr>
              <w:rFonts w:ascii="Cambria Math" w:eastAsiaTheme="minorEastAsia" w:hAnsi="Cambria Math"/>
            </w:rPr>
            <m:t>W=</m:t>
          </m:r>
          <m:sSup>
            <m:sSupPr>
              <m:ctrlPr>
                <w:rPr>
                  <w:rFonts w:ascii="Cambria Math" w:eastAsiaTheme="minorEastAsia" w:hAnsi="Cambria Math"/>
                  <w:i/>
                </w:rPr>
              </m:ctrlPr>
            </m:sSupPr>
            <m:e>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nary>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i</m:t>
                          </m:r>
                        </m:e>
                      </m:d>
                    </m:sub>
                  </m:sSub>
                </m:e>
              </m:d>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e>
              </m:nary>
            </m:e>
            <m:sup>
              <m:r>
                <w:rPr>
                  <w:rFonts w:ascii="Cambria Math" w:eastAsiaTheme="minorEastAsia" w:hAnsi="Cambria Math"/>
                </w:rPr>
                <m:t>2</m:t>
              </m:r>
            </m:sup>
          </m:sSup>
        </m:oMath>
      </m:oMathPara>
    </w:p>
    <w:p w:rsidR="007B68A0" w:rsidRDefault="007B68A0" w:rsidP="007B68A0">
      <w:pPr>
        <w:spacing w:after="40" w:line="276" w:lineRule="auto"/>
        <w:rPr>
          <w:rFonts w:ascii="Garamond" w:eastAsiaTheme="minorEastAsia" w:hAnsi="Garamond"/>
        </w:rPr>
      </w:pPr>
    </w:p>
    <w:p w:rsidR="007B68A0" w:rsidRPr="00680489" w:rsidRDefault="007B68A0" w:rsidP="007B68A0">
      <w:pPr>
        <w:spacing w:after="40" w:line="276" w:lineRule="auto"/>
        <w:rPr>
          <w:rFonts w:ascii="Garamond" w:eastAsiaTheme="minorEastAsia" w:hAnsi="Garamond"/>
          <w:b/>
        </w:rPr>
      </w:pPr>
      <w:r w:rsidRPr="00680489">
        <w:rPr>
          <w:rFonts w:ascii="Garamond" w:eastAsiaTheme="minorEastAsia" w:hAnsi="Garamond"/>
          <w:b/>
        </w:rPr>
        <w:t>4.5.1.3 Cross Correlation</w:t>
      </w:r>
    </w:p>
    <w:p w:rsidR="007B68A0" w:rsidRDefault="007B68A0" w:rsidP="007B68A0">
      <w:pPr>
        <w:spacing w:after="40" w:line="276" w:lineRule="auto"/>
        <w:rPr>
          <w:rFonts w:ascii="Garamond" w:eastAsiaTheme="minorEastAsia" w:hAnsi="Garamond"/>
        </w:rPr>
      </w:pPr>
      <w:r>
        <w:rPr>
          <w:rFonts w:ascii="Garamond" w:eastAsiaTheme="minorEastAsia" w:hAnsi="Garamond"/>
        </w:rPr>
        <w:t xml:space="preserve">To adequately answer hypotheses one, five, six and seven a cross correlation will be performed which will quantify the relationship between two time series by identifying lags of series x that will be useful predictors of series y. In the case of this research, multiple lag values will be considered to determine if a change in one metric weeks prior will have an impact on a series weeks in the future, in other words to determine if x leads y. </w:t>
      </w:r>
    </w:p>
    <w:p w:rsidR="007B68A0" w:rsidRDefault="007B68A0" w:rsidP="007B68A0">
      <w:pPr>
        <w:spacing w:after="40" w:line="276" w:lineRule="auto"/>
        <w:ind w:left="720"/>
        <w:rPr>
          <w:rFonts w:ascii="Garamond" w:eastAsiaTheme="minorEastAsia" w:hAnsi="Garamond"/>
        </w:rPr>
      </w:pPr>
    </w:p>
    <w:p w:rsidR="007B68A0" w:rsidRPr="007275E7" w:rsidRDefault="007B68A0" w:rsidP="007B68A0">
      <w:pPr>
        <w:spacing w:after="40" w:line="276" w:lineRule="auto"/>
        <w:rPr>
          <w:rFonts w:ascii="Garamond" w:eastAsiaTheme="minorEastAsia" w:hAnsi="Garamond"/>
          <w:b/>
        </w:rPr>
      </w:pPr>
      <w:r w:rsidRPr="007275E7">
        <w:rPr>
          <w:rFonts w:ascii="Garamond" w:eastAsiaTheme="minorEastAsia" w:hAnsi="Garamond"/>
          <w:b/>
        </w:rPr>
        <w:t>4.5.1.4 Variance</w:t>
      </w:r>
      <w:r>
        <w:rPr>
          <w:rFonts w:ascii="Garamond" w:eastAsiaTheme="minorEastAsia" w:hAnsi="Garamond"/>
          <w:b/>
        </w:rPr>
        <w:t xml:space="preserve"> &amp; Standard Deviation</w:t>
      </w:r>
    </w:p>
    <w:p w:rsidR="007B68A0" w:rsidRDefault="007B68A0" w:rsidP="007B68A0">
      <w:pPr>
        <w:spacing w:after="40" w:line="276" w:lineRule="auto"/>
        <w:rPr>
          <w:rFonts w:ascii="Garamond" w:eastAsiaTheme="minorEastAsia" w:hAnsi="Garamond"/>
        </w:rPr>
      </w:pPr>
      <w:r>
        <w:rPr>
          <w:rFonts w:ascii="Garamond" w:eastAsiaTheme="minorEastAsia" w:hAnsi="Garamond"/>
        </w:rPr>
        <w:t>Law four concerns itself with an invariant work rate, this can be interpreted to applying a variance on the growth rate of the projects LOC. The growth rate will become a series of growth rate values between each weekly LOC, the variance will be applied to this series and a medium operation will be applied to the priori generated one hundred variances in order to facilitate discussion.</w:t>
      </w:r>
    </w:p>
    <w:p w:rsidR="007B68A0" w:rsidRDefault="007B68A0" w:rsidP="00325582">
      <w:pPr>
        <w:spacing w:after="40" w:line="276" w:lineRule="auto"/>
        <w:ind w:left="720"/>
        <w:jc w:val="center"/>
        <w:rPr>
          <w:rFonts w:ascii="Garamond" w:eastAsiaTheme="minorEastAsia" w:hAnsi="Garamond"/>
        </w:rPr>
      </w:pPr>
    </w:p>
    <w:p w:rsidR="007B68A0" w:rsidRPr="00325582" w:rsidRDefault="007B68A0" w:rsidP="007B68A0">
      <w:pPr>
        <w:spacing w:after="40" w:line="276" w:lineRule="auto"/>
        <w:ind w:left="720"/>
        <w:rPr>
          <w:rFonts w:ascii="Garamond" w:eastAsiaTheme="minorEastAsia" w:hAnsi="Garamond"/>
        </w:rPr>
      </w:pPr>
      <m:oMathPara>
        <m:oMathParaPr>
          <m:jc m:val="left"/>
        </m:oMathParaPr>
        <m:oMath>
          <m:r>
            <w:rPr>
              <w:rFonts w:ascii="Cambria Math" w:eastAsiaTheme="minorEastAsia" w:hAnsi="Cambria Math"/>
            </w:rPr>
            <m:t xml:space="preserve">v= </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m:t>
                  </m:r>
                </m:e>
                <m:sup>
                  <m:r>
                    <w:rPr>
                      <w:rFonts w:ascii="Cambria Math" w:eastAsiaTheme="minorEastAsia" w:hAnsi="Cambria Math"/>
                    </w:rPr>
                    <m:t xml:space="preserve">2 </m:t>
                  </m:r>
                </m:sup>
              </m:sSup>
            </m:e>
          </m:nary>
          <m:r>
            <w:rPr>
              <w:rFonts w:ascii="Cambria Math" w:eastAsiaTheme="minorEastAsia" w:hAnsi="Cambria Math"/>
            </w:rPr>
            <m:t>÷N-1</m:t>
          </m:r>
        </m:oMath>
      </m:oMathPara>
    </w:p>
    <w:p w:rsidR="00CF3CCE" w:rsidRPr="00CF3CCE" w:rsidRDefault="00CF3CCE" w:rsidP="00CF3CCE">
      <w:pPr>
        <w:spacing w:after="40" w:line="276" w:lineRule="auto"/>
        <w:rPr>
          <w:rFonts w:ascii="Garamond" w:hAnsi="Garamond"/>
        </w:rPr>
      </w:pPr>
    </w:p>
    <w:p w:rsidR="00DA3E64" w:rsidRDefault="00DA3E64" w:rsidP="00DA3E64">
      <w:pPr>
        <w:spacing w:after="40" w:line="276" w:lineRule="auto"/>
        <w:rPr>
          <w:rFonts w:ascii="Garamond" w:eastAsiaTheme="minorEastAsia" w:hAnsi="Garamond"/>
          <w:b/>
        </w:rPr>
      </w:pPr>
      <w:r w:rsidRPr="006A5539">
        <w:rPr>
          <w:rFonts w:ascii="Garamond" w:eastAsiaTheme="minorEastAsia" w:hAnsi="Garamond"/>
          <w:b/>
          <w:sz w:val="24"/>
          <w:szCs w:val="24"/>
        </w:rPr>
        <w:t xml:space="preserve">5. </w:t>
      </w:r>
      <w:r>
        <w:rPr>
          <w:rFonts w:ascii="Garamond" w:eastAsiaTheme="minorEastAsia" w:hAnsi="Garamond"/>
          <w:b/>
        </w:rPr>
        <w:t>RESULTS</w:t>
      </w:r>
    </w:p>
    <w:p w:rsidR="00DA3E64" w:rsidRDefault="00DA3E64" w:rsidP="00DA3E64">
      <w:pPr>
        <w:spacing w:after="40" w:line="276" w:lineRule="auto"/>
        <w:rPr>
          <w:rFonts w:ascii="Garamond" w:eastAsiaTheme="minorEastAsia" w:hAnsi="Garamond"/>
          <w:b/>
        </w:rPr>
      </w:pPr>
      <w:r w:rsidRPr="0043729B">
        <w:rPr>
          <w:rFonts w:ascii="Garamond" w:eastAsiaTheme="minorEastAsia" w:hAnsi="Garamond"/>
          <w:b/>
        </w:rPr>
        <w:t>5.1 – H1: If the amount of commits decreases the amount of star gazers will also reduce</w:t>
      </w:r>
    </w:p>
    <w:p w:rsidR="00DA3E64" w:rsidRDefault="00DA3E64" w:rsidP="00DA3E64">
      <w:pPr>
        <w:spacing w:after="40" w:line="276" w:lineRule="auto"/>
        <w:rPr>
          <w:rFonts w:ascii="Garamond" w:eastAsiaTheme="minorEastAsia" w:hAnsi="Garamond"/>
        </w:rPr>
      </w:pPr>
      <w:r>
        <w:rPr>
          <w:rFonts w:ascii="Garamond" w:eastAsiaTheme="minorEastAsia" w:hAnsi="Garamond"/>
        </w:rPr>
        <w:t xml:space="preserve">The results generated for each hypothesis will now be examined in sequence, HP1 which represents laws one and six will be initially examined. A lagged cross correlation was performed with multiple different values in order to determine if and when the impact of making a change i.e. a commit will have a direct effect on stargazers and in particular what duration is of time after a commit is the change felt most significantly. The results of this </w:t>
      </w:r>
      <w:r>
        <w:rPr>
          <w:rFonts w:ascii="Garamond" w:eastAsiaTheme="minorEastAsia" w:hAnsi="Garamond"/>
        </w:rPr>
        <w:lastRenderedPageBreak/>
        <w:t xml:space="preserve">experiment are shown in figure four which shows the results with a lag ranging from -9 to no lag applied. </w:t>
      </w:r>
    </w:p>
    <w:tbl>
      <w:tblPr>
        <w:tblStyle w:val="TableGrid"/>
        <w:tblW w:w="0" w:type="auto"/>
        <w:tblLook w:val="04A0" w:firstRow="1" w:lastRow="0" w:firstColumn="1" w:lastColumn="0" w:noHBand="0" w:noVBand="1"/>
      </w:tblPr>
      <w:tblGrid>
        <w:gridCol w:w="1744"/>
        <w:gridCol w:w="3232"/>
      </w:tblGrid>
      <w:tr w:rsidR="00DA3E64" w:rsidTr="004F0B67">
        <w:tc>
          <w:tcPr>
            <w:tcW w:w="3114" w:type="dxa"/>
          </w:tcPr>
          <w:p w:rsidR="00DA3E64" w:rsidRDefault="00DA3E64" w:rsidP="004F0B67">
            <w:pPr>
              <w:spacing w:after="40" w:line="276" w:lineRule="auto"/>
              <w:jc w:val="center"/>
              <w:rPr>
                <w:rFonts w:ascii="Garamond" w:eastAsiaTheme="minorEastAsia" w:hAnsi="Garamond"/>
              </w:rPr>
            </w:pPr>
            <w:r>
              <w:rPr>
                <w:rFonts w:ascii="Garamond" w:eastAsiaTheme="minorEastAsia" w:hAnsi="Garamond"/>
              </w:rPr>
              <w:t>Lag Amount</w:t>
            </w:r>
          </w:p>
        </w:tc>
        <w:tc>
          <w:tcPr>
            <w:tcW w:w="6622" w:type="dxa"/>
          </w:tcPr>
          <w:p w:rsidR="00DA3E64" w:rsidRDefault="00DA3E64" w:rsidP="004F0B67">
            <w:pPr>
              <w:spacing w:after="40" w:line="276" w:lineRule="auto"/>
              <w:jc w:val="center"/>
              <w:rPr>
                <w:rFonts w:ascii="Garamond" w:eastAsiaTheme="minorEastAsia" w:hAnsi="Garamond"/>
              </w:rPr>
            </w:pPr>
            <w:r>
              <w:rPr>
                <w:rFonts w:ascii="Garamond" w:eastAsiaTheme="minorEastAsia" w:hAnsi="Garamond"/>
              </w:rPr>
              <w:t>Percentage of positive correlations between #commits and #stargazers</w:t>
            </w:r>
          </w:p>
        </w:tc>
      </w:tr>
      <w:tr w:rsidR="00DA3E64" w:rsidTr="004F0B67">
        <w:tc>
          <w:tcPr>
            <w:tcW w:w="3114" w:type="dxa"/>
          </w:tcPr>
          <w:p w:rsidR="00DA3E64" w:rsidRDefault="00DA3E64" w:rsidP="004F0B67">
            <w:pPr>
              <w:spacing w:after="40" w:line="276" w:lineRule="auto"/>
              <w:jc w:val="center"/>
              <w:rPr>
                <w:rFonts w:ascii="Garamond" w:eastAsiaTheme="minorEastAsia" w:hAnsi="Garamond"/>
              </w:rPr>
            </w:pPr>
            <w:r>
              <w:rPr>
                <w:rFonts w:ascii="Garamond" w:eastAsiaTheme="minorEastAsia" w:hAnsi="Garamond"/>
              </w:rPr>
              <w:t>0</w:t>
            </w:r>
          </w:p>
        </w:tc>
        <w:tc>
          <w:tcPr>
            <w:tcW w:w="6622" w:type="dxa"/>
          </w:tcPr>
          <w:p w:rsidR="00DA3E64" w:rsidRDefault="00DA3E64" w:rsidP="004F0B67">
            <w:pPr>
              <w:spacing w:after="40" w:line="276" w:lineRule="auto"/>
              <w:jc w:val="center"/>
              <w:rPr>
                <w:rFonts w:ascii="Garamond" w:eastAsiaTheme="minorEastAsia" w:hAnsi="Garamond"/>
              </w:rPr>
            </w:pPr>
            <w:r>
              <w:rPr>
                <w:rFonts w:ascii="Garamond" w:eastAsiaTheme="minorEastAsia" w:hAnsi="Garamond"/>
              </w:rPr>
              <w:t>60%</w:t>
            </w:r>
          </w:p>
        </w:tc>
      </w:tr>
      <w:tr w:rsidR="00DA3E64" w:rsidTr="004F0B67">
        <w:tc>
          <w:tcPr>
            <w:tcW w:w="3114" w:type="dxa"/>
          </w:tcPr>
          <w:p w:rsidR="00DA3E64" w:rsidRDefault="00DA3E64" w:rsidP="004F0B67">
            <w:pPr>
              <w:spacing w:after="40" w:line="276" w:lineRule="auto"/>
              <w:jc w:val="center"/>
              <w:rPr>
                <w:rFonts w:ascii="Garamond" w:eastAsiaTheme="minorEastAsia" w:hAnsi="Garamond"/>
              </w:rPr>
            </w:pPr>
            <w:r>
              <w:rPr>
                <w:rFonts w:ascii="Garamond" w:eastAsiaTheme="minorEastAsia" w:hAnsi="Garamond"/>
              </w:rPr>
              <w:t>-1</w:t>
            </w:r>
          </w:p>
        </w:tc>
        <w:tc>
          <w:tcPr>
            <w:tcW w:w="6622" w:type="dxa"/>
          </w:tcPr>
          <w:p w:rsidR="00DA3E64" w:rsidRDefault="00DA3E64" w:rsidP="004F0B67">
            <w:pPr>
              <w:spacing w:after="40" w:line="276" w:lineRule="auto"/>
              <w:jc w:val="center"/>
              <w:rPr>
                <w:rFonts w:ascii="Garamond" w:eastAsiaTheme="minorEastAsia" w:hAnsi="Garamond"/>
              </w:rPr>
            </w:pPr>
            <w:r>
              <w:rPr>
                <w:rFonts w:ascii="Garamond" w:eastAsiaTheme="minorEastAsia" w:hAnsi="Garamond"/>
              </w:rPr>
              <w:t>61%</w:t>
            </w:r>
          </w:p>
        </w:tc>
      </w:tr>
      <w:tr w:rsidR="00DA3E64" w:rsidTr="004F0B67">
        <w:tc>
          <w:tcPr>
            <w:tcW w:w="3114" w:type="dxa"/>
          </w:tcPr>
          <w:p w:rsidR="00DA3E64" w:rsidRDefault="00DA3E64" w:rsidP="004F0B67">
            <w:pPr>
              <w:spacing w:after="40" w:line="276" w:lineRule="auto"/>
              <w:jc w:val="center"/>
              <w:rPr>
                <w:rFonts w:ascii="Garamond" w:eastAsiaTheme="minorEastAsia" w:hAnsi="Garamond"/>
              </w:rPr>
            </w:pPr>
            <w:r>
              <w:rPr>
                <w:rFonts w:ascii="Garamond" w:eastAsiaTheme="minorEastAsia" w:hAnsi="Garamond"/>
              </w:rPr>
              <w:t>-2</w:t>
            </w:r>
          </w:p>
        </w:tc>
        <w:tc>
          <w:tcPr>
            <w:tcW w:w="6622" w:type="dxa"/>
          </w:tcPr>
          <w:p w:rsidR="00DA3E64" w:rsidRDefault="00DA3E64" w:rsidP="004F0B67">
            <w:pPr>
              <w:spacing w:after="40" w:line="276" w:lineRule="auto"/>
              <w:jc w:val="center"/>
              <w:rPr>
                <w:rFonts w:ascii="Garamond" w:eastAsiaTheme="minorEastAsia" w:hAnsi="Garamond"/>
              </w:rPr>
            </w:pPr>
            <w:r>
              <w:rPr>
                <w:rFonts w:ascii="Garamond" w:eastAsiaTheme="minorEastAsia" w:hAnsi="Garamond"/>
              </w:rPr>
              <w:t>57%</w:t>
            </w:r>
          </w:p>
        </w:tc>
      </w:tr>
      <w:tr w:rsidR="00DA3E64" w:rsidTr="004F0B67">
        <w:tc>
          <w:tcPr>
            <w:tcW w:w="3114" w:type="dxa"/>
          </w:tcPr>
          <w:p w:rsidR="00DA3E64" w:rsidRDefault="00DA3E64" w:rsidP="004F0B67">
            <w:pPr>
              <w:spacing w:after="40" w:line="276" w:lineRule="auto"/>
              <w:jc w:val="center"/>
              <w:rPr>
                <w:rFonts w:ascii="Garamond" w:eastAsiaTheme="minorEastAsia" w:hAnsi="Garamond"/>
              </w:rPr>
            </w:pPr>
            <w:r>
              <w:rPr>
                <w:rFonts w:ascii="Garamond" w:eastAsiaTheme="minorEastAsia" w:hAnsi="Garamond"/>
              </w:rPr>
              <w:t>-3</w:t>
            </w:r>
          </w:p>
        </w:tc>
        <w:tc>
          <w:tcPr>
            <w:tcW w:w="6622" w:type="dxa"/>
          </w:tcPr>
          <w:p w:rsidR="00DA3E64" w:rsidRDefault="00DA3E64" w:rsidP="004F0B67">
            <w:pPr>
              <w:spacing w:after="40" w:line="276" w:lineRule="auto"/>
              <w:jc w:val="center"/>
              <w:rPr>
                <w:rFonts w:ascii="Garamond" w:eastAsiaTheme="minorEastAsia" w:hAnsi="Garamond"/>
              </w:rPr>
            </w:pPr>
            <w:r>
              <w:rPr>
                <w:rFonts w:ascii="Garamond" w:eastAsiaTheme="minorEastAsia" w:hAnsi="Garamond"/>
              </w:rPr>
              <w:t>60%</w:t>
            </w:r>
          </w:p>
        </w:tc>
      </w:tr>
      <w:tr w:rsidR="00DA3E64" w:rsidTr="004F0B67">
        <w:tc>
          <w:tcPr>
            <w:tcW w:w="3114" w:type="dxa"/>
          </w:tcPr>
          <w:p w:rsidR="00DA3E64" w:rsidRDefault="00DA3E64" w:rsidP="004F0B67">
            <w:pPr>
              <w:spacing w:after="40" w:line="276" w:lineRule="auto"/>
              <w:jc w:val="center"/>
              <w:rPr>
                <w:rFonts w:ascii="Garamond" w:eastAsiaTheme="minorEastAsia" w:hAnsi="Garamond"/>
              </w:rPr>
            </w:pPr>
            <w:r>
              <w:rPr>
                <w:rFonts w:ascii="Garamond" w:eastAsiaTheme="minorEastAsia" w:hAnsi="Garamond"/>
              </w:rPr>
              <w:t>-4</w:t>
            </w:r>
          </w:p>
        </w:tc>
        <w:tc>
          <w:tcPr>
            <w:tcW w:w="6622" w:type="dxa"/>
          </w:tcPr>
          <w:p w:rsidR="00DA3E64" w:rsidRDefault="00DA3E64" w:rsidP="004F0B67">
            <w:pPr>
              <w:spacing w:after="40" w:line="276" w:lineRule="auto"/>
              <w:jc w:val="center"/>
              <w:rPr>
                <w:rFonts w:ascii="Garamond" w:eastAsiaTheme="minorEastAsia" w:hAnsi="Garamond"/>
              </w:rPr>
            </w:pPr>
            <w:r>
              <w:rPr>
                <w:rFonts w:ascii="Garamond" w:eastAsiaTheme="minorEastAsia" w:hAnsi="Garamond"/>
              </w:rPr>
              <w:t>60%</w:t>
            </w:r>
          </w:p>
        </w:tc>
      </w:tr>
      <w:tr w:rsidR="00DA3E64" w:rsidTr="004F0B67">
        <w:tc>
          <w:tcPr>
            <w:tcW w:w="3114" w:type="dxa"/>
          </w:tcPr>
          <w:p w:rsidR="00DA3E64" w:rsidRDefault="00DA3E64" w:rsidP="004F0B67">
            <w:pPr>
              <w:spacing w:after="40" w:line="276" w:lineRule="auto"/>
              <w:jc w:val="center"/>
              <w:rPr>
                <w:rFonts w:ascii="Garamond" w:eastAsiaTheme="minorEastAsia" w:hAnsi="Garamond"/>
              </w:rPr>
            </w:pPr>
            <w:r>
              <w:rPr>
                <w:rFonts w:ascii="Garamond" w:eastAsiaTheme="minorEastAsia" w:hAnsi="Garamond"/>
              </w:rPr>
              <w:t>-5</w:t>
            </w:r>
          </w:p>
        </w:tc>
        <w:tc>
          <w:tcPr>
            <w:tcW w:w="6622" w:type="dxa"/>
          </w:tcPr>
          <w:p w:rsidR="00DA3E64" w:rsidRDefault="00DA3E64" w:rsidP="004F0B67">
            <w:pPr>
              <w:spacing w:after="40" w:line="276" w:lineRule="auto"/>
              <w:jc w:val="center"/>
              <w:rPr>
                <w:rFonts w:ascii="Garamond" w:eastAsiaTheme="minorEastAsia" w:hAnsi="Garamond"/>
              </w:rPr>
            </w:pPr>
            <w:r>
              <w:rPr>
                <w:rFonts w:ascii="Garamond" w:eastAsiaTheme="minorEastAsia" w:hAnsi="Garamond"/>
              </w:rPr>
              <w:t>54%</w:t>
            </w:r>
          </w:p>
        </w:tc>
      </w:tr>
      <w:tr w:rsidR="00DA3E64" w:rsidTr="004F0B67">
        <w:tc>
          <w:tcPr>
            <w:tcW w:w="3114" w:type="dxa"/>
          </w:tcPr>
          <w:p w:rsidR="00DA3E64" w:rsidRDefault="00DA3E64" w:rsidP="004F0B67">
            <w:pPr>
              <w:spacing w:after="40" w:line="276" w:lineRule="auto"/>
              <w:jc w:val="center"/>
              <w:rPr>
                <w:rFonts w:ascii="Garamond" w:eastAsiaTheme="minorEastAsia" w:hAnsi="Garamond"/>
              </w:rPr>
            </w:pPr>
            <w:r>
              <w:rPr>
                <w:rFonts w:ascii="Garamond" w:eastAsiaTheme="minorEastAsia" w:hAnsi="Garamond"/>
              </w:rPr>
              <w:t>-6</w:t>
            </w:r>
          </w:p>
        </w:tc>
        <w:tc>
          <w:tcPr>
            <w:tcW w:w="6622" w:type="dxa"/>
          </w:tcPr>
          <w:p w:rsidR="00DA3E64" w:rsidRDefault="00DA3E64" w:rsidP="004F0B67">
            <w:pPr>
              <w:spacing w:after="40" w:line="276" w:lineRule="auto"/>
              <w:jc w:val="center"/>
              <w:rPr>
                <w:rFonts w:ascii="Garamond" w:eastAsiaTheme="minorEastAsia" w:hAnsi="Garamond"/>
              </w:rPr>
            </w:pPr>
            <w:r>
              <w:rPr>
                <w:rFonts w:ascii="Garamond" w:eastAsiaTheme="minorEastAsia" w:hAnsi="Garamond"/>
              </w:rPr>
              <w:t>55%</w:t>
            </w:r>
          </w:p>
        </w:tc>
      </w:tr>
      <w:tr w:rsidR="00DA3E64" w:rsidTr="004F0B67">
        <w:tc>
          <w:tcPr>
            <w:tcW w:w="3114" w:type="dxa"/>
          </w:tcPr>
          <w:p w:rsidR="00DA3E64" w:rsidRDefault="00DA3E64" w:rsidP="004F0B67">
            <w:pPr>
              <w:spacing w:after="40" w:line="276" w:lineRule="auto"/>
              <w:jc w:val="center"/>
              <w:rPr>
                <w:rFonts w:ascii="Garamond" w:eastAsiaTheme="minorEastAsia" w:hAnsi="Garamond"/>
              </w:rPr>
            </w:pPr>
            <w:r>
              <w:rPr>
                <w:rFonts w:ascii="Garamond" w:eastAsiaTheme="minorEastAsia" w:hAnsi="Garamond"/>
              </w:rPr>
              <w:t>-7</w:t>
            </w:r>
          </w:p>
        </w:tc>
        <w:tc>
          <w:tcPr>
            <w:tcW w:w="6622" w:type="dxa"/>
          </w:tcPr>
          <w:p w:rsidR="00DA3E64" w:rsidRDefault="00DA3E64" w:rsidP="004F0B67">
            <w:pPr>
              <w:spacing w:after="40" w:line="276" w:lineRule="auto"/>
              <w:jc w:val="center"/>
              <w:rPr>
                <w:rFonts w:ascii="Garamond" w:eastAsiaTheme="minorEastAsia" w:hAnsi="Garamond"/>
              </w:rPr>
            </w:pPr>
            <w:r>
              <w:rPr>
                <w:rFonts w:ascii="Garamond" w:eastAsiaTheme="minorEastAsia" w:hAnsi="Garamond"/>
              </w:rPr>
              <w:t>55%</w:t>
            </w:r>
          </w:p>
        </w:tc>
      </w:tr>
      <w:tr w:rsidR="00DA3E64" w:rsidTr="004F0B67">
        <w:tc>
          <w:tcPr>
            <w:tcW w:w="3114" w:type="dxa"/>
          </w:tcPr>
          <w:p w:rsidR="00DA3E64" w:rsidRDefault="00DA3E64" w:rsidP="004F0B67">
            <w:pPr>
              <w:spacing w:after="40" w:line="276" w:lineRule="auto"/>
              <w:jc w:val="center"/>
              <w:rPr>
                <w:rFonts w:ascii="Garamond" w:eastAsiaTheme="minorEastAsia" w:hAnsi="Garamond"/>
              </w:rPr>
            </w:pPr>
            <w:r>
              <w:rPr>
                <w:rFonts w:ascii="Garamond" w:eastAsiaTheme="minorEastAsia" w:hAnsi="Garamond"/>
              </w:rPr>
              <w:t>-8</w:t>
            </w:r>
          </w:p>
        </w:tc>
        <w:tc>
          <w:tcPr>
            <w:tcW w:w="6622" w:type="dxa"/>
          </w:tcPr>
          <w:p w:rsidR="00DA3E64" w:rsidRDefault="00DA3E64" w:rsidP="004F0B67">
            <w:pPr>
              <w:spacing w:after="40" w:line="276" w:lineRule="auto"/>
              <w:jc w:val="center"/>
              <w:rPr>
                <w:rFonts w:ascii="Garamond" w:eastAsiaTheme="minorEastAsia" w:hAnsi="Garamond"/>
              </w:rPr>
            </w:pPr>
            <w:r>
              <w:rPr>
                <w:rFonts w:ascii="Garamond" w:eastAsiaTheme="minorEastAsia" w:hAnsi="Garamond"/>
              </w:rPr>
              <w:t>50%</w:t>
            </w:r>
          </w:p>
        </w:tc>
      </w:tr>
      <w:tr w:rsidR="00DA3E64" w:rsidTr="004F0B67">
        <w:tc>
          <w:tcPr>
            <w:tcW w:w="3114" w:type="dxa"/>
          </w:tcPr>
          <w:p w:rsidR="00DA3E64" w:rsidRDefault="00DA3E64" w:rsidP="004F0B67">
            <w:pPr>
              <w:spacing w:after="40" w:line="276" w:lineRule="auto"/>
              <w:jc w:val="center"/>
              <w:rPr>
                <w:rFonts w:ascii="Garamond" w:eastAsiaTheme="minorEastAsia" w:hAnsi="Garamond"/>
              </w:rPr>
            </w:pPr>
            <w:r>
              <w:rPr>
                <w:rFonts w:ascii="Garamond" w:eastAsiaTheme="minorEastAsia" w:hAnsi="Garamond"/>
              </w:rPr>
              <w:t>-9</w:t>
            </w:r>
          </w:p>
        </w:tc>
        <w:tc>
          <w:tcPr>
            <w:tcW w:w="6622" w:type="dxa"/>
          </w:tcPr>
          <w:p w:rsidR="00DA3E64" w:rsidRDefault="00DA3E64" w:rsidP="004F0B67">
            <w:pPr>
              <w:spacing w:after="40" w:line="276" w:lineRule="auto"/>
              <w:jc w:val="center"/>
              <w:rPr>
                <w:rFonts w:ascii="Garamond" w:eastAsiaTheme="minorEastAsia" w:hAnsi="Garamond"/>
              </w:rPr>
            </w:pPr>
            <w:r>
              <w:rPr>
                <w:rFonts w:ascii="Garamond" w:eastAsiaTheme="minorEastAsia" w:hAnsi="Garamond"/>
              </w:rPr>
              <w:t>51%</w:t>
            </w:r>
          </w:p>
        </w:tc>
      </w:tr>
    </w:tbl>
    <w:p w:rsidR="00DA3E64" w:rsidRDefault="00DA3E64" w:rsidP="00DA3E64">
      <w:pPr>
        <w:spacing w:after="40" w:line="276" w:lineRule="auto"/>
        <w:jc w:val="center"/>
        <w:rPr>
          <w:rFonts w:ascii="Garamond" w:eastAsiaTheme="minorEastAsia" w:hAnsi="Garamond"/>
        </w:rPr>
      </w:pPr>
    </w:p>
    <w:p w:rsidR="00DA3E64" w:rsidRDefault="00DA3E64" w:rsidP="00DA3E64">
      <w:pPr>
        <w:spacing w:after="40" w:line="276" w:lineRule="auto"/>
        <w:jc w:val="center"/>
        <w:rPr>
          <w:rFonts w:ascii="Garamond" w:eastAsiaTheme="minorEastAsia" w:hAnsi="Garamond"/>
          <w:sz w:val="20"/>
          <w:szCs w:val="20"/>
        </w:rPr>
      </w:pPr>
      <w:r>
        <w:rPr>
          <w:rFonts w:ascii="Garamond" w:eastAsiaTheme="minorEastAsia" w:hAnsi="Garamond"/>
          <w:sz w:val="20"/>
          <w:szCs w:val="20"/>
        </w:rPr>
        <w:t>Figure 4</w:t>
      </w:r>
      <w:r w:rsidRPr="007C49EF">
        <w:rPr>
          <w:rFonts w:ascii="Garamond" w:eastAsiaTheme="minorEastAsia" w:hAnsi="Garamond"/>
          <w:sz w:val="20"/>
          <w:szCs w:val="20"/>
        </w:rPr>
        <w:t xml:space="preserve"> – percentage positive cro</w:t>
      </w:r>
      <w:r>
        <w:rPr>
          <w:rFonts w:ascii="Garamond" w:eastAsiaTheme="minorEastAsia" w:hAnsi="Garamond"/>
          <w:sz w:val="20"/>
          <w:szCs w:val="20"/>
        </w:rPr>
        <w:t>ss correlation at different lag intervals between #commits and #stargazers</w:t>
      </w:r>
    </w:p>
    <w:p w:rsidR="00DA3E64" w:rsidRPr="007C49EF" w:rsidRDefault="00DA3E64" w:rsidP="00DA3E64">
      <w:pPr>
        <w:spacing w:after="40" w:line="276" w:lineRule="auto"/>
        <w:jc w:val="center"/>
        <w:rPr>
          <w:rFonts w:ascii="Garamond" w:eastAsiaTheme="minorEastAsia" w:hAnsi="Garamond"/>
          <w:sz w:val="20"/>
          <w:szCs w:val="20"/>
        </w:rPr>
      </w:pPr>
    </w:p>
    <w:p w:rsidR="00DA3E64" w:rsidRDefault="00DA3E64" w:rsidP="00DA3E64">
      <w:pPr>
        <w:spacing w:after="40" w:line="276" w:lineRule="auto"/>
        <w:rPr>
          <w:rFonts w:ascii="Garamond" w:eastAsiaTheme="minorEastAsia" w:hAnsi="Garamond"/>
        </w:rPr>
      </w:pPr>
      <w:r>
        <w:rPr>
          <w:rFonts w:ascii="Garamond" w:eastAsiaTheme="minorEastAsia" w:hAnsi="Garamond"/>
        </w:rPr>
        <w:t xml:space="preserve">The results presented in figure four show a clear relationship between the amount of the lag applied to the commits and the percentage of positive correlations that have been attained between the lagged commit count and the present stargazer count. As the lag is increased (in this context each increment represents the count of commits a week further into the past) the amount of correlation begins to decrease which indicates that the further apart the commit frequency in a particular week from the present stargazer count the less impact it will have on the amount of stargazers. It is possible that in the case of extreme lag applied that the effect of that change has already been felt at some point in the interim, therefore it may have already changed the count of the stargazers in a positive or negative way. If we now consider the inverse of this trend it appears that if changes in the amount of commits contributed to the project are recent (0 lag to -4 lag) the amount of stargazers is more likely to correlate which would suggest that the amount of commits made recently has a greater bearing on the number of stargazers than those which typically happened over a month prior. If we consider this from a potential stargazer’s point of </w:t>
      </w:r>
      <w:r>
        <w:rPr>
          <w:rFonts w:ascii="Garamond" w:eastAsiaTheme="minorEastAsia" w:hAnsi="Garamond"/>
        </w:rPr>
        <w:t>view it stands to reason that they will be more likely to ‘star’ or ‘</w:t>
      </w:r>
      <w:proofErr w:type="spellStart"/>
      <w:r>
        <w:rPr>
          <w:rFonts w:ascii="Garamond" w:eastAsiaTheme="minorEastAsia" w:hAnsi="Garamond"/>
        </w:rPr>
        <w:t>unstar</w:t>
      </w:r>
      <w:proofErr w:type="spellEnd"/>
      <w:r>
        <w:rPr>
          <w:rFonts w:ascii="Garamond" w:eastAsiaTheme="minorEastAsia" w:hAnsi="Garamond"/>
        </w:rPr>
        <w:t xml:space="preserve">’ the project based upon the recent changes that have been made to the system rather than those that happened in points in time beyond a few weeks due to having a greater investment in commits that have more immediate effects on the project. </w:t>
      </w:r>
    </w:p>
    <w:p w:rsidR="00DA3E64" w:rsidRDefault="00DA3E64" w:rsidP="00DA3E64">
      <w:pPr>
        <w:spacing w:after="40" w:line="276" w:lineRule="auto"/>
        <w:rPr>
          <w:rFonts w:ascii="Garamond" w:eastAsiaTheme="minorEastAsia" w:hAnsi="Garamond"/>
        </w:rPr>
      </w:pPr>
      <w:r>
        <w:rPr>
          <w:rFonts w:ascii="Garamond" w:eastAsiaTheme="minorEastAsia" w:hAnsi="Garamond"/>
        </w:rPr>
        <w:tab/>
        <w:t xml:space="preserve">The next step will be to consider the significance of the percentage value towards accepting or discarding the hypothesis. The value itself for all lags is not conclusive enough to be able to determine this, however an argument could be made that the lesser lag values support the hypothesis. In particular the -1 commit lag which is the best performing correlation percentage with stargazers which indicates that the optimum time is week before the stargazers react to the commit count and decide whether to remain stargazers or to stop following the project. As supporting evidence for this hypothesis figure six has been provided which visualises the distribution of correlation values at different lag intervals, highlighting the almost random nature obtained are further weakening the hypothesis. In addition to this figure five shows the mean correlation values for each lag interval and while all remain positive the significance of this is extremely minor reinforcing plots in figure five which show no clear pattern in the distribution of the data. </w:t>
      </w:r>
    </w:p>
    <w:p w:rsidR="00DA3E64" w:rsidRDefault="00DA3E64" w:rsidP="00DA3E64">
      <w:pPr>
        <w:spacing w:after="40" w:line="276" w:lineRule="auto"/>
        <w:ind w:firstLine="720"/>
        <w:rPr>
          <w:rFonts w:ascii="Garamond" w:eastAsiaTheme="minorEastAsia" w:hAnsi="Garamond"/>
        </w:rPr>
      </w:pPr>
      <w:r>
        <w:rPr>
          <w:rFonts w:ascii="Garamond" w:eastAsiaTheme="minorEastAsia" w:hAnsi="Garamond"/>
        </w:rPr>
        <w:t xml:space="preserve">In conclusion using the evidence available, laws one and six of Lehman’s laws of software evolution have little support and only in cases where the lag intervals are most recent when applied to these open source projects hosted on GitHub, therefore the hypothesis is rejected. Law one and six both state that in order to maintain user satisfaction the project will need to continually change and grow to maintain user satisfaction. A reason why this does not apply to the context of the GitHub platform could be attributed to the starring process which serves as a repository ‘bookmark’ for the user to show an level of interest that does not extend to receiving notifications etc. about the project. This would suggest that independent of the amount of commits (change) made the user will continue to remain starred until they have a reason to change that stance (become less satisfied)/stop supporting </w:t>
      </w:r>
      <w:r>
        <w:rPr>
          <w:rFonts w:ascii="Garamond" w:eastAsiaTheme="minorEastAsia" w:hAnsi="Garamond"/>
        </w:rPr>
        <w:lastRenderedPageBreak/>
        <w:t>the project which highlights a clear disconnect between these particular laws and the GitHub platform.</w:t>
      </w:r>
    </w:p>
    <w:p w:rsidR="00DA3E64" w:rsidRDefault="00DA3E64" w:rsidP="00DA3E64">
      <w:pPr>
        <w:spacing w:after="40" w:line="276" w:lineRule="auto"/>
        <w:ind w:firstLine="720"/>
        <w:rPr>
          <w:rFonts w:ascii="Garamond" w:eastAsiaTheme="minorEastAsia" w:hAnsi="Garamond"/>
        </w:rPr>
      </w:pPr>
    </w:p>
    <w:tbl>
      <w:tblPr>
        <w:tblStyle w:val="TableGrid"/>
        <w:tblW w:w="0" w:type="auto"/>
        <w:tblLook w:val="04A0" w:firstRow="1" w:lastRow="0" w:firstColumn="1" w:lastColumn="0" w:noHBand="0" w:noVBand="1"/>
      </w:tblPr>
      <w:tblGrid>
        <w:gridCol w:w="1389"/>
        <w:gridCol w:w="2921"/>
      </w:tblGrid>
      <w:tr w:rsidR="00DA3E64" w:rsidTr="00511E1A">
        <w:tc>
          <w:tcPr>
            <w:tcW w:w="1389" w:type="dxa"/>
          </w:tcPr>
          <w:p w:rsidR="00DA3E64" w:rsidRDefault="00DA3E64" w:rsidP="004F0B67">
            <w:pPr>
              <w:spacing w:after="40" w:line="276" w:lineRule="auto"/>
              <w:jc w:val="center"/>
              <w:rPr>
                <w:rFonts w:ascii="Garamond" w:eastAsiaTheme="minorEastAsia" w:hAnsi="Garamond"/>
              </w:rPr>
            </w:pPr>
            <w:r>
              <w:rPr>
                <w:rFonts w:ascii="Garamond" w:eastAsiaTheme="minorEastAsia" w:hAnsi="Garamond"/>
              </w:rPr>
              <w:t>Lag Interval</w:t>
            </w:r>
          </w:p>
        </w:tc>
        <w:tc>
          <w:tcPr>
            <w:tcW w:w="2921" w:type="dxa"/>
          </w:tcPr>
          <w:p w:rsidR="00DA3E64" w:rsidRDefault="00DA3E64" w:rsidP="004F0B67">
            <w:pPr>
              <w:spacing w:after="40" w:line="276" w:lineRule="auto"/>
              <w:jc w:val="center"/>
              <w:rPr>
                <w:rFonts w:ascii="Garamond" w:eastAsiaTheme="minorEastAsia" w:hAnsi="Garamond"/>
              </w:rPr>
            </w:pPr>
            <w:r>
              <w:rPr>
                <w:rFonts w:ascii="Garamond" w:eastAsiaTheme="minorEastAsia" w:hAnsi="Garamond"/>
              </w:rPr>
              <w:t>Mean Cross Correlation for #commits and #stargazers</w:t>
            </w:r>
          </w:p>
        </w:tc>
      </w:tr>
      <w:tr w:rsidR="00DA3E64" w:rsidTr="00511E1A">
        <w:tc>
          <w:tcPr>
            <w:tcW w:w="1389" w:type="dxa"/>
          </w:tcPr>
          <w:p w:rsidR="00DA3E64" w:rsidRDefault="00DA3E64" w:rsidP="004F0B67">
            <w:pPr>
              <w:spacing w:after="40" w:line="276" w:lineRule="auto"/>
              <w:jc w:val="center"/>
              <w:rPr>
                <w:rFonts w:ascii="Garamond" w:eastAsiaTheme="minorEastAsia" w:hAnsi="Garamond"/>
              </w:rPr>
            </w:pPr>
            <w:r>
              <w:rPr>
                <w:rFonts w:ascii="Garamond" w:eastAsiaTheme="minorEastAsia" w:hAnsi="Garamond"/>
              </w:rPr>
              <w:t>0</w:t>
            </w:r>
          </w:p>
        </w:tc>
        <w:tc>
          <w:tcPr>
            <w:tcW w:w="2921" w:type="dxa"/>
          </w:tcPr>
          <w:p w:rsidR="00DA3E64" w:rsidRPr="00806FAF" w:rsidRDefault="00DA3E64" w:rsidP="004F0B67">
            <w:pPr>
              <w:jc w:val="center"/>
              <w:rPr>
                <w:rFonts w:ascii="Garamond" w:hAnsi="Garamond"/>
              </w:rPr>
            </w:pPr>
            <w:r w:rsidRPr="00806FAF">
              <w:rPr>
                <w:rFonts w:ascii="Garamond" w:hAnsi="Garamond"/>
              </w:rPr>
              <w:t>0.03214124591164291</w:t>
            </w:r>
          </w:p>
        </w:tc>
      </w:tr>
      <w:tr w:rsidR="00DA3E64" w:rsidTr="00511E1A">
        <w:tc>
          <w:tcPr>
            <w:tcW w:w="1389" w:type="dxa"/>
          </w:tcPr>
          <w:p w:rsidR="00DA3E64" w:rsidRDefault="00DA3E64" w:rsidP="004F0B67">
            <w:pPr>
              <w:spacing w:after="40" w:line="276" w:lineRule="auto"/>
              <w:jc w:val="center"/>
              <w:rPr>
                <w:rFonts w:ascii="Garamond" w:eastAsiaTheme="minorEastAsia" w:hAnsi="Garamond"/>
              </w:rPr>
            </w:pPr>
            <w:r>
              <w:rPr>
                <w:rFonts w:ascii="Garamond" w:eastAsiaTheme="minorEastAsia" w:hAnsi="Garamond"/>
              </w:rPr>
              <w:t>-1</w:t>
            </w:r>
          </w:p>
        </w:tc>
        <w:tc>
          <w:tcPr>
            <w:tcW w:w="2921" w:type="dxa"/>
          </w:tcPr>
          <w:p w:rsidR="00DA3E64" w:rsidRPr="00806FAF" w:rsidRDefault="00DA3E64" w:rsidP="004F0B67">
            <w:pPr>
              <w:jc w:val="center"/>
              <w:rPr>
                <w:rFonts w:ascii="Garamond" w:hAnsi="Garamond"/>
              </w:rPr>
            </w:pPr>
            <w:r w:rsidRPr="00806FAF">
              <w:rPr>
                <w:rFonts w:ascii="Garamond" w:hAnsi="Garamond"/>
              </w:rPr>
              <w:t>0.025790287943452533</w:t>
            </w:r>
          </w:p>
        </w:tc>
      </w:tr>
      <w:tr w:rsidR="00DA3E64" w:rsidTr="00511E1A">
        <w:tc>
          <w:tcPr>
            <w:tcW w:w="1389" w:type="dxa"/>
          </w:tcPr>
          <w:p w:rsidR="00DA3E64" w:rsidRDefault="00DA3E64" w:rsidP="004F0B67">
            <w:pPr>
              <w:spacing w:after="40" w:line="276" w:lineRule="auto"/>
              <w:jc w:val="center"/>
              <w:rPr>
                <w:rFonts w:ascii="Garamond" w:eastAsiaTheme="minorEastAsia" w:hAnsi="Garamond"/>
              </w:rPr>
            </w:pPr>
            <w:r>
              <w:rPr>
                <w:rFonts w:ascii="Garamond" w:eastAsiaTheme="minorEastAsia" w:hAnsi="Garamond"/>
              </w:rPr>
              <w:t>-2</w:t>
            </w:r>
          </w:p>
        </w:tc>
        <w:tc>
          <w:tcPr>
            <w:tcW w:w="2921" w:type="dxa"/>
          </w:tcPr>
          <w:p w:rsidR="00DA3E64" w:rsidRPr="00806FAF" w:rsidRDefault="00DA3E64" w:rsidP="004F0B67">
            <w:pPr>
              <w:jc w:val="center"/>
              <w:rPr>
                <w:rFonts w:ascii="Garamond" w:hAnsi="Garamond"/>
              </w:rPr>
            </w:pPr>
            <w:r w:rsidRPr="00806FAF">
              <w:rPr>
                <w:rFonts w:ascii="Garamond" w:hAnsi="Garamond"/>
              </w:rPr>
              <w:t>0.026634282854046863</w:t>
            </w:r>
          </w:p>
        </w:tc>
      </w:tr>
      <w:tr w:rsidR="00DA3E64" w:rsidTr="00511E1A">
        <w:tc>
          <w:tcPr>
            <w:tcW w:w="1389" w:type="dxa"/>
          </w:tcPr>
          <w:p w:rsidR="00DA3E64" w:rsidRDefault="00DA3E64" w:rsidP="004F0B67">
            <w:pPr>
              <w:spacing w:after="40" w:line="276" w:lineRule="auto"/>
              <w:jc w:val="center"/>
              <w:rPr>
                <w:rFonts w:ascii="Garamond" w:eastAsiaTheme="minorEastAsia" w:hAnsi="Garamond"/>
              </w:rPr>
            </w:pPr>
            <w:r>
              <w:rPr>
                <w:rFonts w:ascii="Garamond" w:eastAsiaTheme="minorEastAsia" w:hAnsi="Garamond"/>
              </w:rPr>
              <w:t>-3</w:t>
            </w:r>
          </w:p>
        </w:tc>
        <w:tc>
          <w:tcPr>
            <w:tcW w:w="2921" w:type="dxa"/>
          </w:tcPr>
          <w:p w:rsidR="00DA3E64" w:rsidRPr="00806FAF" w:rsidRDefault="00DA3E64" w:rsidP="004F0B67">
            <w:pPr>
              <w:jc w:val="center"/>
              <w:rPr>
                <w:rFonts w:ascii="Garamond" w:hAnsi="Garamond"/>
              </w:rPr>
            </w:pPr>
            <w:r w:rsidRPr="00806FAF">
              <w:rPr>
                <w:rFonts w:ascii="Garamond" w:hAnsi="Garamond"/>
              </w:rPr>
              <w:t>0.030738468993725624</w:t>
            </w:r>
          </w:p>
        </w:tc>
      </w:tr>
      <w:tr w:rsidR="00DA3E64" w:rsidTr="00511E1A">
        <w:tc>
          <w:tcPr>
            <w:tcW w:w="1389" w:type="dxa"/>
          </w:tcPr>
          <w:p w:rsidR="00DA3E64" w:rsidRDefault="00DA3E64" w:rsidP="004F0B67">
            <w:pPr>
              <w:spacing w:after="40" w:line="276" w:lineRule="auto"/>
              <w:jc w:val="center"/>
              <w:rPr>
                <w:rFonts w:ascii="Garamond" w:eastAsiaTheme="minorEastAsia" w:hAnsi="Garamond"/>
              </w:rPr>
            </w:pPr>
            <w:r>
              <w:rPr>
                <w:rFonts w:ascii="Garamond" w:eastAsiaTheme="minorEastAsia" w:hAnsi="Garamond"/>
              </w:rPr>
              <w:t>-4</w:t>
            </w:r>
          </w:p>
        </w:tc>
        <w:tc>
          <w:tcPr>
            <w:tcW w:w="2921" w:type="dxa"/>
          </w:tcPr>
          <w:p w:rsidR="00DA3E64" w:rsidRPr="00806FAF" w:rsidRDefault="00DA3E64" w:rsidP="004F0B67">
            <w:pPr>
              <w:jc w:val="center"/>
              <w:rPr>
                <w:rFonts w:ascii="Garamond" w:hAnsi="Garamond"/>
              </w:rPr>
            </w:pPr>
            <w:r w:rsidRPr="00806FAF">
              <w:rPr>
                <w:rFonts w:ascii="Garamond" w:hAnsi="Garamond"/>
              </w:rPr>
              <w:t>0.03359798856683962</w:t>
            </w:r>
          </w:p>
        </w:tc>
      </w:tr>
      <w:tr w:rsidR="00DA3E64" w:rsidTr="00511E1A">
        <w:tc>
          <w:tcPr>
            <w:tcW w:w="1389" w:type="dxa"/>
          </w:tcPr>
          <w:p w:rsidR="00DA3E64" w:rsidRDefault="00DA3E64" w:rsidP="004F0B67">
            <w:pPr>
              <w:spacing w:after="40" w:line="276" w:lineRule="auto"/>
              <w:jc w:val="center"/>
              <w:rPr>
                <w:rFonts w:ascii="Garamond" w:eastAsiaTheme="minorEastAsia" w:hAnsi="Garamond"/>
              </w:rPr>
            </w:pPr>
            <w:r>
              <w:rPr>
                <w:rFonts w:ascii="Garamond" w:eastAsiaTheme="minorEastAsia" w:hAnsi="Garamond"/>
              </w:rPr>
              <w:t>-5</w:t>
            </w:r>
          </w:p>
        </w:tc>
        <w:tc>
          <w:tcPr>
            <w:tcW w:w="2921" w:type="dxa"/>
          </w:tcPr>
          <w:p w:rsidR="00DA3E64" w:rsidRPr="00806FAF" w:rsidRDefault="00DA3E64" w:rsidP="004F0B67">
            <w:pPr>
              <w:jc w:val="center"/>
              <w:rPr>
                <w:rFonts w:ascii="Garamond" w:hAnsi="Garamond"/>
              </w:rPr>
            </w:pPr>
            <w:r w:rsidRPr="00806FAF">
              <w:rPr>
                <w:rFonts w:ascii="Garamond" w:hAnsi="Garamond"/>
              </w:rPr>
              <w:t>0.03805715117538213</w:t>
            </w:r>
          </w:p>
        </w:tc>
      </w:tr>
      <w:tr w:rsidR="00DA3E64" w:rsidTr="00511E1A">
        <w:tc>
          <w:tcPr>
            <w:tcW w:w="1389" w:type="dxa"/>
          </w:tcPr>
          <w:p w:rsidR="00DA3E64" w:rsidRDefault="00DA3E64" w:rsidP="004F0B67">
            <w:pPr>
              <w:spacing w:after="40" w:line="276" w:lineRule="auto"/>
              <w:jc w:val="center"/>
              <w:rPr>
                <w:rFonts w:ascii="Garamond" w:eastAsiaTheme="minorEastAsia" w:hAnsi="Garamond"/>
              </w:rPr>
            </w:pPr>
            <w:r>
              <w:rPr>
                <w:rFonts w:ascii="Garamond" w:eastAsiaTheme="minorEastAsia" w:hAnsi="Garamond"/>
              </w:rPr>
              <w:t>-6</w:t>
            </w:r>
          </w:p>
        </w:tc>
        <w:tc>
          <w:tcPr>
            <w:tcW w:w="2921" w:type="dxa"/>
          </w:tcPr>
          <w:p w:rsidR="00DA3E64" w:rsidRPr="00806FAF" w:rsidRDefault="00DA3E64" w:rsidP="004F0B67">
            <w:pPr>
              <w:jc w:val="center"/>
              <w:rPr>
                <w:rFonts w:ascii="Garamond" w:hAnsi="Garamond"/>
              </w:rPr>
            </w:pPr>
            <w:r w:rsidRPr="00806FAF">
              <w:rPr>
                <w:rFonts w:ascii="Garamond" w:hAnsi="Garamond"/>
              </w:rPr>
              <w:t>0.04605641540345248</w:t>
            </w:r>
          </w:p>
        </w:tc>
      </w:tr>
      <w:tr w:rsidR="00DA3E64" w:rsidTr="00511E1A">
        <w:tc>
          <w:tcPr>
            <w:tcW w:w="1389" w:type="dxa"/>
          </w:tcPr>
          <w:p w:rsidR="00DA3E64" w:rsidRDefault="00DA3E64" w:rsidP="004F0B67">
            <w:pPr>
              <w:spacing w:after="40" w:line="276" w:lineRule="auto"/>
              <w:jc w:val="center"/>
              <w:rPr>
                <w:rFonts w:ascii="Garamond" w:eastAsiaTheme="minorEastAsia" w:hAnsi="Garamond"/>
              </w:rPr>
            </w:pPr>
            <w:r>
              <w:rPr>
                <w:rFonts w:ascii="Garamond" w:eastAsiaTheme="minorEastAsia" w:hAnsi="Garamond"/>
              </w:rPr>
              <w:t>-7</w:t>
            </w:r>
          </w:p>
        </w:tc>
        <w:tc>
          <w:tcPr>
            <w:tcW w:w="2921" w:type="dxa"/>
          </w:tcPr>
          <w:p w:rsidR="00DA3E64" w:rsidRPr="00806FAF" w:rsidRDefault="00DA3E64" w:rsidP="004F0B67">
            <w:pPr>
              <w:jc w:val="center"/>
              <w:rPr>
                <w:rFonts w:ascii="Garamond" w:hAnsi="Garamond"/>
              </w:rPr>
            </w:pPr>
            <w:r w:rsidRPr="00806FAF">
              <w:rPr>
                <w:rFonts w:ascii="Garamond" w:hAnsi="Garamond"/>
              </w:rPr>
              <w:t>0.03670980352004324</w:t>
            </w:r>
          </w:p>
        </w:tc>
      </w:tr>
      <w:tr w:rsidR="00DA3E64" w:rsidTr="00511E1A">
        <w:tc>
          <w:tcPr>
            <w:tcW w:w="1389" w:type="dxa"/>
          </w:tcPr>
          <w:p w:rsidR="00DA3E64" w:rsidRDefault="00DA3E64" w:rsidP="004F0B67">
            <w:pPr>
              <w:spacing w:after="40" w:line="276" w:lineRule="auto"/>
              <w:jc w:val="center"/>
              <w:rPr>
                <w:rFonts w:ascii="Garamond" w:eastAsiaTheme="minorEastAsia" w:hAnsi="Garamond"/>
              </w:rPr>
            </w:pPr>
            <w:r>
              <w:rPr>
                <w:rFonts w:ascii="Garamond" w:eastAsiaTheme="minorEastAsia" w:hAnsi="Garamond"/>
              </w:rPr>
              <w:t>-8</w:t>
            </w:r>
          </w:p>
        </w:tc>
        <w:tc>
          <w:tcPr>
            <w:tcW w:w="2921" w:type="dxa"/>
          </w:tcPr>
          <w:p w:rsidR="00DA3E64" w:rsidRPr="00806FAF" w:rsidRDefault="00DA3E64" w:rsidP="004F0B67">
            <w:pPr>
              <w:jc w:val="center"/>
              <w:rPr>
                <w:rFonts w:ascii="Garamond" w:hAnsi="Garamond"/>
              </w:rPr>
            </w:pPr>
            <w:r w:rsidRPr="00806FAF">
              <w:rPr>
                <w:rFonts w:ascii="Garamond" w:hAnsi="Garamond"/>
              </w:rPr>
              <w:t>0.06072350694356765</w:t>
            </w:r>
          </w:p>
        </w:tc>
      </w:tr>
      <w:tr w:rsidR="00DA3E64" w:rsidTr="00511E1A">
        <w:tc>
          <w:tcPr>
            <w:tcW w:w="1389" w:type="dxa"/>
          </w:tcPr>
          <w:p w:rsidR="00DA3E64" w:rsidRDefault="00DA3E64" w:rsidP="004F0B67">
            <w:pPr>
              <w:spacing w:after="40" w:line="276" w:lineRule="auto"/>
              <w:jc w:val="center"/>
              <w:rPr>
                <w:rFonts w:ascii="Garamond" w:eastAsiaTheme="minorEastAsia" w:hAnsi="Garamond"/>
              </w:rPr>
            </w:pPr>
            <w:r>
              <w:rPr>
                <w:rFonts w:ascii="Garamond" w:eastAsiaTheme="minorEastAsia" w:hAnsi="Garamond"/>
              </w:rPr>
              <w:t>-9</w:t>
            </w:r>
          </w:p>
        </w:tc>
        <w:tc>
          <w:tcPr>
            <w:tcW w:w="2921" w:type="dxa"/>
          </w:tcPr>
          <w:p w:rsidR="00DA3E64" w:rsidRPr="00806FAF" w:rsidRDefault="00DA3E64" w:rsidP="004F0B67">
            <w:pPr>
              <w:jc w:val="center"/>
              <w:rPr>
                <w:rFonts w:ascii="Garamond" w:hAnsi="Garamond"/>
              </w:rPr>
            </w:pPr>
            <w:r w:rsidRPr="00806FAF">
              <w:rPr>
                <w:rFonts w:ascii="Garamond" w:hAnsi="Garamond"/>
              </w:rPr>
              <w:t>0.07010929633573694</w:t>
            </w:r>
          </w:p>
        </w:tc>
      </w:tr>
    </w:tbl>
    <w:p w:rsidR="00511E1A" w:rsidRPr="00511E1A" w:rsidRDefault="00511E1A" w:rsidP="004B1873">
      <w:pPr>
        <w:spacing w:after="40" w:line="276" w:lineRule="auto"/>
        <w:rPr>
          <w:rFonts w:ascii="Garamond" w:hAnsi="Garamond"/>
          <w:b/>
          <w:sz w:val="20"/>
          <w:szCs w:val="20"/>
        </w:rPr>
      </w:pPr>
      <w:r w:rsidRPr="00511E1A">
        <w:rPr>
          <w:rFonts w:ascii="Garamond" w:eastAsiaTheme="minorEastAsia" w:hAnsi="Garamond"/>
          <w:sz w:val="20"/>
          <w:szCs w:val="20"/>
        </w:rPr>
        <w:t>Figure 5 - shows the mean cross correlation for stargazers and commits organised by interval</w:t>
      </w:r>
    </w:p>
    <w:p w:rsidR="00CF3CCE" w:rsidRDefault="00511E1A" w:rsidP="004B1873">
      <w:pPr>
        <w:spacing w:after="40" w:line="276" w:lineRule="auto"/>
        <w:rPr>
          <w:rFonts w:ascii="Garamond" w:hAnsi="Garamond"/>
          <w:b/>
        </w:rPr>
      </w:pPr>
      <w:r w:rsidRPr="00511E1A">
        <w:rPr>
          <w:rFonts w:ascii="Garamond" w:hAnsi="Garamond"/>
          <w:b/>
          <w:noProof/>
          <w:lang w:eastAsia="en-GB"/>
        </w:rPr>
        <w:drawing>
          <wp:inline distT="0" distB="0" distL="0" distR="0" wp14:anchorId="6BB31A0D" wp14:editId="50FB65F9">
            <wp:extent cx="2766252" cy="1928495"/>
            <wp:effectExtent l="0" t="0" r="15240" b="1460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4B1873" w:rsidRPr="00382A4C" w:rsidRDefault="00511E1A" w:rsidP="004B1873">
      <w:pPr>
        <w:spacing w:after="40" w:line="276" w:lineRule="auto"/>
        <w:rPr>
          <w:rFonts w:ascii="Garamond" w:hAnsi="Garamond"/>
          <w:b/>
        </w:rPr>
      </w:pPr>
      <w:r>
        <w:rPr>
          <w:noProof/>
          <w:lang w:eastAsia="en-GB"/>
        </w:rPr>
        <w:drawing>
          <wp:inline distT="0" distB="0" distL="0" distR="0">
            <wp:extent cx="2754630" cy="1995170"/>
            <wp:effectExtent l="0" t="0" r="7620" b="5080"/>
            <wp:docPr id="133" name="Chart 133"/>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4B1873" w:rsidRPr="00F226D6" w:rsidRDefault="00F226D6" w:rsidP="00F226D6">
      <w:pPr>
        <w:spacing w:line="276" w:lineRule="auto"/>
        <w:jc w:val="center"/>
        <w:rPr>
          <w:rFonts w:ascii="Garamond" w:hAnsi="Garamond"/>
          <w:sz w:val="20"/>
          <w:szCs w:val="20"/>
        </w:rPr>
      </w:pPr>
      <w:r w:rsidRPr="00F226D6">
        <w:rPr>
          <w:rFonts w:ascii="Garamond" w:hAnsi="Garamond"/>
          <w:sz w:val="20"/>
          <w:szCs w:val="20"/>
        </w:rPr>
        <w:t>Figure 6 – shows the distribution of correlation for the two extreme lag intervals</w:t>
      </w:r>
    </w:p>
    <w:p w:rsidR="00511E1A" w:rsidRDefault="00511E1A" w:rsidP="00511E1A">
      <w:pPr>
        <w:spacing w:after="40" w:line="276" w:lineRule="auto"/>
        <w:rPr>
          <w:rFonts w:ascii="Garamond" w:eastAsiaTheme="minorEastAsia" w:hAnsi="Garamond"/>
          <w:b/>
        </w:rPr>
      </w:pPr>
      <w:r w:rsidRPr="00A74CCB">
        <w:rPr>
          <w:rFonts w:ascii="Garamond" w:eastAsiaTheme="minorEastAsia" w:hAnsi="Garamond"/>
          <w:b/>
        </w:rPr>
        <w:t xml:space="preserve">5.2 </w:t>
      </w:r>
      <w:r w:rsidRPr="002477C0">
        <w:rPr>
          <w:rFonts w:ascii="Garamond" w:eastAsiaTheme="minorEastAsia" w:hAnsi="Garamond"/>
          <w:b/>
        </w:rPr>
        <w:t>H2 – Total lines of code incre</w:t>
      </w:r>
      <w:r>
        <w:rPr>
          <w:rFonts w:ascii="Garamond" w:eastAsiaTheme="minorEastAsia" w:hAnsi="Garamond"/>
          <w:b/>
        </w:rPr>
        <w:t>ases as software system evolves</w:t>
      </w:r>
    </w:p>
    <w:p w:rsidR="00511E1A" w:rsidRDefault="00511E1A" w:rsidP="00511E1A">
      <w:pPr>
        <w:spacing w:after="40" w:line="276" w:lineRule="auto"/>
        <w:rPr>
          <w:rFonts w:ascii="Garamond" w:eastAsiaTheme="minorEastAsia" w:hAnsi="Garamond"/>
        </w:rPr>
      </w:pPr>
      <w:r>
        <w:rPr>
          <w:rFonts w:ascii="Garamond" w:eastAsiaTheme="minorEastAsia" w:hAnsi="Garamond"/>
        </w:rPr>
        <w:t xml:space="preserve">In order to derive conclusions to the hypothesis that represents the second law </w:t>
      </w:r>
      <w:r w:rsidRPr="00D203AB">
        <w:rPr>
          <w:rFonts w:ascii="Garamond" w:eastAsiaTheme="minorEastAsia" w:hAnsi="Garamond"/>
        </w:rPr>
        <w:t>"Increasing Complexity"</w:t>
      </w:r>
      <w:r>
        <w:rPr>
          <w:rFonts w:ascii="Garamond" w:eastAsiaTheme="minorEastAsia" w:hAnsi="Garamond"/>
        </w:rPr>
        <w:t xml:space="preserve"> first complexity had to be defined according to the metric available using the GitHub API. LOC was chosen as an appropriate measure and as before the lines of code each week was organised into a vector and applied to a growth rate algorithm which determined the average percentage growth for each week from the first and last week’s LOC total. Each of the one hundred projects was subject to this process which resulted in the generation of one hundred growth rate values from which the validity of the hypothesis could be evaluated by determining the percentage of projects that increased in size over time.</w:t>
      </w:r>
    </w:p>
    <w:p w:rsidR="00511E1A" w:rsidRDefault="00511E1A" w:rsidP="00511E1A">
      <w:pPr>
        <w:spacing w:after="40" w:line="276" w:lineRule="auto"/>
        <w:rPr>
          <w:rFonts w:ascii="Garamond" w:eastAsiaTheme="minorEastAsia" w:hAnsi="Garamond"/>
        </w:rPr>
      </w:pPr>
      <w:r>
        <w:rPr>
          <w:rFonts w:ascii="Garamond" w:eastAsiaTheme="minorEastAsia" w:hAnsi="Garamond"/>
        </w:rPr>
        <w:tab/>
        <w:t xml:space="preserve">Figure seven visualises the results of this process, the majority of the projects do increase in size as the software system evolves. This is generally to be expected as time progresses the demand for new features and functionality to improve on the existing software will be constant in order to maintain a user base, this is particularly crucial in open source software where new libraries and technologies are introduced at a rapid frequency. However there remains several projects that have confounded the hypothesis and reduced in size, law two states that this could be the side effect of work being done to actively reduce or maintain the size of the project. Reasons that this could occur is refactoring, which is a prominent part of software evolution and certain projects </w:t>
      </w:r>
      <w:r>
        <w:rPr>
          <w:rFonts w:ascii="Garamond" w:eastAsiaTheme="minorEastAsia" w:hAnsi="Garamond"/>
        </w:rPr>
        <w:lastRenderedPageBreak/>
        <w:t xml:space="preserve">may have taken steps to streamline or alter the architecture of the system. Upon investigation of the seven projects that decrease in size no particular pattern could be identified in terms of programming language or other factors so an assumption could be made that the reasons discussed prior could account for this. </w:t>
      </w:r>
    </w:p>
    <w:p w:rsidR="00511E1A" w:rsidRDefault="00511E1A" w:rsidP="00511E1A">
      <w:pPr>
        <w:spacing w:after="40" w:line="276" w:lineRule="auto"/>
        <w:rPr>
          <w:rFonts w:ascii="Garamond" w:eastAsiaTheme="minorEastAsia" w:hAnsi="Garamond"/>
        </w:rPr>
      </w:pPr>
      <w:r>
        <w:rPr>
          <w:rFonts w:ascii="Garamond" w:eastAsiaTheme="minorEastAsia" w:hAnsi="Garamond"/>
        </w:rPr>
        <w:tab/>
        <w:t>In conclusion the evidence would suggest that law two holds as it provides scope for projects to actively minimise the complexity which could be attributed to refactoring and removing functionality among other factors. When hypothesis two is observed there is a significant enough of a majority showing positive growth to indicate that it also holds based on the evidence attained, therefore the null hypothesis is rejected.</w:t>
      </w:r>
    </w:p>
    <w:p w:rsidR="00511E1A" w:rsidRDefault="00511E1A" w:rsidP="00511E1A">
      <w:pPr>
        <w:spacing w:after="40" w:line="276" w:lineRule="auto"/>
        <w:rPr>
          <w:rFonts w:ascii="Garamond" w:eastAsiaTheme="minorEastAsia" w:hAnsi="Garamond"/>
          <w:noProof/>
          <w:lang w:eastAsia="en-GB"/>
        </w:rPr>
      </w:pPr>
    </w:p>
    <w:p w:rsidR="00511E1A" w:rsidRDefault="00511E1A" w:rsidP="00511E1A">
      <w:pPr>
        <w:spacing w:after="40" w:line="276" w:lineRule="auto"/>
        <w:rPr>
          <w:rFonts w:ascii="Garamond" w:eastAsiaTheme="minorEastAsia" w:hAnsi="Garamond"/>
          <w:noProof/>
          <w:lang w:eastAsia="en-GB"/>
        </w:rPr>
      </w:pPr>
      <w:r>
        <w:rPr>
          <w:noProof/>
          <w:lang w:eastAsia="en-GB"/>
        </w:rPr>
        <w:drawing>
          <wp:inline distT="0" distB="0" distL="0" distR="0" wp14:anchorId="468C0192" wp14:editId="04250FDD">
            <wp:extent cx="2981405" cy="1659255"/>
            <wp:effectExtent l="0" t="0" r="9525" b="17145"/>
            <wp:docPr id="135" name="Chart 135"/>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511E1A" w:rsidRDefault="00511E1A" w:rsidP="00511E1A">
      <w:pPr>
        <w:spacing w:after="40" w:line="276" w:lineRule="auto"/>
        <w:jc w:val="center"/>
        <w:rPr>
          <w:rFonts w:ascii="Garamond" w:eastAsiaTheme="minorEastAsia" w:hAnsi="Garamond"/>
          <w:sz w:val="20"/>
          <w:szCs w:val="20"/>
        </w:rPr>
      </w:pPr>
      <w:r>
        <w:rPr>
          <w:rFonts w:ascii="Garamond" w:eastAsiaTheme="minorEastAsia" w:hAnsi="Garamond"/>
          <w:sz w:val="20"/>
          <w:szCs w:val="20"/>
        </w:rPr>
        <w:t>Figure seven – shows the amount of projects whose LOC increased or decreased over time</w:t>
      </w:r>
    </w:p>
    <w:p w:rsidR="00511E1A" w:rsidRDefault="00511E1A" w:rsidP="00511E1A">
      <w:pPr>
        <w:spacing w:after="40" w:line="276" w:lineRule="auto"/>
        <w:jc w:val="center"/>
        <w:rPr>
          <w:rFonts w:ascii="Garamond" w:eastAsiaTheme="minorEastAsia" w:hAnsi="Garamond"/>
          <w:sz w:val="20"/>
          <w:szCs w:val="20"/>
        </w:rPr>
      </w:pPr>
    </w:p>
    <w:p w:rsidR="00511E1A" w:rsidRPr="003A74D6" w:rsidRDefault="00511E1A" w:rsidP="00511E1A">
      <w:pPr>
        <w:spacing w:after="40" w:line="276" w:lineRule="auto"/>
        <w:rPr>
          <w:rFonts w:ascii="Garamond" w:eastAsiaTheme="minorEastAsia" w:hAnsi="Garamond"/>
          <w:b/>
        </w:rPr>
      </w:pPr>
      <w:r w:rsidRPr="003A74D6">
        <w:rPr>
          <w:rFonts w:ascii="Garamond" w:eastAsiaTheme="minorEastAsia" w:hAnsi="Garamond"/>
          <w:b/>
        </w:rPr>
        <w:t xml:space="preserve">5.3 </w:t>
      </w:r>
      <w:r>
        <w:rPr>
          <w:rFonts w:ascii="Garamond" w:eastAsiaTheme="minorEastAsia" w:hAnsi="Garamond"/>
          <w:b/>
        </w:rPr>
        <w:t xml:space="preserve">H3 - </w:t>
      </w:r>
      <w:r w:rsidRPr="002477C0">
        <w:rPr>
          <w:rFonts w:ascii="Garamond" w:eastAsiaTheme="minorEastAsia" w:hAnsi="Garamond"/>
          <w:b/>
        </w:rPr>
        <w:t>Issues, additions and deletions over time for will be normally distributed</w:t>
      </w:r>
    </w:p>
    <w:p w:rsidR="00511E1A" w:rsidRDefault="00511E1A" w:rsidP="00511E1A">
      <w:pPr>
        <w:spacing w:after="40" w:line="276" w:lineRule="auto"/>
        <w:rPr>
          <w:rFonts w:ascii="Garamond" w:eastAsiaTheme="minorEastAsia" w:hAnsi="Garamond"/>
        </w:rPr>
      </w:pPr>
      <w:r>
        <w:rPr>
          <w:rFonts w:ascii="Garamond" w:eastAsiaTheme="minorEastAsia" w:hAnsi="Garamond"/>
        </w:rPr>
        <w:t>To capture the essence of the third law three metrics would have to be considered to represent the ‘products and process measures’ and the ‘self-regulating’ keywords, in this case additions/deletions in tandem with issues was chosen. In order to determine if these measures were close to normal the Shapiro-Wilks test of normality was leveraged for each metric extracted from the one hundred projects. In order to determine the significance of the measure the p-value was utilised which could then be compared to an alpha (0.05) to determine if the null hypothesis (</w:t>
      </w:r>
      <w:r w:rsidRPr="00647AA2">
        <w:rPr>
          <w:rFonts w:ascii="Garamond" w:eastAsiaTheme="minorEastAsia" w:hAnsi="Garamond"/>
        </w:rPr>
        <w:t>the population is normally distributed</w:t>
      </w:r>
      <w:r>
        <w:rPr>
          <w:rFonts w:ascii="Garamond" w:eastAsiaTheme="minorEastAsia" w:hAnsi="Garamond"/>
        </w:rPr>
        <w:t>) could be rejected, from this percentages could be generated showing the amount that are within the threshold.</w:t>
      </w:r>
    </w:p>
    <w:p w:rsidR="00511E1A" w:rsidRDefault="00511E1A" w:rsidP="00511E1A">
      <w:pPr>
        <w:spacing w:after="40" w:line="276" w:lineRule="auto"/>
        <w:rPr>
          <w:rFonts w:ascii="Garamond" w:eastAsiaTheme="minorEastAsia" w:hAnsi="Garamond"/>
        </w:rPr>
      </w:pPr>
      <w:r>
        <w:rPr>
          <w:rFonts w:ascii="Garamond" w:eastAsiaTheme="minorEastAsia" w:hAnsi="Garamond"/>
        </w:rPr>
        <w:tab/>
        <w:t>Figure eight shows the overall results of this process, deletions and additions for each of the one hundred projects are all rejecting the null hypothesis ad therefore not from a normal distribution. This reflects the nature of open source development in which changes to the master branch can be made dynamically at any time, as a consequence of this it is possible that there will be periods where no change to the code is made. As a result of this the amount of additions and deletions may fluctuate from week to week with no consistency in the amount of code change, depending on the nature of the change which could vary from a minor bug fix to integrating a new feature. Once issues are observed the result is not as conclusive, this could be down to factors such as</w:t>
      </w:r>
    </w:p>
    <w:p w:rsidR="00511E1A" w:rsidRDefault="00511E1A" w:rsidP="00511E1A">
      <w:pPr>
        <w:spacing w:after="40" w:line="276" w:lineRule="auto"/>
        <w:ind w:left="720"/>
        <w:rPr>
          <w:rFonts w:ascii="Garamond" w:eastAsiaTheme="minorEastAsia" w:hAnsi="Garamond"/>
        </w:rPr>
      </w:pPr>
      <w:r>
        <w:rPr>
          <w:rFonts w:ascii="Garamond" w:eastAsiaTheme="minorEastAsia" w:hAnsi="Garamond"/>
        </w:rPr>
        <w:t>a) The volume of issues per week typically is much lower than additions and deletions which would reduce the scope for the same extremes of fluctuation.</w:t>
      </w:r>
    </w:p>
    <w:p w:rsidR="00511E1A" w:rsidRDefault="00511E1A" w:rsidP="00511E1A">
      <w:pPr>
        <w:spacing w:after="40" w:line="276" w:lineRule="auto"/>
        <w:ind w:left="720"/>
        <w:rPr>
          <w:rFonts w:ascii="Garamond" w:eastAsiaTheme="minorEastAsia" w:hAnsi="Garamond"/>
        </w:rPr>
      </w:pPr>
      <w:r>
        <w:rPr>
          <w:rFonts w:ascii="Garamond" w:eastAsiaTheme="minorEastAsia" w:hAnsi="Garamond"/>
        </w:rPr>
        <w:t>b) Issues in GitHub terminology could also be opportunities to refactor/improve the code base and as time progresses and more features are added to the software it is likely that issues would continually be identified by the users or development team.</w:t>
      </w:r>
    </w:p>
    <w:p w:rsidR="00511E1A" w:rsidRDefault="00511E1A" w:rsidP="00511E1A">
      <w:pPr>
        <w:spacing w:after="40" w:line="276" w:lineRule="auto"/>
        <w:rPr>
          <w:rFonts w:ascii="Garamond" w:eastAsiaTheme="minorEastAsia" w:hAnsi="Garamond"/>
        </w:rPr>
      </w:pPr>
      <w:r>
        <w:rPr>
          <w:rFonts w:ascii="Garamond" w:eastAsiaTheme="minorEastAsia" w:hAnsi="Garamond"/>
        </w:rPr>
        <w:t>However even when these points are considered the majority of the projects issues are not normally distributed which would indicate that the hypothesis and the law itself are refuted due to the overwhelming evidence provided. The reason for this once again is a product of the open source paradigm which thrives upon contribution from distributed collaborators at any point in time, pull requests are monitored by the core projects team but a change is reviewed and accepted at any arbitrary point in time which disrupts the normality of particularly additions and deletions, which is a key driver of challenging this law.</w:t>
      </w:r>
    </w:p>
    <w:p w:rsidR="00511E1A" w:rsidRDefault="00511E1A" w:rsidP="00511E1A">
      <w:pPr>
        <w:spacing w:after="40" w:line="276" w:lineRule="auto"/>
        <w:rPr>
          <w:rFonts w:ascii="Garamond" w:eastAsiaTheme="minorEastAsia" w:hAnsi="Garamond"/>
        </w:rPr>
      </w:pPr>
      <w:r>
        <w:rPr>
          <w:rFonts w:ascii="Garamond" w:eastAsiaTheme="minorEastAsia" w:hAnsi="Garamond"/>
        </w:rPr>
        <w:tab/>
      </w:r>
    </w:p>
    <w:tbl>
      <w:tblPr>
        <w:tblStyle w:val="TableGrid"/>
        <w:tblW w:w="0" w:type="auto"/>
        <w:tblLook w:val="04A0" w:firstRow="1" w:lastRow="0" w:firstColumn="1" w:lastColumn="0" w:noHBand="0" w:noVBand="1"/>
      </w:tblPr>
      <w:tblGrid>
        <w:gridCol w:w="1658"/>
        <w:gridCol w:w="1659"/>
        <w:gridCol w:w="1659"/>
      </w:tblGrid>
      <w:tr w:rsidR="00511E1A" w:rsidTr="004F0B67">
        <w:tc>
          <w:tcPr>
            <w:tcW w:w="3245" w:type="dxa"/>
          </w:tcPr>
          <w:p w:rsidR="00511E1A" w:rsidRDefault="00511E1A" w:rsidP="004F0B67">
            <w:pPr>
              <w:spacing w:after="40" w:line="276" w:lineRule="auto"/>
              <w:jc w:val="center"/>
              <w:rPr>
                <w:rFonts w:ascii="Garamond" w:eastAsiaTheme="minorEastAsia" w:hAnsi="Garamond"/>
              </w:rPr>
            </w:pPr>
            <w:r>
              <w:rPr>
                <w:rFonts w:ascii="Garamond" w:eastAsiaTheme="minorEastAsia" w:hAnsi="Garamond"/>
              </w:rPr>
              <w:t xml:space="preserve">Percentage of Issues </w:t>
            </w:r>
          </w:p>
        </w:tc>
        <w:tc>
          <w:tcPr>
            <w:tcW w:w="3245" w:type="dxa"/>
          </w:tcPr>
          <w:p w:rsidR="00511E1A" w:rsidRDefault="00511E1A" w:rsidP="004F0B67">
            <w:pPr>
              <w:spacing w:after="40" w:line="276" w:lineRule="auto"/>
              <w:jc w:val="center"/>
              <w:rPr>
                <w:rFonts w:ascii="Garamond" w:eastAsiaTheme="minorEastAsia" w:hAnsi="Garamond"/>
              </w:rPr>
            </w:pPr>
            <w:r>
              <w:rPr>
                <w:rFonts w:ascii="Garamond" w:eastAsiaTheme="minorEastAsia" w:hAnsi="Garamond"/>
              </w:rPr>
              <w:t xml:space="preserve">Percentage of Deletions </w:t>
            </w:r>
          </w:p>
        </w:tc>
        <w:tc>
          <w:tcPr>
            <w:tcW w:w="3246" w:type="dxa"/>
          </w:tcPr>
          <w:p w:rsidR="00511E1A" w:rsidRDefault="00511E1A" w:rsidP="004F0B67">
            <w:pPr>
              <w:spacing w:after="40" w:line="276" w:lineRule="auto"/>
              <w:jc w:val="center"/>
              <w:rPr>
                <w:rFonts w:ascii="Garamond" w:eastAsiaTheme="minorEastAsia" w:hAnsi="Garamond"/>
              </w:rPr>
            </w:pPr>
            <w:r>
              <w:rPr>
                <w:rFonts w:ascii="Garamond" w:eastAsiaTheme="minorEastAsia" w:hAnsi="Garamond"/>
              </w:rPr>
              <w:t>Percentage of Additions</w:t>
            </w:r>
          </w:p>
        </w:tc>
      </w:tr>
      <w:tr w:rsidR="00511E1A" w:rsidTr="004F0B67">
        <w:tc>
          <w:tcPr>
            <w:tcW w:w="3245" w:type="dxa"/>
          </w:tcPr>
          <w:p w:rsidR="00511E1A" w:rsidRDefault="00511E1A" w:rsidP="004F0B67">
            <w:pPr>
              <w:spacing w:after="40" w:line="276" w:lineRule="auto"/>
              <w:jc w:val="center"/>
              <w:rPr>
                <w:rFonts w:ascii="Garamond" w:eastAsiaTheme="minorEastAsia" w:hAnsi="Garamond"/>
              </w:rPr>
            </w:pPr>
            <w:r>
              <w:rPr>
                <w:rFonts w:ascii="Garamond" w:eastAsiaTheme="minorEastAsia" w:hAnsi="Garamond"/>
              </w:rPr>
              <w:t>93.548386</w:t>
            </w:r>
          </w:p>
        </w:tc>
        <w:tc>
          <w:tcPr>
            <w:tcW w:w="3245" w:type="dxa"/>
          </w:tcPr>
          <w:p w:rsidR="00511E1A" w:rsidRDefault="00511E1A" w:rsidP="004F0B67">
            <w:pPr>
              <w:spacing w:after="40" w:line="276" w:lineRule="auto"/>
              <w:jc w:val="center"/>
              <w:rPr>
                <w:rFonts w:ascii="Garamond" w:eastAsiaTheme="minorEastAsia" w:hAnsi="Garamond"/>
              </w:rPr>
            </w:pPr>
            <w:r>
              <w:rPr>
                <w:rFonts w:ascii="Garamond" w:eastAsiaTheme="minorEastAsia" w:hAnsi="Garamond"/>
              </w:rPr>
              <w:t>100%</w:t>
            </w:r>
          </w:p>
        </w:tc>
        <w:tc>
          <w:tcPr>
            <w:tcW w:w="3246" w:type="dxa"/>
          </w:tcPr>
          <w:p w:rsidR="00511E1A" w:rsidRDefault="00511E1A" w:rsidP="004F0B67">
            <w:pPr>
              <w:spacing w:after="40" w:line="276" w:lineRule="auto"/>
              <w:jc w:val="center"/>
              <w:rPr>
                <w:rFonts w:ascii="Garamond" w:eastAsiaTheme="minorEastAsia" w:hAnsi="Garamond"/>
              </w:rPr>
            </w:pPr>
            <w:r>
              <w:rPr>
                <w:rFonts w:ascii="Garamond" w:eastAsiaTheme="minorEastAsia" w:hAnsi="Garamond"/>
              </w:rPr>
              <w:t>100%</w:t>
            </w:r>
          </w:p>
        </w:tc>
      </w:tr>
    </w:tbl>
    <w:p w:rsidR="00511E1A" w:rsidRPr="00511E1A" w:rsidRDefault="00511E1A" w:rsidP="00511E1A">
      <w:pPr>
        <w:spacing w:after="40" w:line="276" w:lineRule="auto"/>
        <w:jc w:val="center"/>
        <w:rPr>
          <w:rFonts w:ascii="Garamond" w:eastAsiaTheme="minorEastAsia" w:hAnsi="Garamond"/>
          <w:sz w:val="20"/>
          <w:szCs w:val="20"/>
        </w:rPr>
      </w:pPr>
      <w:r>
        <w:rPr>
          <w:rFonts w:ascii="Garamond" w:eastAsiaTheme="minorEastAsia" w:hAnsi="Garamond"/>
          <w:sz w:val="20"/>
          <w:szCs w:val="20"/>
        </w:rPr>
        <w:t>Figure 8 – the percentage of p values for each metric that are significant</w:t>
      </w:r>
    </w:p>
    <w:p w:rsidR="00511E1A" w:rsidRDefault="00511E1A" w:rsidP="00511E1A">
      <w:pPr>
        <w:spacing w:after="40" w:line="276" w:lineRule="auto"/>
        <w:rPr>
          <w:rFonts w:ascii="Garamond" w:eastAsiaTheme="minorEastAsia" w:hAnsi="Garamond"/>
        </w:rPr>
      </w:pPr>
    </w:p>
    <w:p w:rsidR="00511E1A" w:rsidRPr="004529E2" w:rsidRDefault="00511E1A" w:rsidP="00511E1A">
      <w:pPr>
        <w:spacing w:after="40" w:line="276" w:lineRule="auto"/>
        <w:rPr>
          <w:rFonts w:ascii="Garamond" w:eastAsiaTheme="minorEastAsia" w:hAnsi="Garamond"/>
          <w:b/>
        </w:rPr>
      </w:pPr>
      <w:r w:rsidRPr="004529E2">
        <w:rPr>
          <w:rFonts w:ascii="Garamond" w:eastAsiaTheme="minorEastAsia" w:hAnsi="Garamond"/>
          <w:b/>
        </w:rPr>
        <w:t xml:space="preserve">5.4 </w:t>
      </w:r>
      <w:r>
        <w:rPr>
          <w:rFonts w:ascii="Garamond" w:eastAsiaTheme="minorEastAsia" w:hAnsi="Garamond"/>
          <w:b/>
        </w:rPr>
        <w:t xml:space="preserve">H4 - </w:t>
      </w:r>
      <w:r w:rsidRPr="002477C0">
        <w:rPr>
          <w:rFonts w:ascii="Garamond" w:eastAsiaTheme="minorEastAsia" w:hAnsi="Garamond"/>
          <w:b/>
        </w:rPr>
        <w:t>As software evolves changes to lines of code should remain invariant over time</w:t>
      </w:r>
    </w:p>
    <w:p w:rsidR="00511E1A" w:rsidRDefault="00511E1A" w:rsidP="00511E1A">
      <w:pPr>
        <w:spacing w:after="40" w:line="276" w:lineRule="auto"/>
        <w:rPr>
          <w:rFonts w:ascii="Garamond" w:eastAsiaTheme="minorEastAsia" w:hAnsi="Garamond"/>
        </w:rPr>
      </w:pPr>
      <w:r>
        <w:rPr>
          <w:rFonts w:ascii="Garamond" w:eastAsiaTheme="minorEastAsia" w:hAnsi="Garamond"/>
        </w:rPr>
        <w:t xml:space="preserve">In order to determine an invariant work rate LOC was chosen as the measure which was then applied to the growth rate algorithm which measured the amount of weekly growth at each point of the projects life span in order to generate a vector of percentage growth rate values. The variance of each vector was then extracted in order to determine how much of an instability in ‘work rate’ was present in each project, see figure nine to view the distribution of variance for each of the one hundred projects. From these graphs it is clear that the growth rate variance for each project can fluctuate between different extremes, the highest values are representative of projects whose growth is unpredictable, possibly due to sudden significant shifts in growth or may have  long periods with no change to growth rate that precede an a spike in contributions. It is possible to observe significant outliers that are prominent in the set of variance values, therefore to aid in interpretation the median of these values was calculated – </w:t>
      </w:r>
      <w:r w:rsidRPr="00B30531">
        <w:rPr>
          <w:rFonts w:ascii="Garamond" w:eastAsiaTheme="minorEastAsia" w:hAnsi="Garamond"/>
          <w:b/>
        </w:rPr>
        <w:t>30.290</w:t>
      </w:r>
      <w:r>
        <w:rPr>
          <w:rFonts w:ascii="Garamond" w:eastAsiaTheme="minorEastAsia" w:hAnsi="Garamond"/>
        </w:rPr>
        <w:t xml:space="preserve">. </w:t>
      </w:r>
    </w:p>
    <w:p w:rsidR="00511E1A" w:rsidRDefault="00511E1A" w:rsidP="00511E1A">
      <w:pPr>
        <w:spacing w:after="40" w:line="276" w:lineRule="auto"/>
        <w:rPr>
          <w:rFonts w:ascii="Garamond" w:eastAsiaTheme="minorEastAsia" w:hAnsi="Garamond"/>
        </w:rPr>
      </w:pPr>
      <w:r>
        <w:rPr>
          <w:rFonts w:ascii="Garamond" w:eastAsiaTheme="minorEastAsia" w:hAnsi="Garamond"/>
        </w:rPr>
        <w:tab/>
        <w:t xml:space="preserve">Based on the graphs it is difficult to determine an outcome to the hypothesis, to represent a reasonable invariant growth rate the standard deviation for each projects growth rate vector was calculated. Since the amount of lines of code that change per weekly interval may vary based on a number of factors, introducing the standard deviation as to act as a threshold to determine a reasonable distance from the mean would prove useful. This measure would enable determining the percentage of growth rate values that are within one standard deviation distance from the mean growth rate value for each project – see figure ten to view the results of this process. The vast majority of each projects vectors are showing significant affinity to the one standard deviation invariant work rate threshold which suggests that the over the course of the projects life cycle the lines of code changes remain within a reasonable level of invariance. However this does not account for the growth rate values outside of the threshold which may represents growth that is among the more extreme cases, however it is reasonable to </w:t>
      </w:r>
      <w:r>
        <w:rPr>
          <w:rFonts w:ascii="Garamond" w:eastAsiaTheme="minorEastAsia" w:hAnsi="Garamond"/>
        </w:rPr>
        <w:t xml:space="preserve">assume that over the course of a systems life span there will be changes that are more significant than the norm. </w:t>
      </w:r>
    </w:p>
    <w:p w:rsidR="00511E1A" w:rsidRDefault="00511E1A" w:rsidP="00511E1A">
      <w:pPr>
        <w:spacing w:line="276" w:lineRule="auto"/>
        <w:rPr>
          <w:rFonts w:ascii="Garamond" w:hAnsi="Garamond"/>
        </w:rPr>
      </w:pPr>
      <w:r>
        <w:rPr>
          <w:rFonts w:ascii="Garamond" w:eastAsiaTheme="minorEastAsia" w:hAnsi="Garamond"/>
        </w:rPr>
        <w:tab/>
        <w:t>In conclusion based on the metrics and evaluation measures utilised there is no possible way to accept the premise of the hypothesis due to the large amount of variation shown in each project and when the standard deviation was considered a subset of a large portion of projects growth rate values were not invariant over time. In this particular scenario Lehman’s fourth law of “C</w:t>
      </w:r>
      <w:r w:rsidRPr="00806665">
        <w:rPr>
          <w:rFonts w:ascii="Garamond" w:eastAsiaTheme="minorEastAsia" w:hAnsi="Garamond"/>
        </w:rPr>
        <w:t>onservation of Organisational Stability (invariant work rate)"</w:t>
      </w:r>
      <w:r>
        <w:rPr>
          <w:rFonts w:ascii="Garamond" w:eastAsiaTheme="minorEastAsia" w:hAnsi="Garamond"/>
        </w:rPr>
        <w:t>and the hypothesis that represents it is rejected.</w:t>
      </w:r>
    </w:p>
    <w:p w:rsidR="00F226D6" w:rsidRDefault="00F226D6" w:rsidP="00F226D6">
      <w:pPr>
        <w:spacing w:after="40" w:line="276" w:lineRule="auto"/>
        <w:rPr>
          <w:rFonts w:ascii="Garamond" w:eastAsiaTheme="minorEastAsia" w:hAnsi="Garamond"/>
        </w:rPr>
      </w:pPr>
    </w:p>
    <w:p w:rsidR="00F226D6" w:rsidRDefault="00F226D6" w:rsidP="00F226D6">
      <w:pPr>
        <w:spacing w:after="40" w:line="276" w:lineRule="auto"/>
        <w:rPr>
          <w:rFonts w:ascii="Garamond" w:eastAsiaTheme="minorEastAsia" w:hAnsi="Garamond"/>
        </w:rPr>
      </w:pPr>
      <w:r>
        <w:rPr>
          <w:noProof/>
          <w:lang w:eastAsia="en-GB"/>
        </w:rPr>
        <w:drawing>
          <wp:inline distT="0" distB="0" distL="0" distR="0" wp14:anchorId="4A68FE12" wp14:editId="38E7DF7E">
            <wp:extent cx="2881513" cy="2035810"/>
            <wp:effectExtent l="0" t="0" r="14605" b="2540"/>
            <wp:docPr id="137" name="Chart 137"/>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F226D6" w:rsidRDefault="00F226D6" w:rsidP="00F226D6">
      <w:pPr>
        <w:spacing w:after="40" w:line="276" w:lineRule="auto"/>
        <w:rPr>
          <w:rFonts w:ascii="Garamond" w:eastAsiaTheme="minorEastAsia" w:hAnsi="Garamond"/>
        </w:rPr>
      </w:pPr>
      <w:r>
        <w:rPr>
          <w:noProof/>
          <w:lang w:eastAsia="en-GB"/>
        </w:rPr>
        <w:drawing>
          <wp:inline distT="0" distB="0" distL="0" distR="0" wp14:anchorId="3275AE47" wp14:editId="67ABBAE6">
            <wp:extent cx="2865963" cy="2074545"/>
            <wp:effectExtent l="0" t="0" r="10795" b="1905"/>
            <wp:docPr id="136" name="Chart 1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974689" w:rsidRPr="00974689" w:rsidRDefault="00F226D6" w:rsidP="00974689">
      <w:pPr>
        <w:tabs>
          <w:tab w:val="left" w:pos="6980"/>
        </w:tabs>
        <w:spacing w:after="40" w:line="276" w:lineRule="auto"/>
        <w:jc w:val="center"/>
        <w:rPr>
          <w:rFonts w:ascii="Garamond" w:eastAsiaTheme="minorEastAsia" w:hAnsi="Garamond"/>
          <w:sz w:val="20"/>
          <w:szCs w:val="20"/>
        </w:rPr>
      </w:pPr>
      <w:r w:rsidRPr="00BF3E09">
        <w:rPr>
          <w:rFonts w:ascii="Garamond" w:eastAsiaTheme="minorEastAsia" w:hAnsi="Garamond"/>
          <w:sz w:val="20"/>
          <w:szCs w:val="20"/>
        </w:rPr>
        <w:t xml:space="preserve">Figure </w:t>
      </w:r>
      <w:r>
        <w:rPr>
          <w:rFonts w:ascii="Garamond" w:eastAsiaTheme="minorEastAsia" w:hAnsi="Garamond"/>
          <w:sz w:val="20"/>
          <w:szCs w:val="20"/>
        </w:rPr>
        <w:t>9 – distribution of LOC growth rate variance for each of the one hundred projects</w:t>
      </w:r>
    </w:p>
    <w:p w:rsidR="00F3085E" w:rsidRPr="00F3085E" w:rsidRDefault="00F3085E" w:rsidP="00F3085E">
      <w:pPr>
        <w:jc w:val="center"/>
        <w:rPr>
          <w:noProof/>
          <w:lang w:eastAsia="en-GB"/>
        </w:rPr>
      </w:pPr>
      <w:r>
        <w:rPr>
          <w:noProof/>
          <w:lang w:eastAsia="en-GB"/>
        </w:rPr>
        <w:lastRenderedPageBreak/>
        <w:drawing>
          <wp:inline distT="0" distB="0" distL="0" distR="0">
            <wp:extent cx="2987675" cy="1913324"/>
            <wp:effectExtent l="0" t="0" r="3175" b="1079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F226D6" w:rsidRDefault="00F226D6" w:rsidP="00F226D6">
      <w:pPr>
        <w:spacing w:after="40" w:line="276" w:lineRule="auto"/>
        <w:jc w:val="center"/>
        <w:rPr>
          <w:rFonts w:ascii="Garamond" w:eastAsiaTheme="minorEastAsia" w:hAnsi="Garamond"/>
          <w:sz w:val="20"/>
          <w:szCs w:val="20"/>
        </w:rPr>
      </w:pPr>
      <w:r>
        <w:rPr>
          <w:rFonts w:ascii="Garamond" w:eastAsiaTheme="minorEastAsia" w:hAnsi="Garamond"/>
          <w:sz w:val="20"/>
          <w:szCs w:val="20"/>
        </w:rPr>
        <w:t>Figure 10 – % of each projects growth rate values within one standard deviation</w:t>
      </w:r>
    </w:p>
    <w:p w:rsidR="00890407" w:rsidRPr="000351FB" w:rsidRDefault="00890407" w:rsidP="00F226D6">
      <w:pPr>
        <w:spacing w:after="40" w:line="276" w:lineRule="auto"/>
        <w:jc w:val="center"/>
        <w:rPr>
          <w:rFonts w:ascii="Garamond" w:eastAsiaTheme="minorEastAsia" w:hAnsi="Garamond"/>
          <w:sz w:val="20"/>
          <w:szCs w:val="20"/>
        </w:rPr>
      </w:pPr>
    </w:p>
    <w:p w:rsidR="00890407" w:rsidRDefault="00890407" w:rsidP="00890407">
      <w:pPr>
        <w:spacing w:after="40" w:line="276" w:lineRule="auto"/>
        <w:rPr>
          <w:rFonts w:ascii="Garamond" w:eastAsiaTheme="minorEastAsia" w:hAnsi="Garamond"/>
          <w:b/>
        </w:rPr>
      </w:pPr>
      <w:r>
        <w:rPr>
          <w:rFonts w:ascii="Garamond" w:eastAsiaTheme="minorEastAsia" w:hAnsi="Garamond"/>
          <w:b/>
        </w:rPr>
        <w:t xml:space="preserve">5.5 H5 - </w:t>
      </w:r>
      <w:r w:rsidRPr="002477C0">
        <w:rPr>
          <w:rFonts w:ascii="Garamond" w:eastAsiaTheme="minorEastAsia" w:hAnsi="Garamond"/>
          <w:b/>
        </w:rPr>
        <w:t>As Lines of code increases the amount of issues will also increase</w:t>
      </w:r>
    </w:p>
    <w:p w:rsidR="00890407" w:rsidRDefault="00890407" w:rsidP="00890407">
      <w:pPr>
        <w:spacing w:after="40" w:line="276" w:lineRule="auto"/>
        <w:rPr>
          <w:rFonts w:ascii="Garamond" w:eastAsiaTheme="minorEastAsia" w:hAnsi="Garamond"/>
        </w:rPr>
      </w:pPr>
      <w:r>
        <w:rPr>
          <w:rFonts w:ascii="Garamond" w:eastAsiaTheme="minorEastAsia" w:hAnsi="Garamond"/>
        </w:rPr>
        <w:t xml:space="preserve">Law five </w:t>
      </w:r>
      <w:r w:rsidRPr="00360401">
        <w:rPr>
          <w:rFonts w:ascii="Garamond" w:eastAsiaTheme="minorEastAsia" w:hAnsi="Garamond"/>
        </w:rPr>
        <w:t>"Conservation of Familiarity"</w:t>
      </w:r>
      <w:r>
        <w:rPr>
          <w:rFonts w:ascii="Garamond" w:eastAsiaTheme="minorEastAsia" w:hAnsi="Garamond"/>
        </w:rPr>
        <w:t xml:space="preserve"> suggests that excessive growth off software as time progresses will reduce the mastery of the user base and lead to reduced satisfaction. To measure this the growth rate of lines of code has been chosen to represent growth and issues has been utilised as an indicator of user bases mastery of the software which can then be applied to a cross correlation to determine if a positive correlation is present. Figure eleven shows the results of this process by calculating the percentage of cross correlation values for each project at different lag points that show a positive correlation.</w:t>
      </w:r>
    </w:p>
    <w:p w:rsidR="00890407" w:rsidRDefault="00890407" w:rsidP="00890407">
      <w:pPr>
        <w:spacing w:after="40" w:line="276" w:lineRule="auto"/>
        <w:rPr>
          <w:rFonts w:ascii="Garamond" w:eastAsiaTheme="minorEastAsia" w:hAnsi="Garamond"/>
        </w:rPr>
      </w:pPr>
    </w:p>
    <w:tbl>
      <w:tblPr>
        <w:tblStyle w:val="TableGrid"/>
        <w:tblW w:w="0" w:type="auto"/>
        <w:tblLook w:val="04A0" w:firstRow="1" w:lastRow="0" w:firstColumn="1" w:lastColumn="0" w:noHBand="0" w:noVBand="1"/>
      </w:tblPr>
      <w:tblGrid>
        <w:gridCol w:w="2398"/>
        <w:gridCol w:w="2578"/>
      </w:tblGrid>
      <w:tr w:rsidR="00890407" w:rsidTr="004F0B67">
        <w:tc>
          <w:tcPr>
            <w:tcW w:w="4868" w:type="dxa"/>
          </w:tcPr>
          <w:p w:rsidR="00890407" w:rsidRDefault="00890407" w:rsidP="004F0B67">
            <w:pPr>
              <w:spacing w:after="40" w:line="276" w:lineRule="auto"/>
              <w:jc w:val="center"/>
              <w:rPr>
                <w:rFonts w:ascii="Garamond" w:eastAsiaTheme="minorEastAsia" w:hAnsi="Garamond"/>
              </w:rPr>
            </w:pPr>
            <w:r>
              <w:rPr>
                <w:rFonts w:ascii="Garamond" w:eastAsiaTheme="minorEastAsia" w:hAnsi="Garamond"/>
              </w:rPr>
              <w:t>Lag Amount</w:t>
            </w:r>
          </w:p>
        </w:tc>
        <w:tc>
          <w:tcPr>
            <w:tcW w:w="4868" w:type="dxa"/>
          </w:tcPr>
          <w:p w:rsidR="00890407" w:rsidRDefault="00890407" w:rsidP="004F0B67">
            <w:pPr>
              <w:spacing w:after="40" w:line="276" w:lineRule="auto"/>
              <w:jc w:val="center"/>
              <w:rPr>
                <w:rFonts w:ascii="Garamond" w:eastAsiaTheme="minorEastAsia" w:hAnsi="Garamond"/>
              </w:rPr>
            </w:pPr>
            <w:r>
              <w:rPr>
                <w:rFonts w:ascii="Garamond" w:eastAsiaTheme="minorEastAsia" w:hAnsi="Garamond"/>
              </w:rPr>
              <w:t>Percentage of positive correlations **</w:t>
            </w:r>
          </w:p>
        </w:tc>
      </w:tr>
      <w:tr w:rsidR="00890407" w:rsidTr="004F0B67">
        <w:tc>
          <w:tcPr>
            <w:tcW w:w="4868" w:type="dxa"/>
          </w:tcPr>
          <w:p w:rsidR="00890407" w:rsidRDefault="00890407" w:rsidP="004F0B67">
            <w:pPr>
              <w:spacing w:after="40" w:line="276" w:lineRule="auto"/>
              <w:jc w:val="center"/>
              <w:rPr>
                <w:rFonts w:ascii="Garamond" w:eastAsiaTheme="minorEastAsia" w:hAnsi="Garamond"/>
              </w:rPr>
            </w:pPr>
            <w:r>
              <w:rPr>
                <w:rFonts w:ascii="Garamond" w:eastAsiaTheme="minorEastAsia" w:hAnsi="Garamond"/>
              </w:rPr>
              <w:t>0</w:t>
            </w:r>
          </w:p>
        </w:tc>
        <w:tc>
          <w:tcPr>
            <w:tcW w:w="4868" w:type="dxa"/>
          </w:tcPr>
          <w:p w:rsidR="00890407" w:rsidRDefault="00890407" w:rsidP="004F0B67">
            <w:pPr>
              <w:spacing w:after="40" w:line="276" w:lineRule="auto"/>
              <w:jc w:val="center"/>
              <w:rPr>
                <w:rFonts w:ascii="Garamond" w:eastAsiaTheme="minorEastAsia" w:hAnsi="Garamond"/>
              </w:rPr>
            </w:pPr>
            <w:r>
              <w:rPr>
                <w:rFonts w:ascii="Garamond" w:eastAsiaTheme="minorEastAsia" w:hAnsi="Garamond"/>
              </w:rPr>
              <w:t>50%</w:t>
            </w:r>
          </w:p>
        </w:tc>
      </w:tr>
      <w:tr w:rsidR="00890407" w:rsidTr="004F0B67">
        <w:tc>
          <w:tcPr>
            <w:tcW w:w="4868" w:type="dxa"/>
          </w:tcPr>
          <w:p w:rsidR="00890407" w:rsidRDefault="00890407" w:rsidP="004F0B67">
            <w:pPr>
              <w:spacing w:after="40" w:line="276" w:lineRule="auto"/>
              <w:jc w:val="center"/>
              <w:rPr>
                <w:rFonts w:ascii="Garamond" w:eastAsiaTheme="minorEastAsia" w:hAnsi="Garamond"/>
              </w:rPr>
            </w:pPr>
            <w:r>
              <w:rPr>
                <w:rFonts w:ascii="Garamond" w:eastAsiaTheme="minorEastAsia" w:hAnsi="Garamond"/>
              </w:rPr>
              <w:t>-1</w:t>
            </w:r>
          </w:p>
        </w:tc>
        <w:tc>
          <w:tcPr>
            <w:tcW w:w="4868" w:type="dxa"/>
          </w:tcPr>
          <w:p w:rsidR="00890407" w:rsidRDefault="00890407" w:rsidP="004F0B67">
            <w:pPr>
              <w:spacing w:after="40" w:line="276" w:lineRule="auto"/>
              <w:jc w:val="center"/>
              <w:rPr>
                <w:rFonts w:ascii="Garamond" w:eastAsiaTheme="minorEastAsia" w:hAnsi="Garamond"/>
              </w:rPr>
            </w:pPr>
            <w:r>
              <w:rPr>
                <w:rFonts w:ascii="Garamond" w:eastAsiaTheme="minorEastAsia" w:hAnsi="Garamond"/>
              </w:rPr>
              <w:t>50%</w:t>
            </w:r>
          </w:p>
        </w:tc>
      </w:tr>
      <w:tr w:rsidR="00890407" w:rsidTr="004F0B67">
        <w:tc>
          <w:tcPr>
            <w:tcW w:w="4868" w:type="dxa"/>
          </w:tcPr>
          <w:p w:rsidR="00890407" w:rsidRDefault="00890407" w:rsidP="004F0B67">
            <w:pPr>
              <w:spacing w:after="40" w:line="276" w:lineRule="auto"/>
              <w:jc w:val="center"/>
              <w:rPr>
                <w:rFonts w:ascii="Garamond" w:eastAsiaTheme="minorEastAsia" w:hAnsi="Garamond"/>
              </w:rPr>
            </w:pPr>
            <w:r>
              <w:rPr>
                <w:rFonts w:ascii="Garamond" w:eastAsiaTheme="minorEastAsia" w:hAnsi="Garamond"/>
              </w:rPr>
              <w:t>-2</w:t>
            </w:r>
          </w:p>
        </w:tc>
        <w:tc>
          <w:tcPr>
            <w:tcW w:w="4868" w:type="dxa"/>
          </w:tcPr>
          <w:p w:rsidR="00890407" w:rsidRDefault="00890407" w:rsidP="004F0B67">
            <w:pPr>
              <w:spacing w:after="40" w:line="276" w:lineRule="auto"/>
              <w:jc w:val="center"/>
              <w:rPr>
                <w:rFonts w:ascii="Garamond" w:eastAsiaTheme="minorEastAsia" w:hAnsi="Garamond"/>
              </w:rPr>
            </w:pPr>
            <w:r>
              <w:rPr>
                <w:rFonts w:ascii="Garamond" w:eastAsiaTheme="minorEastAsia" w:hAnsi="Garamond"/>
              </w:rPr>
              <w:t>49%</w:t>
            </w:r>
          </w:p>
        </w:tc>
      </w:tr>
      <w:tr w:rsidR="00890407" w:rsidTr="004F0B67">
        <w:tc>
          <w:tcPr>
            <w:tcW w:w="4868" w:type="dxa"/>
          </w:tcPr>
          <w:p w:rsidR="00890407" w:rsidRDefault="00890407" w:rsidP="004F0B67">
            <w:pPr>
              <w:spacing w:after="40" w:line="276" w:lineRule="auto"/>
              <w:jc w:val="center"/>
              <w:rPr>
                <w:rFonts w:ascii="Garamond" w:eastAsiaTheme="minorEastAsia" w:hAnsi="Garamond"/>
              </w:rPr>
            </w:pPr>
            <w:r>
              <w:rPr>
                <w:rFonts w:ascii="Garamond" w:eastAsiaTheme="minorEastAsia" w:hAnsi="Garamond"/>
              </w:rPr>
              <w:t>-3</w:t>
            </w:r>
          </w:p>
        </w:tc>
        <w:tc>
          <w:tcPr>
            <w:tcW w:w="4868" w:type="dxa"/>
          </w:tcPr>
          <w:p w:rsidR="00890407" w:rsidRDefault="00890407" w:rsidP="004F0B67">
            <w:pPr>
              <w:spacing w:after="40" w:line="276" w:lineRule="auto"/>
              <w:jc w:val="center"/>
              <w:rPr>
                <w:rFonts w:ascii="Garamond" w:eastAsiaTheme="minorEastAsia" w:hAnsi="Garamond"/>
              </w:rPr>
            </w:pPr>
            <w:r>
              <w:rPr>
                <w:rFonts w:ascii="Garamond" w:eastAsiaTheme="minorEastAsia" w:hAnsi="Garamond"/>
              </w:rPr>
              <w:t>46%</w:t>
            </w:r>
          </w:p>
        </w:tc>
      </w:tr>
      <w:tr w:rsidR="00890407" w:rsidTr="004F0B67">
        <w:tc>
          <w:tcPr>
            <w:tcW w:w="4868" w:type="dxa"/>
          </w:tcPr>
          <w:p w:rsidR="00890407" w:rsidRDefault="00890407" w:rsidP="004F0B67">
            <w:pPr>
              <w:spacing w:after="40" w:line="276" w:lineRule="auto"/>
              <w:jc w:val="center"/>
              <w:rPr>
                <w:rFonts w:ascii="Garamond" w:eastAsiaTheme="minorEastAsia" w:hAnsi="Garamond"/>
              </w:rPr>
            </w:pPr>
            <w:r>
              <w:rPr>
                <w:rFonts w:ascii="Garamond" w:eastAsiaTheme="minorEastAsia" w:hAnsi="Garamond"/>
              </w:rPr>
              <w:t>-4</w:t>
            </w:r>
          </w:p>
        </w:tc>
        <w:tc>
          <w:tcPr>
            <w:tcW w:w="4868" w:type="dxa"/>
          </w:tcPr>
          <w:p w:rsidR="00890407" w:rsidRDefault="00890407" w:rsidP="004F0B67">
            <w:pPr>
              <w:spacing w:after="40" w:line="276" w:lineRule="auto"/>
              <w:jc w:val="center"/>
              <w:rPr>
                <w:rFonts w:ascii="Garamond" w:eastAsiaTheme="minorEastAsia" w:hAnsi="Garamond"/>
              </w:rPr>
            </w:pPr>
            <w:r>
              <w:rPr>
                <w:rFonts w:ascii="Garamond" w:eastAsiaTheme="minorEastAsia" w:hAnsi="Garamond"/>
              </w:rPr>
              <w:t>51%</w:t>
            </w:r>
          </w:p>
        </w:tc>
      </w:tr>
      <w:tr w:rsidR="00890407" w:rsidTr="004F0B67">
        <w:tc>
          <w:tcPr>
            <w:tcW w:w="4868" w:type="dxa"/>
          </w:tcPr>
          <w:p w:rsidR="00890407" w:rsidRDefault="00890407" w:rsidP="004F0B67">
            <w:pPr>
              <w:spacing w:after="40" w:line="276" w:lineRule="auto"/>
              <w:jc w:val="center"/>
              <w:rPr>
                <w:rFonts w:ascii="Garamond" w:eastAsiaTheme="minorEastAsia" w:hAnsi="Garamond"/>
              </w:rPr>
            </w:pPr>
            <w:r>
              <w:rPr>
                <w:rFonts w:ascii="Garamond" w:eastAsiaTheme="minorEastAsia" w:hAnsi="Garamond"/>
              </w:rPr>
              <w:t>-5</w:t>
            </w:r>
          </w:p>
        </w:tc>
        <w:tc>
          <w:tcPr>
            <w:tcW w:w="4868" w:type="dxa"/>
          </w:tcPr>
          <w:p w:rsidR="00890407" w:rsidRDefault="00890407" w:rsidP="004F0B67">
            <w:pPr>
              <w:spacing w:after="40" w:line="276" w:lineRule="auto"/>
              <w:jc w:val="center"/>
              <w:rPr>
                <w:rFonts w:ascii="Garamond" w:eastAsiaTheme="minorEastAsia" w:hAnsi="Garamond"/>
              </w:rPr>
            </w:pPr>
            <w:r>
              <w:rPr>
                <w:rFonts w:ascii="Garamond" w:eastAsiaTheme="minorEastAsia" w:hAnsi="Garamond"/>
              </w:rPr>
              <w:t>44%</w:t>
            </w:r>
          </w:p>
        </w:tc>
      </w:tr>
      <w:tr w:rsidR="00890407" w:rsidTr="004F0B67">
        <w:tc>
          <w:tcPr>
            <w:tcW w:w="4868" w:type="dxa"/>
          </w:tcPr>
          <w:p w:rsidR="00890407" w:rsidRDefault="00890407" w:rsidP="004F0B67">
            <w:pPr>
              <w:spacing w:after="40" w:line="276" w:lineRule="auto"/>
              <w:jc w:val="center"/>
              <w:rPr>
                <w:rFonts w:ascii="Garamond" w:eastAsiaTheme="minorEastAsia" w:hAnsi="Garamond"/>
              </w:rPr>
            </w:pPr>
            <w:r>
              <w:rPr>
                <w:rFonts w:ascii="Garamond" w:eastAsiaTheme="minorEastAsia" w:hAnsi="Garamond"/>
              </w:rPr>
              <w:t>-6</w:t>
            </w:r>
          </w:p>
        </w:tc>
        <w:tc>
          <w:tcPr>
            <w:tcW w:w="4868" w:type="dxa"/>
          </w:tcPr>
          <w:p w:rsidR="00890407" w:rsidRDefault="00890407" w:rsidP="004F0B67">
            <w:pPr>
              <w:spacing w:after="40" w:line="276" w:lineRule="auto"/>
              <w:jc w:val="center"/>
              <w:rPr>
                <w:rFonts w:ascii="Garamond" w:eastAsiaTheme="minorEastAsia" w:hAnsi="Garamond"/>
              </w:rPr>
            </w:pPr>
            <w:r>
              <w:rPr>
                <w:rFonts w:ascii="Garamond" w:eastAsiaTheme="minorEastAsia" w:hAnsi="Garamond"/>
              </w:rPr>
              <w:t>41%</w:t>
            </w:r>
          </w:p>
        </w:tc>
      </w:tr>
      <w:tr w:rsidR="00890407" w:rsidTr="004F0B67">
        <w:tc>
          <w:tcPr>
            <w:tcW w:w="4868" w:type="dxa"/>
          </w:tcPr>
          <w:p w:rsidR="00890407" w:rsidRDefault="00890407" w:rsidP="004F0B67">
            <w:pPr>
              <w:spacing w:after="40" w:line="276" w:lineRule="auto"/>
              <w:jc w:val="center"/>
              <w:rPr>
                <w:rFonts w:ascii="Garamond" w:eastAsiaTheme="minorEastAsia" w:hAnsi="Garamond"/>
              </w:rPr>
            </w:pPr>
            <w:r>
              <w:rPr>
                <w:rFonts w:ascii="Garamond" w:eastAsiaTheme="minorEastAsia" w:hAnsi="Garamond"/>
              </w:rPr>
              <w:t>-7</w:t>
            </w:r>
          </w:p>
        </w:tc>
        <w:tc>
          <w:tcPr>
            <w:tcW w:w="4868" w:type="dxa"/>
          </w:tcPr>
          <w:p w:rsidR="00890407" w:rsidRDefault="00890407" w:rsidP="004F0B67">
            <w:pPr>
              <w:spacing w:after="40" w:line="276" w:lineRule="auto"/>
              <w:jc w:val="center"/>
              <w:rPr>
                <w:rFonts w:ascii="Garamond" w:eastAsiaTheme="minorEastAsia" w:hAnsi="Garamond"/>
              </w:rPr>
            </w:pPr>
            <w:r>
              <w:rPr>
                <w:rFonts w:ascii="Garamond" w:eastAsiaTheme="minorEastAsia" w:hAnsi="Garamond"/>
              </w:rPr>
              <w:t>44%</w:t>
            </w:r>
          </w:p>
        </w:tc>
      </w:tr>
      <w:tr w:rsidR="00890407" w:rsidTr="004F0B67">
        <w:tc>
          <w:tcPr>
            <w:tcW w:w="4868" w:type="dxa"/>
          </w:tcPr>
          <w:p w:rsidR="00890407" w:rsidRDefault="00890407" w:rsidP="004F0B67">
            <w:pPr>
              <w:spacing w:after="40" w:line="276" w:lineRule="auto"/>
              <w:jc w:val="center"/>
              <w:rPr>
                <w:rFonts w:ascii="Garamond" w:eastAsiaTheme="minorEastAsia" w:hAnsi="Garamond"/>
              </w:rPr>
            </w:pPr>
            <w:r>
              <w:rPr>
                <w:rFonts w:ascii="Garamond" w:eastAsiaTheme="minorEastAsia" w:hAnsi="Garamond"/>
              </w:rPr>
              <w:t>-8</w:t>
            </w:r>
          </w:p>
        </w:tc>
        <w:tc>
          <w:tcPr>
            <w:tcW w:w="4868" w:type="dxa"/>
          </w:tcPr>
          <w:p w:rsidR="00890407" w:rsidRDefault="00890407" w:rsidP="004F0B67">
            <w:pPr>
              <w:spacing w:after="40" w:line="276" w:lineRule="auto"/>
              <w:jc w:val="center"/>
              <w:rPr>
                <w:rFonts w:ascii="Garamond" w:eastAsiaTheme="minorEastAsia" w:hAnsi="Garamond"/>
              </w:rPr>
            </w:pPr>
            <w:r>
              <w:rPr>
                <w:rFonts w:ascii="Garamond" w:eastAsiaTheme="minorEastAsia" w:hAnsi="Garamond"/>
              </w:rPr>
              <w:t>50%</w:t>
            </w:r>
          </w:p>
        </w:tc>
      </w:tr>
      <w:tr w:rsidR="00890407" w:rsidTr="004F0B67">
        <w:tc>
          <w:tcPr>
            <w:tcW w:w="4868" w:type="dxa"/>
          </w:tcPr>
          <w:p w:rsidR="00890407" w:rsidRDefault="00890407" w:rsidP="004F0B67">
            <w:pPr>
              <w:spacing w:after="40" w:line="276" w:lineRule="auto"/>
              <w:jc w:val="center"/>
              <w:rPr>
                <w:rFonts w:ascii="Garamond" w:eastAsiaTheme="minorEastAsia" w:hAnsi="Garamond"/>
              </w:rPr>
            </w:pPr>
            <w:r>
              <w:rPr>
                <w:rFonts w:ascii="Garamond" w:eastAsiaTheme="minorEastAsia" w:hAnsi="Garamond"/>
              </w:rPr>
              <w:t>-9</w:t>
            </w:r>
          </w:p>
        </w:tc>
        <w:tc>
          <w:tcPr>
            <w:tcW w:w="4868" w:type="dxa"/>
          </w:tcPr>
          <w:p w:rsidR="00890407" w:rsidRDefault="00890407" w:rsidP="004F0B67">
            <w:pPr>
              <w:spacing w:after="40" w:line="276" w:lineRule="auto"/>
              <w:jc w:val="center"/>
              <w:rPr>
                <w:rFonts w:ascii="Garamond" w:eastAsiaTheme="minorEastAsia" w:hAnsi="Garamond"/>
              </w:rPr>
            </w:pPr>
            <w:r>
              <w:rPr>
                <w:rFonts w:ascii="Garamond" w:eastAsiaTheme="minorEastAsia" w:hAnsi="Garamond"/>
              </w:rPr>
              <w:t>45%</w:t>
            </w:r>
          </w:p>
        </w:tc>
      </w:tr>
    </w:tbl>
    <w:p w:rsidR="00890407" w:rsidRDefault="00890407" w:rsidP="00890407">
      <w:pPr>
        <w:spacing w:after="40" w:line="276" w:lineRule="auto"/>
        <w:rPr>
          <w:rFonts w:ascii="Garamond" w:eastAsiaTheme="minorEastAsia" w:hAnsi="Garamond"/>
        </w:rPr>
      </w:pPr>
    </w:p>
    <w:p w:rsidR="00890407" w:rsidRDefault="00890407" w:rsidP="00890407">
      <w:pPr>
        <w:spacing w:after="40" w:line="276" w:lineRule="auto"/>
        <w:jc w:val="center"/>
        <w:rPr>
          <w:rFonts w:ascii="Garamond" w:eastAsiaTheme="minorEastAsia" w:hAnsi="Garamond"/>
        </w:rPr>
      </w:pPr>
      <w:r>
        <w:rPr>
          <w:rFonts w:ascii="Garamond" w:eastAsiaTheme="minorEastAsia" w:hAnsi="Garamond"/>
        </w:rPr>
        <w:t>Figure 11 - % of cross correlation values for each project showing a positive correlation</w:t>
      </w:r>
    </w:p>
    <w:p w:rsidR="00890407" w:rsidRDefault="00890407" w:rsidP="00890407">
      <w:pPr>
        <w:spacing w:after="40" w:line="276" w:lineRule="auto"/>
        <w:jc w:val="center"/>
        <w:rPr>
          <w:rFonts w:ascii="Garamond" w:eastAsiaTheme="minorEastAsia" w:hAnsi="Garamond"/>
        </w:rPr>
      </w:pPr>
    </w:p>
    <w:p w:rsidR="00890407" w:rsidRDefault="00890407" w:rsidP="00890407">
      <w:pPr>
        <w:spacing w:after="40" w:line="276" w:lineRule="auto"/>
        <w:jc w:val="both"/>
        <w:rPr>
          <w:rFonts w:ascii="Garamond" w:eastAsiaTheme="minorEastAsia" w:hAnsi="Garamond"/>
        </w:rPr>
      </w:pPr>
      <w:r>
        <w:rPr>
          <w:rFonts w:ascii="Garamond" w:eastAsiaTheme="minorEastAsia" w:hAnsi="Garamond"/>
        </w:rPr>
        <w:t xml:space="preserve">Initially a discussion will be made on the impact of applying a lag to the LOC growth rate has on its correlation with the amount of issues generated by users for the projects. Based on particular the negative eight lag result in comparisons to those which represents the impact of a change in LOC in weeks closer to the ‘present’ point for issues there appears to be no point that an increase/decrease in growth rate has an impact on the amount of issues. Reasons for this could include the sporadic nature of growth in open source projects which often do not confirm to a schedule, new code is often integrated on an ad-hoc basis and if a change introduces any problems (an issue) it may only become evident in a very specific use case at an arbitrary point in time before being reported. In addition to this Lehman focuses on ‘familiarity’ and ‘mastery’ which are not terms which cannot be applied to the dynamic potential pool contributors outside of an OSS project core development team who may develop the code base without in depth knowledge about the intricacies of the software. Therefore may unknowingly introduce issues that may only be discovered at some point in the future or by having a fresh perspective on the code base could discover potential issues that the core team did not consider. </w:t>
      </w:r>
    </w:p>
    <w:p w:rsidR="00890407" w:rsidRDefault="00890407" w:rsidP="00890407">
      <w:pPr>
        <w:spacing w:after="40" w:line="276" w:lineRule="auto"/>
        <w:jc w:val="both"/>
        <w:rPr>
          <w:rFonts w:ascii="Garamond" w:eastAsiaTheme="minorEastAsia" w:hAnsi="Garamond"/>
        </w:rPr>
      </w:pPr>
      <w:r>
        <w:rPr>
          <w:rFonts w:ascii="Garamond" w:eastAsiaTheme="minorEastAsia" w:hAnsi="Garamond"/>
        </w:rPr>
        <w:tab/>
        <w:t xml:space="preserve">The next step will be to interpret the percentage results that have been obtained at applying the cross correlation to varying growth rate lags. Overall the results do not show any relationship between the amount growth rate and the amount of issues and mostly highlights a random distribution of cause and effect in this case. Only one of the outcomes produce a majority positive correlation for each of the one hundred projects, based on this evidence the hypothesis will be rejected and in turn law five is refuted based on this dataset and interpretation. To reinforce this point a series of graphs has been presented in figure thirteen which highlight the lack of relationship and random nature of the correlation values attained. In addition to this figure twelve presents the mean correlation for each lag interval, the means show only an extremely </w:t>
      </w:r>
      <w:r>
        <w:rPr>
          <w:rFonts w:ascii="Garamond" w:eastAsiaTheme="minorEastAsia" w:hAnsi="Garamond"/>
        </w:rPr>
        <w:lastRenderedPageBreak/>
        <w:t xml:space="preserve">minor preference to positive or negative values which would support the rejection of the hypothesis. </w:t>
      </w:r>
    </w:p>
    <w:p w:rsidR="00890407" w:rsidRDefault="00890407" w:rsidP="00890407">
      <w:pPr>
        <w:spacing w:after="40" w:line="276" w:lineRule="auto"/>
        <w:jc w:val="both"/>
        <w:rPr>
          <w:rFonts w:ascii="Garamond" w:eastAsiaTheme="minorEastAsia" w:hAnsi="Garamond"/>
        </w:rPr>
      </w:pPr>
    </w:p>
    <w:tbl>
      <w:tblPr>
        <w:tblStyle w:val="TableGrid"/>
        <w:tblW w:w="0" w:type="auto"/>
        <w:tblLook w:val="04A0" w:firstRow="1" w:lastRow="0" w:firstColumn="1" w:lastColumn="0" w:noHBand="0" w:noVBand="1"/>
      </w:tblPr>
      <w:tblGrid>
        <w:gridCol w:w="1639"/>
        <w:gridCol w:w="3337"/>
      </w:tblGrid>
      <w:tr w:rsidR="00890407" w:rsidTr="004F0B67">
        <w:tc>
          <w:tcPr>
            <w:tcW w:w="3681" w:type="dxa"/>
          </w:tcPr>
          <w:p w:rsidR="00890407" w:rsidRDefault="00890407" w:rsidP="004F0B67">
            <w:pPr>
              <w:spacing w:after="40" w:line="276" w:lineRule="auto"/>
              <w:jc w:val="center"/>
              <w:rPr>
                <w:rFonts w:ascii="Garamond" w:eastAsiaTheme="minorEastAsia" w:hAnsi="Garamond"/>
              </w:rPr>
            </w:pPr>
            <w:r>
              <w:rPr>
                <w:rFonts w:ascii="Garamond" w:eastAsiaTheme="minorEastAsia" w:hAnsi="Garamond"/>
              </w:rPr>
              <w:t>Lag Interval</w:t>
            </w:r>
          </w:p>
        </w:tc>
        <w:tc>
          <w:tcPr>
            <w:tcW w:w="6055" w:type="dxa"/>
          </w:tcPr>
          <w:p w:rsidR="00890407" w:rsidRDefault="00890407" w:rsidP="004F0B67">
            <w:pPr>
              <w:spacing w:after="40" w:line="276" w:lineRule="auto"/>
              <w:jc w:val="center"/>
              <w:rPr>
                <w:rFonts w:ascii="Garamond" w:eastAsiaTheme="minorEastAsia" w:hAnsi="Garamond"/>
              </w:rPr>
            </w:pPr>
            <w:r>
              <w:rPr>
                <w:rFonts w:ascii="Garamond" w:eastAsiaTheme="minorEastAsia" w:hAnsi="Garamond"/>
              </w:rPr>
              <w:t>Mean Cross Correlation for LOC growth rate and #Issues</w:t>
            </w:r>
          </w:p>
        </w:tc>
      </w:tr>
      <w:tr w:rsidR="00890407" w:rsidRPr="00806FAF" w:rsidTr="004F0B67">
        <w:tc>
          <w:tcPr>
            <w:tcW w:w="3681" w:type="dxa"/>
          </w:tcPr>
          <w:p w:rsidR="00890407" w:rsidRDefault="00890407" w:rsidP="004F0B67">
            <w:pPr>
              <w:spacing w:after="40" w:line="276" w:lineRule="auto"/>
              <w:jc w:val="center"/>
              <w:rPr>
                <w:rFonts w:ascii="Garamond" w:eastAsiaTheme="minorEastAsia" w:hAnsi="Garamond"/>
              </w:rPr>
            </w:pPr>
            <w:r>
              <w:rPr>
                <w:rFonts w:ascii="Garamond" w:eastAsiaTheme="minorEastAsia" w:hAnsi="Garamond"/>
              </w:rPr>
              <w:t>0</w:t>
            </w:r>
          </w:p>
        </w:tc>
        <w:tc>
          <w:tcPr>
            <w:tcW w:w="6055" w:type="dxa"/>
          </w:tcPr>
          <w:p w:rsidR="00890407" w:rsidRPr="00710B06" w:rsidRDefault="00890407" w:rsidP="004F0B67">
            <w:pPr>
              <w:jc w:val="center"/>
              <w:rPr>
                <w:rFonts w:ascii="Garamond" w:hAnsi="Garamond"/>
              </w:rPr>
            </w:pPr>
            <w:r w:rsidRPr="00710B06">
              <w:rPr>
                <w:rFonts w:ascii="Garamond" w:hAnsi="Garamond"/>
              </w:rPr>
              <w:t>-0.009252038848645337</w:t>
            </w:r>
          </w:p>
        </w:tc>
      </w:tr>
      <w:tr w:rsidR="00890407" w:rsidRPr="00806FAF" w:rsidTr="004F0B67">
        <w:tc>
          <w:tcPr>
            <w:tcW w:w="3681" w:type="dxa"/>
          </w:tcPr>
          <w:p w:rsidR="00890407" w:rsidRDefault="00890407" w:rsidP="004F0B67">
            <w:pPr>
              <w:spacing w:after="40" w:line="276" w:lineRule="auto"/>
              <w:jc w:val="center"/>
              <w:rPr>
                <w:rFonts w:ascii="Garamond" w:eastAsiaTheme="minorEastAsia" w:hAnsi="Garamond"/>
              </w:rPr>
            </w:pPr>
            <w:r>
              <w:rPr>
                <w:rFonts w:ascii="Garamond" w:eastAsiaTheme="minorEastAsia" w:hAnsi="Garamond"/>
              </w:rPr>
              <w:t>-1</w:t>
            </w:r>
          </w:p>
        </w:tc>
        <w:tc>
          <w:tcPr>
            <w:tcW w:w="6055" w:type="dxa"/>
          </w:tcPr>
          <w:p w:rsidR="00890407" w:rsidRPr="00710B06" w:rsidRDefault="00890407" w:rsidP="004F0B67">
            <w:pPr>
              <w:jc w:val="center"/>
              <w:rPr>
                <w:rFonts w:ascii="Garamond" w:hAnsi="Garamond"/>
              </w:rPr>
            </w:pPr>
            <w:r w:rsidRPr="00710B06">
              <w:rPr>
                <w:rFonts w:ascii="Garamond" w:hAnsi="Garamond"/>
              </w:rPr>
              <w:t>0.0047858464040523825</w:t>
            </w:r>
          </w:p>
        </w:tc>
      </w:tr>
      <w:tr w:rsidR="00890407" w:rsidRPr="00806FAF" w:rsidTr="004F0B67">
        <w:tc>
          <w:tcPr>
            <w:tcW w:w="3681" w:type="dxa"/>
          </w:tcPr>
          <w:p w:rsidR="00890407" w:rsidRDefault="00890407" w:rsidP="004F0B67">
            <w:pPr>
              <w:spacing w:after="40" w:line="276" w:lineRule="auto"/>
              <w:jc w:val="center"/>
              <w:rPr>
                <w:rFonts w:ascii="Garamond" w:eastAsiaTheme="minorEastAsia" w:hAnsi="Garamond"/>
              </w:rPr>
            </w:pPr>
            <w:r>
              <w:rPr>
                <w:rFonts w:ascii="Garamond" w:eastAsiaTheme="minorEastAsia" w:hAnsi="Garamond"/>
              </w:rPr>
              <w:t>-2</w:t>
            </w:r>
          </w:p>
        </w:tc>
        <w:tc>
          <w:tcPr>
            <w:tcW w:w="6055" w:type="dxa"/>
          </w:tcPr>
          <w:p w:rsidR="00890407" w:rsidRPr="00710B06" w:rsidRDefault="00890407" w:rsidP="004F0B67">
            <w:pPr>
              <w:jc w:val="center"/>
              <w:rPr>
                <w:rFonts w:ascii="Garamond" w:hAnsi="Garamond"/>
              </w:rPr>
            </w:pPr>
            <w:r w:rsidRPr="00710B06">
              <w:rPr>
                <w:rFonts w:ascii="Garamond" w:hAnsi="Garamond"/>
              </w:rPr>
              <w:t>0.0038369126668407246</w:t>
            </w:r>
          </w:p>
        </w:tc>
      </w:tr>
      <w:tr w:rsidR="00890407" w:rsidRPr="00806FAF" w:rsidTr="004F0B67">
        <w:tc>
          <w:tcPr>
            <w:tcW w:w="3681" w:type="dxa"/>
          </w:tcPr>
          <w:p w:rsidR="00890407" w:rsidRDefault="00890407" w:rsidP="004F0B67">
            <w:pPr>
              <w:spacing w:after="40" w:line="276" w:lineRule="auto"/>
              <w:jc w:val="center"/>
              <w:rPr>
                <w:rFonts w:ascii="Garamond" w:eastAsiaTheme="minorEastAsia" w:hAnsi="Garamond"/>
              </w:rPr>
            </w:pPr>
            <w:r>
              <w:rPr>
                <w:rFonts w:ascii="Garamond" w:eastAsiaTheme="minorEastAsia" w:hAnsi="Garamond"/>
              </w:rPr>
              <w:t>-3</w:t>
            </w:r>
          </w:p>
        </w:tc>
        <w:tc>
          <w:tcPr>
            <w:tcW w:w="6055" w:type="dxa"/>
          </w:tcPr>
          <w:p w:rsidR="00890407" w:rsidRPr="00710B06" w:rsidRDefault="00890407" w:rsidP="004F0B67">
            <w:pPr>
              <w:jc w:val="center"/>
              <w:rPr>
                <w:rFonts w:ascii="Garamond" w:hAnsi="Garamond"/>
              </w:rPr>
            </w:pPr>
            <w:r w:rsidRPr="00710B06">
              <w:rPr>
                <w:rFonts w:ascii="Garamond" w:hAnsi="Garamond"/>
              </w:rPr>
              <w:t>-0.013259219448416919</w:t>
            </w:r>
          </w:p>
        </w:tc>
      </w:tr>
      <w:tr w:rsidR="00890407" w:rsidRPr="00806FAF" w:rsidTr="004F0B67">
        <w:tc>
          <w:tcPr>
            <w:tcW w:w="3681" w:type="dxa"/>
          </w:tcPr>
          <w:p w:rsidR="00890407" w:rsidRDefault="00890407" w:rsidP="004F0B67">
            <w:pPr>
              <w:spacing w:after="40" w:line="276" w:lineRule="auto"/>
              <w:jc w:val="center"/>
              <w:rPr>
                <w:rFonts w:ascii="Garamond" w:eastAsiaTheme="minorEastAsia" w:hAnsi="Garamond"/>
              </w:rPr>
            </w:pPr>
            <w:r>
              <w:rPr>
                <w:rFonts w:ascii="Garamond" w:eastAsiaTheme="minorEastAsia" w:hAnsi="Garamond"/>
              </w:rPr>
              <w:t>-4</w:t>
            </w:r>
          </w:p>
        </w:tc>
        <w:tc>
          <w:tcPr>
            <w:tcW w:w="6055" w:type="dxa"/>
          </w:tcPr>
          <w:p w:rsidR="00890407" w:rsidRPr="00710B06" w:rsidRDefault="00890407" w:rsidP="004F0B67">
            <w:pPr>
              <w:jc w:val="center"/>
              <w:rPr>
                <w:rFonts w:ascii="Garamond" w:hAnsi="Garamond"/>
              </w:rPr>
            </w:pPr>
            <w:r w:rsidRPr="00710B06">
              <w:rPr>
                <w:rFonts w:ascii="Garamond" w:hAnsi="Garamond"/>
              </w:rPr>
              <w:t>-0.014405203443080793</w:t>
            </w:r>
          </w:p>
        </w:tc>
      </w:tr>
      <w:tr w:rsidR="00890407" w:rsidRPr="00806FAF" w:rsidTr="004F0B67">
        <w:tc>
          <w:tcPr>
            <w:tcW w:w="3681" w:type="dxa"/>
          </w:tcPr>
          <w:p w:rsidR="00890407" w:rsidRDefault="00890407" w:rsidP="004F0B67">
            <w:pPr>
              <w:spacing w:after="40" w:line="276" w:lineRule="auto"/>
              <w:jc w:val="center"/>
              <w:rPr>
                <w:rFonts w:ascii="Garamond" w:eastAsiaTheme="minorEastAsia" w:hAnsi="Garamond"/>
              </w:rPr>
            </w:pPr>
            <w:r>
              <w:rPr>
                <w:rFonts w:ascii="Garamond" w:eastAsiaTheme="minorEastAsia" w:hAnsi="Garamond"/>
              </w:rPr>
              <w:t>-5</w:t>
            </w:r>
          </w:p>
        </w:tc>
        <w:tc>
          <w:tcPr>
            <w:tcW w:w="6055" w:type="dxa"/>
          </w:tcPr>
          <w:p w:rsidR="00890407" w:rsidRPr="00710B06" w:rsidRDefault="00890407" w:rsidP="004F0B67">
            <w:pPr>
              <w:jc w:val="center"/>
              <w:rPr>
                <w:rFonts w:ascii="Garamond" w:hAnsi="Garamond"/>
              </w:rPr>
            </w:pPr>
            <w:r w:rsidRPr="00710B06">
              <w:rPr>
                <w:rFonts w:ascii="Garamond" w:hAnsi="Garamond"/>
              </w:rPr>
              <w:t>0.007688806578580345</w:t>
            </w:r>
          </w:p>
        </w:tc>
      </w:tr>
      <w:tr w:rsidR="00890407" w:rsidRPr="00806FAF" w:rsidTr="004F0B67">
        <w:tc>
          <w:tcPr>
            <w:tcW w:w="3681" w:type="dxa"/>
          </w:tcPr>
          <w:p w:rsidR="00890407" w:rsidRDefault="00890407" w:rsidP="004F0B67">
            <w:pPr>
              <w:spacing w:after="40" w:line="276" w:lineRule="auto"/>
              <w:jc w:val="center"/>
              <w:rPr>
                <w:rFonts w:ascii="Garamond" w:eastAsiaTheme="minorEastAsia" w:hAnsi="Garamond"/>
              </w:rPr>
            </w:pPr>
            <w:r>
              <w:rPr>
                <w:rFonts w:ascii="Garamond" w:eastAsiaTheme="minorEastAsia" w:hAnsi="Garamond"/>
              </w:rPr>
              <w:t>-6</w:t>
            </w:r>
          </w:p>
        </w:tc>
        <w:tc>
          <w:tcPr>
            <w:tcW w:w="6055" w:type="dxa"/>
          </w:tcPr>
          <w:p w:rsidR="00890407" w:rsidRPr="00710B06" w:rsidRDefault="00890407" w:rsidP="004F0B67">
            <w:pPr>
              <w:jc w:val="center"/>
              <w:rPr>
                <w:rFonts w:ascii="Garamond" w:hAnsi="Garamond"/>
              </w:rPr>
            </w:pPr>
            <w:r w:rsidRPr="00710B06">
              <w:rPr>
                <w:rFonts w:ascii="Garamond" w:hAnsi="Garamond"/>
              </w:rPr>
              <w:t>0.007967327862363583</w:t>
            </w:r>
          </w:p>
        </w:tc>
      </w:tr>
      <w:tr w:rsidR="00890407" w:rsidRPr="00806FAF" w:rsidTr="004F0B67">
        <w:tc>
          <w:tcPr>
            <w:tcW w:w="3681" w:type="dxa"/>
          </w:tcPr>
          <w:p w:rsidR="00890407" w:rsidRDefault="00890407" w:rsidP="004F0B67">
            <w:pPr>
              <w:spacing w:after="40" w:line="276" w:lineRule="auto"/>
              <w:jc w:val="center"/>
              <w:rPr>
                <w:rFonts w:ascii="Garamond" w:eastAsiaTheme="minorEastAsia" w:hAnsi="Garamond"/>
              </w:rPr>
            </w:pPr>
            <w:r>
              <w:rPr>
                <w:rFonts w:ascii="Garamond" w:eastAsiaTheme="minorEastAsia" w:hAnsi="Garamond"/>
              </w:rPr>
              <w:t>-7</w:t>
            </w:r>
          </w:p>
        </w:tc>
        <w:tc>
          <w:tcPr>
            <w:tcW w:w="6055" w:type="dxa"/>
          </w:tcPr>
          <w:p w:rsidR="00890407" w:rsidRPr="00710B06" w:rsidRDefault="00890407" w:rsidP="004F0B67">
            <w:pPr>
              <w:jc w:val="center"/>
              <w:rPr>
                <w:rFonts w:ascii="Garamond" w:hAnsi="Garamond"/>
              </w:rPr>
            </w:pPr>
            <w:r w:rsidRPr="00710B06">
              <w:rPr>
                <w:rFonts w:ascii="Garamond" w:hAnsi="Garamond"/>
              </w:rPr>
              <w:t>0.0045222165234004045</w:t>
            </w:r>
          </w:p>
        </w:tc>
      </w:tr>
      <w:tr w:rsidR="00890407" w:rsidRPr="00806FAF" w:rsidTr="004F0B67">
        <w:tc>
          <w:tcPr>
            <w:tcW w:w="3681" w:type="dxa"/>
          </w:tcPr>
          <w:p w:rsidR="00890407" w:rsidRDefault="00890407" w:rsidP="004F0B67">
            <w:pPr>
              <w:spacing w:after="40" w:line="276" w:lineRule="auto"/>
              <w:jc w:val="center"/>
              <w:rPr>
                <w:rFonts w:ascii="Garamond" w:eastAsiaTheme="minorEastAsia" w:hAnsi="Garamond"/>
              </w:rPr>
            </w:pPr>
            <w:r>
              <w:rPr>
                <w:rFonts w:ascii="Garamond" w:eastAsiaTheme="minorEastAsia" w:hAnsi="Garamond"/>
              </w:rPr>
              <w:t>-8</w:t>
            </w:r>
          </w:p>
        </w:tc>
        <w:tc>
          <w:tcPr>
            <w:tcW w:w="6055" w:type="dxa"/>
          </w:tcPr>
          <w:p w:rsidR="00890407" w:rsidRPr="00710B06" w:rsidRDefault="00890407" w:rsidP="004F0B67">
            <w:pPr>
              <w:jc w:val="center"/>
              <w:rPr>
                <w:rFonts w:ascii="Garamond" w:hAnsi="Garamond"/>
              </w:rPr>
            </w:pPr>
            <w:r w:rsidRPr="00710B06">
              <w:rPr>
                <w:rFonts w:ascii="Garamond" w:hAnsi="Garamond"/>
              </w:rPr>
              <w:t>0.0033959314081396736</w:t>
            </w:r>
          </w:p>
        </w:tc>
      </w:tr>
      <w:tr w:rsidR="00890407" w:rsidRPr="00806FAF" w:rsidTr="004F0B67">
        <w:tc>
          <w:tcPr>
            <w:tcW w:w="3681" w:type="dxa"/>
          </w:tcPr>
          <w:p w:rsidR="00890407" w:rsidRDefault="00890407" w:rsidP="004F0B67">
            <w:pPr>
              <w:spacing w:after="40" w:line="276" w:lineRule="auto"/>
              <w:jc w:val="center"/>
              <w:rPr>
                <w:rFonts w:ascii="Garamond" w:eastAsiaTheme="minorEastAsia" w:hAnsi="Garamond"/>
              </w:rPr>
            </w:pPr>
            <w:r>
              <w:rPr>
                <w:rFonts w:ascii="Garamond" w:eastAsiaTheme="minorEastAsia" w:hAnsi="Garamond"/>
              </w:rPr>
              <w:t>-9</w:t>
            </w:r>
          </w:p>
        </w:tc>
        <w:tc>
          <w:tcPr>
            <w:tcW w:w="6055" w:type="dxa"/>
          </w:tcPr>
          <w:p w:rsidR="00890407" w:rsidRPr="00710B06" w:rsidRDefault="00890407" w:rsidP="004F0B67">
            <w:pPr>
              <w:jc w:val="center"/>
              <w:rPr>
                <w:rFonts w:ascii="Garamond" w:hAnsi="Garamond"/>
              </w:rPr>
            </w:pPr>
            <w:r w:rsidRPr="00710B06">
              <w:rPr>
                <w:rFonts w:ascii="Garamond" w:hAnsi="Garamond"/>
              </w:rPr>
              <w:t>0.006964737309696906</w:t>
            </w:r>
          </w:p>
        </w:tc>
      </w:tr>
    </w:tbl>
    <w:p w:rsidR="00890407" w:rsidRPr="00710B06" w:rsidRDefault="00890407" w:rsidP="00890407">
      <w:pPr>
        <w:spacing w:after="40" w:line="276" w:lineRule="auto"/>
        <w:jc w:val="center"/>
        <w:rPr>
          <w:rFonts w:ascii="Garamond" w:eastAsiaTheme="minorEastAsia" w:hAnsi="Garamond"/>
          <w:sz w:val="20"/>
          <w:szCs w:val="20"/>
        </w:rPr>
      </w:pPr>
      <w:r w:rsidRPr="00710B06">
        <w:rPr>
          <w:rFonts w:ascii="Garamond" w:eastAsiaTheme="minorEastAsia" w:hAnsi="Garamond"/>
          <w:sz w:val="20"/>
          <w:szCs w:val="20"/>
        </w:rPr>
        <w:t>Figure 12 – mean correlation value at each lag interval</w:t>
      </w:r>
    </w:p>
    <w:p w:rsidR="00511E1A" w:rsidRDefault="00511E1A" w:rsidP="001C75E0">
      <w:pPr>
        <w:spacing w:line="276" w:lineRule="auto"/>
        <w:rPr>
          <w:rFonts w:ascii="Garamond" w:hAnsi="Garamond"/>
        </w:rPr>
      </w:pPr>
    </w:p>
    <w:p w:rsidR="00890407" w:rsidRDefault="0091074C" w:rsidP="001C75E0">
      <w:pPr>
        <w:spacing w:line="276" w:lineRule="auto"/>
        <w:rPr>
          <w:rFonts w:ascii="Garamond" w:hAnsi="Garamond"/>
        </w:rPr>
      </w:pPr>
      <w:r>
        <w:rPr>
          <w:noProof/>
          <w:lang w:eastAsia="en-GB"/>
        </w:rPr>
        <w:drawing>
          <wp:inline distT="0" distB="0" distL="0" distR="0">
            <wp:extent cx="3127402" cy="1979295"/>
            <wp:effectExtent l="0" t="0" r="15875" b="1905"/>
            <wp:docPr id="128" name="Chart 1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511E1A" w:rsidRDefault="0091074C" w:rsidP="001C75E0">
      <w:pPr>
        <w:spacing w:line="276" w:lineRule="auto"/>
        <w:rPr>
          <w:rFonts w:ascii="Garamond" w:hAnsi="Garamond"/>
        </w:rPr>
      </w:pPr>
      <w:r>
        <w:rPr>
          <w:noProof/>
          <w:lang w:eastAsia="en-GB"/>
        </w:rPr>
        <w:drawing>
          <wp:inline distT="0" distB="0" distL="0" distR="0">
            <wp:extent cx="3104350" cy="1979295"/>
            <wp:effectExtent l="0" t="0" r="1270" b="1905"/>
            <wp:docPr id="140" name="Chart 1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91074C" w:rsidRPr="00214D4D" w:rsidRDefault="0091074C" w:rsidP="0091074C">
      <w:pPr>
        <w:spacing w:after="40" w:line="276" w:lineRule="auto"/>
        <w:jc w:val="center"/>
        <w:rPr>
          <w:rFonts w:ascii="Garamond" w:eastAsiaTheme="minorEastAsia" w:hAnsi="Garamond"/>
          <w:sz w:val="20"/>
          <w:szCs w:val="20"/>
        </w:rPr>
      </w:pPr>
      <w:r>
        <w:rPr>
          <w:rFonts w:ascii="Garamond" w:eastAsiaTheme="minorEastAsia" w:hAnsi="Garamond"/>
          <w:sz w:val="20"/>
          <w:szCs w:val="20"/>
        </w:rPr>
        <w:t>Figure 13</w:t>
      </w:r>
      <w:r w:rsidRPr="00214D4D">
        <w:rPr>
          <w:rFonts w:ascii="Garamond" w:eastAsiaTheme="minorEastAsia" w:hAnsi="Garamond"/>
          <w:sz w:val="20"/>
          <w:szCs w:val="20"/>
        </w:rPr>
        <w:t xml:space="preserve"> – distribution of cross correlations at different lags</w:t>
      </w:r>
    </w:p>
    <w:p w:rsidR="0091074C" w:rsidRPr="004529E2" w:rsidRDefault="0091074C" w:rsidP="0091074C">
      <w:pPr>
        <w:spacing w:after="40" w:line="276" w:lineRule="auto"/>
        <w:rPr>
          <w:rFonts w:ascii="Garamond" w:eastAsiaTheme="minorEastAsia" w:hAnsi="Garamond"/>
          <w:b/>
        </w:rPr>
      </w:pPr>
      <w:r>
        <w:rPr>
          <w:rFonts w:ascii="Garamond" w:eastAsiaTheme="minorEastAsia" w:hAnsi="Garamond"/>
          <w:b/>
        </w:rPr>
        <w:t xml:space="preserve">5.6 </w:t>
      </w:r>
      <w:r w:rsidRPr="002477C0">
        <w:rPr>
          <w:rFonts w:ascii="Garamond" w:eastAsiaTheme="minorEastAsia" w:hAnsi="Garamond"/>
          <w:b/>
        </w:rPr>
        <w:t>H6 - Project issues will increase as code churn decreases</w:t>
      </w:r>
    </w:p>
    <w:p w:rsidR="0091074C" w:rsidRPr="00492C7B" w:rsidRDefault="0091074C" w:rsidP="0091074C">
      <w:pPr>
        <w:spacing w:after="40" w:line="276" w:lineRule="auto"/>
        <w:rPr>
          <w:rFonts w:ascii="Garamond" w:eastAsiaTheme="minorEastAsia" w:hAnsi="Garamond"/>
        </w:rPr>
      </w:pPr>
      <w:r>
        <w:rPr>
          <w:rFonts w:ascii="Garamond" w:eastAsiaTheme="minorEastAsia" w:hAnsi="Garamond"/>
        </w:rPr>
        <w:t xml:space="preserve">In interpreting this law to the GitHub API quality will be measured by the number of issues that occur in each weekly interval and LOC in the same structure will be used to represent code churn/the system being maintained and adapted. To determine if a decrease or stagnation in the lines of code will lead to an increased number of issues (or vice versa) in the set of projects a cross correlation was again applied with various lag parameters tested to supplement the analysis. The main target was to evaluate each generated correlation value and count the amount of times for each of the one hundred projects that a negative correlation occurs, this has been expressed as a series of percentages in figure fourteen. </w:t>
      </w:r>
    </w:p>
    <w:p w:rsidR="0091074C" w:rsidRDefault="0091074C" w:rsidP="0091074C">
      <w:pPr>
        <w:spacing w:after="40" w:line="276" w:lineRule="auto"/>
        <w:rPr>
          <w:rFonts w:ascii="Garamond" w:eastAsiaTheme="minorEastAsia" w:hAnsi="Garamond"/>
          <w:b/>
        </w:rPr>
      </w:pPr>
    </w:p>
    <w:tbl>
      <w:tblPr>
        <w:tblStyle w:val="TableGrid"/>
        <w:tblW w:w="0" w:type="auto"/>
        <w:tblLook w:val="04A0" w:firstRow="1" w:lastRow="0" w:firstColumn="1" w:lastColumn="0" w:noHBand="0" w:noVBand="1"/>
      </w:tblPr>
      <w:tblGrid>
        <w:gridCol w:w="2398"/>
        <w:gridCol w:w="2578"/>
      </w:tblGrid>
      <w:tr w:rsidR="0091074C" w:rsidTr="004F0B67">
        <w:tc>
          <w:tcPr>
            <w:tcW w:w="4868" w:type="dxa"/>
          </w:tcPr>
          <w:p w:rsidR="0091074C" w:rsidRDefault="0091074C" w:rsidP="004F0B67">
            <w:pPr>
              <w:spacing w:after="40" w:line="276" w:lineRule="auto"/>
              <w:jc w:val="center"/>
              <w:rPr>
                <w:rFonts w:ascii="Garamond" w:eastAsiaTheme="minorEastAsia" w:hAnsi="Garamond"/>
              </w:rPr>
            </w:pPr>
            <w:r>
              <w:rPr>
                <w:rFonts w:ascii="Garamond" w:eastAsiaTheme="minorEastAsia" w:hAnsi="Garamond"/>
              </w:rPr>
              <w:t>Lag Amount</w:t>
            </w:r>
          </w:p>
        </w:tc>
        <w:tc>
          <w:tcPr>
            <w:tcW w:w="4868" w:type="dxa"/>
          </w:tcPr>
          <w:p w:rsidR="0091074C" w:rsidRDefault="0091074C" w:rsidP="004F0B67">
            <w:pPr>
              <w:spacing w:after="40" w:line="276" w:lineRule="auto"/>
              <w:jc w:val="center"/>
              <w:rPr>
                <w:rFonts w:ascii="Garamond" w:eastAsiaTheme="minorEastAsia" w:hAnsi="Garamond"/>
              </w:rPr>
            </w:pPr>
            <w:r>
              <w:rPr>
                <w:rFonts w:ascii="Garamond" w:eastAsiaTheme="minorEastAsia" w:hAnsi="Garamond"/>
              </w:rPr>
              <w:t>Percentage of negative correlations **</w:t>
            </w:r>
          </w:p>
        </w:tc>
      </w:tr>
      <w:tr w:rsidR="0091074C" w:rsidTr="004F0B67">
        <w:tc>
          <w:tcPr>
            <w:tcW w:w="4868" w:type="dxa"/>
          </w:tcPr>
          <w:p w:rsidR="0091074C" w:rsidRDefault="0091074C" w:rsidP="004F0B67">
            <w:pPr>
              <w:spacing w:after="40" w:line="276" w:lineRule="auto"/>
              <w:jc w:val="center"/>
              <w:rPr>
                <w:rFonts w:ascii="Garamond" w:eastAsiaTheme="minorEastAsia" w:hAnsi="Garamond"/>
              </w:rPr>
            </w:pPr>
            <w:r>
              <w:rPr>
                <w:rFonts w:ascii="Garamond" w:eastAsiaTheme="minorEastAsia" w:hAnsi="Garamond"/>
              </w:rPr>
              <w:t>0</w:t>
            </w:r>
          </w:p>
        </w:tc>
        <w:tc>
          <w:tcPr>
            <w:tcW w:w="4868" w:type="dxa"/>
          </w:tcPr>
          <w:p w:rsidR="0091074C" w:rsidRDefault="0091074C" w:rsidP="004F0B67">
            <w:pPr>
              <w:spacing w:after="40" w:line="276" w:lineRule="auto"/>
              <w:jc w:val="center"/>
              <w:rPr>
                <w:rFonts w:ascii="Garamond" w:eastAsiaTheme="minorEastAsia" w:hAnsi="Garamond"/>
              </w:rPr>
            </w:pPr>
            <w:r>
              <w:rPr>
                <w:rFonts w:ascii="Garamond" w:eastAsiaTheme="minorEastAsia" w:hAnsi="Garamond"/>
              </w:rPr>
              <w:t>32%</w:t>
            </w:r>
          </w:p>
        </w:tc>
      </w:tr>
      <w:tr w:rsidR="0091074C" w:rsidTr="004F0B67">
        <w:tc>
          <w:tcPr>
            <w:tcW w:w="4868" w:type="dxa"/>
          </w:tcPr>
          <w:p w:rsidR="0091074C" w:rsidRDefault="0091074C" w:rsidP="004F0B67">
            <w:pPr>
              <w:spacing w:after="40" w:line="276" w:lineRule="auto"/>
              <w:jc w:val="center"/>
              <w:rPr>
                <w:rFonts w:ascii="Garamond" w:eastAsiaTheme="minorEastAsia" w:hAnsi="Garamond"/>
              </w:rPr>
            </w:pPr>
            <w:r>
              <w:rPr>
                <w:rFonts w:ascii="Garamond" w:eastAsiaTheme="minorEastAsia" w:hAnsi="Garamond"/>
              </w:rPr>
              <w:t>-1</w:t>
            </w:r>
          </w:p>
        </w:tc>
        <w:tc>
          <w:tcPr>
            <w:tcW w:w="4868" w:type="dxa"/>
          </w:tcPr>
          <w:p w:rsidR="0091074C" w:rsidRDefault="0091074C" w:rsidP="004F0B67">
            <w:pPr>
              <w:spacing w:after="40" w:line="276" w:lineRule="auto"/>
              <w:jc w:val="center"/>
              <w:rPr>
                <w:rFonts w:ascii="Garamond" w:eastAsiaTheme="minorEastAsia" w:hAnsi="Garamond"/>
              </w:rPr>
            </w:pPr>
            <w:r>
              <w:rPr>
                <w:rFonts w:ascii="Garamond" w:eastAsiaTheme="minorEastAsia" w:hAnsi="Garamond"/>
              </w:rPr>
              <w:t>33%</w:t>
            </w:r>
          </w:p>
        </w:tc>
      </w:tr>
      <w:tr w:rsidR="0091074C" w:rsidTr="004F0B67">
        <w:tc>
          <w:tcPr>
            <w:tcW w:w="4868" w:type="dxa"/>
          </w:tcPr>
          <w:p w:rsidR="0091074C" w:rsidRDefault="0091074C" w:rsidP="004F0B67">
            <w:pPr>
              <w:spacing w:after="40" w:line="276" w:lineRule="auto"/>
              <w:jc w:val="center"/>
              <w:rPr>
                <w:rFonts w:ascii="Garamond" w:eastAsiaTheme="minorEastAsia" w:hAnsi="Garamond"/>
              </w:rPr>
            </w:pPr>
            <w:r>
              <w:rPr>
                <w:rFonts w:ascii="Garamond" w:eastAsiaTheme="minorEastAsia" w:hAnsi="Garamond"/>
              </w:rPr>
              <w:t>-2</w:t>
            </w:r>
          </w:p>
        </w:tc>
        <w:tc>
          <w:tcPr>
            <w:tcW w:w="4868" w:type="dxa"/>
          </w:tcPr>
          <w:p w:rsidR="0091074C" w:rsidRDefault="0091074C" w:rsidP="004F0B67">
            <w:pPr>
              <w:spacing w:after="40" w:line="276" w:lineRule="auto"/>
              <w:jc w:val="center"/>
              <w:rPr>
                <w:rFonts w:ascii="Garamond" w:eastAsiaTheme="minorEastAsia" w:hAnsi="Garamond"/>
              </w:rPr>
            </w:pPr>
            <w:r>
              <w:rPr>
                <w:rFonts w:ascii="Garamond" w:eastAsiaTheme="minorEastAsia" w:hAnsi="Garamond"/>
              </w:rPr>
              <w:t>32%</w:t>
            </w:r>
          </w:p>
        </w:tc>
      </w:tr>
      <w:tr w:rsidR="0091074C" w:rsidTr="004F0B67">
        <w:tc>
          <w:tcPr>
            <w:tcW w:w="4868" w:type="dxa"/>
          </w:tcPr>
          <w:p w:rsidR="0091074C" w:rsidRDefault="0091074C" w:rsidP="004F0B67">
            <w:pPr>
              <w:spacing w:after="40" w:line="276" w:lineRule="auto"/>
              <w:jc w:val="center"/>
              <w:rPr>
                <w:rFonts w:ascii="Garamond" w:eastAsiaTheme="minorEastAsia" w:hAnsi="Garamond"/>
              </w:rPr>
            </w:pPr>
            <w:r>
              <w:rPr>
                <w:rFonts w:ascii="Garamond" w:eastAsiaTheme="minorEastAsia" w:hAnsi="Garamond"/>
              </w:rPr>
              <w:t>-3</w:t>
            </w:r>
          </w:p>
        </w:tc>
        <w:tc>
          <w:tcPr>
            <w:tcW w:w="4868" w:type="dxa"/>
          </w:tcPr>
          <w:p w:rsidR="0091074C" w:rsidRDefault="0091074C" w:rsidP="004F0B67">
            <w:pPr>
              <w:spacing w:after="40" w:line="276" w:lineRule="auto"/>
              <w:jc w:val="center"/>
              <w:rPr>
                <w:rFonts w:ascii="Garamond" w:eastAsiaTheme="minorEastAsia" w:hAnsi="Garamond"/>
              </w:rPr>
            </w:pPr>
            <w:r>
              <w:rPr>
                <w:rFonts w:ascii="Garamond" w:eastAsiaTheme="minorEastAsia" w:hAnsi="Garamond"/>
              </w:rPr>
              <w:t>32%</w:t>
            </w:r>
          </w:p>
        </w:tc>
      </w:tr>
      <w:tr w:rsidR="0091074C" w:rsidTr="004F0B67">
        <w:tc>
          <w:tcPr>
            <w:tcW w:w="4868" w:type="dxa"/>
          </w:tcPr>
          <w:p w:rsidR="0091074C" w:rsidRDefault="0091074C" w:rsidP="004F0B67">
            <w:pPr>
              <w:spacing w:after="40" w:line="276" w:lineRule="auto"/>
              <w:jc w:val="center"/>
              <w:rPr>
                <w:rFonts w:ascii="Garamond" w:eastAsiaTheme="minorEastAsia" w:hAnsi="Garamond"/>
              </w:rPr>
            </w:pPr>
            <w:r>
              <w:rPr>
                <w:rFonts w:ascii="Garamond" w:eastAsiaTheme="minorEastAsia" w:hAnsi="Garamond"/>
              </w:rPr>
              <w:t>-4</w:t>
            </w:r>
          </w:p>
        </w:tc>
        <w:tc>
          <w:tcPr>
            <w:tcW w:w="4868" w:type="dxa"/>
          </w:tcPr>
          <w:p w:rsidR="0091074C" w:rsidRDefault="0091074C" w:rsidP="004F0B67">
            <w:pPr>
              <w:spacing w:after="40" w:line="276" w:lineRule="auto"/>
              <w:jc w:val="center"/>
              <w:rPr>
                <w:rFonts w:ascii="Garamond" w:eastAsiaTheme="minorEastAsia" w:hAnsi="Garamond"/>
              </w:rPr>
            </w:pPr>
            <w:r>
              <w:rPr>
                <w:rFonts w:ascii="Garamond" w:eastAsiaTheme="minorEastAsia" w:hAnsi="Garamond"/>
              </w:rPr>
              <w:t>35%</w:t>
            </w:r>
          </w:p>
        </w:tc>
      </w:tr>
      <w:tr w:rsidR="0091074C" w:rsidTr="004F0B67">
        <w:tc>
          <w:tcPr>
            <w:tcW w:w="4868" w:type="dxa"/>
          </w:tcPr>
          <w:p w:rsidR="0091074C" w:rsidRDefault="0091074C" w:rsidP="004F0B67">
            <w:pPr>
              <w:spacing w:after="40" w:line="276" w:lineRule="auto"/>
              <w:jc w:val="center"/>
              <w:rPr>
                <w:rFonts w:ascii="Garamond" w:eastAsiaTheme="minorEastAsia" w:hAnsi="Garamond"/>
              </w:rPr>
            </w:pPr>
            <w:r>
              <w:rPr>
                <w:rFonts w:ascii="Garamond" w:eastAsiaTheme="minorEastAsia" w:hAnsi="Garamond"/>
              </w:rPr>
              <w:t>-5</w:t>
            </w:r>
          </w:p>
        </w:tc>
        <w:tc>
          <w:tcPr>
            <w:tcW w:w="4868" w:type="dxa"/>
          </w:tcPr>
          <w:p w:rsidR="0091074C" w:rsidRDefault="0091074C" w:rsidP="004F0B67">
            <w:pPr>
              <w:spacing w:after="40" w:line="276" w:lineRule="auto"/>
              <w:jc w:val="center"/>
              <w:rPr>
                <w:rFonts w:ascii="Garamond" w:eastAsiaTheme="minorEastAsia" w:hAnsi="Garamond"/>
              </w:rPr>
            </w:pPr>
            <w:r>
              <w:rPr>
                <w:rFonts w:ascii="Garamond" w:eastAsiaTheme="minorEastAsia" w:hAnsi="Garamond"/>
              </w:rPr>
              <w:t>35%</w:t>
            </w:r>
          </w:p>
        </w:tc>
      </w:tr>
      <w:tr w:rsidR="0091074C" w:rsidTr="004F0B67">
        <w:tc>
          <w:tcPr>
            <w:tcW w:w="4868" w:type="dxa"/>
          </w:tcPr>
          <w:p w:rsidR="0091074C" w:rsidRDefault="0091074C" w:rsidP="004F0B67">
            <w:pPr>
              <w:spacing w:after="40" w:line="276" w:lineRule="auto"/>
              <w:jc w:val="center"/>
              <w:rPr>
                <w:rFonts w:ascii="Garamond" w:eastAsiaTheme="minorEastAsia" w:hAnsi="Garamond"/>
              </w:rPr>
            </w:pPr>
            <w:r>
              <w:rPr>
                <w:rFonts w:ascii="Garamond" w:eastAsiaTheme="minorEastAsia" w:hAnsi="Garamond"/>
              </w:rPr>
              <w:t>-6</w:t>
            </w:r>
          </w:p>
        </w:tc>
        <w:tc>
          <w:tcPr>
            <w:tcW w:w="4868" w:type="dxa"/>
          </w:tcPr>
          <w:p w:rsidR="0091074C" w:rsidRDefault="0091074C" w:rsidP="004F0B67">
            <w:pPr>
              <w:spacing w:after="40" w:line="276" w:lineRule="auto"/>
              <w:jc w:val="center"/>
              <w:rPr>
                <w:rFonts w:ascii="Garamond" w:eastAsiaTheme="minorEastAsia" w:hAnsi="Garamond"/>
              </w:rPr>
            </w:pPr>
            <w:r>
              <w:rPr>
                <w:rFonts w:ascii="Garamond" w:eastAsiaTheme="minorEastAsia" w:hAnsi="Garamond"/>
              </w:rPr>
              <w:t>37%</w:t>
            </w:r>
          </w:p>
        </w:tc>
      </w:tr>
      <w:tr w:rsidR="0091074C" w:rsidTr="004F0B67">
        <w:tc>
          <w:tcPr>
            <w:tcW w:w="4868" w:type="dxa"/>
          </w:tcPr>
          <w:p w:rsidR="0091074C" w:rsidRDefault="0091074C" w:rsidP="004F0B67">
            <w:pPr>
              <w:spacing w:after="40" w:line="276" w:lineRule="auto"/>
              <w:jc w:val="center"/>
              <w:rPr>
                <w:rFonts w:ascii="Garamond" w:eastAsiaTheme="minorEastAsia" w:hAnsi="Garamond"/>
              </w:rPr>
            </w:pPr>
            <w:r>
              <w:rPr>
                <w:rFonts w:ascii="Garamond" w:eastAsiaTheme="minorEastAsia" w:hAnsi="Garamond"/>
              </w:rPr>
              <w:t>-7</w:t>
            </w:r>
          </w:p>
        </w:tc>
        <w:tc>
          <w:tcPr>
            <w:tcW w:w="4868" w:type="dxa"/>
          </w:tcPr>
          <w:p w:rsidR="0091074C" w:rsidRDefault="0091074C" w:rsidP="004F0B67">
            <w:pPr>
              <w:spacing w:after="40" w:line="276" w:lineRule="auto"/>
              <w:jc w:val="center"/>
              <w:rPr>
                <w:rFonts w:ascii="Garamond" w:eastAsiaTheme="minorEastAsia" w:hAnsi="Garamond"/>
              </w:rPr>
            </w:pPr>
            <w:r>
              <w:rPr>
                <w:rFonts w:ascii="Garamond" w:eastAsiaTheme="minorEastAsia" w:hAnsi="Garamond"/>
              </w:rPr>
              <w:t>37%</w:t>
            </w:r>
          </w:p>
        </w:tc>
      </w:tr>
      <w:tr w:rsidR="0091074C" w:rsidTr="004F0B67">
        <w:tc>
          <w:tcPr>
            <w:tcW w:w="4868" w:type="dxa"/>
          </w:tcPr>
          <w:p w:rsidR="0091074C" w:rsidRDefault="0091074C" w:rsidP="004F0B67">
            <w:pPr>
              <w:spacing w:after="40" w:line="276" w:lineRule="auto"/>
              <w:jc w:val="center"/>
              <w:rPr>
                <w:rFonts w:ascii="Garamond" w:eastAsiaTheme="minorEastAsia" w:hAnsi="Garamond"/>
              </w:rPr>
            </w:pPr>
            <w:r>
              <w:rPr>
                <w:rFonts w:ascii="Garamond" w:eastAsiaTheme="minorEastAsia" w:hAnsi="Garamond"/>
              </w:rPr>
              <w:t>-8</w:t>
            </w:r>
          </w:p>
        </w:tc>
        <w:tc>
          <w:tcPr>
            <w:tcW w:w="4868" w:type="dxa"/>
          </w:tcPr>
          <w:p w:rsidR="0091074C" w:rsidRDefault="0091074C" w:rsidP="004F0B67">
            <w:pPr>
              <w:spacing w:after="40" w:line="276" w:lineRule="auto"/>
              <w:jc w:val="center"/>
              <w:rPr>
                <w:rFonts w:ascii="Garamond" w:eastAsiaTheme="minorEastAsia" w:hAnsi="Garamond"/>
              </w:rPr>
            </w:pPr>
            <w:r>
              <w:rPr>
                <w:rFonts w:ascii="Garamond" w:eastAsiaTheme="minorEastAsia" w:hAnsi="Garamond"/>
              </w:rPr>
              <w:t>36%</w:t>
            </w:r>
          </w:p>
        </w:tc>
      </w:tr>
      <w:tr w:rsidR="0091074C" w:rsidTr="004F0B67">
        <w:tc>
          <w:tcPr>
            <w:tcW w:w="4868" w:type="dxa"/>
          </w:tcPr>
          <w:p w:rsidR="0091074C" w:rsidRDefault="0091074C" w:rsidP="004F0B67">
            <w:pPr>
              <w:spacing w:after="40" w:line="276" w:lineRule="auto"/>
              <w:jc w:val="center"/>
              <w:rPr>
                <w:rFonts w:ascii="Garamond" w:eastAsiaTheme="minorEastAsia" w:hAnsi="Garamond"/>
              </w:rPr>
            </w:pPr>
            <w:r>
              <w:rPr>
                <w:rFonts w:ascii="Garamond" w:eastAsiaTheme="minorEastAsia" w:hAnsi="Garamond"/>
              </w:rPr>
              <w:t>-9</w:t>
            </w:r>
          </w:p>
        </w:tc>
        <w:tc>
          <w:tcPr>
            <w:tcW w:w="4868" w:type="dxa"/>
          </w:tcPr>
          <w:p w:rsidR="0091074C" w:rsidRDefault="0091074C" w:rsidP="004F0B67">
            <w:pPr>
              <w:spacing w:after="40" w:line="276" w:lineRule="auto"/>
              <w:jc w:val="center"/>
              <w:rPr>
                <w:rFonts w:ascii="Garamond" w:eastAsiaTheme="minorEastAsia" w:hAnsi="Garamond"/>
              </w:rPr>
            </w:pPr>
            <w:r>
              <w:rPr>
                <w:rFonts w:ascii="Garamond" w:eastAsiaTheme="minorEastAsia" w:hAnsi="Garamond"/>
              </w:rPr>
              <w:t>38%</w:t>
            </w:r>
          </w:p>
        </w:tc>
      </w:tr>
    </w:tbl>
    <w:p w:rsidR="0091074C" w:rsidRPr="00A67E09" w:rsidRDefault="0091074C" w:rsidP="0091074C">
      <w:pPr>
        <w:spacing w:after="40" w:line="276" w:lineRule="auto"/>
        <w:jc w:val="center"/>
        <w:rPr>
          <w:rFonts w:ascii="Garamond" w:eastAsiaTheme="minorEastAsia" w:hAnsi="Garamond"/>
          <w:sz w:val="20"/>
          <w:szCs w:val="20"/>
        </w:rPr>
      </w:pPr>
      <w:r>
        <w:rPr>
          <w:rFonts w:ascii="Garamond" w:eastAsiaTheme="minorEastAsia" w:hAnsi="Garamond"/>
          <w:sz w:val="20"/>
          <w:szCs w:val="20"/>
        </w:rPr>
        <w:lastRenderedPageBreak/>
        <w:t>Figure 14</w:t>
      </w:r>
      <w:r w:rsidRPr="00A67E09">
        <w:rPr>
          <w:rFonts w:ascii="Garamond" w:eastAsiaTheme="minorEastAsia" w:hAnsi="Garamond"/>
          <w:sz w:val="20"/>
          <w:szCs w:val="20"/>
        </w:rPr>
        <w:t xml:space="preserve"> – percentage of correlations for different lags that are negative</w:t>
      </w:r>
    </w:p>
    <w:p w:rsidR="0091074C" w:rsidRDefault="0091074C" w:rsidP="0091074C">
      <w:pPr>
        <w:spacing w:after="40" w:line="276" w:lineRule="auto"/>
        <w:rPr>
          <w:rFonts w:ascii="Garamond" w:eastAsiaTheme="minorEastAsia" w:hAnsi="Garamond"/>
          <w:b/>
        </w:rPr>
      </w:pPr>
    </w:p>
    <w:p w:rsidR="0091074C" w:rsidRDefault="0091074C" w:rsidP="0091074C">
      <w:pPr>
        <w:spacing w:after="40" w:line="276" w:lineRule="auto"/>
        <w:rPr>
          <w:rFonts w:ascii="Garamond" w:eastAsiaTheme="minorEastAsia" w:hAnsi="Garamond"/>
        </w:rPr>
      </w:pPr>
      <w:r>
        <w:rPr>
          <w:rFonts w:ascii="Garamond" w:eastAsiaTheme="minorEastAsia" w:hAnsi="Garamond"/>
        </w:rPr>
        <w:t>To begin the discussion the impact of applying an increasing amount of lag to the lines of code will be reviewed, a clear pattern is evident which shows the overall percentage increasing as the LOC lag is moved further into the past. This indicates that an increase/decrease off the LOC of a project will have a greater impact on the amount of issues over an extended period of time rather than immediately. Logically this makes sense as introducing new features in the past may typically spawn issues that were not immediately evident to the core team and may quickly to come to the surface following extensive usage and feedback from the user base. This would explain why the amount of positive correlations decrease as the lag is increased as a new feature may be introduced that has a side effect that produces bugs whereas if the -9 lag is considered the amount of issues will have decreased as the potential problems will have already been fixed by the present point in time from that initial change to lines of code.</w:t>
      </w:r>
    </w:p>
    <w:p w:rsidR="0091074C" w:rsidRDefault="0091074C" w:rsidP="0091074C">
      <w:pPr>
        <w:spacing w:after="40" w:line="276" w:lineRule="auto"/>
        <w:rPr>
          <w:rFonts w:ascii="Garamond" w:eastAsiaTheme="minorEastAsia" w:hAnsi="Garamond"/>
        </w:rPr>
      </w:pPr>
      <w:r>
        <w:rPr>
          <w:rFonts w:ascii="Garamond" w:eastAsiaTheme="minorEastAsia" w:hAnsi="Garamond"/>
        </w:rPr>
        <w:tab/>
        <w:t xml:space="preserve">If the percentages themselves are considered it indicates that the amount of negative correlations in this context is the minority result, rather than changes in lines of code decreasing the amount of issues in most cases the amount of issues increase (or rather than stagnation/decrease in LOC introducing more issues, it reduces the amount of issues). This brings up a facet of open source development that contributes this phenomenon, typically a subset of the core team reviews pull requests and decides on whether to merge an alteration to the code base. This potentially isolates a large proportion of the contributors who have a more ad-hoc presence who could foresee a bug/future issue that could come as a result of accepting a certain merge. Therefore it is likely that in hindsight after the pull request was accepted and it has been extensively utilised by the user base issues could arise after an arbitrary amount of time, the table in figure eleven suggests that changing the LOC further into the past have a lesser impact towards issues than immediate changes. Overall this suggests that an increase to lines of code is more likely to spawn an issue </w:t>
      </w:r>
      <w:r>
        <w:rPr>
          <w:rFonts w:ascii="Garamond" w:eastAsiaTheme="minorEastAsia" w:hAnsi="Garamond"/>
        </w:rPr>
        <w:t xml:space="preserve">than stagnation or a decrease, this could be a result of introducing new features which could have only been tested in isolation by the core team and when exposed to the public more issues arise. Whereas a reduction in LOC could be a result of refactoring or removing dead code, therefore improving the software and preventing future problems that may arise. </w:t>
      </w:r>
    </w:p>
    <w:p w:rsidR="0091074C" w:rsidRDefault="0091074C" w:rsidP="0091074C">
      <w:pPr>
        <w:spacing w:after="40" w:line="276" w:lineRule="auto"/>
        <w:rPr>
          <w:rFonts w:ascii="Garamond" w:eastAsiaTheme="minorEastAsia" w:hAnsi="Garamond"/>
        </w:rPr>
      </w:pPr>
      <w:r>
        <w:rPr>
          <w:rFonts w:ascii="Garamond" w:eastAsiaTheme="minorEastAsia" w:hAnsi="Garamond"/>
        </w:rPr>
        <w:tab/>
        <w:t>To conclude reference should be made back to the hypothesis to determine an outcome, the results in figure fourteen provide evidence which directly refutes the law using this dataset despite its holding in some cases. Therefore it becomes prudent to examine not only a binary decision of positive/negative correlation to distribution could also be examined, see figure sixteen which shows a distribution of values that appear random which indicates the behaviour as defined by Lehman for this law is not being adhered to. To further support this claim which albeit contrast with the significant negative presence as seen in figure fourteen show only a minor affinity towards a positive correlation in the case of a mean.</w:t>
      </w:r>
    </w:p>
    <w:p w:rsidR="0091074C" w:rsidRDefault="0091074C" w:rsidP="0091074C">
      <w:pPr>
        <w:spacing w:after="40" w:line="276" w:lineRule="auto"/>
        <w:rPr>
          <w:rFonts w:ascii="Garamond" w:eastAsiaTheme="minorEastAsia" w:hAnsi="Garamond"/>
        </w:rPr>
      </w:pPr>
    </w:p>
    <w:tbl>
      <w:tblPr>
        <w:tblStyle w:val="TableGrid"/>
        <w:tblW w:w="0" w:type="auto"/>
        <w:tblLook w:val="04A0" w:firstRow="1" w:lastRow="0" w:firstColumn="1" w:lastColumn="0" w:noHBand="0" w:noVBand="1"/>
      </w:tblPr>
      <w:tblGrid>
        <w:gridCol w:w="1701"/>
        <w:gridCol w:w="3275"/>
      </w:tblGrid>
      <w:tr w:rsidR="0091074C" w:rsidTr="004F0B67">
        <w:tc>
          <w:tcPr>
            <w:tcW w:w="3681" w:type="dxa"/>
          </w:tcPr>
          <w:p w:rsidR="0091074C" w:rsidRDefault="0091074C" w:rsidP="004F0B67">
            <w:pPr>
              <w:spacing w:after="40" w:line="276" w:lineRule="auto"/>
              <w:jc w:val="center"/>
              <w:rPr>
                <w:rFonts w:ascii="Garamond" w:eastAsiaTheme="minorEastAsia" w:hAnsi="Garamond"/>
              </w:rPr>
            </w:pPr>
            <w:r>
              <w:rPr>
                <w:rFonts w:ascii="Garamond" w:eastAsiaTheme="minorEastAsia" w:hAnsi="Garamond"/>
              </w:rPr>
              <w:t>Lag Interval</w:t>
            </w:r>
          </w:p>
        </w:tc>
        <w:tc>
          <w:tcPr>
            <w:tcW w:w="6055" w:type="dxa"/>
          </w:tcPr>
          <w:p w:rsidR="0091074C" w:rsidRDefault="0091074C" w:rsidP="004F0B67">
            <w:pPr>
              <w:spacing w:after="40" w:line="276" w:lineRule="auto"/>
              <w:jc w:val="center"/>
              <w:rPr>
                <w:rFonts w:ascii="Garamond" w:eastAsiaTheme="minorEastAsia" w:hAnsi="Garamond"/>
              </w:rPr>
            </w:pPr>
            <w:r>
              <w:rPr>
                <w:rFonts w:ascii="Garamond" w:eastAsiaTheme="minorEastAsia" w:hAnsi="Garamond"/>
              </w:rPr>
              <w:t>Mean Cross Correlation for #issues and #LOC</w:t>
            </w:r>
          </w:p>
        </w:tc>
      </w:tr>
      <w:tr w:rsidR="0091074C" w:rsidRPr="00710B06" w:rsidTr="004F0B67">
        <w:tc>
          <w:tcPr>
            <w:tcW w:w="3681" w:type="dxa"/>
          </w:tcPr>
          <w:p w:rsidR="0091074C" w:rsidRDefault="0091074C" w:rsidP="004F0B67">
            <w:pPr>
              <w:spacing w:after="40" w:line="276" w:lineRule="auto"/>
              <w:jc w:val="center"/>
              <w:rPr>
                <w:rFonts w:ascii="Garamond" w:eastAsiaTheme="minorEastAsia" w:hAnsi="Garamond"/>
              </w:rPr>
            </w:pPr>
            <w:r>
              <w:rPr>
                <w:rFonts w:ascii="Garamond" w:eastAsiaTheme="minorEastAsia" w:hAnsi="Garamond"/>
              </w:rPr>
              <w:t>0</w:t>
            </w:r>
          </w:p>
        </w:tc>
        <w:tc>
          <w:tcPr>
            <w:tcW w:w="6055" w:type="dxa"/>
          </w:tcPr>
          <w:p w:rsidR="0091074C" w:rsidRPr="00483E15" w:rsidRDefault="0091074C" w:rsidP="004F0B67">
            <w:pPr>
              <w:jc w:val="center"/>
              <w:rPr>
                <w:rFonts w:ascii="Garamond" w:hAnsi="Garamond"/>
              </w:rPr>
            </w:pPr>
            <w:r w:rsidRPr="00483E15">
              <w:rPr>
                <w:rFonts w:ascii="Garamond" w:hAnsi="Garamond"/>
              </w:rPr>
              <w:t>0.06167135617049322</w:t>
            </w:r>
          </w:p>
        </w:tc>
      </w:tr>
      <w:tr w:rsidR="0091074C" w:rsidRPr="00710B06" w:rsidTr="004F0B67">
        <w:tc>
          <w:tcPr>
            <w:tcW w:w="3681" w:type="dxa"/>
          </w:tcPr>
          <w:p w:rsidR="0091074C" w:rsidRDefault="0091074C" w:rsidP="004F0B67">
            <w:pPr>
              <w:spacing w:after="40" w:line="276" w:lineRule="auto"/>
              <w:jc w:val="center"/>
              <w:rPr>
                <w:rFonts w:ascii="Garamond" w:eastAsiaTheme="minorEastAsia" w:hAnsi="Garamond"/>
              </w:rPr>
            </w:pPr>
            <w:r>
              <w:rPr>
                <w:rFonts w:ascii="Garamond" w:eastAsiaTheme="minorEastAsia" w:hAnsi="Garamond"/>
              </w:rPr>
              <w:t>-1</w:t>
            </w:r>
          </w:p>
        </w:tc>
        <w:tc>
          <w:tcPr>
            <w:tcW w:w="6055" w:type="dxa"/>
          </w:tcPr>
          <w:p w:rsidR="0091074C" w:rsidRPr="00483E15" w:rsidRDefault="0091074C" w:rsidP="004F0B67">
            <w:pPr>
              <w:jc w:val="center"/>
              <w:rPr>
                <w:rFonts w:ascii="Garamond" w:hAnsi="Garamond"/>
              </w:rPr>
            </w:pPr>
            <w:r w:rsidRPr="00483E15">
              <w:rPr>
                <w:rFonts w:ascii="Garamond" w:hAnsi="Garamond"/>
              </w:rPr>
              <w:t>0.07120205221347067</w:t>
            </w:r>
          </w:p>
        </w:tc>
      </w:tr>
      <w:tr w:rsidR="0091074C" w:rsidRPr="00710B06" w:rsidTr="004F0B67">
        <w:tc>
          <w:tcPr>
            <w:tcW w:w="3681" w:type="dxa"/>
          </w:tcPr>
          <w:p w:rsidR="0091074C" w:rsidRDefault="0091074C" w:rsidP="004F0B67">
            <w:pPr>
              <w:spacing w:after="40" w:line="276" w:lineRule="auto"/>
              <w:jc w:val="center"/>
              <w:rPr>
                <w:rFonts w:ascii="Garamond" w:eastAsiaTheme="minorEastAsia" w:hAnsi="Garamond"/>
              </w:rPr>
            </w:pPr>
            <w:r>
              <w:rPr>
                <w:rFonts w:ascii="Garamond" w:eastAsiaTheme="minorEastAsia" w:hAnsi="Garamond"/>
              </w:rPr>
              <w:t>-2</w:t>
            </w:r>
          </w:p>
        </w:tc>
        <w:tc>
          <w:tcPr>
            <w:tcW w:w="6055" w:type="dxa"/>
          </w:tcPr>
          <w:p w:rsidR="0091074C" w:rsidRPr="00483E15" w:rsidRDefault="0091074C" w:rsidP="004F0B67">
            <w:pPr>
              <w:jc w:val="center"/>
              <w:rPr>
                <w:rFonts w:ascii="Garamond" w:hAnsi="Garamond"/>
              </w:rPr>
            </w:pPr>
            <w:r w:rsidRPr="00483E15">
              <w:rPr>
                <w:rFonts w:ascii="Garamond" w:hAnsi="Garamond"/>
              </w:rPr>
              <w:t>0.07307856963449424</w:t>
            </w:r>
          </w:p>
        </w:tc>
      </w:tr>
      <w:tr w:rsidR="0091074C" w:rsidRPr="00710B06" w:rsidTr="004F0B67">
        <w:tc>
          <w:tcPr>
            <w:tcW w:w="3681" w:type="dxa"/>
          </w:tcPr>
          <w:p w:rsidR="0091074C" w:rsidRDefault="0091074C" w:rsidP="004F0B67">
            <w:pPr>
              <w:spacing w:after="40" w:line="276" w:lineRule="auto"/>
              <w:jc w:val="center"/>
              <w:rPr>
                <w:rFonts w:ascii="Garamond" w:eastAsiaTheme="minorEastAsia" w:hAnsi="Garamond"/>
              </w:rPr>
            </w:pPr>
            <w:r>
              <w:rPr>
                <w:rFonts w:ascii="Garamond" w:eastAsiaTheme="minorEastAsia" w:hAnsi="Garamond"/>
              </w:rPr>
              <w:t>-3</w:t>
            </w:r>
          </w:p>
        </w:tc>
        <w:tc>
          <w:tcPr>
            <w:tcW w:w="6055" w:type="dxa"/>
          </w:tcPr>
          <w:p w:rsidR="0091074C" w:rsidRPr="00483E15" w:rsidRDefault="0091074C" w:rsidP="004F0B67">
            <w:pPr>
              <w:jc w:val="center"/>
              <w:rPr>
                <w:rFonts w:ascii="Garamond" w:hAnsi="Garamond"/>
              </w:rPr>
            </w:pPr>
            <w:r w:rsidRPr="00483E15">
              <w:rPr>
                <w:rFonts w:ascii="Garamond" w:hAnsi="Garamond"/>
              </w:rPr>
              <w:t>0.0768328803933144</w:t>
            </w:r>
          </w:p>
        </w:tc>
      </w:tr>
      <w:tr w:rsidR="0091074C" w:rsidRPr="00710B06" w:rsidTr="004F0B67">
        <w:tc>
          <w:tcPr>
            <w:tcW w:w="3681" w:type="dxa"/>
          </w:tcPr>
          <w:p w:rsidR="0091074C" w:rsidRDefault="0091074C" w:rsidP="004F0B67">
            <w:pPr>
              <w:spacing w:after="40" w:line="276" w:lineRule="auto"/>
              <w:jc w:val="center"/>
              <w:rPr>
                <w:rFonts w:ascii="Garamond" w:eastAsiaTheme="minorEastAsia" w:hAnsi="Garamond"/>
              </w:rPr>
            </w:pPr>
            <w:r>
              <w:rPr>
                <w:rFonts w:ascii="Garamond" w:eastAsiaTheme="minorEastAsia" w:hAnsi="Garamond"/>
              </w:rPr>
              <w:t>-4</w:t>
            </w:r>
          </w:p>
        </w:tc>
        <w:tc>
          <w:tcPr>
            <w:tcW w:w="6055" w:type="dxa"/>
          </w:tcPr>
          <w:p w:rsidR="0091074C" w:rsidRPr="00483E15" w:rsidRDefault="0091074C" w:rsidP="004F0B67">
            <w:pPr>
              <w:jc w:val="center"/>
              <w:rPr>
                <w:rFonts w:ascii="Garamond" w:hAnsi="Garamond"/>
              </w:rPr>
            </w:pPr>
            <w:r w:rsidRPr="00483E15">
              <w:rPr>
                <w:rFonts w:ascii="Garamond" w:hAnsi="Garamond"/>
              </w:rPr>
              <w:t>0.08474302646843988</w:t>
            </w:r>
          </w:p>
        </w:tc>
      </w:tr>
      <w:tr w:rsidR="0091074C" w:rsidRPr="00710B06" w:rsidTr="004F0B67">
        <w:tc>
          <w:tcPr>
            <w:tcW w:w="3681" w:type="dxa"/>
          </w:tcPr>
          <w:p w:rsidR="0091074C" w:rsidRDefault="0091074C" w:rsidP="004F0B67">
            <w:pPr>
              <w:spacing w:after="40" w:line="276" w:lineRule="auto"/>
              <w:jc w:val="center"/>
              <w:rPr>
                <w:rFonts w:ascii="Garamond" w:eastAsiaTheme="minorEastAsia" w:hAnsi="Garamond"/>
              </w:rPr>
            </w:pPr>
            <w:r>
              <w:rPr>
                <w:rFonts w:ascii="Garamond" w:eastAsiaTheme="minorEastAsia" w:hAnsi="Garamond"/>
              </w:rPr>
              <w:t>-5</w:t>
            </w:r>
          </w:p>
        </w:tc>
        <w:tc>
          <w:tcPr>
            <w:tcW w:w="6055" w:type="dxa"/>
          </w:tcPr>
          <w:p w:rsidR="0091074C" w:rsidRPr="00483E15" w:rsidRDefault="0091074C" w:rsidP="004F0B67">
            <w:pPr>
              <w:jc w:val="center"/>
              <w:rPr>
                <w:rFonts w:ascii="Garamond" w:hAnsi="Garamond"/>
              </w:rPr>
            </w:pPr>
            <w:r w:rsidRPr="00483E15">
              <w:rPr>
                <w:rFonts w:ascii="Garamond" w:hAnsi="Garamond"/>
              </w:rPr>
              <w:t>0.09042736936398382</w:t>
            </w:r>
          </w:p>
        </w:tc>
      </w:tr>
      <w:tr w:rsidR="0091074C" w:rsidRPr="00710B06" w:rsidTr="004F0B67">
        <w:tc>
          <w:tcPr>
            <w:tcW w:w="3681" w:type="dxa"/>
          </w:tcPr>
          <w:p w:rsidR="0091074C" w:rsidRDefault="0091074C" w:rsidP="004F0B67">
            <w:pPr>
              <w:spacing w:after="40" w:line="276" w:lineRule="auto"/>
              <w:jc w:val="center"/>
              <w:rPr>
                <w:rFonts w:ascii="Garamond" w:eastAsiaTheme="minorEastAsia" w:hAnsi="Garamond"/>
              </w:rPr>
            </w:pPr>
            <w:r>
              <w:rPr>
                <w:rFonts w:ascii="Garamond" w:eastAsiaTheme="minorEastAsia" w:hAnsi="Garamond"/>
              </w:rPr>
              <w:t>-6</w:t>
            </w:r>
          </w:p>
        </w:tc>
        <w:tc>
          <w:tcPr>
            <w:tcW w:w="6055" w:type="dxa"/>
          </w:tcPr>
          <w:p w:rsidR="0091074C" w:rsidRPr="00483E15" w:rsidRDefault="0091074C" w:rsidP="004F0B67">
            <w:pPr>
              <w:jc w:val="center"/>
              <w:rPr>
                <w:rFonts w:ascii="Garamond" w:hAnsi="Garamond"/>
              </w:rPr>
            </w:pPr>
            <w:r w:rsidRPr="00483E15">
              <w:rPr>
                <w:rFonts w:ascii="Garamond" w:hAnsi="Garamond"/>
              </w:rPr>
              <w:t>0.09493397747520561</w:t>
            </w:r>
          </w:p>
        </w:tc>
      </w:tr>
      <w:tr w:rsidR="0091074C" w:rsidRPr="00710B06" w:rsidTr="004F0B67">
        <w:tc>
          <w:tcPr>
            <w:tcW w:w="3681" w:type="dxa"/>
          </w:tcPr>
          <w:p w:rsidR="0091074C" w:rsidRDefault="0091074C" w:rsidP="004F0B67">
            <w:pPr>
              <w:spacing w:after="40" w:line="276" w:lineRule="auto"/>
              <w:jc w:val="center"/>
              <w:rPr>
                <w:rFonts w:ascii="Garamond" w:eastAsiaTheme="minorEastAsia" w:hAnsi="Garamond"/>
              </w:rPr>
            </w:pPr>
            <w:r>
              <w:rPr>
                <w:rFonts w:ascii="Garamond" w:eastAsiaTheme="minorEastAsia" w:hAnsi="Garamond"/>
              </w:rPr>
              <w:t>-7</w:t>
            </w:r>
          </w:p>
        </w:tc>
        <w:tc>
          <w:tcPr>
            <w:tcW w:w="6055" w:type="dxa"/>
          </w:tcPr>
          <w:p w:rsidR="0091074C" w:rsidRPr="00483E15" w:rsidRDefault="0091074C" w:rsidP="004F0B67">
            <w:pPr>
              <w:jc w:val="center"/>
              <w:rPr>
                <w:rFonts w:ascii="Garamond" w:hAnsi="Garamond"/>
              </w:rPr>
            </w:pPr>
            <w:r w:rsidRPr="00483E15">
              <w:rPr>
                <w:rFonts w:ascii="Garamond" w:hAnsi="Garamond"/>
              </w:rPr>
              <w:t>0.09402995122438083</w:t>
            </w:r>
          </w:p>
        </w:tc>
      </w:tr>
      <w:tr w:rsidR="0091074C" w:rsidRPr="00710B06" w:rsidTr="004F0B67">
        <w:tc>
          <w:tcPr>
            <w:tcW w:w="3681" w:type="dxa"/>
          </w:tcPr>
          <w:p w:rsidR="0091074C" w:rsidRDefault="0091074C" w:rsidP="004F0B67">
            <w:pPr>
              <w:spacing w:after="40" w:line="276" w:lineRule="auto"/>
              <w:jc w:val="center"/>
              <w:rPr>
                <w:rFonts w:ascii="Garamond" w:eastAsiaTheme="minorEastAsia" w:hAnsi="Garamond"/>
              </w:rPr>
            </w:pPr>
            <w:r>
              <w:rPr>
                <w:rFonts w:ascii="Garamond" w:eastAsiaTheme="minorEastAsia" w:hAnsi="Garamond"/>
              </w:rPr>
              <w:t>-8</w:t>
            </w:r>
          </w:p>
        </w:tc>
        <w:tc>
          <w:tcPr>
            <w:tcW w:w="6055" w:type="dxa"/>
          </w:tcPr>
          <w:p w:rsidR="0091074C" w:rsidRPr="00483E15" w:rsidRDefault="0091074C" w:rsidP="004F0B67">
            <w:pPr>
              <w:jc w:val="center"/>
              <w:rPr>
                <w:rFonts w:ascii="Garamond" w:hAnsi="Garamond"/>
              </w:rPr>
            </w:pPr>
            <w:r w:rsidRPr="00483E15">
              <w:rPr>
                <w:rFonts w:ascii="Garamond" w:hAnsi="Garamond"/>
              </w:rPr>
              <w:t>0.09598072509317271</w:t>
            </w:r>
          </w:p>
        </w:tc>
      </w:tr>
      <w:tr w:rsidR="0091074C" w:rsidRPr="00710B06" w:rsidTr="004F0B67">
        <w:tc>
          <w:tcPr>
            <w:tcW w:w="3681" w:type="dxa"/>
          </w:tcPr>
          <w:p w:rsidR="0091074C" w:rsidRDefault="0091074C" w:rsidP="004F0B67">
            <w:pPr>
              <w:spacing w:after="40" w:line="276" w:lineRule="auto"/>
              <w:jc w:val="center"/>
              <w:rPr>
                <w:rFonts w:ascii="Garamond" w:eastAsiaTheme="minorEastAsia" w:hAnsi="Garamond"/>
              </w:rPr>
            </w:pPr>
            <w:r>
              <w:rPr>
                <w:rFonts w:ascii="Garamond" w:eastAsiaTheme="minorEastAsia" w:hAnsi="Garamond"/>
              </w:rPr>
              <w:t>-9</w:t>
            </w:r>
          </w:p>
        </w:tc>
        <w:tc>
          <w:tcPr>
            <w:tcW w:w="6055" w:type="dxa"/>
          </w:tcPr>
          <w:p w:rsidR="0091074C" w:rsidRPr="00483E15" w:rsidRDefault="0091074C" w:rsidP="004F0B67">
            <w:pPr>
              <w:jc w:val="center"/>
              <w:rPr>
                <w:rFonts w:ascii="Garamond" w:hAnsi="Garamond"/>
              </w:rPr>
            </w:pPr>
            <w:r w:rsidRPr="00483E15">
              <w:rPr>
                <w:rFonts w:ascii="Garamond" w:hAnsi="Garamond"/>
              </w:rPr>
              <w:t>0.10322327947972923</w:t>
            </w:r>
          </w:p>
        </w:tc>
      </w:tr>
    </w:tbl>
    <w:p w:rsidR="0091074C" w:rsidRPr="00483E15" w:rsidRDefault="0091074C" w:rsidP="0091074C">
      <w:pPr>
        <w:spacing w:after="40" w:line="276" w:lineRule="auto"/>
        <w:jc w:val="center"/>
        <w:rPr>
          <w:rFonts w:ascii="Garamond" w:eastAsiaTheme="minorEastAsia" w:hAnsi="Garamond"/>
          <w:sz w:val="20"/>
          <w:szCs w:val="20"/>
        </w:rPr>
      </w:pPr>
      <w:r>
        <w:rPr>
          <w:rFonts w:ascii="Garamond" w:eastAsiaTheme="minorEastAsia" w:hAnsi="Garamond"/>
          <w:sz w:val="20"/>
          <w:szCs w:val="20"/>
        </w:rPr>
        <w:t>Figure 15 – mean cross correlation for issues and LOC at different lag intervals</w:t>
      </w:r>
    </w:p>
    <w:p w:rsidR="00DC4C1D" w:rsidRDefault="00DC4C1D" w:rsidP="004B1873">
      <w:pPr>
        <w:spacing w:after="0" w:line="276" w:lineRule="auto"/>
        <w:rPr>
          <w:rFonts w:ascii="Garamond" w:hAnsi="Garamond"/>
        </w:rPr>
      </w:pPr>
      <w:r>
        <w:rPr>
          <w:noProof/>
          <w:lang w:eastAsia="en-GB"/>
        </w:rPr>
        <w:lastRenderedPageBreak/>
        <w:drawing>
          <wp:inline distT="0" distB="0" distL="0" distR="0" wp14:anchorId="64B4819E" wp14:editId="7BDD7E16">
            <wp:extent cx="3142770" cy="1830705"/>
            <wp:effectExtent l="0" t="0" r="635" b="17145"/>
            <wp:docPr id="141" name="Chart 1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C4C1D" w:rsidRDefault="00DC4C1D" w:rsidP="004B1873">
      <w:pPr>
        <w:spacing w:after="0" w:line="276" w:lineRule="auto"/>
        <w:rPr>
          <w:rFonts w:ascii="Garamond" w:hAnsi="Garamond"/>
        </w:rPr>
      </w:pPr>
    </w:p>
    <w:p w:rsidR="00DC4C1D" w:rsidRPr="004B1873" w:rsidRDefault="00DC4C1D" w:rsidP="004B1873">
      <w:pPr>
        <w:spacing w:after="0" w:line="276" w:lineRule="auto"/>
        <w:rPr>
          <w:rFonts w:ascii="Garamond" w:hAnsi="Garamond"/>
        </w:rPr>
      </w:pPr>
      <w:r>
        <w:rPr>
          <w:noProof/>
          <w:lang w:eastAsia="en-GB"/>
        </w:rPr>
        <w:drawing>
          <wp:inline distT="0" distB="0" distL="0" distR="0" wp14:anchorId="1CBBE589" wp14:editId="0ABE5951">
            <wp:extent cx="3119718" cy="1807210"/>
            <wp:effectExtent l="0" t="0" r="5080" b="2540"/>
            <wp:docPr id="146" name="Chart 14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C4C1D" w:rsidRDefault="00DC4C1D" w:rsidP="00DC4C1D">
      <w:pPr>
        <w:spacing w:after="40" w:line="276" w:lineRule="auto"/>
        <w:jc w:val="center"/>
        <w:rPr>
          <w:rFonts w:ascii="Garamond" w:eastAsiaTheme="minorEastAsia" w:hAnsi="Garamond"/>
          <w:sz w:val="20"/>
          <w:szCs w:val="20"/>
        </w:rPr>
      </w:pPr>
      <w:r>
        <w:rPr>
          <w:rFonts w:ascii="Garamond" w:eastAsiaTheme="minorEastAsia" w:hAnsi="Garamond"/>
          <w:sz w:val="20"/>
          <w:szCs w:val="20"/>
        </w:rPr>
        <w:t>Figure 16 – distribution of correlations at different lag points</w:t>
      </w:r>
    </w:p>
    <w:p w:rsidR="00DC4C1D" w:rsidRPr="004529E2" w:rsidRDefault="00DC4C1D" w:rsidP="00DC4C1D">
      <w:pPr>
        <w:spacing w:after="40" w:line="276" w:lineRule="auto"/>
        <w:rPr>
          <w:rFonts w:ascii="Garamond" w:eastAsiaTheme="minorEastAsia" w:hAnsi="Garamond"/>
          <w:b/>
        </w:rPr>
      </w:pPr>
      <w:r>
        <w:rPr>
          <w:rFonts w:ascii="Garamond" w:eastAsiaTheme="minorEastAsia" w:hAnsi="Garamond"/>
          <w:b/>
        </w:rPr>
        <w:t xml:space="preserve">5.7 </w:t>
      </w:r>
      <w:r w:rsidRPr="002477C0">
        <w:rPr>
          <w:rFonts w:ascii="Garamond" w:eastAsiaTheme="minorEastAsia" w:hAnsi="Garamond"/>
          <w:b/>
        </w:rPr>
        <w:t>H7 – As the number of issue comments increases the number of issues should decrease</w:t>
      </w:r>
    </w:p>
    <w:p w:rsidR="00DC4C1D" w:rsidRDefault="00DC4C1D" w:rsidP="00DC4C1D">
      <w:pPr>
        <w:spacing w:after="40" w:line="276" w:lineRule="auto"/>
        <w:rPr>
          <w:rFonts w:ascii="Garamond" w:eastAsiaTheme="minorEastAsia" w:hAnsi="Garamond"/>
        </w:rPr>
      </w:pPr>
      <w:r>
        <w:rPr>
          <w:rFonts w:ascii="Garamond" w:eastAsiaTheme="minorEastAsia" w:hAnsi="Garamond"/>
        </w:rPr>
        <w:t>Law seven focuses on a ‘feedback system’ and its effect on improving the code base, the major feedback facility on GitHub can be seen in issue tracking which allows users to report bugs and discuss new features and thrives on interaction in the form of comments to enable discussion. Based on this issue comments have been selected to represent the feedback system and issues itself will represent code improvement with a decrease in issues seen as a key factor as the amount of comments increase. Once again a cross correlation has been chosen as the measure to evaluate this hypothesis, with the percentage of negative correlations at each tested lag interval used to determine if the amount of comments indeed reduce the amount of issues.</w:t>
      </w:r>
    </w:p>
    <w:p w:rsidR="00DC4C1D" w:rsidRPr="00547B5A" w:rsidRDefault="00DC4C1D" w:rsidP="00DC4C1D">
      <w:pPr>
        <w:spacing w:after="40" w:line="276" w:lineRule="auto"/>
        <w:rPr>
          <w:rFonts w:ascii="Garamond" w:eastAsiaTheme="minorEastAsia" w:hAnsi="Garamond"/>
        </w:rPr>
      </w:pPr>
    </w:p>
    <w:tbl>
      <w:tblPr>
        <w:tblStyle w:val="TableGrid"/>
        <w:tblW w:w="0" w:type="auto"/>
        <w:tblLook w:val="04A0" w:firstRow="1" w:lastRow="0" w:firstColumn="1" w:lastColumn="0" w:noHBand="0" w:noVBand="1"/>
      </w:tblPr>
      <w:tblGrid>
        <w:gridCol w:w="2398"/>
        <w:gridCol w:w="2578"/>
      </w:tblGrid>
      <w:tr w:rsidR="00DC4C1D" w:rsidTr="004F0B67">
        <w:tc>
          <w:tcPr>
            <w:tcW w:w="4868" w:type="dxa"/>
          </w:tcPr>
          <w:p w:rsidR="00DC4C1D" w:rsidRDefault="00DC4C1D" w:rsidP="004F0B67">
            <w:pPr>
              <w:spacing w:after="40" w:line="276" w:lineRule="auto"/>
              <w:jc w:val="center"/>
              <w:rPr>
                <w:rFonts w:ascii="Garamond" w:eastAsiaTheme="minorEastAsia" w:hAnsi="Garamond"/>
              </w:rPr>
            </w:pPr>
            <w:r>
              <w:rPr>
                <w:rFonts w:ascii="Garamond" w:eastAsiaTheme="minorEastAsia" w:hAnsi="Garamond"/>
              </w:rPr>
              <w:t>Lag Amount</w:t>
            </w:r>
          </w:p>
        </w:tc>
        <w:tc>
          <w:tcPr>
            <w:tcW w:w="4868" w:type="dxa"/>
          </w:tcPr>
          <w:p w:rsidR="00DC4C1D" w:rsidRDefault="00DC4C1D" w:rsidP="004F0B67">
            <w:pPr>
              <w:spacing w:after="40" w:line="276" w:lineRule="auto"/>
              <w:jc w:val="center"/>
              <w:rPr>
                <w:rFonts w:ascii="Garamond" w:eastAsiaTheme="minorEastAsia" w:hAnsi="Garamond"/>
              </w:rPr>
            </w:pPr>
            <w:r>
              <w:rPr>
                <w:rFonts w:ascii="Garamond" w:eastAsiaTheme="minorEastAsia" w:hAnsi="Garamond"/>
              </w:rPr>
              <w:t>Percentage of negative correlations **</w:t>
            </w:r>
          </w:p>
        </w:tc>
      </w:tr>
      <w:tr w:rsidR="00DC4C1D" w:rsidTr="004F0B67">
        <w:tc>
          <w:tcPr>
            <w:tcW w:w="4868" w:type="dxa"/>
          </w:tcPr>
          <w:p w:rsidR="00DC4C1D" w:rsidRDefault="00DC4C1D" w:rsidP="004F0B67">
            <w:pPr>
              <w:spacing w:after="40" w:line="276" w:lineRule="auto"/>
              <w:jc w:val="center"/>
              <w:rPr>
                <w:rFonts w:ascii="Garamond" w:eastAsiaTheme="minorEastAsia" w:hAnsi="Garamond"/>
              </w:rPr>
            </w:pPr>
            <w:r>
              <w:rPr>
                <w:rFonts w:ascii="Garamond" w:eastAsiaTheme="minorEastAsia" w:hAnsi="Garamond"/>
              </w:rPr>
              <w:t>0</w:t>
            </w:r>
          </w:p>
        </w:tc>
        <w:tc>
          <w:tcPr>
            <w:tcW w:w="4868" w:type="dxa"/>
          </w:tcPr>
          <w:p w:rsidR="00DC4C1D" w:rsidRDefault="00DC4C1D" w:rsidP="004F0B67">
            <w:pPr>
              <w:spacing w:after="40" w:line="276" w:lineRule="auto"/>
              <w:jc w:val="center"/>
              <w:rPr>
                <w:rFonts w:ascii="Garamond" w:eastAsiaTheme="minorEastAsia" w:hAnsi="Garamond"/>
              </w:rPr>
            </w:pPr>
            <w:r>
              <w:rPr>
                <w:rFonts w:ascii="Garamond" w:eastAsiaTheme="minorEastAsia" w:hAnsi="Garamond"/>
              </w:rPr>
              <w:t>53%</w:t>
            </w:r>
          </w:p>
        </w:tc>
      </w:tr>
      <w:tr w:rsidR="00DC4C1D" w:rsidTr="004F0B67">
        <w:tc>
          <w:tcPr>
            <w:tcW w:w="4868" w:type="dxa"/>
          </w:tcPr>
          <w:p w:rsidR="00DC4C1D" w:rsidRDefault="00DC4C1D" w:rsidP="004F0B67">
            <w:pPr>
              <w:spacing w:after="40" w:line="276" w:lineRule="auto"/>
              <w:jc w:val="center"/>
              <w:rPr>
                <w:rFonts w:ascii="Garamond" w:eastAsiaTheme="minorEastAsia" w:hAnsi="Garamond"/>
              </w:rPr>
            </w:pPr>
            <w:r>
              <w:rPr>
                <w:rFonts w:ascii="Garamond" w:eastAsiaTheme="minorEastAsia" w:hAnsi="Garamond"/>
              </w:rPr>
              <w:t>-1</w:t>
            </w:r>
          </w:p>
        </w:tc>
        <w:tc>
          <w:tcPr>
            <w:tcW w:w="4868" w:type="dxa"/>
          </w:tcPr>
          <w:p w:rsidR="00DC4C1D" w:rsidRDefault="00DC4C1D" w:rsidP="004F0B67">
            <w:pPr>
              <w:spacing w:after="40" w:line="276" w:lineRule="auto"/>
              <w:jc w:val="center"/>
              <w:rPr>
                <w:rFonts w:ascii="Garamond" w:eastAsiaTheme="minorEastAsia" w:hAnsi="Garamond"/>
              </w:rPr>
            </w:pPr>
            <w:r>
              <w:rPr>
                <w:rFonts w:ascii="Garamond" w:eastAsiaTheme="minorEastAsia" w:hAnsi="Garamond"/>
              </w:rPr>
              <w:t>61%</w:t>
            </w:r>
          </w:p>
        </w:tc>
      </w:tr>
      <w:tr w:rsidR="00DC4C1D" w:rsidTr="004F0B67">
        <w:tc>
          <w:tcPr>
            <w:tcW w:w="4868" w:type="dxa"/>
          </w:tcPr>
          <w:p w:rsidR="00DC4C1D" w:rsidRDefault="00DC4C1D" w:rsidP="004F0B67">
            <w:pPr>
              <w:spacing w:after="40" w:line="276" w:lineRule="auto"/>
              <w:jc w:val="center"/>
              <w:rPr>
                <w:rFonts w:ascii="Garamond" w:eastAsiaTheme="minorEastAsia" w:hAnsi="Garamond"/>
              </w:rPr>
            </w:pPr>
            <w:r>
              <w:rPr>
                <w:rFonts w:ascii="Garamond" w:eastAsiaTheme="minorEastAsia" w:hAnsi="Garamond"/>
              </w:rPr>
              <w:t>-2</w:t>
            </w:r>
          </w:p>
        </w:tc>
        <w:tc>
          <w:tcPr>
            <w:tcW w:w="4868" w:type="dxa"/>
          </w:tcPr>
          <w:p w:rsidR="00DC4C1D" w:rsidRDefault="00DC4C1D" w:rsidP="004F0B67">
            <w:pPr>
              <w:spacing w:after="40" w:line="276" w:lineRule="auto"/>
              <w:jc w:val="center"/>
              <w:rPr>
                <w:rFonts w:ascii="Garamond" w:eastAsiaTheme="minorEastAsia" w:hAnsi="Garamond"/>
              </w:rPr>
            </w:pPr>
            <w:r>
              <w:rPr>
                <w:rFonts w:ascii="Garamond" w:eastAsiaTheme="minorEastAsia" w:hAnsi="Garamond"/>
              </w:rPr>
              <w:t>49%</w:t>
            </w:r>
          </w:p>
        </w:tc>
      </w:tr>
      <w:tr w:rsidR="00DC4C1D" w:rsidTr="004F0B67">
        <w:tc>
          <w:tcPr>
            <w:tcW w:w="4868" w:type="dxa"/>
          </w:tcPr>
          <w:p w:rsidR="00DC4C1D" w:rsidRDefault="00DC4C1D" w:rsidP="004F0B67">
            <w:pPr>
              <w:spacing w:after="40" w:line="276" w:lineRule="auto"/>
              <w:jc w:val="center"/>
              <w:rPr>
                <w:rFonts w:ascii="Garamond" w:eastAsiaTheme="minorEastAsia" w:hAnsi="Garamond"/>
              </w:rPr>
            </w:pPr>
            <w:r>
              <w:rPr>
                <w:rFonts w:ascii="Garamond" w:eastAsiaTheme="minorEastAsia" w:hAnsi="Garamond"/>
              </w:rPr>
              <w:t>-3</w:t>
            </w:r>
          </w:p>
        </w:tc>
        <w:tc>
          <w:tcPr>
            <w:tcW w:w="4868" w:type="dxa"/>
          </w:tcPr>
          <w:p w:rsidR="00DC4C1D" w:rsidRDefault="00DC4C1D" w:rsidP="004F0B67">
            <w:pPr>
              <w:spacing w:after="40" w:line="276" w:lineRule="auto"/>
              <w:jc w:val="center"/>
              <w:rPr>
                <w:rFonts w:ascii="Garamond" w:eastAsiaTheme="minorEastAsia" w:hAnsi="Garamond"/>
              </w:rPr>
            </w:pPr>
            <w:r>
              <w:rPr>
                <w:rFonts w:ascii="Garamond" w:eastAsiaTheme="minorEastAsia" w:hAnsi="Garamond"/>
              </w:rPr>
              <w:t>53%</w:t>
            </w:r>
          </w:p>
        </w:tc>
      </w:tr>
      <w:tr w:rsidR="00DC4C1D" w:rsidTr="004F0B67">
        <w:tc>
          <w:tcPr>
            <w:tcW w:w="4868" w:type="dxa"/>
          </w:tcPr>
          <w:p w:rsidR="00DC4C1D" w:rsidRDefault="00DC4C1D" w:rsidP="004F0B67">
            <w:pPr>
              <w:spacing w:after="40" w:line="276" w:lineRule="auto"/>
              <w:jc w:val="center"/>
              <w:rPr>
                <w:rFonts w:ascii="Garamond" w:eastAsiaTheme="minorEastAsia" w:hAnsi="Garamond"/>
              </w:rPr>
            </w:pPr>
            <w:r>
              <w:rPr>
                <w:rFonts w:ascii="Garamond" w:eastAsiaTheme="minorEastAsia" w:hAnsi="Garamond"/>
              </w:rPr>
              <w:t>-4</w:t>
            </w:r>
          </w:p>
        </w:tc>
        <w:tc>
          <w:tcPr>
            <w:tcW w:w="4868" w:type="dxa"/>
          </w:tcPr>
          <w:p w:rsidR="00DC4C1D" w:rsidRDefault="00DC4C1D" w:rsidP="004F0B67">
            <w:pPr>
              <w:spacing w:after="40" w:line="276" w:lineRule="auto"/>
              <w:jc w:val="center"/>
              <w:rPr>
                <w:rFonts w:ascii="Garamond" w:eastAsiaTheme="minorEastAsia" w:hAnsi="Garamond"/>
              </w:rPr>
            </w:pPr>
            <w:r>
              <w:rPr>
                <w:rFonts w:ascii="Garamond" w:eastAsiaTheme="minorEastAsia" w:hAnsi="Garamond"/>
              </w:rPr>
              <w:t>59%</w:t>
            </w:r>
          </w:p>
        </w:tc>
      </w:tr>
      <w:tr w:rsidR="00DC4C1D" w:rsidTr="004F0B67">
        <w:tc>
          <w:tcPr>
            <w:tcW w:w="4868" w:type="dxa"/>
          </w:tcPr>
          <w:p w:rsidR="00DC4C1D" w:rsidRDefault="00DC4C1D" w:rsidP="004F0B67">
            <w:pPr>
              <w:spacing w:after="40" w:line="276" w:lineRule="auto"/>
              <w:jc w:val="center"/>
              <w:rPr>
                <w:rFonts w:ascii="Garamond" w:eastAsiaTheme="minorEastAsia" w:hAnsi="Garamond"/>
              </w:rPr>
            </w:pPr>
            <w:r>
              <w:rPr>
                <w:rFonts w:ascii="Garamond" w:eastAsiaTheme="minorEastAsia" w:hAnsi="Garamond"/>
              </w:rPr>
              <w:t>-5</w:t>
            </w:r>
          </w:p>
        </w:tc>
        <w:tc>
          <w:tcPr>
            <w:tcW w:w="4868" w:type="dxa"/>
          </w:tcPr>
          <w:p w:rsidR="00DC4C1D" w:rsidRDefault="00DC4C1D" w:rsidP="004F0B67">
            <w:pPr>
              <w:spacing w:after="40" w:line="276" w:lineRule="auto"/>
              <w:jc w:val="center"/>
              <w:rPr>
                <w:rFonts w:ascii="Garamond" w:eastAsiaTheme="minorEastAsia" w:hAnsi="Garamond"/>
              </w:rPr>
            </w:pPr>
            <w:r>
              <w:rPr>
                <w:rFonts w:ascii="Garamond" w:eastAsiaTheme="minorEastAsia" w:hAnsi="Garamond"/>
              </w:rPr>
              <w:t>60%</w:t>
            </w:r>
          </w:p>
        </w:tc>
      </w:tr>
      <w:tr w:rsidR="00DC4C1D" w:rsidTr="004F0B67">
        <w:tc>
          <w:tcPr>
            <w:tcW w:w="4868" w:type="dxa"/>
          </w:tcPr>
          <w:p w:rsidR="00DC4C1D" w:rsidRDefault="00DC4C1D" w:rsidP="004F0B67">
            <w:pPr>
              <w:spacing w:after="40" w:line="276" w:lineRule="auto"/>
              <w:jc w:val="center"/>
              <w:rPr>
                <w:rFonts w:ascii="Garamond" w:eastAsiaTheme="minorEastAsia" w:hAnsi="Garamond"/>
              </w:rPr>
            </w:pPr>
            <w:r>
              <w:rPr>
                <w:rFonts w:ascii="Garamond" w:eastAsiaTheme="minorEastAsia" w:hAnsi="Garamond"/>
              </w:rPr>
              <w:t>-6</w:t>
            </w:r>
          </w:p>
        </w:tc>
        <w:tc>
          <w:tcPr>
            <w:tcW w:w="4868" w:type="dxa"/>
          </w:tcPr>
          <w:p w:rsidR="00DC4C1D" w:rsidRDefault="00DC4C1D" w:rsidP="004F0B67">
            <w:pPr>
              <w:spacing w:after="40" w:line="276" w:lineRule="auto"/>
              <w:jc w:val="center"/>
              <w:rPr>
                <w:rFonts w:ascii="Garamond" w:eastAsiaTheme="minorEastAsia" w:hAnsi="Garamond"/>
              </w:rPr>
            </w:pPr>
            <w:r>
              <w:rPr>
                <w:rFonts w:ascii="Garamond" w:eastAsiaTheme="minorEastAsia" w:hAnsi="Garamond"/>
              </w:rPr>
              <w:t>61%</w:t>
            </w:r>
          </w:p>
        </w:tc>
      </w:tr>
      <w:tr w:rsidR="00DC4C1D" w:rsidTr="004F0B67">
        <w:tc>
          <w:tcPr>
            <w:tcW w:w="4868" w:type="dxa"/>
          </w:tcPr>
          <w:p w:rsidR="00DC4C1D" w:rsidRDefault="00DC4C1D" w:rsidP="004F0B67">
            <w:pPr>
              <w:spacing w:after="40" w:line="276" w:lineRule="auto"/>
              <w:jc w:val="center"/>
              <w:rPr>
                <w:rFonts w:ascii="Garamond" w:eastAsiaTheme="minorEastAsia" w:hAnsi="Garamond"/>
              </w:rPr>
            </w:pPr>
            <w:r>
              <w:rPr>
                <w:rFonts w:ascii="Garamond" w:eastAsiaTheme="minorEastAsia" w:hAnsi="Garamond"/>
              </w:rPr>
              <w:t>-7</w:t>
            </w:r>
          </w:p>
        </w:tc>
        <w:tc>
          <w:tcPr>
            <w:tcW w:w="4868" w:type="dxa"/>
          </w:tcPr>
          <w:p w:rsidR="00DC4C1D" w:rsidRDefault="00DC4C1D" w:rsidP="004F0B67">
            <w:pPr>
              <w:spacing w:after="40" w:line="276" w:lineRule="auto"/>
              <w:jc w:val="center"/>
              <w:rPr>
                <w:rFonts w:ascii="Garamond" w:eastAsiaTheme="minorEastAsia" w:hAnsi="Garamond"/>
              </w:rPr>
            </w:pPr>
            <w:r>
              <w:rPr>
                <w:rFonts w:ascii="Garamond" w:eastAsiaTheme="minorEastAsia" w:hAnsi="Garamond"/>
              </w:rPr>
              <w:t>65%</w:t>
            </w:r>
          </w:p>
        </w:tc>
      </w:tr>
      <w:tr w:rsidR="00DC4C1D" w:rsidTr="004F0B67">
        <w:tc>
          <w:tcPr>
            <w:tcW w:w="4868" w:type="dxa"/>
          </w:tcPr>
          <w:p w:rsidR="00DC4C1D" w:rsidRDefault="00DC4C1D" w:rsidP="004F0B67">
            <w:pPr>
              <w:spacing w:after="40" w:line="276" w:lineRule="auto"/>
              <w:jc w:val="center"/>
              <w:rPr>
                <w:rFonts w:ascii="Garamond" w:eastAsiaTheme="minorEastAsia" w:hAnsi="Garamond"/>
              </w:rPr>
            </w:pPr>
            <w:r>
              <w:rPr>
                <w:rFonts w:ascii="Garamond" w:eastAsiaTheme="minorEastAsia" w:hAnsi="Garamond"/>
              </w:rPr>
              <w:t>-8</w:t>
            </w:r>
          </w:p>
        </w:tc>
        <w:tc>
          <w:tcPr>
            <w:tcW w:w="4868" w:type="dxa"/>
          </w:tcPr>
          <w:p w:rsidR="00DC4C1D" w:rsidRDefault="00DC4C1D" w:rsidP="004F0B67">
            <w:pPr>
              <w:spacing w:after="40" w:line="276" w:lineRule="auto"/>
              <w:jc w:val="center"/>
              <w:rPr>
                <w:rFonts w:ascii="Garamond" w:eastAsiaTheme="minorEastAsia" w:hAnsi="Garamond"/>
              </w:rPr>
            </w:pPr>
            <w:r>
              <w:rPr>
                <w:rFonts w:ascii="Garamond" w:eastAsiaTheme="minorEastAsia" w:hAnsi="Garamond"/>
              </w:rPr>
              <w:t>64%</w:t>
            </w:r>
          </w:p>
        </w:tc>
      </w:tr>
      <w:tr w:rsidR="00DC4C1D" w:rsidTr="004F0B67">
        <w:tc>
          <w:tcPr>
            <w:tcW w:w="4868" w:type="dxa"/>
          </w:tcPr>
          <w:p w:rsidR="00DC4C1D" w:rsidRDefault="00DC4C1D" w:rsidP="004F0B67">
            <w:pPr>
              <w:spacing w:after="40" w:line="276" w:lineRule="auto"/>
              <w:jc w:val="center"/>
              <w:rPr>
                <w:rFonts w:ascii="Garamond" w:eastAsiaTheme="minorEastAsia" w:hAnsi="Garamond"/>
              </w:rPr>
            </w:pPr>
            <w:r>
              <w:rPr>
                <w:rFonts w:ascii="Garamond" w:eastAsiaTheme="minorEastAsia" w:hAnsi="Garamond"/>
              </w:rPr>
              <w:t>-9</w:t>
            </w:r>
          </w:p>
        </w:tc>
        <w:tc>
          <w:tcPr>
            <w:tcW w:w="4868" w:type="dxa"/>
          </w:tcPr>
          <w:p w:rsidR="00DC4C1D" w:rsidRDefault="00DC4C1D" w:rsidP="004F0B67">
            <w:pPr>
              <w:spacing w:after="40" w:line="276" w:lineRule="auto"/>
              <w:jc w:val="center"/>
              <w:rPr>
                <w:rFonts w:ascii="Garamond" w:eastAsiaTheme="minorEastAsia" w:hAnsi="Garamond"/>
              </w:rPr>
            </w:pPr>
            <w:r>
              <w:rPr>
                <w:rFonts w:ascii="Garamond" w:eastAsiaTheme="minorEastAsia" w:hAnsi="Garamond"/>
              </w:rPr>
              <w:t>69%</w:t>
            </w:r>
          </w:p>
        </w:tc>
      </w:tr>
    </w:tbl>
    <w:p w:rsidR="00DC4C1D" w:rsidRDefault="00DC4C1D" w:rsidP="00DC4C1D">
      <w:pPr>
        <w:spacing w:after="40" w:line="276" w:lineRule="auto"/>
        <w:jc w:val="center"/>
        <w:rPr>
          <w:rFonts w:ascii="Garamond" w:eastAsiaTheme="minorEastAsia" w:hAnsi="Garamond"/>
        </w:rPr>
      </w:pPr>
      <w:r>
        <w:rPr>
          <w:rFonts w:ascii="Garamond" w:eastAsiaTheme="minorEastAsia" w:hAnsi="Garamond"/>
        </w:rPr>
        <w:t>Figure 17 – percentage of correlations that are negative for different lag points</w:t>
      </w:r>
    </w:p>
    <w:p w:rsidR="00DC4C1D" w:rsidRDefault="00DC4C1D" w:rsidP="00DC4C1D">
      <w:pPr>
        <w:spacing w:after="40" w:line="276" w:lineRule="auto"/>
        <w:jc w:val="center"/>
        <w:rPr>
          <w:rFonts w:ascii="Garamond" w:eastAsiaTheme="minorEastAsia" w:hAnsi="Garamond"/>
        </w:rPr>
      </w:pPr>
    </w:p>
    <w:p w:rsidR="00DC4C1D" w:rsidRDefault="00DC4C1D" w:rsidP="00DC4C1D">
      <w:pPr>
        <w:spacing w:after="40" w:line="276" w:lineRule="auto"/>
        <w:rPr>
          <w:rFonts w:ascii="Garamond" w:eastAsiaTheme="minorEastAsia" w:hAnsi="Garamond"/>
        </w:rPr>
      </w:pPr>
      <w:r>
        <w:rPr>
          <w:rFonts w:ascii="Garamond" w:eastAsiaTheme="minorEastAsia" w:hAnsi="Garamond"/>
        </w:rPr>
        <w:t xml:space="preserve">If the results in figure seventeen are observed there lies relationship between the size of the lag interval and the percentage of projects that output a negative correlation for these two metrics. Initially the zero lag will be considered which measures the effect of comments on the count of issues that occur in the same week, reasons this value is low could be attributed to the fact that discussion is ongoing about a particular issue and therefore there is less of an opportunity for an assignee to tackle the problem. This is a side effect of open source projects coordinating distributed teams which a certain amount of delay is to be expected due to the medium of communicating via a comments system, reducing the scope for rapid solutions to an issue and this is generally reflected in the majority of the smaller lag intervals. In contrast the more the lag applied the more likely that the amount of comments will drive the volume of issues, potentially active engagement in discussing an issue and coming to a consensus on the best solution prevents the possibility of a related issue (due to an original solution which was not fully considered) appearing in the future due to a pooling of contributor knowledge. </w:t>
      </w:r>
    </w:p>
    <w:p w:rsidR="00DC4C1D" w:rsidRDefault="00DC4C1D" w:rsidP="00DC4C1D">
      <w:pPr>
        <w:spacing w:after="40" w:line="276" w:lineRule="auto"/>
        <w:rPr>
          <w:rFonts w:ascii="Garamond" w:eastAsiaTheme="minorEastAsia" w:hAnsi="Garamond"/>
        </w:rPr>
      </w:pPr>
      <w:r>
        <w:rPr>
          <w:rFonts w:ascii="Garamond" w:eastAsiaTheme="minorEastAsia" w:hAnsi="Garamond"/>
        </w:rPr>
        <w:tab/>
        <w:t xml:space="preserve">In most cases the percentage values yielded at each lag interval indicate that a negative correlation is the majority results which suggests that the amount of issues to an extent is driven by the volume of comments. Therefore the more a project team utilises a feedback system the more likely that the code will improve which </w:t>
      </w:r>
      <w:r>
        <w:rPr>
          <w:rFonts w:ascii="Garamond" w:eastAsiaTheme="minorEastAsia" w:hAnsi="Garamond"/>
        </w:rPr>
        <w:lastRenderedPageBreak/>
        <w:t>reflects the benefits of open source development which allows a user bases of varying expertise to pool together and discuss a problem in order to discover the best possible solution. It is difficult to explain why that in most cases a significant subset of the projects do not adhere to this principle, the size and make up of each team a transient factor that cannot be quantified in this context. In addition to this it is possible that as interaction via comments increases that this will lead to the discovery of additional issues that are associated with the current point of discussion, as open source development thrives on ad-hoc contributors the possibly of a new perspective offering an opinion that was not previously considered is very real.</w:t>
      </w:r>
    </w:p>
    <w:p w:rsidR="00DC4C1D" w:rsidRDefault="00DC4C1D" w:rsidP="00DC4C1D">
      <w:pPr>
        <w:spacing w:after="40" w:line="276" w:lineRule="auto"/>
        <w:rPr>
          <w:rFonts w:ascii="Garamond" w:eastAsiaTheme="minorEastAsia" w:hAnsi="Garamond"/>
        </w:rPr>
      </w:pPr>
      <w:r>
        <w:rPr>
          <w:rFonts w:ascii="Garamond" w:eastAsiaTheme="minorEastAsia" w:hAnsi="Garamond"/>
        </w:rPr>
        <w:tab/>
        <w:t>In terms of evaluating the hypothesis itself the evidence attained is not significant enough to suggest it holds partly due to the variation when different lags are considered and the fact that the dispersion of the correlations for each of the one hundred projects appears random (see figure 19). To support this figure 18 has been provided which shows the mean correlation value at each lag for each of the one hundred projects, the observed random distribution appears to be supported based on this due to no significant affinity to either positive or negative correlations. A reason for this could be the restriction of GitHub utilising only one main feedback system that can be collated through the API whereas law eight refers to ‘multi-level, multi-loop, multi-agent feedback systems’ which shows a disparity between open source development and traditional software teams which can leverage much more resources in terms of feedback. In conclusion based on the results attained in this study law seven as devised by Lehman does not appear to hold.</w:t>
      </w:r>
    </w:p>
    <w:p w:rsidR="00DC4C1D" w:rsidRDefault="00DC4C1D" w:rsidP="00DC4C1D">
      <w:pPr>
        <w:spacing w:after="40" w:line="276" w:lineRule="auto"/>
        <w:rPr>
          <w:rFonts w:ascii="Garamond" w:eastAsiaTheme="minorEastAsia" w:hAnsi="Garamond"/>
        </w:rPr>
      </w:pPr>
    </w:p>
    <w:tbl>
      <w:tblPr>
        <w:tblStyle w:val="TableGrid"/>
        <w:tblW w:w="0" w:type="auto"/>
        <w:tblLook w:val="04A0" w:firstRow="1" w:lastRow="0" w:firstColumn="1" w:lastColumn="0" w:noHBand="0" w:noVBand="1"/>
      </w:tblPr>
      <w:tblGrid>
        <w:gridCol w:w="1639"/>
        <w:gridCol w:w="3337"/>
      </w:tblGrid>
      <w:tr w:rsidR="00DC4C1D" w:rsidTr="004F0B67">
        <w:tc>
          <w:tcPr>
            <w:tcW w:w="3681" w:type="dxa"/>
          </w:tcPr>
          <w:p w:rsidR="00DC4C1D" w:rsidRDefault="00DC4C1D" w:rsidP="004F0B67">
            <w:pPr>
              <w:spacing w:after="40" w:line="276" w:lineRule="auto"/>
              <w:jc w:val="center"/>
              <w:rPr>
                <w:rFonts w:ascii="Garamond" w:eastAsiaTheme="minorEastAsia" w:hAnsi="Garamond"/>
              </w:rPr>
            </w:pPr>
            <w:r>
              <w:rPr>
                <w:rFonts w:ascii="Garamond" w:eastAsiaTheme="minorEastAsia" w:hAnsi="Garamond"/>
              </w:rPr>
              <w:t>Lag Interval</w:t>
            </w:r>
          </w:p>
        </w:tc>
        <w:tc>
          <w:tcPr>
            <w:tcW w:w="6055" w:type="dxa"/>
          </w:tcPr>
          <w:p w:rsidR="00DC4C1D" w:rsidRDefault="00DC4C1D" w:rsidP="004F0B67">
            <w:pPr>
              <w:spacing w:after="40" w:line="276" w:lineRule="auto"/>
              <w:jc w:val="center"/>
              <w:rPr>
                <w:rFonts w:ascii="Garamond" w:eastAsiaTheme="minorEastAsia" w:hAnsi="Garamond"/>
              </w:rPr>
            </w:pPr>
            <w:r>
              <w:rPr>
                <w:rFonts w:ascii="Garamond" w:eastAsiaTheme="minorEastAsia" w:hAnsi="Garamond"/>
              </w:rPr>
              <w:t>Mean Cross Correlation for #issue comments and #issues</w:t>
            </w:r>
          </w:p>
        </w:tc>
      </w:tr>
      <w:tr w:rsidR="00DC4C1D" w:rsidRPr="00483E15" w:rsidTr="004F0B67">
        <w:tc>
          <w:tcPr>
            <w:tcW w:w="3681" w:type="dxa"/>
          </w:tcPr>
          <w:p w:rsidR="00DC4C1D" w:rsidRDefault="00DC4C1D" w:rsidP="004F0B67">
            <w:pPr>
              <w:spacing w:after="40" w:line="276" w:lineRule="auto"/>
              <w:jc w:val="center"/>
              <w:rPr>
                <w:rFonts w:ascii="Garamond" w:eastAsiaTheme="minorEastAsia" w:hAnsi="Garamond"/>
              </w:rPr>
            </w:pPr>
            <w:r>
              <w:rPr>
                <w:rFonts w:ascii="Garamond" w:eastAsiaTheme="minorEastAsia" w:hAnsi="Garamond"/>
              </w:rPr>
              <w:t>0</w:t>
            </w:r>
          </w:p>
        </w:tc>
        <w:tc>
          <w:tcPr>
            <w:tcW w:w="6055" w:type="dxa"/>
          </w:tcPr>
          <w:p w:rsidR="00DC4C1D" w:rsidRPr="001203D9" w:rsidRDefault="00DC4C1D" w:rsidP="004F0B67">
            <w:pPr>
              <w:autoSpaceDE w:val="0"/>
              <w:autoSpaceDN w:val="0"/>
              <w:adjustRightInd w:val="0"/>
              <w:jc w:val="center"/>
              <w:rPr>
                <w:rFonts w:ascii="Garamond" w:hAnsi="Garamond" w:cs="Courier New"/>
              </w:rPr>
            </w:pPr>
            <w:r w:rsidRPr="001203D9">
              <w:rPr>
                <w:rFonts w:ascii="Garamond" w:hAnsi="Garamond" w:cs="Courier New"/>
                <w:color w:val="000000"/>
              </w:rPr>
              <w:t>-0.005021707208996858</w:t>
            </w:r>
          </w:p>
        </w:tc>
      </w:tr>
      <w:tr w:rsidR="00DC4C1D" w:rsidRPr="00483E15" w:rsidTr="004F0B67">
        <w:tc>
          <w:tcPr>
            <w:tcW w:w="3681" w:type="dxa"/>
          </w:tcPr>
          <w:p w:rsidR="00DC4C1D" w:rsidRDefault="00DC4C1D" w:rsidP="004F0B67">
            <w:pPr>
              <w:spacing w:after="40" w:line="276" w:lineRule="auto"/>
              <w:jc w:val="center"/>
              <w:rPr>
                <w:rFonts w:ascii="Garamond" w:eastAsiaTheme="minorEastAsia" w:hAnsi="Garamond"/>
              </w:rPr>
            </w:pPr>
            <w:r>
              <w:rPr>
                <w:rFonts w:ascii="Garamond" w:eastAsiaTheme="minorEastAsia" w:hAnsi="Garamond"/>
              </w:rPr>
              <w:t>-1</w:t>
            </w:r>
          </w:p>
        </w:tc>
        <w:tc>
          <w:tcPr>
            <w:tcW w:w="6055" w:type="dxa"/>
          </w:tcPr>
          <w:p w:rsidR="00DC4C1D" w:rsidRPr="001203D9" w:rsidRDefault="00DC4C1D" w:rsidP="004F0B67">
            <w:pPr>
              <w:autoSpaceDE w:val="0"/>
              <w:autoSpaceDN w:val="0"/>
              <w:adjustRightInd w:val="0"/>
              <w:jc w:val="center"/>
              <w:rPr>
                <w:rFonts w:ascii="Garamond" w:hAnsi="Garamond" w:cs="Courier New"/>
              </w:rPr>
            </w:pPr>
            <w:r w:rsidRPr="001203D9">
              <w:rPr>
                <w:rFonts w:ascii="Garamond" w:hAnsi="Garamond" w:cs="Courier New"/>
                <w:color w:val="000000"/>
              </w:rPr>
              <w:t>-0.0010096229736336762</w:t>
            </w:r>
          </w:p>
        </w:tc>
      </w:tr>
      <w:tr w:rsidR="00DC4C1D" w:rsidRPr="00483E15" w:rsidTr="004F0B67">
        <w:tc>
          <w:tcPr>
            <w:tcW w:w="3681" w:type="dxa"/>
          </w:tcPr>
          <w:p w:rsidR="00DC4C1D" w:rsidRDefault="00DC4C1D" w:rsidP="004F0B67">
            <w:pPr>
              <w:spacing w:after="40" w:line="276" w:lineRule="auto"/>
              <w:jc w:val="center"/>
              <w:rPr>
                <w:rFonts w:ascii="Garamond" w:eastAsiaTheme="minorEastAsia" w:hAnsi="Garamond"/>
              </w:rPr>
            </w:pPr>
            <w:r>
              <w:rPr>
                <w:rFonts w:ascii="Garamond" w:eastAsiaTheme="minorEastAsia" w:hAnsi="Garamond"/>
              </w:rPr>
              <w:t>-2</w:t>
            </w:r>
          </w:p>
        </w:tc>
        <w:tc>
          <w:tcPr>
            <w:tcW w:w="6055" w:type="dxa"/>
          </w:tcPr>
          <w:p w:rsidR="00DC4C1D" w:rsidRPr="001203D9" w:rsidRDefault="00DC4C1D" w:rsidP="004F0B67">
            <w:pPr>
              <w:autoSpaceDE w:val="0"/>
              <w:autoSpaceDN w:val="0"/>
              <w:adjustRightInd w:val="0"/>
              <w:jc w:val="center"/>
              <w:rPr>
                <w:rFonts w:ascii="Garamond" w:hAnsi="Garamond" w:cs="Courier New"/>
              </w:rPr>
            </w:pPr>
            <w:r w:rsidRPr="001203D9">
              <w:rPr>
                <w:rFonts w:ascii="Garamond" w:hAnsi="Garamond" w:cs="Courier New"/>
                <w:color w:val="000000"/>
              </w:rPr>
              <w:t>-0.0058765360127318875</w:t>
            </w:r>
          </w:p>
        </w:tc>
      </w:tr>
      <w:tr w:rsidR="00DC4C1D" w:rsidRPr="00483E15" w:rsidTr="004F0B67">
        <w:tc>
          <w:tcPr>
            <w:tcW w:w="3681" w:type="dxa"/>
          </w:tcPr>
          <w:p w:rsidR="00DC4C1D" w:rsidRDefault="00DC4C1D" w:rsidP="004F0B67">
            <w:pPr>
              <w:spacing w:after="40" w:line="276" w:lineRule="auto"/>
              <w:jc w:val="center"/>
              <w:rPr>
                <w:rFonts w:ascii="Garamond" w:eastAsiaTheme="minorEastAsia" w:hAnsi="Garamond"/>
              </w:rPr>
            </w:pPr>
            <w:r>
              <w:rPr>
                <w:rFonts w:ascii="Garamond" w:eastAsiaTheme="minorEastAsia" w:hAnsi="Garamond"/>
              </w:rPr>
              <w:t>-3</w:t>
            </w:r>
          </w:p>
        </w:tc>
        <w:tc>
          <w:tcPr>
            <w:tcW w:w="6055" w:type="dxa"/>
          </w:tcPr>
          <w:p w:rsidR="00DC4C1D" w:rsidRPr="001203D9" w:rsidRDefault="00DC4C1D" w:rsidP="004F0B67">
            <w:pPr>
              <w:autoSpaceDE w:val="0"/>
              <w:autoSpaceDN w:val="0"/>
              <w:adjustRightInd w:val="0"/>
              <w:jc w:val="center"/>
              <w:rPr>
                <w:rFonts w:ascii="Garamond" w:hAnsi="Garamond" w:cs="Courier New"/>
              </w:rPr>
            </w:pPr>
            <w:r w:rsidRPr="001203D9">
              <w:rPr>
                <w:rFonts w:ascii="Garamond" w:hAnsi="Garamond" w:cs="Courier New"/>
                <w:color w:val="000000"/>
              </w:rPr>
              <w:t>0.0013696850546545927</w:t>
            </w:r>
          </w:p>
        </w:tc>
      </w:tr>
      <w:tr w:rsidR="00DC4C1D" w:rsidRPr="00483E15" w:rsidTr="004F0B67">
        <w:tc>
          <w:tcPr>
            <w:tcW w:w="3681" w:type="dxa"/>
          </w:tcPr>
          <w:p w:rsidR="00DC4C1D" w:rsidRDefault="00DC4C1D" w:rsidP="004F0B67">
            <w:pPr>
              <w:spacing w:after="40" w:line="276" w:lineRule="auto"/>
              <w:jc w:val="center"/>
              <w:rPr>
                <w:rFonts w:ascii="Garamond" w:eastAsiaTheme="minorEastAsia" w:hAnsi="Garamond"/>
              </w:rPr>
            </w:pPr>
            <w:r>
              <w:rPr>
                <w:rFonts w:ascii="Garamond" w:eastAsiaTheme="minorEastAsia" w:hAnsi="Garamond"/>
              </w:rPr>
              <w:t>-4</w:t>
            </w:r>
          </w:p>
        </w:tc>
        <w:tc>
          <w:tcPr>
            <w:tcW w:w="6055" w:type="dxa"/>
          </w:tcPr>
          <w:p w:rsidR="00DC4C1D" w:rsidRPr="001203D9" w:rsidRDefault="00DC4C1D" w:rsidP="004F0B67">
            <w:pPr>
              <w:autoSpaceDE w:val="0"/>
              <w:autoSpaceDN w:val="0"/>
              <w:adjustRightInd w:val="0"/>
              <w:jc w:val="center"/>
              <w:rPr>
                <w:rFonts w:ascii="Garamond" w:hAnsi="Garamond" w:cs="Courier New"/>
              </w:rPr>
            </w:pPr>
            <w:r w:rsidRPr="001203D9">
              <w:rPr>
                <w:rFonts w:ascii="Garamond" w:hAnsi="Garamond" w:cs="Courier New"/>
                <w:color w:val="000000"/>
              </w:rPr>
              <w:t>-0.0016452829192041823</w:t>
            </w:r>
          </w:p>
        </w:tc>
      </w:tr>
      <w:tr w:rsidR="00DC4C1D" w:rsidRPr="00483E15" w:rsidTr="004F0B67">
        <w:tc>
          <w:tcPr>
            <w:tcW w:w="3681" w:type="dxa"/>
          </w:tcPr>
          <w:p w:rsidR="00DC4C1D" w:rsidRDefault="00DC4C1D" w:rsidP="004F0B67">
            <w:pPr>
              <w:spacing w:after="40" w:line="276" w:lineRule="auto"/>
              <w:jc w:val="center"/>
              <w:rPr>
                <w:rFonts w:ascii="Garamond" w:eastAsiaTheme="minorEastAsia" w:hAnsi="Garamond"/>
              </w:rPr>
            </w:pPr>
            <w:r>
              <w:rPr>
                <w:rFonts w:ascii="Garamond" w:eastAsiaTheme="minorEastAsia" w:hAnsi="Garamond"/>
              </w:rPr>
              <w:t>-5</w:t>
            </w:r>
          </w:p>
        </w:tc>
        <w:tc>
          <w:tcPr>
            <w:tcW w:w="6055" w:type="dxa"/>
          </w:tcPr>
          <w:p w:rsidR="00DC4C1D" w:rsidRPr="001203D9" w:rsidRDefault="00DC4C1D" w:rsidP="004F0B67">
            <w:pPr>
              <w:autoSpaceDE w:val="0"/>
              <w:autoSpaceDN w:val="0"/>
              <w:adjustRightInd w:val="0"/>
              <w:jc w:val="center"/>
              <w:rPr>
                <w:rFonts w:ascii="Garamond" w:hAnsi="Garamond" w:cs="Courier New"/>
              </w:rPr>
            </w:pPr>
            <w:r w:rsidRPr="001203D9">
              <w:rPr>
                <w:rFonts w:ascii="Garamond" w:hAnsi="Garamond" w:cs="Courier New"/>
                <w:color w:val="000000"/>
              </w:rPr>
              <w:t>-0.0012483542309469358</w:t>
            </w:r>
          </w:p>
        </w:tc>
      </w:tr>
      <w:tr w:rsidR="00DC4C1D" w:rsidRPr="00483E15" w:rsidTr="004F0B67">
        <w:tc>
          <w:tcPr>
            <w:tcW w:w="3681" w:type="dxa"/>
          </w:tcPr>
          <w:p w:rsidR="00DC4C1D" w:rsidRDefault="00DC4C1D" w:rsidP="004F0B67">
            <w:pPr>
              <w:spacing w:after="40" w:line="276" w:lineRule="auto"/>
              <w:jc w:val="center"/>
              <w:rPr>
                <w:rFonts w:ascii="Garamond" w:eastAsiaTheme="minorEastAsia" w:hAnsi="Garamond"/>
              </w:rPr>
            </w:pPr>
            <w:r>
              <w:rPr>
                <w:rFonts w:ascii="Garamond" w:eastAsiaTheme="minorEastAsia" w:hAnsi="Garamond"/>
              </w:rPr>
              <w:t>-6</w:t>
            </w:r>
          </w:p>
        </w:tc>
        <w:tc>
          <w:tcPr>
            <w:tcW w:w="6055" w:type="dxa"/>
          </w:tcPr>
          <w:p w:rsidR="00DC4C1D" w:rsidRPr="001203D9" w:rsidRDefault="00DC4C1D" w:rsidP="004F0B67">
            <w:pPr>
              <w:autoSpaceDE w:val="0"/>
              <w:autoSpaceDN w:val="0"/>
              <w:adjustRightInd w:val="0"/>
              <w:jc w:val="center"/>
              <w:rPr>
                <w:rFonts w:ascii="Garamond" w:hAnsi="Garamond" w:cs="Courier New"/>
              </w:rPr>
            </w:pPr>
            <w:r w:rsidRPr="001203D9">
              <w:rPr>
                <w:rFonts w:ascii="Garamond" w:hAnsi="Garamond" w:cs="Courier New"/>
                <w:color w:val="000000"/>
              </w:rPr>
              <w:t>1.813146532671201E-4</w:t>
            </w:r>
          </w:p>
        </w:tc>
      </w:tr>
      <w:tr w:rsidR="00DC4C1D" w:rsidRPr="00483E15" w:rsidTr="004F0B67">
        <w:tc>
          <w:tcPr>
            <w:tcW w:w="3681" w:type="dxa"/>
          </w:tcPr>
          <w:p w:rsidR="00DC4C1D" w:rsidRDefault="00DC4C1D" w:rsidP="004F0B67">
            <w:pPr>
              <w:spacing w:after="40" w:line="276" w:lineRule="auto"/>
              <w:jc w:val="center"/>
              <w:rPr>
                <w:rFonts w:ascii="Garamond" w:eastAsiaTheme="minorEastAsia" w:hAnsi="Garamond"/>
              </w:rPr>
            </w:pPr>
            <w:r>
              <w:rPr>
                <w:rFonts w:ascii="Garamond" w:eastAsiaTheme="minorEastAsia" w:hAnsi="Garamond"/>
              </w:rPr>
              <w:t>-7</w:t>
            </w:r>
          </w:p>
        </w:tc>
        <w:tc>
          <w:tcPr>
            <w:tcW w:w="6055" w:type="dxa"/>
          </w:tcPr>
          <w:p w:rsidR="00DC4C1D" w:rsidRPr="001203D9" w:rsidRDefault="00DC4C1D" w:rsidP="004F0B67">
            <w:pPr>
              <w:autoSpaceDE w:val="0"/>
              <w:autoSpaceDN w:val="0"/>
              <w:adjustRightInd w:val="0"/>
              <w:jc w:val="center"/>
              <w:rPr>
                <w:rFonts w:ascii="Garamond" w:hAnsi="Garamond" w:cs="Courier New"/>
              </w:rPr>
            </w:pPr>
            <w:r w:rsidRPr="001203D9">
              <w:rPr>
                <w:rFonts w:ascii="Garamond" w:hAnsi="Garamond" w:cs="Courier New"/>
                <w:color w:val="000000"/>
              </w:rPr>
              <w:t>0.00707484489909087</w:t>
            </w:r>
          </w:p>
        </w:tc>
      </w:tr>
      <w:tr w:rsidR="00DC4C1D" w:rsidRPr="00483E15" w:rsidTr="004F0B67">
        <w:tc>
          <w:tcPr>
            <w:tcW w:w="3681" w:type="dxa"/>
          </w:tcPr>
          <w:p w:rsidR="00DC4C1D" w:rsidRDefault="00DC4C1D" w:rsidP="004F0B67">
            <w:pPr>
              <w:spacing w:after="40" w:line="276" w:lineRule="auto"/>
              <w:jc w:val="center"/>
              <w:rPr>
                <w:rFonts w:ascii="Garamond" w:eastAsiaTheme="minorEastAsia" w:hAnsi="Garamond"/>
              </w:rPr>
            </w:pPr>
            <w:r>
              <w:rPr>
                <w:rFonts w:ascii="Garamond" w:eastAsiaTheme="minorEastAsia" w:hAnsi="Garamond"/>
              </w:rPr>
              <w:t>-8</w:t>
            </w:r>
          </w:p>
        </w:tc>
        <w:tc>
          <w:tcPr>
            <w:tcW w:w="6055" w:type="dxa"/>
          </w:tcPr>
          <w:p w:rsidR="00DC4C1D" w:rsidRPr="001203D9" w:rsidRDefault="00DC4C1D" w:rsidP="004F0B67">
            <w:pPr>
              <w:autoSpaceDE w:val="0"/>
              <w:autoSpaceDN w:val="0"/>
              <w:adjustRightInd w:val="0"/>
              <w:jc w:val="center"/>
              <w:rPr>
                <w:rFonts w:ascii="Garamond" w:hAnsi="Garamond" w:cs="Courier New"/>
              </w:rPr>
            </w:pPr>
            <w:r w:rsidRPr="001203D9">
              <w:rPr>
                <w:rFonts w:ascii="Garamond" w:hAnsi="Garamond" w:cs="Courier New"/>
                <w:color w:val="000000"/>
              </w:rPr>
              <w:t>-0.0016174230773226398</w:t>
            </w:r>
          </w:p>
        </w:tc>
      </w:tr>
      <w:tr w:rsidR="00DC4C1D" w:rsidRPr="00483E15" w:rsidTr="004F0B67">
        <w:tc>
          <w:tcPr>
            <w:tcW w:w="3681" w:type="dxa"/>
          </w:tcPr>
          <w:p w:rsidR="00DC4C1D" w:rsidRDefault="00DC4C1D" w:rsidP="004F0B67">
            <w:pPr>
              <w:spacing w:after="40" w:line="276" w:lineRule="auto"/>
              <w:jc w:val="center"/>
              <w:rPr>
                <w:rFonts w:ascii="Garamond" w:eastAsiaTheme="minorEastAsia" w:hAnsi="Garamond"/>
              </w:rPr>
            </w:pPr>
            <w:r>
              <w:rPr>
                <w:rFonts w:ascii="Garamond" w:eastAsiaTheme="minorEastAsia" w:hAnsi="Garamond"/>
              </w:rPr>
              <w:t>-9</w:t>
            </w:r>
          </w:p>
        </w:tc>
        <w:tc>
          <w:tcPr>
            <w:tcW w:w="6055" w:type="dxa"/>
          </w:tcPr>
          <w:p w:rsidR="00DC4C1D" w:rsidRPr="001203D9" w:rsidRDefault="00DC4C1D" w:rsidP="004F0B67">
            <w:pPr>
              <w:jc w:val="center"/>
              <w:rPr>
                <w:rFonts w:ascii="Garamond" w:hAnsi="Garamond"/>
              </w:rPr>
            </w:pPr>
            <w:r w:rsidRPr="001203D9">
              <w:rPr>
                <w:rFonts w:ascii="Garamond" w:hAnsi="Garamond" w:cs="Courier New"/>
                <w:color w:val="000000"/>
              </w:rPr>
              <w:t>0.0022468901712385096</w:t>
            </w:r>
          </w:p>
        </w:tc>
      </w:tr>
    </w:tbl>
    <w:p w:rsidR="00DC4C1D" w:rsidRPr="004B01A2" w:rsidRDefault="00DC4C1D" w:rsidP="00DC4C1D">
      <w:pPr>
        <w:spacing w:after="40" w:line="276" w:lineRule="auto"/>
        <w:jc w:val="center"/>
        <w:rPr>
          <w:rFonts w:ascii="Garamond" w:eastAsiaTheme="minorEastAsia" w:hAnsi="Garamond"/>
          <w:sz w:val="20"/>
          <w:szCs w:val="20"/>
        </w:rPr>
      </w:pPr>
      <w:r>
        <w:rPr>
          <w:rFonts w:ascii="Garamond" w:eastAsiaTheme="minorEastAsia" w:hAnsi="Garamond"/>
          <w:sz w:val="20"/>
          <w:szCs w:val="20"/>
        </w:rPr>
        <w:t>Figure 18 – mean correlation for issues comments and issues at different lag intervals</w:t>
      </w:r>
    </w:p>
    <w:p w:rsidR="00DC4C1D" w:rsidRDefault="002E6E52" w:rsidP="00DC4C1D">
      <w:pPr>
        <w:spacing w:line="276" w:lineRule="auto"/>
        <w:rPr>
          <w:rFonts w:ascii="Garamond" w:hAnsi="Garamond"/>
          <w:b/>
          <w:sz w:val="28"/>
          <w:szCs w:val="28"/>
        </w:rPr>
      </w:pPr>
      <w:r>
        <w:rPr>
          <w:noProof/>
          <w:lang w:eastAsia="en-GB"/>
        </w:rPr>
        <w:drawing>
          <wp:inline distT="0" distB="0" distL="0" distR="0">
            <wp:extent cx="3096666" cy="1979295"/>
            <wp:effectExtent l="0" t="0" r="8890" b="1905"/>
            <wp:docPr id="147" name="Chart 14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6A7300" w:rsidRDefault="002E6E52" w:rsidP="00DC4C1D">
      <w:pPr>
        <w:spacing w:line="276" w:lineRule="auto"/>
        <w:rPr>
          <w:rFonts w:ascii="Garamond" w:hAnsi="Garamond"/>
          <w:b/>
          <w:sz w:val="28"/>
          <w:szCs w:val="28"/>
        </w:rPr>
      </w:pPr>
      <w:r>
        <w:rPr>
          <w:noProof/>
          <w:lang w:eastAsia="en-GB"/>
        </w:rPr>
        <w:drawing>
          <wp:inline distT="0" distB="0" distL="0" distR="0">
            <wp:extent cx="3073613" cy="1922780"/>
            <wp:effectExtent l="0" t="0" r="12700" b="1270"/>
            <wp:docPr id="152" name="Chart 1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2E6E52" w:rsidRPr="006D1631" w:rsidRDefault="002E6E52" w:rsidP="002E6E52">
      <w:pPr>
        <w:spacing w:after="40" w:line="276" w:lineRule="auto"/>
        <w:jc w:val="center"/>
        <w:rPr>
          <w:rFonts w:ascii="Garamond" w:eastAsiaTheme="minorEastAsia" w:hAnsi="Garamond"/>
          <w:sz w:val="20"/>
          <w:szCs w:val="20"/>
        </w:rPr>
      </w:pPr>
      <w:r>
        <w:rPr>
          <w:rFonts w:ascii="Garamond" w:eastAsiaTheme="minorEastAsia" w:hAnsi="Garamond"/>
          <w:sz w:val="20"/>
          <w:szCs w:val="20"/>
        </w:rPr>
        <w:t>Figure 19 – distribution of cross correlation values at different lag intervals</w:t>
      </w:r>
    </w:p>
    <w:p w:rsidR="002E6E52" w:rsidRPr="008B1B52" w:rsidRDefault="002E6E52" w:rsidP="002E6E52">
      <w:pPr>
        <w:spacing w:after="40" w:line="276" w:lineRule="auto"/>
        <w:rPr>
          <w:rFonts w:ascii="Garamond" w:eastAsiaTheme="minorEastAsia" w:hAnsi="Garamond"/>
          <w:b/>
        </w:rPr>
      </w:pPr>
      <w:r w:rsidRPr="008B1B52">
        <w:rPr>
          <w:rFonts w:ascii="Garamond" w:eastAsiaTheme="minorEastAsia" w:hAnsi="Garamond"/>
          <w:b/>
        </w:rPr>
        <w:t xml:space="preserve">6. </w:t>
      </w:r>
      <w:r>
        <w:rPr>
          <w:rFonts w:ascii="Garamond" w:eastAsiaTheme="minorEastAsia" w:hAnsi="Garamond"/>
          <w:b/>
        </w:rPr>
        <w:t>THREATS TO VALIDITY</w:t>
      </w:r>
    </w:p>
    <w:p w:rsidR="002E6E52" w:rsidRDefault="002E6E52" w:rsidP="002E6E52">
      <w:pPr>
        <w:spacing w:after="40" w:line="276" w:lineRule="auto"/>
        <w:rPr>
          <w:rFonts w:ascii="Garamond" w:eastAsiaTheme="minorEastAsia" w:hAnsi="Garamond"/>
        </w:rPr>
      </w:pPr>
      <w:r>
        <w:rPr>
          <w:rFonts w:ascii="Garamond" w:eastAsiaTheme="minorEastAsia" w:hAnsi="Garamond"/>
        </w:rPr>
        <w:t xml:space="preserve">In this section discussion will be made about the papers approach in order to determine areas from which the findings can be scrutinised – initially in the context of construct validity. Initial hypothesis generation will be examined, due to a focus on the metrics that can be attained from the GitHub API Lehman’s laws had to be </w:t>
      </w:r>
      <w:r>
        <w:rPr>
          <w:rFonts w:ascii="Garamond" w:eastAsiaTheme="minorEastAsia" w:hAnsi="Garamond"/>
        </w:rPr>
        <w:lastRenderedPageBreak/>
        <w:t xml:space="preserve">interpreted into hypotheses that represent the intent of each law as accurately as possible. In some cases logical metrics were available such as using stargazers to measure ‘satisfaction’, however in other cases there is room for dispute. An example of this is evidenced in law two ‘increasing complexity’ this study represents complexity as lines of code, however it is also possible to choose more appropriate measures such as </w:t>
      </w:r>
      <w:r w:rsidRPr="005B4794">
        <w:rPr>
          <w:rFonts w:ascii="Garamond" w:eastAsiaTheme="minorEastAsia" w:hAnsi="Garamond"/>
        </w:rPr>
        <w:t xml:space="preserve">McCabe’s </w:t>
      </w:r>
      <w:proofErr w:type="spellStart"/>
      <w:r w:rsidRPr="005B4794">
        <w:rPr>
          <w:rFonts w:ascii="Garamond" w:eastAsiaTheme="minorEastAsia" w:hAnsi="Garamond"/>
        </w:rPr>
        <w:t>cyclomatic</w:t>
      </w:r>
      <w:proofErr w:type="spellEnd"/>
      <w:r w:rsidRPr="005B4794">
        <w:rPr>
          <w:rFonts w:ascii="Garamond" w:eastAsiaTheme="minorEastAsia" w:hAnsi="Garamond"/>
        </w:rPr>
        <w:t xml:space="preserve"> complexity</w:t>
      </w:r>
      <w:r>
        <w:rPr>
          <w:rFonts w:ascii="Garamond" w:eastAsiaTheme="minorEastAsia" w:hAnsi="Garamond"/>
        </w:rPr>
        <w:t xml:space="preserve"> which would involve delving into lower level metrics at the code base, which is beyond the scope of this study. In addition to this law six focuses on quality, the metric that has been attached to this law is issues and its relationship with code churn (additions and deletions) but in reality this is a much more abstract term that could account for testing code coverage, architecture, count of bugs among others but due to the restrained of utilising only API produced data, this was a good option that captured the essence of the law which was the main goal when generating hypotheses.</w:t>
      </w:r>
    </w:p>
    <w:p w:rsidR="002E6E52" w:rsidRDefault="002E6E52" w:rsidP="002E6E52">
      <w:pPr>
        <w:spacing w:after="40" w:line="276" w:lineRule="auto"/>
        <w:rPr>
          <w:rFonts w:ascii="Garamond" w:eastAsiaTheme="minorEastAsia" w:hAnsi="Garamond"/>
        </w:rPr>
      </w:pPr>
      <w:r>
        <w:rPr>
          <w:rFonts w:ascii="Garamond" w:eastAsiaTheme="minorEastAsia" w:hAnsi="Garamond"/>
        </w:rPr>
        <w:tab/>
        <w:t>The evaluation process for each hypothesis should also be taken into account, for HP1, 5, 6 &amp; 7 a binary threshold was used to generate the percentages at each lag interval. This does not account for the strength of each individual correlation value and how significant it may be, for example based on upon the scatter graphs provided in each of those hypotheses a broad subset of the data in most cases is focused around the zero point and may often times is extremely close to either being positive or negative. This lack of precision, while useful for stimulating a discussion may represent values that do no lean either way to supporting or refuting the hypotheses as significance is not taken into account.</w:t>
      </w:r>
    </w:p>
    <w:p w:rsidR="002E6E52" w:rsidRDefault="002E6E52" w:rsidP="002E6E52">
      <w:pPr>
        <w:spacing w:after="40" w:line="276" w:lineRule="auto"/>
        <w:rPr>
          <w:rFonts w:ascii="Garamond" w:eastAsiaTheme="minorEastAsia" w:hAnsi="Garamond"/>
        </w:rPr>
      </w:pPr>
      <w:r>
        <w:rPr>
          <w:rFonts w:ascii="Garamond" w:eastAsiaTheme="minorEastAsia" w:hAnsi="Garamond"/>
        </w:rPr>
        <w:tab/>
        <w:t xml:space="preserve">The pre-processing of the dataset also has the potential to impact the validity of the results, the first six months of each data point is trimmed from the evaluation to account for projects migrating to GitHub and the initial dump of data associated with this process. This process of indiscriminate of the whether a migration has occurred or not, so projects who have spent their entire life span on GitHub will also be targeted, this directly removes the possibility of analysing the early stages of evolution for these particular projects. </w:t>
      </w:r>
    </w:p>
    <w:p w:rsidR="002E6E52" w:rsidRDefault="002E6E52" w:rsidP="002E6E52">
      <w:pPr>
        <w:spacing w:after="40" w:line="276" w:lineRule="auto"/>
        <w:rPr>
          <w:rFonts w:ascii="Garamond" w:eastAsiaTheme="minorEastAsia" w:hAnsi="Garamond"/>
        </w:rPr>
      </w:pPr>
      <w:r>
        <w:rPr>
          <w:rFonts w:ascii="Garamond" w:eastAsiaTheme="minorEastAsia" w:hAnsi="Garamond"/>
        </w:rPr>
        <w:tab/>
        <w:t>It should also be noted that the rate of activity on each project has not been a deciding factor in the selection process. Therefore it is possible that among the range of projects there will be some that are maintained much more effectively than others, this is dependent on factors such as the size of the team actively working on the project and the amount of general user collaboration on GitHub. This might lead to cases where the activity of the team itself becomes a driver of software evolution which this study does not account for and could be an avenue for future work.</w:t>
      </w:r>
    </w:p>
    <w:p w:rsidR="002E6E52" w:rsidRDefault="002E6E52" w:rsidP="002E6E52">
      <w:pPr>
        <w:spacing w:after="40" w:line="276" w:lineRule="auto"/>
        <w:rPr>
          <w:rFonts w:ascii="Garamond" w:eastAsiaTheme="minorEastAsia" w:hAnsi="Garamond"/>
        </w:rPr>
      </w:pPr>
      <w:r>
        <w:rPr>
          <w:rFonts w:ascii="Garamond" w:eastAsiaTheme="minorEastAsia" w:hAnsi="Garamond"/>
        </w:rPr>
        <w:tab/>
        <w:t>Threats to the external validity of the findings also will need to be examined, particularly if the results from this paper can be generalised to open source projects on GitHub in general. Despite the selection of a fairly large set of projects there is no evidence to suggest that the results will remain consistent when applied to a totally different dataset, however due to the paper targeting the most popular projects on GitHub it can be seen as representation of typical open source development for well supported projects not necessarily those that have reduced attention from users.</w:t>
      </w:r>
    </w:p>
    <w:p w:rsidR="002E6E52" w:rsidRDefault="002E6E52" w:rsidP="002E6E52">
      <w:pPr>
        <w:spacing w:after="40" w:line="276" w:lineRule="auto"/>
        <w:rPr>
          <w:rFonts w:ascii="Garamond" w:eastAsiaTheme="minorEastAsia" w:hAnsi="Garamond"/>
        </w:rPr>
      </w:pPr>
      <w:r>
        <w:rPr>
          <w:rFonts w:ascii="Garamond" w:eastAsiaTheme="minorEastAsia" w:hAnsi="Garamond"/>
        </w:rPr>
        <w:tab/>
        <w:t xml:space="preserve">To address conclusion validity and the extend that the discussions are reasonable is a key factor in this paper, in most cases it is difficult to directly support or refute a law </w:t>
      </w:r>
      <w:r>
        <w:rPr>
          <w:rFonts w:ascii="Garamond" w:eastAsiaTheme="minorEastAsia" w:hAnsi="Garamond"/>
        </w:rPr>
        <w:tab/>
        <w:t>rather discuss based on the results whether the law appears to hold or is refuted. Therefore a key facet has been a focus on discussion and making inferences based on the data, in some cases (HP2 and HP3) the results provide an overwhelming indication of either supporting or refuting a law. However the other hypotheses remain much more up for debate, the goal of the paper is to determine the validity of Lehman’s laws and each hypotheses has been evaluated with either supporting the law, or not supporting the law, therefore in this context the conclusions drawn are reasonable.</w:t>
      </w:r>
    </w:p>
    <w:p w:rsidR="002E6E52" w:rsidRDefault="002E6E52" w:rsidP="002E6E52">
      <w:pPr>
        <w:spacing w:after="0" w:line="276" w:lineRule="auto"/>
        <w:rPr>
          <w:rFonts w:ascii="Garamond" w:eastAsiaTheme="minorEastAsia" w:hAnsi="Garamond"/>
        </w:rPr>
      </w:pPr>
    </w:p>
    <w:p w:rsidR="002E6E52" w:rsidRPr="0049349F" w:rsidRDefault="002E6E52" w:rsidP="002E6E52">
      <w:pPr>
        <w:spacing w:after="0" w:line="276" w:lineRule="auto"/>
        <w:rPr>
          <w:rFonts w:ascii="Garamond" w:hAnsi="Garamond"/>
          <w:b/>
        </w:rPr>
      </w:pPr>
      <w:r w:rsidRPr="0049349F">
        <w:rPr>
          <w:rFonts w:ascii="Garamond" w:hAnsi="Garamond"/>
          <w:b/>
        </w:rPr>
        <w:t>7. CONCLUSION</w:t>
      </w:r>
    </w:p>
    <w:p w:rsidR="002E6E52" w:rsidRDefault="002E6E52" w:rsidP="002E6E52">
      <w:pPr>
        <w:spacing w:after="0" w:line="276" w:lineRule="auto"/>
        <w:rPr>
          <w:rFonts w:ascii="Garamond" w:hAnsi="Garamond"/>
        </w:rPr>
      </w:pPr>
      <w:r>
        <w:rPr>
          <w:rFonts w:ascii="Garamond" w:hAnsi="Garamond"/>
        </w:rPr>
        <w:t>The goal of this paper was to e</w:t>
      </w:r>
      <w:r w:rsidRPr="00084174">
        <w:rPr>
          <w:rFonts w:ascii="Garamond" w:hAnsi="Garamond"/>
        </w:rPr>
        <w:t>valuating Lehman’s Laws of software evolution using the GitHub API</w:t>
      </w:r>
      <w:r>
        <w:rPr>
          <w:rFonts w:ascii="Garamond" w:hAnsi="Garamond"/>
        </w:rPr>
        <w:t xml:space="preserve"> and determine if they hold when applied to a dataset of one hundred open source projects. Only one of the total hypotheses provide enough evidence to support the laws </w:t>
      </w:r>
      <w:r>
        <w:rPr>
          <w:rFonts w:ascii="Garamond" w:hAnsi="Garamond"/>
        </w:rPr>
        <w:lastRenderedPageBreak/>
        <w:t xml:space="preserve">while the other six directly challenge the validity of each law they represent. The discussion for why this occurs often reflects upon the context of open source development and the GitHub platform itself which are aspects of software evolution that Lehman’s laws neglect. However utilising only data that can be extracted from the API at the repository level imposed certain restrictions on the nature of each hypotheses interpretation therefore further work into this topic could be explored that integrates a detailed analysis of the code base itself in order to supplement these findings. In addition to this future contributions may entail presenting an alternative to Lehman’s laws which fully consider the open source paradigm and establish a set of rules that account for the variations in this approach from traditional software development. Overall I believe that this paper contributes to the study of open source software evolution in comparison to long pre-established ideas and have provide evidence that challenges the validity of Lehman’s laws. </w:t>
      </w:r>
    </w:p>
    <w:p w:rsidR="002E6E52" w:rsidRPr="00F277E6" w:rsidRDefault="002E6E52" w:rsidP="002E6E52">
      <w:pPr>
        <w:spacing w:line="240" w:lineRule="auto"/>
        <w:rPr>
          <w:rFonts w:ascii="Garamond" w:hAnsi="Garamond"/>
        </w:rPr>
      </w:pPr>
    </w:p>
    <w:p w:rsidR="002E6E52" w:rsidRPr="00F6321D" w:rsidRDefault="002E6E52" w:rsidP="002E6E52">
      <w:pPr>
        <w:spacing w:line="276" w:lineRule="auto"/>
        <w:rPr>
          <w:rFonts w:ascii="Garamond" w:hAnsi="Garamond"/>
          <w:b/>
        </w:rPr>
      </w:pPr>
      <w:r>
        <w:rPr>
          <w:rFonts w:ascii="Garamond" w:hAnsi="Garamond"/>
          <w:b/>
        </w:rPr>
        <w:t xml:space="preserve">8. </w:t>
      </w:r>
      <w:r w:rsidRPr="006A5539">
        <w:rPr>
          <w:rFonts w:ascii="Garamond" w:hAnsi="Garamond"/>
          <w:b/>
        </w:rPr>
        <w:t>REFERENCES</w:t>
      </w:r>
    </w:p>
    <w:p w:rsidR="002E6E52" w:rsidRDefault="002E6E52" w:rsidP="002E6E52">
      <w:pPr>
        <w:pStyle w:val="ListParagraph"/>
        <w:numPr>
          <w:ilvl w:val="1"/>
          <w:numId w:val="1"/>
        </w:numPr>
        <w:spacing w:line="276" w:lineRule="auto"/>
        <w:rPr>
          <w:rFonts w:ascii="Garamond" w:hAnsi="Garamond"/>
        </w:rPr>
      </w:pPr>
      <w:r w:rsidRPr="007C61F3">
        <w:rPr>
          <w:rFonts w:ascii="Garamond" w:hAnsi="Garamond"/>
        </w:rPr>
        <w:t>Lehman, Meir M. (1980). "Programs, Life Cycles, and Laws of Software Evolution". Proc. IEEE 68 (9): 1060–1076.</w:t>
      </w:r>
    </w:p>
    <w:p w:rsidR="002E6E52" w:rsidRDefault="002E6E52" w:rsidP="002E6E52">
      <w:pPr>
        <w:pStyle w:val="ListParagraph"/>
        <w:numPr>
          <w:ilvl w:val="1"/>
          <w:numId w:val="1"/>
        </w:numPr>
        <w:spacing w:line="276" w:lineRule="auto"/>
        <w:rPr>
          <w:rFonts w:ascii="Garamond" w:hAnsi="Garamond"/>
        </w:rPr>
      </w:pPr>
      <w:r w:rsidRPr="00906DC7">
        <w:rPr>
          <w:rFonts w:ascii="Garamond" w:hAnsi="Garamond"/>
        </w:rPr>
        <w:t xml:space="preserve">Eirini </w:t>
      </w:r>
      <w:proofErr w:type="spellStart"/>
      <w:r w:rsidRPr="00906DC7">
        <w:rPr>
          <w:rFonts w:ascii="Garamond" w:hAnsi="Garamond"/>
        </w:rPr>
        <w:t>Kalliamvakou</w:t>
      </w:r>
      <w:proofErr w:type="spellEnd"/>
      <w:r>
        <w:rPr>
          <w:rFonts w:ascii="Garamond" w:hAnsi="Garamond"/>
        </w:rPr>
        <w:t xml:space="preserve"> et al, </w:t>
      </w:r>
      <w:r w:rsidRPr="006F6CF5">
        <w:rPr>
          <w:rFonts w:ascii="Garamond" w:hAnsi="Garamond"/>
        </w:rPr>
        <w:t>The Promises and Perils of Mining GitHub</w:t>
      </w:r>
      <w:r>
        <w:rPr>
          <w:rFonts w:ascii="Garamond" w:hAnsi="Garamond"/>
        </w:rPr>
        <w:t xml:space="preserve">, </w:t>
      </w:r>
      <w:r w:rsidRPr="00906DC7">
        <w:rPr>
          <w:rFonts w:ascii="Garamond" w:hAnsi="Garamond"/>
        </w:rPr>
        <w:t>MSR 2014 Proceedings of the 11th Working Conference on Mining Software Repositories</w:t>
      </w:r>
      <w:r>
        <w:rPr>
          <w:rFonts w:ascii="Garamond" w:hAnsi="Garamond"/>
        </w:rPr>
        <w:t xml:space="preserve">, </w:t>
      </w:r>
      <w:r w:rsidRPr="00906DC7">
        <w:rPr>
          <w:rFonts w:ascii="Garamond" w:hAnsi="Garamond"/>
        </w:rPr>
        <w:t>Pages 92-101</w:t>
      </w:r>
    </w:p>
    <w:p w:rsidR="002E6E52" w:rsidRDefault="002E6E52" w:rsidP="002E6E52">
      <w:pPr>
        <w:pStyle w:val="ListParagraph"/>
        <w:numPr>
          <w:ilvl w:val="1"/>
          <w:numId w:val="1"/>
        </w:numPr>
        <w:spacing w:line="276" w:lineRule="auto"/>
        <w:rPr>
          <w:rFonts w:ascii="Garamond" w:hAnsi="Garamond"/>
        </w:rPr>
      </w:pPr>
      <w:r w:rsidRPr="00835371">
        <w:rPr>
          <w:rFonts w:ascii="Garamond" w:hAnsi="Garamond"/>
        </w:rPr>
        <w:t xml:space="preserve">"GitHub Press Info". </w:t>
      </w:r>
      <w:proofErr w:type="gramStart"/>
      <w:r w:rsidRPr="00835371">
        <w:rPr>
          <w:rFonts w:ascii="Garamond" w:hAnsi="Garamond"/>
        </w:rPr>
        <w:t>github.com</w:t>
      </w:r>
      <w:proofErr w:type="gramEnd"/>
      <w:r w:rsidRPr="00835371">
        <w:rPr>
          <w:rFonts w:ascii="Garamond" w:hAnsi="Garamond"/>
        </w:rPr>
        <w:t>. GitHub. Retrieved 2015-03-30.</w:t>
      </w:r>
    </w:p>
    <w:p w:rsidR="002E6E52" w:rsidRPr="008873BE" w:rsidRDefault="002E6E52" w:rsidP="002E6E52">
      <w:pPr>
        <w:pStyle w:val="ListParagraph"/>
        <w:numPr>
          <w:ilvl w:val="1"/>
          <w:numId w:val="1"/>
        </w:numPr>
        <w:spacing w:line="276" w:lineRule="auto"/>
        <w:rPr>
          <w:rFonts w:ascii="Garamond" w:hAnsi="Garamond"/>
        </w:rPr>
      </w:pPr>
      <w:r w:rsidRPr="00835371">
        <w:rPr>
          <w:rFonts w:ascii="Garamond" w:hAnsi="Garamond"/>
        </w:rPr>
        <w:t xml:space="preserve">Georgios </w:t>
      </w:r>
      <w:proofErr w:type="spellStart"/>
      <w:r w:rsidRPr="00835371">
        <w:rPr>
          <w:rFonts w:ascii="Garamond" w:hAnsi="Garamond"/>
        </w:rPr>
        <w:t>Gousios</w:t>
      </w:r>
      <w:proofErr w:type="spellEnd"/>
      <w:r>
        <w:rPr>
          <w:rFonts w:ascii="Garamond" w:hAnsi="Garamond"/>
        </w:rPr>
        <w:t xml:space="preserve"> et al, </w:t>
      </w:r>
      <w:r w:rsidRPr="006F6CF5">
        <w:rPr>
          <w:rFonts w:ascii="Garamond" w:hAnsi="Garamond"/>
        </w:rPr>
        <w:t>An Exploratory Study of the Pull-based Software</w:t>
      </w:r>
      <w:r>
        <w:rPr>
          <w:rFonts w:ascii="Garamond" w:hAnsi="Garamond"/>
        </w:rPr>
        <w:t xml:space="preserve"> </w:t>
      </w:r>
      <w:r w:rsidRPr="008873BE">
        <w:rPr>
          <w:rFonts w:ascii="Garamond" w:hAnsi="Garamond"/>
        </w:rPr>
        <w:t>Development Model ,MSR 2014 Proceedings of the 11th Working Conference on Mining Software Repositories, Pages 384-387</w:t>
      </w:r>
    </w:p>
    <w:p w:rsidR="002E6E52" w:rsidRDefault="002E6E52" w:rsidP="002E6E52">
      <w:pPr>
        <w:pStyle w:val="ListParagraph"/>
        <w:numPr>
          <w:ilvl w:val="1"/>
          <w:numId w:val="1"/>
        </w:numPr>
        <w:spacing w:line="276" w:lineRule="auto"/>
        <w:rPr>
          <w:rFonts w:ascii="Garamond" w:hAnsi="Garamond"/>
        </w:rPr>
      </w:pPr>
      <w:r w:rsidRPr="004C32CE">
        <w:rPr>
          <w:rFonts w:ascii="Garamond" w:hAnsi="Garamond"/>
        </w:rPr>
        <w:t>Lehman, M. M. (1980). "On Understanding Laws, Evolution, and Conservation in the Large-Program Life Cycle". Journal of Systems and Software 1: 213–221</w:t>
      </w:r>
      <w:r w:rsidRPr="00644676">
        <w:rPr>
          <w:rFonts w:ascii="Garamond" w:hAnsi="Garamond"/>
        </w:rPr>
        <w:t>.</w:t>
      </w:r>
    </w:p>
    <w:p w:rsidR="002E6E52" w:rsidRDefault="002E6E52" w:rsidP="002E6E52">
      <w:pPr>
        <w:pStyle w:val="ListParagraph"/>
        <w:numPr>
          <w:ilvl w:val="1"/>
          <w:numId w:val="1"/>
        </w:numPr>
        <w:spacing w:line="276" w:lineRule="auto"/>
        <w:rPr>
          <w:rFonts w:ascii="Garamond" w:hAnsi="Garamond"/>
        </w:rPr>
      </w:pPr>
      <w:proofErr w:type="spellStart"/>
      <w:r w:rsidRPr="004C32CE">
        <w:rPr>
          <w:rFonts w:ascii="Garamond" w:hAnsi="Garamond"/>
        </w:rPr>
        <w:t>Liguo</w:t>
      </w:r>
      <w:proofErr w:type="spellEnd"/>
      <w:r w:rsidRPr="004C32CE">
        <w:rPr>
          <w:rFonts w:ascii="Garamond" w:hAnsi="Garamond"/>
        </w:rPr>
        <w:t xml:space="preserve"> Yu and </w:t>
      </w:r>
      <w:proofErr w:type="spellStart"/>
      <w:r w:rsidRPr="004C32CE">
        <w:rPr>
          <w:rFonts w:ascii="Garamond" w:hAnsi="Garamond"/>
        </w:rPr>
        <w:t>Alok</w:t>
      </w:r>
      <w:proofErr w:type="spellEnd"/>
      <w:r w:rsidRPr="004C32CE">
        <w:rPr>
          <w:rFonts w:ascii="Garamond" w:hAnsi="Garamond"/>
        </w:rPr>
        <w:t xml:space="preserve"> Mishra (2013) An Empirical Study of Lehman’s Law on Software Quality </w:t>
      </w:r>
      <w:r w:rsidRPr="004C32CE">
        <w:rPr>
          <w:rFonts w:ascii="Garamond" w:hAnsi="Garamond"/>
        </w:rPr>
        <w:t>Evolution in International Journal of Software and Informatics, 11/2013</w:t>
      </w:r>
    </w:p>
    <w:p w:rsidR="002E6E52" w:rsidRDefault="002E6E52" w:rsidP="002E6E52">
      <w:pPr>
        <w:pStyle w:val="ListParagraph"/>
        <w:numPr>
          <w:ilvl w:val="1"/>
          <w:numId w:val="1"/>
        </w:numPr>
        <w:spacing w:line="276" w:lineRule="auto"/>
        <w:rPr>
          <w:rFonts w:ascii="Garamond" w:hAnsi="Garamond"/>
        </w:rPr>
      </w:pPr>
      <w:proofErr w:type="spellStart"/>
      <w:r w:rsidRPr="001670DA">
        <w:rPr>
          <w:rFonts w:ascii="Garamond" w:hAnsi="Garamond"/>
        </w:rPr>
        <w:t>Jyoti</w:t>
      </w:r>
      <w:proofErr w:type="spellEnd"/>
      <w:r w:rsidRPr="001670DA">
        <w:rPr>
          <w:rFonts w:ascii="Garamond" w:hAnsi="Garamond"/>
        </w:rPr>
        <w:t xml:space="preserve"> </w:t>
      </w:r>
      <w:proofErr w:type="spellStart"/>
      <w:r w:rsidRPr="001670DA">
        <w:rPr>
          <w:rFonts w:ascii="Garamond" w:hAnsi="Garamond"/>
        </w:rPr>
        <w:t>Sheoran</w:t>
      </w:r>
      <w:proofErr w:type="spellEnd"/>
      <w:r>
        <w:rPr>
          <w:rFonts w:ascii="Garamond" w:hAnsi="Garamond"/>
        </w:rPr>
        <w:t xml:space="preserve"> et al, </w:t>
      </w:r>
      <w:r w:rsidRPr="001670DA">
        <w:rPr>
          <w:rFonts w:ascii="Garamond" w:hAnsi="Garamond"/>
        </w:rPr>
        <w:t>Understanding "watchers" on GitHub</w:t>
      </w:r>
      <w:r>
        <w:rPr>
          <w:rFonts w:ascii="Garamond" w:hAnsi="Garamond"/>
        </w:rPr>
        <w:t xml:space="preserve">, </w:t>
      </w:r>
      <w:r w:rsidRPr="001670DA">
        <w:rPr>
          <w:rFonts w:ascii="Garamond" w:hAnsi="Garamond"/>
        </w:rPr>
        <w:t>MSR 2014 Proceedings of the 11th Working Conference on Mining Software Repositories</w:t>
      </w:r>
      <w:r>
        <w:rPr>
          <w:rFonts w:ascii="Garamond" w:hAnsi="Garamond"/>
        </w:rPr>
        <w:t xml:space="preserve">, </w:t>
      </w:r>
      <w:r w:rsidRPr="001670DA">
        <w:rPr>
          <w:rFonts w:ascii="Garamond" w:hAnsi="Garamond"/>
        </w:rPr>
        <w:t>Pages 336-339</w:t>
      </w:r>
    </w:p>
    <w:p w:rsidR="002E6E52" w:rsidRDefault="002E6E52" w:rsidP="002E6E52">
      <w:pPr>
        <w:pStyle w:val="ListParagraph"/>
        <w:numPr>
          <w:ilvl w:val="1"/>
          <w:numId w:val="1"/>
        </w:numPr>
        <w:spacing w:line="276" w:lineRule="auto"/>
        <w:rPr>
          <w:rFonts w:ascii="Garamond" w:hAnsi="Garamond"/>
        </w:rPr>
      </w:pPr>
      <w:r w:rsidRPr="006D4476">
        <w:rPr>
          <w:rFonts w:ascii="Garamond" w:hAnsi="Garamond"/>
        </w:rPr>
        <w:t>Jesus M. Gonzalez-</w:t>
      </w:r>
      <w:proofErr w:type="spellStart"/>
      <w:r w:rsidRPr="006D4476">
        <w:rPr>
          <w:rFonts w:ascii="Garamond" w:hAnsi="Garamond"/>
        </w:rPr>
        <w:t>Barahona</w:t>
      </w:r>
      <w:proofErr w:type="spellEnd"/>
      <w:r>
        <w:rPr>
          <w:rFonts w:ascii="Garamond" w:hAnsi="Garamond"/>
        </w:rPr>
        <w:t xml:space="preserve"> et al, </w:t>
      </w:r>
      <w:r w:rsidRPr="006D4476">
        <w:rPr>
          <w:rFonts w:ascii="Garamond" w:hAnsi="Garamond"/>
        </w:rPr>
        <w:t>Studying the laws of software evolution in a long-lived FLOSS</w:t>
      </w:r>
      <w:r>
        <w:rPr>
          <w:rFonts w:ascii="Garamond" w:hAnsi="Garamond"/>
        </w:rPr>
        <w:t xml:space="preserve"> </w:t>
      </w:r>
      <w:r w:rsidRPr="006D4476">
        <w:rPr>
          <w:rFonts w:ascii="Garamond" w:hAnsi="Garamond"/>
        </w:rPr>
        <w:t>Project, JOURNAL OF SOFTWARE: EVOLUTION AND PROCESS</w:t>
      </w:r>
      <w:r>
        <w:rPr>
          <w:rFonts w:ascii="Garamond" w:hAnsi="Garamond"/>
        </w:rPr>
        <w:t xml:space="preserve"> </w:t>
      </w:r>
      <w:r w:rsidRPr="006D4476">
        <w:rPr>
          <w:rFonts w:ascii="Garamond" w:hAnsi="Garamond"/>
        </w:rPr>
        <w:t xml:space="preserve">J. </w:t>
      </w:r>
      <w:proofErr w:type="spellStart"/>
      <w:r w:rsidRPr="006D4476">
        <w:rPr>
          <w:rFonts w:ascii="Garamond" w:hAnsi="Garamond"/>
        </w:rPr>
        <w:t>Softw</w:t>
      </w:r>
      <w:proofErr w:type="spellEnd"/>
      <w:r w:rsidRPr="006D4476">
        <w:rPr>
          <w:rFonts w:ascii="Garamond" w:hAnsi="Garamond"/>
        </w:rPr>
        <w:t xml:space="preserve">. </w:t>
      </w:r>
      <w:proofErr w:type="spellStart"/>
      <w:r w:rsidRPr="006D4476">
        <w:rPr>
          <w:rFonts w:ascii="Garamond" w:hAnsi="Garamond"/>
        </w:rPr>
        <w:t>Evol</w:t>
      </w:r>
      <w:proofErr w:type="spellEnd"/>
      <w:r w:rsidRPr="006D4476">
        <w:rPr>
          <w:rFonts w:ascii="Garamond" w:hAnsi="Garamond"/>
        </w:rPr>
        <w:t>. and Proc. 2014; 26:589–612</w:t>
      </w:r>
    </w:p>
    <w:p w:rsidR="002E6E52" w:rsidRDefault="002E6E52" w:rsidP="002E6E52">
      <w:pPr>
        <w:pStyle w:val="ListParagraph"/>
        <w:numPr>
          <w:ilvl w:val="1"/>
          <w:numId w:val="1"/>
        </w:numPr>
        <w:spacing w:line="276" w:lineRule="auto"/>
        <w:rPr>
          <w:rFonts w:ascii="Garamond" w:hAnsi="Garamond"/>
        </w:rPr>
      </w:pPr>
      <w:r w:rsidRPr="0015417C">
        <w:rPr>
          <w:rFonts w:ascii="Garamond" w:hAnsi="Garamond"/>
        </w:rPr>
        <w:t xml:space="preserve">Xu Ben, Shen </w:t>
      </w:r>
      <w:proofErr w:type="spellStart"/>
      <w:r w:rsidRPr="0015417C">
        <w:rPr>
          <w:rFonts w:ascii="Garamond" w:hAnsi="Garamond"/>
        </w:rPr>
        <w:t>Beijun,Yang</w:t>
      </w:r>
      <w:proofErr w:type="spellEnd"/>
      <w:r w:rsidRPr="0015417C">
        <w:rPr>
          <w:rFonts w:ascii="Garamond" w:hAnsi="Garamond"/>
        </w:rPr>
        <w:t xml:space="preserve"> </w:t>
      </w:r>
      <w:proofErr w:type="spellStart"/>
      <w:r w:rsidRPr="0015417C">
        <w:rPr>
          <w:rFonts w:ascii="Garamond" w:hAnsi="Garamond"/>
        </w:rPr>
        <w:t>Weicheng</w:t>
      </w:r>
      <w:proofErr w:type="spellEnd"/>
      <w:r>
        <w:rPr>
          <w:rFonts w:ascii="Garamond" w:hAnsi="Garamond"/>
        </w:rPr>
        <w:t xml:space="preserve">, </w:t>
      </w:r>
      <w:r w:rsidRPr="0015417C">
        <w:rPr>
          <w:rFonts w:ascii="Garamond" w:hAnsi="Garamond"/>
        </w:rPr>
        <w:t>Mining Developer Contribution in Open Source Software Using Visualization</w:t>
      </w:r>
      <w:r>
        <w:rPr>
          <w:rFonts w:ascii="Garamond" w:hAnsi="Garamond"/>
        </w:rPr>
        <w:t xml:space="preserve"> </w:t>
      </w:r>
      <w:r w:rsidRPr="0015417C">
        <w:rPr>
          <w:rFonts w:ascii="Garamond" w:hAnsi="Garamond"/>
        </w:rPr>
        <w:t>Techniques</w:t>
      </w:r>
      <w:r>
        <w:rPr>
          <w:rFonts w:ascii="Garamond" w:hAnsi="Garamond"/>
        </w:rPr>
        <w:t xml:space="preserve">, </w:t>
      </w:r>
      <w:r w:rsidRPr="0015417C">
        <w:rPr>
          <w:rFonts w:ascii="Garamond" w:hAnsi="Garamond"/>
        </w:rPr>
        <w:t>Intelligent System Design and Engineering Applications (ISDEA), 2013 Third International Conference</w:t>
      </w:r>
      <w:r>
        <w:rPr>
          <w:rFonts w:ascii="Garamond" w:hAnsi="Garamond"/>
        </w:rPr>
        <w:t xml:space="preserve">, </w:t>
      </w:r>
      <w:r w:rsidRPr="0015417C">
        <w:rPr>
          <w:rFonts w:ascii="Garamond" w:hAnsi="Garamond"/>
        </w:rPr>
        <w:t>16-18 Jan. 2013</w:t>
      </w:r>
      <w:r>
        <w:rPr>
          <w:rFonts w:ascii="Garamond" w:hAnsi="Garamond"/>
        </w:rPr>
        <w:t xml:space="preserve">, </w:t>
      </w:r>
      <w:r w:rsidRPr="0015417C">
        <w:rPr>
          <w:rFonts w:ascii="Garamond" w:hAnsi="Garamond"/>
        </w:rPr>
        <w:t xml:space="preserve">934 </w:t>
      </w:r>
      <w:r>
        <w:rPr>
          <w:rFonts w:ascii="Garamond" w:hAnsi="Garamond"/>
        </w:rPr>
        <w:t>–</w:t>
      </w:r>
      <w:r w:rsidRPr="0015417C">
        <w:rPr>
          <w:rFonts w:ascii="Garamond" w:hAnsi="Garamond"/>
        </w:rPr>
        <w:t xml:space="preserve"> 937</w:t>
      </w:r>
    </w:p>
    <w:p w:rsidR="002E6E52" w:rsidRDefault="002E6E52" w:rsidP="002E6E52">
      <w:pPr>
        <w:pStyle w:val="ListParagraph"/>
        <w:numPr>
          <w:ilvl w:val="1"/>
          <w:numId w:val="1"/>
        </w:numPr>
        <w:spacing w:line="276" w:lineRule="auto"/>
        <w:rPr>
          <w:rFonts w:ascii="Garamond" w:hAnsi="Garamond"/>
        </w:rPr>
      </w:pPr>
      <w:proofErr w:type="spellStart"/>
      <w:r w:rsidRPr="00A533E6">
        <w:rPr>
          <w:rFonts w:ascii="Garamond" w:hAnsi="Garamond"/>
        </w:rPr>
        <w:t>Ioannis</w:t>
      </w:r>
      <w:proofErr w:type="spellEnd"/>
      <w:r w:rsidRPr="00A533E6">
        <w:rPr>
          <w:rFonts w:ascii="Garamond" w:hAnsi="Garamond"/>
        </w:rPr>
        <w:t xml:space="preserve"> </w:t>
      </w:r>
      <w:proofErr w:type="spellStart"/>
      <w:r w:rsidRPr="00A533E6">
        <w:rPr>
          <w:rFonts w:ascii="Garamond" w:hAnsi="Garamond"/>
        </w:rPr>
        <w:t>Skoulis</w:t>
      </w:r>
      <w:proofErr w:type="spellEnd"/>
      <w:r w:rsidRPr="00A533E6">
        <w:rPr>
          <w:rFonts w:ascii="Garamond" w:hAnsi="Garamond"/>
        </w:rPr>
        <w:t xml:space="preserve"> </w:t>
      </w:r>
      <w:r>
        <w:rPr>
          <w:rFonts w:ascii="Garamond" w:hAnsi="Garamond"/>
        </w:rPr>
        <w:t xml:space="preserve">et al, </w:t>
      </w:r>
      <w:r w:rsidRPr="00A533E6">
        <w:rPr>
          <w:rFonts w:ascii="Garamond" w:hAnsi="Garamond"/>
        </w:rPr>
        <w:t>Open-Source Databases: Within, Outside, or Beyond Lehman's Laws of Software Evolution?</w:t>
      </w:r>
      <w:r>
        <w:rPr>
          <w:rFonts w:ascii="Garamond" w:hAnsi="Garamond"/>
        </w:rPr>
        <w:t xml:space="preserve">, </w:t>
      </w:r>
      <w:r w:rsidRPr="00A533E6">
        <w:rPr>
          <w:rFonts w:ascii="Garamond" w:hAnsi="Garamond"/>
        </w:rPr>
        <w:t>26th International Conference on Advanced Information Systems Engineering (</w:t>
      </w:r>
      <w:proofErr w:type="spellStart"/>
      <w:r w:rsidRPr="00A533E6">
        <w:rPr>
          <w:rFonts w:ascii="Garamond" w:hAnsi="Garamond"/>
        </w:rPr>
        <w:t>CAiSE</w:t>
      </w:r>
      <w:proofErr w:type="spellEnd"/>
      <w:r w:rsidRPr="00A533E6">
        <w:rPr>
          <w:rFonts w:ascii="Garamond" w:hAnsi="Garamond"/>
        </w:rPr>
        <w:t xml:space="preserve"> 2014), At Thessaloniki, Hellas</w:t>
      </w:r>
    </w:p>
    <w:p w:rsidR="002E6E52" w:rsidRDefault="002E6E52" w:rsidP="002E6E52">
      <w:pPr>
        <w:pStyle w:val="ListParagraph"/>
        <w:numPr>
          <w:ilvl w:val="1"/>
          <w:numId w:val="1"/>
        </w:numPr>
        <w:spacing w:line="276" w:lineRule="auto"/>
        <w:rPr>
          <w:rFonts w:ascii="Garamond" w:hAnsi="Garamond"/>
        </w:rPr>
      </w:pPr>
      <w:r w:rsidRPr="00DF78AF">
        <w:rPr>
          <w:rFonts w:ascii="Garamond" w:hAnsi="Garamond"/>
        </w:rPr>
        <w:t xml:space="preserve">M.M. </w:t>
      </w:r>
      <w:proofErr w:type="spellStart"/>
      <w:r w:rsidRPr="00DF78AF">
        <w:rPr>
          <w:rFonts w:ascii="Garamond" w:hAnsi="Garamond"/>
        </w:rPr>
        <w:t>Mahbubul</w:t>
      </w:r>
      <w:proofErr w:type="spellEnd"/>
      <w:r w:rsidRPr="00DF78AF">
        <w:rPr>
          <w:rFonts w:ascii="Garamond" w:hAnsi="Garamond"/>
        </w:rPr>
        <w:t xml:space="preserve"> </w:t>
      </w:r>
      <w:proofErr w:type="spellStart"/>
      <w:r w:rsidRPr="00DF78AF">
        <w:rPr>
          <w:rFonts w:ascii="Garamond" w:hAnsi="Garamond"/>
        </w:rPr>
        <w:t>Syeed</w:t>
      </w:r>
      <w:proofErr w:type="spellEnd"/>
      <w:r w:rsidRPr="00DF78AF">
        <w:rPr>
          <w:rFonts w:ascii="Garamond" w:hAnsi="Garamond"/>
        </w:rPr>
        <w:t xml:space="preserve">, </w:t>
      </w:r>
      <w:proofErr w:type="spellStart"/>
      <w:r w:rsidRPr="00DF78AF">
        <w:rPr>
          <w:rFonts w:ascii="Garamond" w:hAnsi="Garamond"/>
        </w:rPr>
        <w:t>Imed</w:t>
      </w:r>
      <w:proofErr w:type="spellEnd"/>
      <w:r w:rsidRPr="00DF78AF">
        <w:rPr>
          <w:rFonts w:ascii="Garamond" w:hAnsi="Garamond"/>
        </w:rPr>
        <w:t xml:space="preserve"> </w:t>
      </w:r>
      <w:proofErr w:type="spellStart"/>
      <w:r w:rsidRPr="00DF78AF">
        <w:rPr>
          <w:rFonts w:ascii="Garamond" w:hAnsi="Garamond"/>
        </w:rPr>
        <w:t>Hammouda</w:t>
      </w:r>
      <w:proofErr w:type="spellEnd"/>
      <w:r w:rsidRPr="00DF78AF">
        <w:rPr>
          <w:rFonts w:ascii="Garamond" w:hAnsi="Garamond"/>
        </w:rPr>
        <w:t xml:space="preserve">, </w:t>
      </w:r>
      <w:proofErr w:type="spellStart"/>
      <w:r w:rsidRPr="00DF78AF">
        <w:rPr>
          <w:rFonts w:ascii="Garamond" w:hAnsi="Garamond"/>
        </w:rPr>
        <w:t>Tarja</w:t>
      </w:r>
      <w:proofErr w:type="spellEnd"/>
      <w:r w:rsidRPr="00DF78AF">
        <w:rPr>
          <w:rFonts w:ascii="Garamond" w:hAnsi="Garamond"/>
        </w:rPr>
        <w:t xml:space="preserve"> </w:t>
      </w:r>
      <w:proofErr w:type="spellStart"/>
      <w:r w:rsidRPr="00DF78AF">
        <w:rPr>
          <w:rFonts w:ascii="Garamond" w:hAnsi="Garamond"/>
        </w:rPr>
        <w:t>Syst¨a</w:t>
      </w:r>
      <w:proofErr w:type="spellEnd"/>
      <w:r>
        <w:rPr>
          <w:rFonts w:ascii="Garamond" w:hAnsi="Garamond"/>
        </w:rPr>
        <w:t xml:space="preserve">, </w:t>
      </w:r>
      <w:r w:rsidRPr="00DF78AF">
        <w:rPr>
          <w:rFonts w:ascii="Garamond" w:hAnsi="Garamond"/>
        </w:rPr>
        <w:t>Evolution of Open Source Software Projects: A Systematic Literature Review</w:t>
      </w:r>
      <w:r>
        <w:rPr>
          <w:rFonts w:ascii="Garamond" w:hAnsi="Garamond"/>
        </w:rPr>
        <w:t xml:space="preserve">, </w:t>
      </w:r>
      <w:r w:rsidRPr="00DF78AF">
        <w:rPr>
          <w:rFonts w:ascii="Garamond" w:hAnsi="Garamond"/>
        </w:rPr>
        <w:t>Journal of Software, Vol 8, No 11 (2013), 2815-2829, Nov 2013</w:t>
      </w:r>
    </w:p>
    <w:p w:rsidR="002E6E52" w:rsidRDefault="002E6E52" w:rsidP="002E6E52">
      <w:pPr>
        <w:pStyle w:val="ListParagraph"/>
        <w:numPr>
          <w:ilvl w:val="1"/>
          <w:numId w:val="1"/>
        </w:numPr>
        <w:spacing w:line="276" w:lineRule="auto"/>
        <w:rPr>
          <w:rFonts w:ascii="Garamond" w:hAnsi="Garamond"/>
        </w:rPr>
      </w:pPr>
      <w:r w:rsidRPr="0072249A">
        <w:rPr>
          <w:rFonts w:ascii="Garamond" w:hAnsi="Garamond"/>
        </w:rPr>
        <w:t xml:space="preserve">Hudson Borges, Marco </w:t>
      </w:r>
      <w:proofErr w:type="spellStart"/>
      <w:r w:rsidRPr="0072249A">
        <w:rPr>
          <w:rFonts w:ascii="Garamond" w:hAnsi="Garamond"/>
        </w:rPr>
        <w:t>Tulio</w:t>
      </w:r>
      <w:proofErr w:type="spellEnd"/>
      <w:r w:rsidRPr="0072249A">
        <w:rPr>
          <w:rFonts w:ascii="Garamond" w:hAnsi="Garamond"/>
        </w:rPr>
        <w:t xml:space="preserve"> Valente, Andre Hora, </w:t>
      </w:r>
      <w:proofErr w:type="spellStart"/>
      <w:r w:rsidRPr="0072249A">
        <w:rPr>
          <w:rFonts w:ascii="Garamond" w:hAnsi="Garamond"/>
        </w:rPr>
        <w:t>Jailton</w:t>
      </w:r>
      <w:proofErr w:type="spellEnd"/>
      <w:r w:rsidRPr="0072249A">
        <w:rPr>
          <w:rFonts w:ascii="Garamond" w:hAnsi="Garamond"/>
        </w:rPr>
        <w:t xml:space="preserve"> Coelho</w:t>
      </w:r>
      <w:r>
        <w:rPr>
          <w:rFonts w:ascii="Garamond" w:hAnsi="Garamond"/>
        </w:rPr>
        <w:t xml:space="preserve">, </w:t>
      </w:r>
      <w:r w:rsidRPr="0072249A">
        <w:rPr>
          <w:rFonts w:ascii="Garamond" w:hAnsi="Garamond"/>
        </w:rPr>
        <w:t>On the Popularity of GitHub Applications:</w:t>
      </w:r>
      <w:r>
        <w:rPr>
          <w:rFonts w:ascii="Garamond" w:hAnsi="Garamond"/>
        </w:rPr>
        <w:t xml:space="preserve"> </w:t>
      </w:r>
      <w:r w:rsidRPr="0072249A">
        <w:rPr>
          <w:rFonts w:ascii="Garamond" w:hAnsi="Garamond"/>
        </w:rPr>
        <w:t>A Preliminary Note</w:t>
      </w:r>
    </w:p>
    <w:p w:rsidR="002E6E52" w:rsidRDefault="002E6E52" w:rsidP="002E6E52">
      <w:pPr>
        <w:pStyle w:val="ListParagraph"/>
        <w:numPr>
          <w:ilvl w:val="1"/>
          <w:numId w:val="1"/>
        </w:numPr>
        <w:spacing w:line="276" w:lineRule="auto"/>
        <w:rPr>
          <w:rFonts w:ascii="Garamond" w:hAnsi="Garamond"/>
        </w:rPr>
      </w:pPr>
      <w:proofErr w:type="spellStart"/>
      <w:r w:rsidRPr="001661B5">
        <w:rPr>
          <w:rFonts w:ascii="Garamond" w:hAnsi="Garamond"/>
        </w:rPr>
        <w:t>Tegawende</w:t>
      </w:r>
      <w:proofErr w:type="spellEnd"/>
      <w:r w:rsidRPr="001661B5">
        <w:rPr>
          <w:rFonts w:ascii="Garamond" w:hAnsi="Garamond"/>
        </w:rPr>
        <w:t xml:space="preserve"> F. </w:t>
      </w:r>
      <w:proofErr w:type="spellStart"/>
      <w:r w:rsidRPr="001661B5">
        <w:rPr>
          <w:rFonts w:ascii="Garamond" w:hAnsi="Garamond"/>
        </w:rPr>
        <w:t>Bissyand</w:t>
      </w:r>
      <w:proofErr w:type="spellEnd"/>
      <w:r w:rsidRPr="001661B5">
        <w:rPr>
          <w:rFonts w:ascii="Garamond" w:hAnsi="Garamond"/>
        </w:rPr>
        <w:t xml:space="preserve"> ´ e</w:t>
      </w:r>
      <w:r>
        <w:rPr>
          <w:rFonts w:ascii="Garamond" w:hAnsi="Garamond"/>
        </w:rPr>
        <w:t xml:space="preserve">, </w:t>
      </w:r>
      <w:r w:rsidRPr="001661B5">
        <w:rPr>
          <w:rFonts w:ascii="Garamond" w:hAnsi="Garamond"/>
        </w:rPr>
        <w:t>Got Issues? Who Cares About It?</w:t>
      </w:r>
      <w:r>
        <w:rPr>
          <w:rFonts w:ascii="Garamond" w:hAnsi="Garamond"/>
        </w:rPr>
        <w:t xml:space="preserve"> </w:t>
      </w:r>
      <w:r w:rsidRPr="001661B5">
        <w:rPr>
          <w:rFonts w:ascii="Garamond" w:hAnsi="Garamond"/>
        </w:rPr>
        <w:t>An Investigation of Issue Trackers of 105 Projects</w:t>
      </w:r>
      <w:r>
        <w:rPr>
          <w:rFonts w:ascii="Garamond" w:hAnsi="Garamond"/>
        </w:rPr>
        <w:t xml:space="preserve">, </w:t>
      </w:r>
      <w:r w:rsidRPr="001661B5">
        <w:rPr>
          <w:rFonts w:ascii="Garamond" w:hAnsi="Garamond"/>
        </w:rPr>
        <w:t>DOI: 10.1109/ISSRE.2013.6698918 Conference: Software Reliability Engineering</w:t>
      </w:r>
    </w:p>
    <w:p w:rsidR="002E6E52" w:rsidRDefault="002E6E52" w:rsidP="002E6E52">
      <w:pPr>
        <w:pStyle w:val="ListParagraph"/>
        <w:numPr>
          <w:ilvl w:val="1"/>
          <w:numId w:val="1"/>
        </w:numPr>
        <w:rPr>
          <w:rFonts w:ascii="Garamond" w:hAnsi="Garamond"/>
        </w:rPr>
      </w:pPr>
      <w:r w:rsidRPr="006C6DE6">
        <w:rPr>
          <w:rFonts w:ascii="Garamond" w:hAnsi="Garamond"/>
        </w:rPr>
        <w:t>Language Trends on GitHub</w:t>
      </w:r>
      <w:r>
        <w:rPr>
          <w:rFonts w:ascii="Garamond" w:hAnsi="Garamond"/>
        </w:rPr>
        <w:t xml:space="preserve">, </w:t>
      </w:r>
      <w:r w:rsidRPr="006C6DE6">
        <w:rPr>
          <w:rFonts w:ascii="Garamond" w:hAnsi="Garamond"/>
        </w:rPr>
        <w:t>https://github.com/blog/2047-language-trends-on-github, August 19, 2015</w:t>
      </w:r>
    </w:p>
    <w:p w:rsidR="002E6E52" w:rsidRDefault="002E6E52" w:rsidP="002E6E52">
      <w:pPr>
        <w:pStyle w:val="ListParagraph"/>
        <w:numPr>
          <w:ilvl w:val="1"/>
          <w:numId w:val="1"/>
        </w:numPr>
        <w:rPr>
          <w:rFonts w:ascii="Garamond" w:hAnsi="Garamond"/>
        </w:rPr>
      </w:pPr>
      <w:r w:rsidRPr="00382CA2">
        <w:rPr>
          <w:rFonts w:ascii="Garamond" w:hAnsi="Garamond"/>
        </w:rPr>
        <w:t>WG_LCP - Working Group for Life Cycle Processes</w:t>
      </w:r>
      <w:r>
        <w:rPr>
          <w:rFonts w:ascii="Garamond" w:hAnsi="Garamond"/>
        </w:rPr>
        <w:t xml:space="preserve">, </w:t>
      </w:r>
      <w:r w:rsidRPr="00382CA2">
        <w:rPr>
          <w:rFonts w:ascii="Garamond" w:hAnsi="Garamond"/>
        </w:rPr>
        <w:t xml:space="preserve">Oversight Committee: C/S2ESC - Software &amp; Systems Engineering Stand, 14764-2006 - ISO/IEC International Standard for </w:t>
      </w:r>
      <w:r w:rsidRPr="00382CA2">
        <w:rPr>
          <w:rFonts w:ascii="Garamond" w:hAnsi="Garamond"/>
        </w:rPr>
        <w:lastRenderedPageBreak/>
        <w:t xml:space="preserve">Software Engineering - Software Life Cycle Processes </w:t>
      </w:r>
      <w:r>
        <w:rPr>
          <w:rFonts w:ascii="Garamond" w:hAnsi="Garamond"/>
        </w:rPr>
        <w:t>–</w:t>
      </w:r>
      <w:r w:rsidRPr="00382CA2">
        <w:rPr>
          <w:rFonts w:ascii="Garamond" w:hAnsi="Garamond"/>
        </w:rPr>
        <w:t xml:space="preserve"> Maintenance</w:t>
      </w:r>
    </w:p>
    <w:p w:rsidR="002E6E52" w:rsidRDefault="004F0B67" w:rsidP="002E6E52">
      <w:pPr>
        <w:pStyle w:val="ListParagraph"/>
        <w:numPr>
          <w:ilvl w:val="1"/>
          <w:numId w:val="1"/>
        </w:numPr>
        <w:rPr>
          <w:rFonts w:ascii="Garamond" w:hAnsi="Garamond"/>
        </w:rPr>
      </w:pPr>
      <w:hyperlink r:id="rId18" w:history="1">
        <w:r w:rsidR="002E6E52" w:rsidRPr="00546FA5">
          <w:rPr>
            <w:rStyle w:val="Hyperlink"/>
            <w:rFonts w:ascii="Garamond" w:hAnsi="Garamond"/>
          </w:rPr>
          <w:t>https://developer.github.com/v3/activity/starring/</w:t>
        </w:r>
      </w:hyperlink>
    </w:p>
    <w:p w:rsidR="002E6E52" w:rsidRDefault="002E6E52" w:rsidP="002E6E52">
      <w:pPr>
        <w:pStyle w:val="ListParagraph"/>
        <w:numPr>
          <w:ilvl w:val="1"/>
          <w:numId w:val="1"/>
        </w:numPr>
        <w:rPr>
          <w:rFonts w:ascii="Garamond" w:hAnsi="Garamond"/>
        </w:rPr>
      </w:pPr>
      <w:r w:rsidRPr="00981D65">
        <w:rPr>
          <w:rFonts w:ascii="Garamond" w:hAnsi="Garamond"/>
        </w:rPr>
        <w:t>Yan Dong</w:t>
      </w:r>
      <w:r>
        <w:rPr>
          <w:rFonts w:ascii="Garamond" w:hAnsi="Garamond"/>
        </w:rPr>
        <w:t xml:space="preserve">, </w:t>
      </w:r>
      <w:r w:rsidRPr="00981D65">
        <w:rPr>
          <w:rFonts w:ascii="Garamond" w:hAnsi="Garamond"/>
        </w:rPr>
        <w:t>Shahab Mohsen</w:t>
      </w:r>
      <w:r>
        <w:rPr>
          <w:rFonts w:ascii="Garamond" w:hAnsi="Garamond"/>
        </w:rPr>
        <w:t xml:space="preserve">, </w:t>
      </w:r>
      <w:r w:rsidRPr="00981D65">
        <w:rPr>
          <w:rFonts w:ascii="Garamond" w:hAnsi="Garamond"/>
        </w:rPr>
        <w:t>Does Firefox obey Lehman’s Laws of software Evolution?</w:t>
      </w:r>
    </w:p>
    <w:p w:rsidR="002E6E52" w:rsidRPr="00EC5E8B" w:rsidRDefault="002E6E52" w:rsidP="002E6E52">
      <w:pPr>
        <w:pStyle w:val="ListParagraph"/>
        <w:numPr>
          <w:ilvl w:val="1"/>
          <w:numId w:val="1"/>
        </w:numPr>
        <w:rPr>
          <w:rFonts w:ascii="Garamond" w:hAnsi="Garamond"/>
        </w:rPr>
      </w:pPr>
      <w:proofErr w:type="spellStart"/>
      <w:r w:rsidRPr="00DD7548">
        <w:rPr>
          <w:rFonts w:ascii="Garamond" w:hAnsi="Garamond"/>
        </w:rPr>
        <w:t>Guowu</w:t>
      </w:r>
      <w:proofErr w:type="spellEnd"/>
      <w:r w:rsidRPr="00DD7548">
        <w:rPr>
          <w:rFonts w:ascii="Garamond" w:hAnsi="Garamond"/>
        </w:rPr>
        <w:t xml:space="preserve"> </w:t>
      </w:r>
      <w:proofErr w:type="spellStart"/>
      <w:r w:rsidRPr="00DD7548">
        <w:rPr>
          <w:rFonts w:ascii="Garamond" w:hAnsi="Garamond"/>
        </w:rPr>
        <w:t>Xie</w:t>
      </w:r>
      <w:proofErr w:type="spellEnd"/>
      <w:r>
        <w:rPr>
          <w:rFonts w:ascii="Garamond" w:hAnsi="Garamond"/>
        </w:rPr>
        <w:t xml:space="preserve"> et al, </w:t>
      </w:r>
      <w:r w:rsidRPr="00DD7548">
        <w:rPr>
          <w:rFonts w:ascii="Garamond" w:hAnsi="Garamond"/>
        </w:rPr>
        <w:t>Towards a Better Understanding of Software Evolution: An Empirical Study on</w:t>
      </w:r>
      <w:r>
        <w:rPr>
          <w:rFonts w:ascii="Garamond" w:hAnsi="Garamond"/>
        </w:rPr>
        <w:t xml:space="preserve"> </w:t>
      </w:r>
      <w:r w:rsidRPr="00DD7548">
        <w:rPr>
          <w:rFonts w:ascii="Garamond" w:hAnsi="Garamond"/>
        </w:rPr>
        <w:t>Open Source Software</w:t>
      </w:r>
      <w:r>
        <w:rPr>
          <w:rFonts w:ascii="Garamond" w:hAnsi="Garamond"/>
        </w:rPr>
        <w:t xml:space="preserve">, </w:t>
      </w:r>
      <w:r w:rsidRPr="00DD7548">
        <w:rPr>
          <w:rFonts w:ascii="Garamond" w:hAnsi="Garamond"/>
        </w:rPr>
        <w:t>Software Maintenance, 2009. ICSM 2009. IEEE International Conference on</w:t>
      </w:r>
      <w:r>
        <w:rPr>
          <w:rFonts w:ascii="Garamond" w:hAnsi="Garamond"/>
        </w:rPr>
        <w:t xml:space="preserve"> </w:t>
      </w:r>
      <w:r w:rsidRPr="00DD7548">
        <w:rPr>
          <w:rFonts w:ascii="Garamond" w:hAnsi="Garamond"/>
        </w:rPr>
        <w:t>20-26 Sept. 2009</w:t>
      </w:r>
    </w:p>
    <w:p w:rsidR="002E6E52" w:rsidRDefault="002E6E52" w:rsidP="002E6E52">
      <w:pPr>
        <w:pStyle w:val="ListParagraph"/>
        <w:numPr>
          <w:ilvl w:val="1"/>
          <w:numId w:val="1"/>
        </w:numPr>
        <w:rPr>
          <w:rFonts w:ascii="Garamond" w:hAnsi="Garamond"/>
        </w:rPr>
      </w:pPr>
      <w:r w:rsidRPr="00B87B34">
        <w:rPr>
          <w:rFonts w:ascii="Garamond" w:hAnsi="Garamond"/>
        </w:rPr>
        <w:t xml:space="preserve">Iulian </w:t>
      </w:r>
      <w:proofErr w:type="spellStart"/>
      <w:r w:rsidRPr="00B87B34">
        <w:rPr>
          <w:rFonts w:ascii="Garamond" w:hAnsi="Garamond"/>
        </w:rPr>
        <w:t>Neamtiu</w:t>
      </w:r>
      <w:proofErr w:type="spellEnd"/>
      <w:r>
        <w:rPr>
          <w:rFonts w:ascii="Garamond" w:hAnsi="Garamond"/>
        </w:rPr>
        <w:t xml:space="preserve"> et al, </w:t>
      </w:r>
      <w:proofErr w:type="gramStart"/>
      <w:r w:rsidRPr="00B87B34">
        <w:rPr>
          <w:rFonts w:ascii="Garamond" w:hAnsi="Garamond"/>
        </w:rPr>
        <w:t>Towards</w:t>
      </w:r>
      <w:proofErr w:type="gramEnd"/>
      <w:r w:rsidRPr="00B87B34">
        <w:rPr>
          <w:rFonts w:ascii="Garamond" w:hAnsi="Garamond"/>
        </w:rPr>
        <w:t xml:space="preserve"> a better understanding of software evolution: an empirical</w:t>
      </w:r>
      <w:r>
        <w:rPr>
          <w:rFonts w:ascii="Garamond" w:hAnsi="Garamond"/>
        </w:rPr>
        <w:t xml:space="preserve"> </w:t>
      </w:r>
      <w:r w:rsidRPr="00EC5E8B">
        <w:rPr>
          <w:rFonts w:ascii="Garamond" w:hAnsi="Garamond"/>
        </w:rPr>
        <w:t xml:space="preserve">study on open-source software, JOURNAL OF SOFTWARE: EVOLUTION AND PROCESS J. </w:t>
      </w:r>
      <w:proofErr w:type="spellStart"/>
      <w:r w:rsidRPr="00EC5E8B">
        <w:rPr>
          <w:rFonts w:ascii="Garamond" w:hAnsi="Garamond"/>
        </w:rPr>
        <w:t>Softw</w:t>
      </w:r>
      <w:proofErr w:type="spellEnd"/>
      <w:r w:rsidRPr="00EC5E8B">
        <w:rPr>
          <w:rFonts w:ascii="Garamond" w:hAnsi="Garamond"/>
        </w:rPr>
        <w:t xml:space="preserve">.: </w:t>
      </w:r>
      <w:proofErr w:type="spellStart"/>
      <w:r w:rsidRPr="00EC5E8B">
        <w:rPr>
          <w:rFonts w:ascii="Garamond" w:hAnsi="Garamond"/>
        </w:rPr>
        <w:t>Evol</w:t>
      </w:r>
      <w:proofErr w:type="spellEnd"/>
      <w:r w:rsidRPr="00EC5E8B">
        <w:rPr>
          <w:rFonts w:ascii="Garamond" w:hAnsi="Garamond"/>
        </w:rPr>
        <w:t>. and Proc. 2013; 25:193–218</w:t>
      </w:r>
    </w:p>
    <w:p w:rsidR="002E6E52" w:rsidRDefault="002E6E52" w:rsidP="002E6E52">
      <w:pPr>
        <w:pStyle w:val="ListParagraph"/>
        <w:numPr>
          <w:ilvl w:val="1"/>
          <w:numId w:val="1"/>
        </w:numPr>
        <w:rPr>
          <w:rFonts w:ascii="Garamond" w:hAnsi="Garamond"/>
        </w:rPr>
      </w:pPr>
      <w:r w:rsidRPr="00EC5E8B">
        <w:rPr>
          <w:rFonts w:ascii="Garamond" w:hAnsi="Garamond"/>
        </w:rPr>
        <w:t>MM Lehman, JF Rami</w:t>
      </w:r>
      <w:r>
        <w:rPr>
          <w:rFonts w:ascii="Garamond" w:hAnsi="Garamond"/>
        </w:rPr>
        <w:t>,</w:t>
      </w:r>
      <w:r w:rsidRPr="00EC5E8B">
        <w:t xml:space="preserve"> </w:t>
      </w:r>
      <w:r w:rsidRPr="00EC5E8B">
        <w:rPr>
          <w:rFonts w:ascii="Garamond" w:hAnsi="Garamond"/>
        </w:rPr>
        <w:t>Software evolution in the age of component-based software engineering, IEE Proceedings-, 2000 - ieeexplore.ieee.org</w:t>
      </w:r>
    </w:p>
    <w:p w:rsidR="002E6E52" w:rsidRDefault="002E6E52" w:rsidP="002E6E52">
      <w:pPr>
        <w:pStyle w:val="ListParagraph"/>
        <w:numPr>
          <w:ilvl w:val="1"/>
          <w:numId w:val="1"/>
        </w:numPr>
        <w:rPr>
          <w:rFonts w:ascii="Garamond" w:hAnsi="Garamond"/>
        </w:rPr>
      </w:pPr>
      <w:r w:rsidRPr="00AD5686">
        <w:rPr>
          <w:rFonts w:ascii="Garamond" w:hAnsi="Garamond"/>
        </w:rPr>
        <w:t xml:space="preserve">A Israeli, DG </w:t>
      </w:r>
      <w:proofErr w:type="spellStart"/>
      <w:r w:rsidRPr="00AD5686">
        <w:rPr>
          <w:rFonts w:ascii="Garamond" w:hAnsi="Garamond"/>
        </w:rPr>
        <w:t>Feitelson</w:t>
      </w:r>
      <w:proofErr w:type="spellEnd"/>
      <w:r>
        <w:rPr>
          <w:rFonts w:ascii="Garamond" w:hAnsi="Garamond"/>
        </w:rPr>
        <w:t xml:space="preserve">, </w:t>
      </w:r>
      <w:r w:rsidRPr="00AD5686">
        <w:rPr>
          <w:rFonts w:ascii="Garamond" w:hAnsi="Garamond"/>
        </w:rPr>
        <w:t>The Linux kernel as a case study in software evolution</w:t>
      </w:r>
      <w:r>
        <w:rPr>
          <w:rFonts w:ascii="Garamond" w:hAnsi="Garamond"/>
        </w:rPr>
        <w:t xml:space="preserve">, </w:t>
      </w:r>
      <w:r w:rsidRPr="00AD5686">
        <w:rPr>
          <w:rFonts w:ascii="Garamond" w:hAnsi="Garamond"/>
        </w:rPr>
        <w:t>Journal of Systems and Software, 2010</w:t>
      </w:r>
    </w:p>
    <w:p w:rsidR="002E6E52" w:rsidRDefault="002E6E52" w:rsidP="002E6E52">
      <w:pPr>
        <w:pStyle w:val="ListParagraph"/>
        <w:numPr>
          <w:ilvl w:val="1"/>
          <w:numId w:val="1"/>
        </w:numPr>
        <w:rPr>
          <w:rFonts w:ascii="Garamond" w:hAnsi="Garamond"/>
        </w:rPr>
      </w:pPr>
      <w:r w:rsidRPr="002C521F">
        <w:rPr>
          <w:rFonts w:ascii="Garamond" w:hAnsi="Garamond"/>
        </w:rPr>
        <w:t xml:space="preserve">E. </w:t>
      </w:r>
      <w:proofErr w:type="spellStart"/>
      <w:r w:rsidRPr="002C521F">
        <w:rPr>
          <w:rFonts w:ascii="Garamond" w:hAnsi="Garamond"/>
        </w:rPr>
        <w:t>Stroulia</w:t>
      </w:r>
      <w:proofErr w:type="spellEnd"/>
      <w:r w:rsidRPr="002C521F">
        <w:rPr>
          <w:rFonts w:ascii="Garamond" w:hAnsi="Garamond"/>
        </w:rPr>
        <w:t>, R. Kapoor</w:t>
      </w:r>
      <w:r>
        <w:rPr>
          <w:rFonts w:ascii="Garamond" w:hAnsi="Garamond"/>
        </w:rPr>
        <w:t xml:space="preserve">, </w:t>
      </w:r>
      <w:r w:rsidRPr="002C521F">
        <w:rPr>
          <w:rFonts w:ascii="Garamond" w:hAnsi="Garamond"/>
        </w:rPr>
        <w:t>Metrics of Refactoring-based Development:</w:t>
      </w:r>
      <w:r>
        <w:rPr>
          <w:rFonts w:ascii="Garamond" w:hAnsi="Garamond"/>
        </w:rPr>
        <w:t xml:space="preserve"> </w:t>
      </w:r>
      <w:r w:rsidRPr="002C521F">
        <w:rPr>
          <w:rFonts w:ascii="Garamond" w:hAnsi="Garamond"/>
        </w:rPr>
        <w:t>An Experience Report</w:t>
      </w:r>
      <w:r>
        <w:rPr>
          <w:rFonts w:ascii="Garamond" w:hAnsi="Garamond"/>
        </w:rPr>
        <w:t xml:space="preserve">, </w:t>
      </w:r>
      <w:r w:rsidRPr="002C521F">
        <w:rPr>
          <w:rFonts w:ascii="Garamond" w:hAnsi="Garamond"/>
        </w:rPr>
        <w:t xml:space="preserve">OOIS 2001, 2001 </w:t>
      </w:r>
      <w:r>
        <w:rPr>
          <w:rFonts w:ascii="Garamond" w:hAnsi="Garamond"/>
        </w:rPr>
        <w:t>–</w:t>
      </w:r>
      <w:r w:rsidRPr="002C521F">
        <w:rPr>
          <w:rFonts w:ascii="Garamond" w:hAnsi="Garamond"/>
        </w:rPr>
        <w:t xml:space="preserve"> Springer</w:t>
      </w:r>
    </w:p>
    <w:p w:rsidR="002E6E52" w:rsidRDefault="002E6E52" w:rsidP="002E6E52">
      <w:pPr>
        <w:pStyle w:val="ListParagraph"/>
        <w:numPr>
          <w:ilvl w:val="1"/>
          <w:numId w:val="1"/>
        </w:numPr>
        <w:rPr>
          <w:rFonts w:ascii="Garamond" w:hAnsi="Garamond"/>
        </w:rPr>
      </w:pPr>
      <w:r w:rsidRPr="004C0251">
        <w:rPr>
          <w:rFonts w:ascii="Garamond" w:hAnsi="Garamond"/>
        </w:rPr>
        <w:t xml:space="preserve">E </w:t>
      </w:r>
      <w:proofErr w:type="spellStart"/>
      <w:r w:rsidRPr="004C0251">
        <w:rPr>
          <w:rFonts w:ascii="Garamond" w:hAnsi="Garamond"/>
        </w:rPr>
        <w:t>Karch</w:t>
      </w:r>
      <w:proofErr w:type="spellEnd"/>
      <w:r>
        <w:rPr>
          <w:rFonts w:ascii="Garamond" w:hAnsi="Garamond"/>
        </w:rPr>
        <w:t>,</w:t>
      </w:r>
      <w:r w:rsidRPr="004C0251">
        <w:t xml:space="preserve"> </w:t>
      </w:r>
      <w:r w:rsidRPr="004C0251">
        <w:rPr>
          <w:rFonts w:ascii="Garamond" w:hAnsi="Garamond"/>
        </w:rPr>
        <w:t>Lehman's Laws of Software Evolution and the Staged-Model</w:t>
      </w:r>
      <w:r>
        <w:rPr>
          <w:rFonts w:ascii="Garamond" w:hAnsi="Garamond"/>
        </w:rPr>
        <w:t>,</w:t>
      </w:r>
      <w:r w:rsidRPr="004C0251">
        <w:rPr>
          <w:rFonts w:ascii="Garamond" w:hAnsi="Garamond"/>
        </w:rPr>
        <w:t xml:space="preserve"> 2011 - blogs.msdn.com</w:t>
      </w:r>
    </w:p>
    <w:p w:rsidR="002E6E52" w:rsidRPr="00DA7E74" w:rsidRDefault="002E6E52" w:rsidP="002E6E52">
      <w:pPr>
        <w:pStyle w:val="ListParagraph"/>
        <w:numPr>
          <w:ilvl w:val="1"/>
          <w:numId w:val="1"/>
        </w:numPr>
        <w:rPr>
          <w:rFonts w:ascii="Garamond" w:hAnsi="Garamond"/>
        </w:rPr>
      </w:pPr>
      <w:proofErr w:type="spellStart"/>
      <w:r>
        <w:rPr>
          <w:rFonts w:ascii="Garamond" w:hAnsi="Garamond"/>
        </w:rPr>
        <w:t>Graylin</w:t>
      </w:r>
      <w:proofErr w:type="spellEnd"/>
      <w:r>
        <w:rPr>
          <w:rFonts w:ascii="Garamond" w:hAnsi="Garamond"/>
        </w:rPr>
        <w:t xml:space="preserve"> Jay et al, </w:t>
      </w:r>
      <w:proofErr w:type="spellStart"/>
      <w:r w:rsidRPr="00DA7E74">
        <w:rPr>
          <w:rFonts w:ascii="Garamond" w:hAnsi="Garamond"/>
        </w:rPr>
        <w:t>Cyclomatic</w:t>
      </w:r>
      <w:proofErr w:type="spellEnd"/>
      <w:r w:rsidRPr="00DA7E74">
        <w:rPr>
          <w:rFonts w:ascii="Garamond" w:hAnsi="Garamond"/>
        </w:rPr>
        <w:t xml:space="preserve"> Complexity and Lines of Code: Empirical</w:t>
      </w:r>
      <w:r>
        <w:rPr>
          <w:rFonts w:ascii="Garamond" w:hAnsi="Garamond"/>
        </w:rPr>
        <w:t xml:space="preserve"> </w:t>
      </w:r>
      <w:r w:rsidRPr="00DA7E74">
        <w:rPr>
          <w:rFonts w:ascii="Garamond" w:hAnsi="Garamond"/>
        </w:rPr>
        <w:t>Evidence of a Stable Linear Relationship</w:t>
      </w:r>
      <w:r>
        <w:rPr>
          <w:rFonts w:ascii="Garamond" w:hAnsi="Garamond"/>
        </w:rPr>
        <w:t xml:space="preserve">, </w:t>
      </w:r>
      <w:r w:rsidRPr="00DA7E74">
        <w:rPr>
          <w:rFonts w:ascii="Garamond" w:hAnsi="Garamond"/>
        </w:rPr>
        <w:t>J. Software Engineering &amp; Applications, 2009, 2: 137-143</w:t>
      </w:r>
    </w:p>
    <w:p w:rsidR="00C367C9" w:rsidRDefault="00C367C9"/>
    <w:sectPr w:rsidR="00C367C9" w:rsidSect="004B4030">
      <w:type w:val="continuous"/>
      <w:pgSz w:w="12240" w:h="15840"/>
      <w:pgMar w:top="1077" w:right="737" w:bottom="2438" w:left="811"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52E76"/>
    <w:multiLevelType w:val="hybridMultilevel"/>
    <w:tmpl w:val="2892ABE0"/>
    <w:lvl w:ilvl="0" w:tplc="08090017">
      <w:start w:val="1"/>
      <w:numFmt w:val="lowerLetter"/>
      <w:lvlText w:val="%1)"/>
      <w:lvlJc w:val="left"/>
      <w:pPr>
        <w:ind w:left="2639" w:hanging="360"/>
      </w:pPr>
    </w:lvl>
    <w:lvl w:ilvl="1" w:tplc="08090019" w:tentative="1">
      <w:start w:val="1"/>
      <w:numFmt w:val="lowerLetter"/>
      <w:lvlText w:val="%2."/>
      <w:lvlJc w:val="left"/>
      <w:pPr>
        <w:ind w:left="3359" w:hanging="360"/>
      </w:pPr>
    </w:lvl>
    <w:lvl w:ilvl="2" w:tplc="0809001B" w:tentative="1">
      <w:start w:val="1"/>
      <w:numFmt w:val="lowerRoman"/>
      <w:lvlText w:val="%3."/>
      <w:lvlJc w:val="right"/>
      <w:pPr>
        <w:ind w:left="4079" w:hanging="180"/>
      </w:pPr>
    </w:lvl>
    <w:lvl w:ilvl="3" w:tplc="0809000F" w:tentative="1">
      <w:start w:val="1"/>
      <w:numFmt w:val="decimal"/>
      <w:lvlText w:val="%4."/>
      <w:lvlJc w:val="left"/>
      <w:pPr>
        <w:ind w:left="4799" w:hanging="360"/>
      </w:pPr>
    </w:lvl>
    <w:lvl w:ilvl="4" w:tplc="08090019" w:tentative="1">
      <w:start w:val="1"/>
      <w:numFmt w:val="lowerLetter"/>
      <w:lvlText w:val="%5."/>
      <w:lvlJc w:val="left"/>
      <w:pPr>
        <w:ind w:left="5519" w:hanging="360"/>
      </w:pPr>
    </w:lvl>
    <w:lvl w:ilvl="5" w:tplc="0809001B" w:tentative="1">
      <w:start w:val="1"/>
      <w:numFmt w:val="lowerRoman"/>
      <w:lvlText w:val="%6."/>
      <w:lvlJc w:val="right"/>
      <w:pPr>
        <w:ind w:left="6239" w:hanging="180"/>
      </w:pPr>
    </w:lvl>
    <w:lvl w:ilvl="6" w:tplc="0809000F" w:tentative="1">
      <w:start w:val="1"/>
      <w:numFmt w:val="decimal"/>
      <w:lvlText w:val="%7."/>
      <w:lvlJc w:val="left"/>
      <w:pPr>
        <w:ind w:left="6959" w:hanging="360"/>
      </w:pPr>
    </w:lvl>
    <w:lvl w:ilvl="7" w:tplc="08090019" w:tentative="1">
      <w:start w:val="1"/>
      <w:numFmt w:val="lowerLetter"/>
      <w:lvlText w:val="%8."/>
      <w:lvlJc w:val="left"/>
      <w:pPr>
        <w:ind w:left="7679" w:hanging="360"/>
      </w:pPr>
    </w:lvl>
    <w:lvl w:ilvl="8" w:tplc="0809001B" w:tentative="1">
      <w:start w:val="1"/>
      <w:numFmt w:val="lowerRoman"/>
      <w:lvlText w:val="%9."/>
      <w:lvlJc w:val="right"/>
      <w:pPr>
        <w:ind w:left="8399" w:hanging="180"/>
      </w:pPr>
    </w:lvl>
  </w:abstractNum>
  <w:abstractNum w:abstractNumId="1" w15:restartNumberingAfterBreak="0">
    <w:nsid w:val="1EDF0440"/>
    <w:multiLevelType w:val="hybridMultilevel"/>
    <w:tmpl w:val="F6D628C0"/>
    <w:lvl w:ilvl="0" w:tplc="1F16D26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56A41911"/>
    <w:multiLevelType w:val="hybridMultilevel"/>
    <w:tmpl w:val="45401922"/>
    <w:lvl w:ilvl="0" w:tplc="BFA21D16">
      <w:start w:val="1"/>
      <w:numFmt w:val="bullet"/>
      <w:lvlText w:val=""/>
      <w:lvlJc w:val="left"/>
      <w:pPr>
        <w:ind w:left="567" w:hanging="17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57C15CAF"/>
    <w:multiLevelType w:val="hybridMultilevel"/>
    <w:tmpl w:val="EEF01718"/>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5914300D"/>
    <w:multiLevelType w:val="multilevel"/>
    <w:tmpl w:val="E1B808B8"/>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7300"/>
    <w:rsid w:val="00183056"/>
    <w:rsid w:val="001C75E0"/>
    <w:rsid w:val="001E75D2"/>
    <w:rsid w:val="00237E93"/>
    <w:rsid w:val="002E6E52"/>
    <w:rsid w:val="00325582"/>
    <w:rsid w:val="004B1873"/>
    <w:rsid w:val="004B4030"/>
    <w:rsid w:val="004F0B67"/>
    <w:rsid w:val="00511E1A"/>
    <w:rsid w:val="00616FC9"/>
    <w:rsid w:val="00627AC0"/>
    <w:rsid w:val="006A7300"/>
    <w:rsid w:val="00772938"/>
    <w:rsid w:val="00774590"/>
    <w:rsid w:val="007B68A0"/>
    <w:rsid w:val="00806CA7"/>
    <w:rsid w:val="00890407"/>
    <w:rsid w:val="0091074C"/>
    <w:rsid w:val="00974689"/>
    <w:rsid w:val="00C174BE"/>
    <w:rsid w:val="00C30486"/>
    <w:rsid w:val="00C367C9"/>
    <w:rsid w:val="00CD308C"/>
    <w:rsid w:val="00CF3CCE"/>
    <w:rsid w:val="00D10C69"/>
    <w:rsid w:val="00DA3E64"/>
    <w:rsid w:val="00DC4C1D"/>
    <w:rsid w:val="00E37E0A"/>
    <w:rsid w:val="00F226D6"/>
    <w:rsid w:val="00F308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B637CF-CE69-4270-ADD2-8D5B4920A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7300"/>
    <w:pPr>
      <w:spacing w:after="160" w:line="259" w:lineRule="auto"/>
    </w:pPr>
    <w:rPr>
      <w:lang w:val="en-GB"/>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i/>
      <w:iCs/>
      <w:color w:val="5B9BD5"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Pr>
      <w:i/>
      <w:iCs/>
      <w:color w:val="5B9BD5" w:themeColor="accent1"/>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Pr>
      <w:b/>
      <w:bCs/>
      <w:smallCaps/>
      <w:color w:val="5B9BD5" w:themeColor="accent1"/>
      <w:spacing w:val="5"/>
    </w:rPr>
  </w:style>
  <w:style w:type="character" w:styleId="BookTitle">
    <w:name w:val="Book Title"/>
    <w:basedOn w:val="DefaultParagraphFont"/>
    <w:uiPriority w:val="33"/>
    <w:qFormat/>
    <w:rPr>
      <w:b/>
      <w:bCs/>
      <w:i/>
      <w:iCs/>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table" w:styleId="TableGrid">
    <w:name w:val="Table Grid"/>
    <w:basedOn w:val="TableNormal"/>
    <w:uiPriority w:val="39"/>
    <w:rsid w:val="006A7300"/>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3.xml"/><Relationship Id="rId13" Type="http://schemas.openxmlformats.org/officeDocument/2006/relationships/chart" Target="charts/chart8.xml"/><Relationship Id="rId18" Type="http://schemas.openxmlformats.org/officeDocument/2006/relationships/hyperlink" Target="https://developer.github.com/v3/activity/starring/" TargetMode="External"/><Relationship Id="rId3" Type="http://schemas.openxmlformats.org/officeDocument/2006/relationships/styles" Target="styles.xml"/><Relationship Id="rId7" Type="http://schemas.openxmlformats.org/officeDocument/2006/relationships/chart" Target="charts/chart2.xml"/><Relationship Id="rId12" Type="http://schemas.openxmlformats.org/officeDocument/2006/relationships/chart" Target="charts/chart7.xml"/><Relationship Id="rId17" Type="http://schemas.openxmlformats.org/officeDocument/2006/relationships/chart" Target="charts/chart12.xml"/><Relationship Id="rId2" Type="http://schemas.openxmlformats.org/officeDocument/2006/relationships/numbering" Target="numbering.xml"/><Relationship Id="rId16" Type="http://schemas.openxmlformats.org/officeDocument/2006/relationships/chart" Target="charts/chart1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chart" Target="charts/chart6.xml"/><Relationship Id="rId5" Type="http://schemas.openxmlformats.org/officeDocument/2006/relationships/webSettings" Target="webSettings.xml"/><Relationship Id="rId15" Type="http://schemas.openxmlformats.org/officeDocument/2006/relationships/chart" Target="charts/chart10.xml"/><Relationship Id="rId10" Type="http://schemas.openxmlformats.org/officeDocument/2006/relationships/chart" Target="charts/chart5.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4.xml"/><Relationship Id="rId14" Type="http://schemas.openxmlformats.org/officeDocument/2006/relationships/chart" Target="charts/chart9.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dann\AppData\Roaming\Microsoft\Templates\Single%20spaced%20(blank).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100">
                <a:latin typeface="Garamond" panose="02020404030301010803" pitchFamily="18" charset="0"/>
              </a:rPr>
              <a:t>Cross</a:t>
            </a:r>
            <a:r>
              <a:rPr lang="en-GB" sz="1100" baseline="0">
                <a:latin typeface="Garamond" panose="02020404030301010803" pitchFamily="18" charset="0"/>
              </a:rPr>
              <a:t> Correlations Of Commits &amp; Stars -9 lag</a:t>
            </a:r>
            <a:endParaRPr lang="en-GB" sz="1100">
              <a:latin typeface="Garamond" panose="02020404030301010803"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Sheet1!$AX$2:$AX$101</c:f>
              <c:numCache>
                <c:formatCode>General</c:formatCode>
                <c:ptCount val="100"/>
                <c:pt idx="0">
                  <c:v>0.26381913639822702</c:v>
                </c:pt>
                <c:pt idx="1">
                  <c:v>-7.3517670479818095E-2</c:v>
                </c:pt>
                <c:pt idx="2">
                  <c:v>-4.3163866333363603E-2</c:v>
                </c:pt>
                <c:pt idx="3">
                  <c:v>0.17418603873885399</c:v>
                </c:pt>
                <c:pt idx="4">
                  <c:v>0.127541203773027</c:v>
                </c:pt>
                <c:pt idx="5">
                  <c:v>1.22428266891578E-2</c:v>
                </c:pt>
                <c:pt idx="6">
                  <c:v>-5.3336345686098102E-2</c:v>
                </c:pt>
                <c:pt idx="7">
                  <c:v>0.111905195526819</c:v>
                </c:pt>
                <c:pt idx="8">
                  <c:v>-3.30549653111376E-2</c:v>
                </c:pt>
                <c:pt idx="9">
                  <c:v>0.26069525785487002</c:v>
                </c:pt>
                <c:pt idx="10">
                  <c:v>0.21260207476713899</c:v>
                </c:pt>
                <c:pt idx="11">
                  <c:v>2.7872698724174499E-2</c:v>
                </c:pt>
                <c:pt idx="12">
                  <c:v>-7.5431449158385499E-3</c:v>
                </c:pt>
                <c:pt idx="13">
                  <c:v>-6.9135257991883095E-2</c:v>
                </c:pt>
                <c:pt idx="14">
                  <c:v>0.52444366764690298</c:v>
                </c:pt>
                <c:pt idx="15">
                  <c:v>-9.9112079930481906E-2</c:v>
                </c:pt>
                <c:pt idx="16">
                  <c:v>0.103064861413073</c:v>
                </c:pt>
                <c:pt idx="17">
                  <c:v>-0.202527788661652</c:v>
                </c:pt>
                <c:pt idx="18">
                  <c:v>-4.07450462380562E-2</c:v>
                </c:pt>
                <c:pt idx="19">
                  <c:v>9.1952319507409702E-2</c:v>
                </c:pt>
                <c:pt idx="20">
                  <c:v>5.8108117817770699E-2</c:v>
                </c:pt>
                <c:pt idx="21">
                  <c:v>0.17647676574358401</c:v>
                </c:pt>
                <c:pt idx="22">
                  <c:v>0.177456696642699</c:v>
                </c:pt>
                <c:pt idx="23">
                  <c:v>-0.192921392318436</c:v>
                </c:pt>
                <c:pt idx="24">
                  <c:v>-0.12815431838121899</c:v>
                </c:pt>
                <c:pt idx="25">
                  <c:v>-0.15218873864403501</c:v>
                </c:pt>
                <c:pt idx="26">
                  <c:v>-4.7166445944001198E-2</c:v>
                </c:pt>
                <c:pt idx="27">
                  <c:v>-4.7835128595644601E-2</c:v>
                </c:pt>
                <c:pt idx="28">
                  <c:v>0.183400514483226</c:v>
                </c:pt>
                <c:pt idx="29">
                  <c:v>0.32192698193337399</c:v>
                </c:pt>
                <c:pt idx="30">
                  <c:v>1.23804049089401E-2</c:v>
                </c:pt>
                <c:pt idx="31">
                  <c:v>-2.84415439549356E-3</c:v>
                </c:pt>
                <c:pt idx="32">
                  <c:v>0.213259180021207</c:v>
                </c:pt>
                <c:pt idx="33">
                  <c:v>-0.15253855578001799</c:v>
                </c:pt>
                <c:pt idx="34">
                  <c:v>-0.121406840224241</c:v>
                </c:pt>
                <c:pt idx="35">
                  <c:v>8.3543889716978806E-2</c:v>
                </c:pt>
                <c:pt idx="36">
                  <c:v>0.18416996307684699</c:v>
                </c:pt>
                <c:pt idx="37">
                  <c:v>7.7945736624375803E-2</c:v>
                </c:pt>
                <c:pt idx="38">
                  <c:v>-7.6952262162366697E-2</c:v>
                </c:pt>
                <c:pt idx="39">
                  <c:v>-3.4623382268451401E-2</c:v>
                </c:pt>
                <c:pt idx="40">
                  <c:v>-0.30885940525134797</c:v>
                </c:pt>
                <c:pt idx="41">
                  <c:v>4.3831170944061498E-2</c:v>
                </c:pt>
                <c:pt idx="42">
                  <c:v>0.102113549972389</c:v>
                </c:pt>
                <c:pt idx="43">
                  <c:v>-3.57385942005733E-2</c:v>
                </c:pt>
                <c:pt idx="44">
                  <c:v>0.15549853350095499</c:v>
                </c:pt>
                <c:pt idx="45">
                  <c:v>2.28958160732252E-2</c:v>
                </c:pt>
                <c:pt idx="46">
                  <c:v>9.4364857440550495E-2</c:v>
                </c:pt>
                <c:pt idx="47">
                  <c:v>-1.63263068320313E-2</c:v>
                </c:pt>
                <c:pt idx="48">
                  <c:v>0.22855074712235701</c:v>
                </c:pt>
                <c:pt idx="49">
                  <c:v>-0.111647179852652</c:v>
                </c:pt>
                <c:pt idx="50">
                  <c:v>-5.4953582395036699E-2</c:v>
                </c:pt>
                <c:pt idx="51">
                  <c:v>4.2630893505472098E-2</c:v>
                </c:pt>
                <c:pt idx="52">
                  <c:v>0.26236417543100798</c:v>
                </c:pt>
                <c:pt idx="53">
                  <c:v>-0.21869991151128201</c:v>
                </c:pt>
                <c:pt idx="54">
                  <c:v>5.0395899766736897E-2</c:v>
                </c:pt>
                <c:pt idx="55">
                  <c:v>-4.8528009259393802E-2</c:v>
                </c:pt>
                <c:pt idx="56">
                  <c:v>-5.8276240106170697E-3</c:v>
                </c:pt>
                <c:pt idx="57">
                  <c:v>0.214659395479955</c:v>
                </c:pt>
                <c:pt idx="58">
                  <c:v>0.24927450370541501</c:v>
                </c:pt>
                <c:pt idx="59">
                  <c:v>-0.123421566455111</c:v>
                </c:pt>
                <c:pt idx="60">
                  <c:v>0.22098078997738099</c:v>
                </c:pt>
                <c:pt idx="61">
                  <c:v>-0.148408278775537</c:v>
                </c:pt>
                <c:pt idx="62">
                  <c:v>-9.1537268267732605E-2</c:v>
                </c:pt>
                <c:pt idx="63">
                  <c:v>-1.9387732319422601E-2</c:v>
                </c:pt>
                <c:pt idx="64">
                  <c:v>3.3176437083667999E-2</c:v>
                </c:pt>
                <c:pt idx="65">
                  <c:v>0.162917404407941</c:v>
                </c:pt>
                <c:pt idx="66">
                  <c:v>-0.112271600953878</c:v>
                </c:pt>
                <c:pt idx="67">
                  <c:v>-8.8232553900242705E-2</c:v>
                </c:pt>
                <c:pt idx="68">
                  <c:v>-7.5488379520733701E-2</c:v>
                </c:pt>
                <c:pt idx="69">
                  <c:v>-1.5514837045427001E-2</c:v>
                </c:pt>
                <c:pt idx="70">
                  <c:v>-0.179226444349943</c:v>
                </c:pt>
                <c:pt idx="71">
                  <c:v>3.89238751031795E-3</c:v>
                </c:pt>
                <c:pt idx="72">
                  <c:v>0.107638061163287</c:v>
                </c:pt>
                <c:pt idx="73">
                  <c:v>-0.17569511235987501</c:v>
                </c:pt>
                <c:pt idx="74">
                  <c:v>-1.7727152325221301E-2</c:v>
                </c:pt>
                <c:pt idx="75">
                  <c:v>-5.6684907890362103E-2</c:v>
                </c:pt>
                <c:pt idx="76">
                  <c:v>-2.63169864556899E-2</c:v>
                </c:pt>
                <c:pt idx="77">
                  <c:v>0.14770237088306801</c:v>
                </c:pt>
                <c:pt idx="78">
                  <c:v>-0.15077979729683899</c:v>
                </c:pt>
                <c:pt idx="79">
                  <c:v>-6.5637346170418401E-2</c:v>
                </c:pt>
                <c:pt idx="80">
                  <c:v>-0.31996998746033001</c:v>
                </c:pt>
                <c:pt idx="81">
                  <c:v>6.5613835085285802E-2</c:v>
                </c:pt>
                <c:pt idx="82">
                  <c:v>9.4128709804002897E-2</c:v>
                </c:pt>
                <c:pt idx="83">
                  <c:v>0.30445941644320801</c:v>
                </c:pt>
                <c:pt idx="84">
                  <c:v>-0.24122143241657101</c:v>
                </c:pt>
                <c:pt idx="85">
                  <c:v>0.11884551822878001</c:v>
                </c:pt>
                <c:pt idx="86">
                  <c:v>0.42134652620798801</c:v>
                </c:pt>
                <c:pt idx="87">
                  <c:v>-6.10811883804908E-2</c:v>
                </c:pt>
                <c:pt idx="88">
                  <c:v>1.0991040840947101E-2</c:v>
                </c:pt>
                <c:pt idx="89">
                  <c:v>7.4668530837150499E-2</c:v>
                </c:pt>
                <c:pt idx="90">
                  <c:v>0.17784089975811701</c:v>
                </c:pt>
                <c:pt idx="91">
                  <c:v>-0.26904038273876901</c:v>
                </c:pt>
                <c:pt idx="92">
                  <c:v>-9.7199995228409598E-3</c:v>
                </c:pt>
                <c:pt idx="93">
                  <c:v>0.27925879677945498</c:v>
                </c:pt>
                <c:pt idx="94">
                  <c:v>0.38643036514677498</c:v>
                </c:pt>
                <c:pt idx="95">
                  <c:v>-0.18324592781522001</c:v>
                </c:pt>
                <c:pt idx="96">
                  <c:v>0.37298867105327499</c:v>
                </c:pt>
                <c:pt idx="97">
                  <c:v>0.196556638545518</c:v>
                </c:pt>
                <c:pt idx="98">
                  <c:v>-0.143530523508548</c:v>
                </c:pt>
                <c:pt idx="99">
                  <c:v>0.122602519961709</c:v>
                </c:pt>
              </c:numCache>
            </c:numRef>
          </c:yVal>
          <c:smooth val="0"/>
        </c:ser>
        <c:dLbls>
          <c:showLegendKey val="0"/>
          <c:showVal val="0"/>
          <c:showCatName val="0"/>
          <c:showSerName val="0"/>
          <c:showPercent val="0"/>
          <c:showBubbleSize val="0"/>
        </c:dLbls>
        <c:axId val="434830688"/>
        <c:axId val="434833824"/>
      </c:scatterChart>
      <c:valAx>
        <c:axId val="4348306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100">
                    <a:latin typeface="Garamond" panose="02020404030301010803" pitchFamily="18" charset="0"/>
                  </a:rPr>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4833824"/>
        <c:crosses val="autoZero"/>
        <c:crossBetween val="midCat"/>
      </c:valAx>
      <c:valAx>
        <c:axId val="4348338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latin typeface="Garamond" panose="02020404030301010803" pitchFamily="18" charset="0"/>
                  </a:rPr>
                  <a:t>Crosss 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48306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GB"/>
              <a:t>Cross Correlations Of LOC &amp; Issues 0 lag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Sheet1!$AH$328:$AH$427</c:f>
              <c:numCache>
                <c:formatCode>General</c:formatCode>
                <c:ptCount val="100"/>
                <c:pt idx="0">
                  <c:v>-0.149644658300219</c:v>
                </c:pt>
                <c:pt idx="1">
                  <c:v>0.16207778749235299</c:v>
                </c:pt>
                <c:pt idx="2">
                  <c:v>0.13240100324328999</c:v>
                </c:pt>
                <c:pt idx="3">
                  <c:v>0.114953311145646</c:v>
                </c:pt>
                <c:pt idx="4">
                  <c:v>-0.343325739437431</c:v>
                </c:pt>
                <c:pt idx="5">
                  <c:v>0.17141435195228999</c:v>
                </c:pt>
                <c:pt idx="6">
                  <c:v>0.39589944200704602</c:v>
                </c:pt>
                <c:pt idx="7">
                  <c:v>0.27573206509549503</c:v>
                </c:pt>
                <c:pt idx="8">
                  <c:v>6.89387794952993E-3</c:v>
                </c:pt>
                <c:pt idx="9">
                  <c:v>9.1949927193855599E-2</c:v>
                </c:pt>
                <c:pt idx="10">
                  <c:v>-0.14512996708577899</c:v>
                </c:pt>
                <c:pt idx="11">
                  <c:v>7.0387340143962696E-2</c:v>
                </c:pt>
                <c:pt idx="12">
                  <c:v>0.49572284542481998</c:v>
                </c:pt>
                <c:pt idx="13">
                  <c:v>0.56771323960133302</c:v>
                </c:pt>
                <c:pt idx="14">
                  <c:v>0.61688042165039003</c:v>
                </c:pt>
                <c:pt idx="15">
                  <c:v>-7.7253438865082402E-2</c:v>
                </c:pt>
                <c:pt idx="16">
                  <c:v>4.7473681355883597E-2</c:v>
                </c:pt>
                <c:pt idx="17">
                  <c:v>-0.37601158962736297</c:v>
                </c:pt>
                <c:pt idx="18">
                  <c:v>8.0223628518372295E-2</c:v>
                </c:pt>
                <c:pt idx="19">
                  <c:v>0.311514812746498</c:v>
                </c:pt>
                <c:pt idx="20">
                  <c:v>0.194820941299679</c:v>
                </c:pt>
                <c:pt idx="21">
                  <c:v>0.16970821657646001</c:v>
                </c:pt>
                <c:pt idx="22">
                  <c:v>4.3099907400802002E-2</c:v>
                </c:pt>
                <c:pt idx="23">
                  <c:v>4.8769917071842799E-2</c:v>
                </c:pt>
                <c:pt idx="24">
                  <c:v>7.7436999050737795E-2</c:v>
                </c:pt>
                <c:pt idx="25">
                  <c:v>-0.32518149233364202</c:v>
                </c:pt>
                <c:pt idx="26">
                  <c:v>-0.19536333093767599</c:v>
                </c:pt>
                <c:pt idx="27">
                  <c:v>9.9512933088750796E-2</c:v>
                </c:pt>
                <c:pt idx="28">
                  <c:v>-0.28160649623971801</c:v>
                </c:pt>
                <c:pt idx="29">
                  <c:v>-0.57380335513478098</c:v>
                </c:pt>
                <c:pt idx="30">
                  <c:v>-5.7262600607371997E-2</c:v>
                </c:pt>
                <c:pt idx="31">
                  <c:v>-0.31978897528179701</c:v>
                </c:pt>
                <c:pt idx="32">
                  <c:v>-0.42906521134549103</c:v>
                </c:pt>
                <c:pt idx="33">
                  <c:v>0.47940830565014297</c:v>
                </c:pt>
                <c:pt idx="34">
                  <c:v>0.31931133143371798</c:v>
                </c:pt>
                <c:pt idx="35">
                  <c:v>-2.2362131997689799E-2</c:v>
                </c:pt>
                <c:pt idx="36">
                  <c:v>-0.209963413046139</c:v>
                </c:pt>
                <c:pt idx="37">
                  <c:v>0.36238983463185198</c:v>
                </c:pt>
                <c:pt idx="38">
                  <c:v>3.7223251231160701E-2</c:v>
                </c:pt>
                <c:pt idx="39">
                  <c:v>-0.12384261557134101</c:v>
                </c:pt>
                <c:pt idx="40">
                  <c:v>0.42793796430681602</c:v>
                </c:pt>
                <c:pt idx="41">
                  <c:v>0.30507526811907898</c:v>
                </c:pt>
                <c:pt idx="42">
                  <c:v>0.199063747816036</c:v>
                </c:pt>
                <c:pt idx="43">
                  <c:v>0.64670576276650804</c:v>
                </c:pt>
                <c:pt idx="44">
                  <c:v>-0.115368514794536</c:v>
                </c:pt>
                <c:pt idx="45">
                  <c:v>-0.106722889165035</c:v>
                </c:pt>
                <c:pt idx="46">
                  <c:v>0.53899005279404699</c:v>
                </c:pt>
                <c:pt idx="47">
                  <c:v>0.14121899472926999</c:v>
                </c:pt>
                <c:pt idx="48">
                  <c:v>0.57122067329505899</c:v>
                </c:pt>
                <c:pt idx="49">
                  <c:v>-0.17692014923205299</c:v>
                </c:pt>
                <c:pt idx="50">
                  <c:v>0.52002378690389695</c:v>
                </c:pt>
                <c:pt idx="51">
                  <c:v>0.41679268207964498</c:v>
                </c:pt>
                <c:pt idx="52">
                  <c:v>-0.480873989592077</c:v>
                </c:pt>
                <c:pt idx="53">
                  <c:v>-0.35011174887767699</c:v>
                </c:pt>
                <c:pt idx="54">
                  <c:v>-0.24593139606623199</c:v>
                </c:pt>
                <c:pt idx="55">
                  <c:v>4.1106724945073503E-2</c:v>
                </c:pt>
                <c:pt idx="56">
                  <c:v>0.23819587181624199</c:v>
                </c:pt>
                <c:pt idx="57">
                  <c:v>0.185721300095508</c:v>
                </c:pt>
                <c:pt idx="58">
                  <c:v>-0.27812388629042301</c:v>
                </c:pt>
                <c:pt idx="59">
                  <c:v>0.39924240357836699</c:v>
                </c:pt>
                <c:pt idx="60">
                  <c:v>-0.242112815162593</c:v>
                </c:pt>
                <c:pt idx="61">
                  <c:v>0.29046536501158599</c:v>
                </c:pt>
                <c:pt idx="62">
                  <c:v>-6.8361499202734696E-2</c:v>
                </c:pt>
                <c:pt idx="63">
                  <c:v>0.20636497070271601</c:v>
                </c:pt>
                <c:pt idx="64">
                  <c:v>0.36861319763176598</c:v>
                </c:pt>
                <c:pt idx="65">
                  <c:v>0.39302558158187001</c:v>
                </c:pt>
                <c:pt idx="66">
                  <c:v>-0.12630809833288401</c:v>
                </c:pt>
                <c:pt idx="67">
                  <c:v>0.203388349993332</c:v>
                </c:pt>
                <c:pt idx="68">
                  <c:v>0.72965625823497804</c:v>
                </c:pt>
                <c:pt idx="69">
                  <c:v>0.36593367644754998</c:v>
                </c:pt>
                <c:pt idx="70">
                  <c:v>0.221899538926804</c:v>
                </c:pt>
                <c:pt idx="71">
                  <c:v>7.4674859375429101E-2</c:v>
                </c:pt>
                <c:pt idx="72">
                  <c:v>0.18535203620021601</c:v>
                </c:pt>
                <c:pt idx="73">
                  <c:v>0.39475034709780998</c:v>
                </c:pt>
                <c:pt idx="74">
                  <c:v>0.31534120049844799</c:v>
                </c:pt>
                <c:pt idx="75">
                  <c:v>-0.25912234777876503</c:v>
                </c:pt>
                <c:pt idx="76">
                  <c:v>1.26243818340517E-2</c:v>
                </c:pt>
                <c:pt idx="77">
                  <c:v>0.43176125070590698</c:v>
                </c:pt>
                <c:pt idx="78">
                  <c:v>-0.43688453973330599</c:v>
                </c:pt>
                <c:pt idx="79">
                  <c:v>0.17703427303185701</c:v>
                </c:pt>
                <c:pt idx="80">
                  <c:v>0.169084670132682</c:v>
                </c:pt>
                <c:pt idx="81">
                  <c:v>0.22141761898770701</c:v>
                </c:pt>
                <c:pt idx="82">
                  <c:v>3.3440071955468199E-2</c:v>
                </c:pt>
                <c:pt idx="83">
                  <c:v>2.9099400513773299E-2</c:v>
                </c:pt>
                <c:pt idx="84">
                  <c:v>-0.24274626036057301</c:v>
                </c:pt>
                <c:pt idx="85">
                  <c:v>9.3463749336639104E-2</c:v>
                </c:pt>
                <c:pt idx="86">
                  <c:v>-6.1964894226788698E-2</c:v>
                </c:pt>
                <c:pt idx="87">
                  <c:v>-0.18179909415763701</c:v>
                </c:pt>
                <c:pt idx="88">
                  <c:v>0.31188528109906699</c:v>
                </c:pt>
                <c:pt idx="89">
                  <c:v>-0.13833285317307301</c:v>
                </c:pt>
                <c:pt idx="90">
                  <c:v>0.39282905302388399</c:v>
                </c:pt>
                <c:pt idx="91">
                  <c:v>0.22375159816933499</c:v>
                </c:pt>
                <c:pt idx="92">
                  <c:v>0.133656028159468</c:v>
                </c:pt>
                <c:pt idx="93">
                  <c:v>0.39761908469794099</c:v>
                </c:pt>
                <c:pt idx="94">
                  <c:v>-0.11534360569226799</c:v>
                </c:pt>
                <c:pt idx="95">
                  <c:v>0.115598388449781</c:v>
                </c:pt>
                <c:pt idx="96">
                  <c:v>0.34980398506301602</c:v>
                </c:pt>
                <c:pt idx="97">
                  <c:v>3.5245717779478797E-2</c:v>
                </c:pt>
                <c:pt idx="98">
                  <c:v>0.17455718288365199</c:v>
                </c:pt>
                <c:pt idx="99">
                  <c:v>0.52240982189541296</c:v>
                </c:pt>
              </c:numCache>
            </c:numRef>
          </c:yVal>
          <c:smooth val="0"/>
        </c:ser>
        <c:dLbls>
          <c:showLegendKey val="0"/>
          <c:showVal val="0"/>
          <c:showCatName val="0"/>
          <c:showSerName val="0"/>
          <c:showPercent val="0"/>
          <c:showBubbleSize val="0"/>
        </c:dLbls>
        <c:axId val="443340408"/>
        <c:axId val="440624040"/>
      </c:scatterChart>
      <c:valAx>
        <c:axId val="4433404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40624040"/>
        <c:crosses val="autoZero"/>
        <c:crossBetween val="midCat"/>
      </c:valAx>
      <c:valAx>
        <c:axId val="440624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Crosss 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433404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just">
        <a:defRPr>
          <a:latin typeface="Garamond" panose="02020404030301010803" pitchFamily="18" charset="0"/>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GB"/>
              <a:t>Cross Correlations Of LOC &amp; Issues-9 lag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Sheet1!$A$431:$A$530</c:f>
              <c:numCache>
                <c:formatCode>General</c:formatCode>
                <c:ptCount val="100"/>
                <c:pt idx="0">
                  <c:v>2.6357340348551899E-2</c:v>
                </c:pt>
                <c:pt idx="1">
                  <c:v>6.8382614904848704E-2</c:v>
                </c:pt>
                <c:pt idx="2">
                  <c:v>-5.9475691301016298E-3</c:v>
                </c:pt>
                <c:pt idx="3">
                  <c:v>-1.75132083063874E-2</c:v>
                </c:pt>
                <c:pt idx="4">
                  <c:v>-1.0790280738682399E-2</c:v>
                </c:pt>
                <c:pt idx="5">
                  <c:v>-1.65878005704874E-2</c:v>
                </c:pt>
                <c:pt idx="6">
                  <c:v>-1.0145597453501101E-2</c:v>
                </c:pt>
                <c:pt idx="7">
                  <c:v>-1.57598579914906E-2</c:v>
                </c:pt>
                <c:pt idx="8">
                  <c:v>-1.0837227028779499E-3</c:v>
                </c:pt>
                <c:pt idx="9">
                  <c:v>-8.7439777477123504E-2</c:v>
                </c:pt>
                <c:pt idx="10">
                  <c:v>-9.3533924904018306E-3</c:v>
                </c:pt>
                <c:pt idx="11" formatCode="0.00E+00">
                  <c:v>-2.20091613134791E-2</c:v>
                </c:pt>
                <c:pt idx="12">
                  <c:v>-1.44119810643294E-3</c:v>
                </c:pt>
                <c:pt idx="13">
                  <c:v>-6.1823799035003804E-3</c:v>
                </c:pt>
                <c:pt idx="14">
                  <c:v>-2.9641728970435399E-3</c:v>
                </c:pt>
                <c:pt idx="15">
                  <c:v>-1.37570260928104E-3</c:v>
                </c:pt>
                <c:pt idx="16">
                  <c:v>-3.5934483365658901E-3</c:v>
                </c:pt>
                <c:pt idx="17">
                  <c:v>-2.7303542132747601E-2</c:v>
                </c:pt>
                <c:pt idx="18" formatCode="0.00E+00">
                  <c:v>6.6209819752490102E-4</c:v>
                </c:pt>
                <c:pt idx="19">
                  <c:v>2.0711170998855E-2</c:v>
                </c:pt>
                <c:pt idx="20">
                  <c:v>1.83951550627936E-2</c:v>
                </c:pt>
                <c:pt idx="21">
                  <c:v>-3.2912412811114799E-3</c:v>
                </c:pt>
                <c:pt idx="22">
                  <c:v>5.96993246066784E-2</c:v>
                </c:pt>
                <c:pt idx="23" formatCode="0.00E+00">
                  <c:v>1.58011576763557E-4</c:v>
                </c:pt>
                <c:pt idx="24">
                  <c:v>7.7119077579549E-2</c:v>
                </c:pt>
                <c:pt idx="25">
                  <c:v>-1.5952218373638E-2</c:v>
                </c:pt>
                <c:pt idx="26">
                  <c:v>-2.3676326239835399E-2</c:v>
                </c:pt>
                <c:pt idx="27">
                  <c:v>1.7873361036722601E-2</c:v>
                </c:pt>
                <c:pt idx="28">
                  <c:v>6.8791337433863698E-3</c:v>
                </c:pt>
                <c:pt idx="29">
                  <c:v>-3.9266505238149299E-2</c:v>
                </c:pt>
                <c:pt idx="30">
                  <c:v>-3.4974575522467903E-2</c:v>
                </c:pt>
                <c:pt idx="31">
                  <c:v>-4.5995932885710397E-2</c:v>
                </c:pt>
                <c:pt idx="32">
                  <c:v>-4.2466183715962898E-2</c:v>
                </c:pt>
                <c:pt idx="33">
                  <c:v>-3.0202358219158999E-2</c:v>
                </c:pt>
                <c:pt idx="34">
                  <c:v>-2.5206500613163402E-3</c:v>
                </c:pt>
                <c:pt idx="35">
                  <c:v>-2.17328543278422E-3</c:v>
                </c:pt>
                <c:pt idx="36">
                  <c:v>5.2589822768523697E-3</c:v>
                </c:pt>
                <c:pt idx="37">
                  <c:v>-2.43363585254201E-3</c:v>
                </c:pt>
                <c:pt idx="38">
                  <c:v>-5.1312888594074397E-3</c:v>
                </c:pt>
                <c:pt idx="39">
                  <c:v>3.41676561058486E-3</c:v>
                </c:pt>
                <c:pt idx="40">
                  <c:v>5.0914705140306202E-2</c:v>
                </c:pt>
                <c:pt idx="41">
                  <c:v>1.9020091108965501E-3</c:v>
                </c:pt>
                <c:pt idx="42">
                  <c:v>-1.24677463572242E-2</c:v>
                </c:pt>
                <c:pt idx="43">
                  <c:v>2.0513874423069602E-2</c:v>
                </c:pt>
                <c:pt idx="44" formatCode="0.00E+00">
                  <c:v>7.38721271027041E-4</c:v>
                </c:pt>
                <c:pt idx="45">
                  <c:v>-4.7299644404984298E-2</c:v>
                </c:pt>
                <c:pt idx="46">
                  <c:v>1.1829449802483599E-3</c:v>
                </c:pt>
                <c:pt idx="47">
                  <c:v>-6.3729615085871993E-2</c:v>
                </c:pt>
                <c:pt idx="48">
                  <c:v>1.51626912067956E-2</c:v>
                </c:pt>
                <c:pt idx="49">
                  <c:v>-6.4572507270114201E-3</c:v>
                </c:pt>
                <c:pt idx="50">
                  <c:v>-4.0692521198903197E-3</c:v>
                </c:pt>
                <c:pt idx="51">
                  <c:v>-9.4510654748986792E-3</c:v>
                </c:pt>
                <c:pt idx="52">
                  <c:v>-1.6228004880040801E-2</c:v>
                </c:pt>
                <c:pt idx="53">
                  <c:v>-3.5783542873994802E-2</c:v>
                </c:pt>
                <c:pt idx="54">
                  <c:v>-1.0760340263536901E-3</c:v>
                </c:pt>
                <c:pt idx="55">
                  <c:v>-1.45684210233773E-2</c:v>
                </c:pt>
                <c:pt idx="56">
                  <c:v>-6.9983686516992497E-3</c:v>
                </c:pt>
                <c:pt idx="57">
                  <c:v>-7.1470997633474101E-3</c:v>
                </c:pt>
                <c:pt idx="58">
                  <c:v>8.1971967871953596E-3</c:v>
                </c:pt>
                <c:pt idx="59">
                  <c:v>1.03940238100418E-2</c:v>
                </c:pt>
                <c:pt idx="60" formatCode="0.00E+00">
                  <c:v>1.2808571287475299E-4</c:v>
                </c:pt>
                <c:pt idx="61">
                  <c:v>6.9286371224389701E-3</c:v>
                </c:pt>
                <c:pt idx="62">
                  <c:v>1.9360354463149699E-2</c:v>
                </c:pt>
                <c:pt idx="63">
                  <c:v>2.5295496396290501E-2</c:v>
                </c:pt>
                <c:pt idx="64">
                  <c:v>-3.5599656059844202E-3</c:v>
                </c:pt>
                <c:pt idx="65">
                  <c:v>-4.8223490378337701E-3</c:v>
                </c:pt>
                <c:pt idx="66">
                  <c:v>2.0780480413938301E-3</c:v>
                </c:pt>
                <c:pt idx="67">
                  <c:v>-1.6099136320092101E-3</c:v>
                </c:pt>
                <c:pt idx="68">
                  <c:v>-5.3494230149329003E-3</c:v>
                </c:pt>
                <c:pt idx="69">
                  <c:v>-6.5141998056140304E-3</c:v>
                </c:pt>
                <c:pt idx="70">
                  <c:v>-1.71106986015951E-3</c:v>
                </c:pt>
                <c:pt idx="71" formatCode="0.00E+00">
                  <c:v>-8.3899523992682899E-4</c:v>
                </c:pt>
                <c:pt idx="72">
                  <c:v>-3.1715893809557603E-2</c:v>
                </c:pt>
                <c:pt idx="73">
                  <c:v>1.8738659081194198E-2</c:v>
                </c:pt>
                <c:pt idx="74">
                  <c:v>1.5370921761597401E-2</c:v>
                </c:pt>
                <c:pt idx="75">
                  <c:v>-4.4275044809114397E-3</c:v>
                </c:pt>
                <c:pt idx="76" formatCode="0.00E+00">
                  <c:v>-4.8122959597919E-4</c:v>
                </c:pt>
                <c:pt idx="77">
                  <c:v>-3.0021059245751599E-2</c:v>
                </c:pt>
                <c:pt idx="78">
                  <c:v>7.1263393184562603E-3</c:v>
                </c:pt>
                <c:pt idx="79">
                  <c:v>-3.0332174547496201E-2</c:v>
                </c:pt>
                <c:pt idx="80">
                  <c:v>-2.50771224166185E-2</c:v>
                </c:pt>
                <c:pt idx="81">
                  <c:v>2.16185828629494E-2</c:v>
                </c:pt>
                <c:pt idx="82">
                  <c:v>-2.2562740857368598E-3</c:v>
                </c:pt>
                <c:pt idx="83">
                  <c:v>-1.5080165749926201E-2</c:v>
                </c:pt>
                <c:pt idx="84">
                  <c:v>-3.2671026220787103E-2</c:v>
                </c:pt>
                <c:pt idx="85">
                  <c:v>-1.22017082499864E-2</c:v>
                </c:pt>
                <c:pt idx="86">
                  <c:v>-1.03941376771459E-2</c:v>
                </c:pt>
                <c:pt idx="87">
                  <c:v>-1.1161077176618701E-2</c:v>
                </c:pt>
                <c:pt idx="88">
                  <c:v>-8.3968002720326198E-3</c:v>
                </c:pt>
                <c:pt idx="89">
                  <c:v>3.1971769363675101E-2</c:v>
                </c:pt>
                <c:pt idx="90">
                  <c:v>-1.67842868489558E-3</c:v>
                </c:pt>
                <c:pt idx="91" formatCode="0.00E+00">
                  <c:v>-6.4644158116703701E-4</c:v>
                </c:pt>
                <c:pt idx="92">
                  <c:v>1.30248942431285E-2</c:v>
                </c:pt>
                <c:pt idx="93">
                  <c:v>-8.5132371763812997E-2</c:v>
                </c:pt>
                <c:pt idx="94">
                  <c:v>-3.5904693086655699E-3</c:v>
                </c:pt>
                <c:pt idx="95">
                  <c:v>-8.4791580582857708E-3</c:v>
                </c:pt>
                <c:pt idx="96">
                  <c:v>-4.0008762541156196E-3</c:v>
                </c:pt>
                <c:pt idx="97">
                  <c:v>-7.1130199255339801E-3</c:v>
                </c:pt>
                <c:pt idx="98">
                  <c:v>-1.1303901398139001E-2</c:v>
                </c:pt>
                <c:pt idx="99">
                  <c:v>-4.31389600901789E-3</c:v>
                </c:pt>
              </c:numCache>
            </c:numRef>
          </c:yVal>
          <c:smooth val="0"/>
        </c:ser>
        <c:dLbls>
          <c:showLegendKey val="0"/>
          <c:showVal val="0"/>
          <c:showCatName val="0"/>
          <c:showSerName val="0"/>
          <c:showPercent val="0"/>
          <c:showBubbleSize val="0"/>
        </c:dLbls>
        <c:axId val="440623256"/>
        <c:axId val="440624824"/>
      </c:scatterChart>
      <c:valAx>
        <c:axId val="4406232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40624824"/>
        <c:crosses val="autoZero"/>
        <c:crossBetween val="midCat"/>
      </c:valAx>
      <c:valAx>
        <c:axId val="4406248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Crosss 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406232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GB"/>
              <a:t>Cross Correlations Of LOC &amp; Issues</a:t>
            </a:r>
            <a:r>
              <a:rPr lang="en-GB" baseline="0"/>
              <a:t> 0</a:t>
            </a:r>
            <a:r>
              <a:rPr lang="en-GB"/>
              <a:t> lag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Sheet1!$AD$431:$AD$530</c:f>
              <c:numCache>
                <c:formatCode>General</c:formatCode>
                <c:ptCount val="100"/>
                <c:pt idx="0">
                  <c:v>-6.6981719581834506E-2</c:v>
                </c:pt>
                <c:pt idx="1">
                  <c:v>-7.9924489006916993E-3</c:v>
                </c:pt>
                <c:pt idx="2">
                  <c:v>-9.3175269227523103E-2</c:v>
                </c:pt>
                <c:pt idx="3">
                  <c:v>-0.17811037480210601</c:v>
                </c:pt>
                <c:pt idx="4">
                  <c:v>7.8026821995691399E-3</c:v>
                </c:pt>
                <c:pt idx="5">
                  <c:v>-0.183365251858262</c:v>
                </c:pt>
                <c:pt idx="6">
                  <c:v>0.29411415582041001</c:v>
                </c:pt>
                <c:pt idx="7">
                  <c:v>0.12317253589520299</c:v>
                </c:pt>
                <c:pt idx="8">
                  <c:v>-0.29720698779910998</c:v>
                </c:pt>
                <c:pt idx="9">
                  <c:v>6.3533515725292894E-2</c:v>
                </c:pt>
                <c:pt idx="10">
                  <c:v>1.0531461029356899E-2</c:v>
                </c:pt>
                <c:pt idx="11">
                  <c:v>5.69099456784663E-2</c:v>
                </c:pt>
                <c:pt idx="12">
                  <c:v>0.126251639241963</c:v>
                </c:pt>
                <c:pt idx="13">
                  <c:v>-4.8250647452074302E-2</c:v>
                </c:pt>
                <c:pt idx="14">
                  <c:v>-1.66444680884451E-3</c:v>
                </c:pt>
                <c:pt idx="15">
                  <c:v>4.04152908584893E-2</c:v>
                </c:pt>
                <c:pt idx="16">
                  <c:v>-2.5832264219284501E-2</c:v>
                </c:pt>
                <c:pt idx="17">
                  <c:v>6.1071599944575498E-2</c:v>
                </c:pt>
                <c:pt idx="18">
                  <c:v>-4.0754777378531198E-2</c:v>
                </c:pt>
                <c:pt idx="19">
                  <c:v>1.5515728274918801E-2</c:v>
                </c:pt>
                <c:pt idx="20">
                  <c:v>0.10420435445990101</c:v>
                </c:pt>
                <c:pt idx="21">
                  <c:v>0.52230010271985094</c:v>
                </c:pt>
                <c:pt idx="22">
                  <c:v>-9.8102421191488993E-3</c:v>
                </c:pt>
                <c:pt idx="23">
                  <c:v>0.19828102776447601</c:v>
                </c:pt>
                <c:pt idx="24">
                  <c:v>-0.45102416477246099</c:v>
                </c:pt>
                <c:pt idx="25">
                  <c:v>-4.2978393554265797E-2</c:v>
                </c:pt>
                <c:pt idx="26">
                  <c:v>-6.5861158442799494E-2</c:v>
                </c:pt>
                <c:pt idx="27">
                  <c:v>1.5455260996867099E-2</c:v>
                </c:pt>
                <c:pt idx="28">
                  <c:v>-0.406179721832513</c:v>
                </c:pt>
                <c:pt idx="29">
                  <c:v>-0.10042413977871199</c:v>
                </c:pt>
                <c:pt idx="30">
                  <c:v>0.17048609194451</c:v>
                </c:pt>
                <c:pt idx="31">
                  <c:v>-7.3857954173768697E-2</c:v>
                </c:pt>
                <c:pt idx="32">
                  <c:v>-4.4393094642021999E-2</c:v>
                </c:pt>
                <c:pt idx="33">
                  <c:v>-2.0481214299458601E-2</c:v>
                </c:pt>
                <c:pt idx="34">
                  <c:v>0.121870488913602</c:v>
                </c:pt>
                <c:pt idx="35">
                  <c:v>7.5637732391541104E-2</c:v>
                </c:pt>
                <c:pt idx="36">
                  <c:v>-2.0238710744328901E-2</c:v>
                </c:pt>
                <c:pt idx="37">
                  <c:v>7.8048282254213397E-2</c:v>
                </c:pt>
                <c:pt idx="38">
                  <c:v>3.5174053340473903E-2</c:v>
                </c:pt>
                <c:pt idx="39">
                  <c:v>-0.11843790165764299</c:v>
                </c:pt>
                <c:pt idx="40">
                  <c:v>-7.3854762411739196E-3</c:v>
                </c:pt>
                <c:pt idx="41">
                  <c:v>-2.6574174270029699E-2</c:v>
                </c:pt>
                <c:pt idx="42">
                  <c:v>-0.15968355651275501</c:v>
                </c:pt>
                <c:pt idx="43">
                  <c:v>0.131990573042996</c:v>
                </c:pt>
                <c:pt idx="44">
                  <c:v>-0.15621840525375599</c:v>
                </c:pt>
                <c:pt idx="45">
                  <c:v>3.5644211880171299E-2</c:v>
                </c:pt>
                <c:pt idx="46">
                  <c:v>7.8044736143513593E-2</c:v>
                </c:pt>
                <c:pt idx="47">
                  <c:v>-3.1334924836133399E-2</c:v>
                </c:pt>
                <c:pt idx="48">
                  <c:v>0.19557964304728201</c:v>
                </c:pt>
                <c:pt idx="49">
                  <c:v>-3.7356293226256498E-2</c:v>
                </c:pt>
                <c:pt idx="50">
                  <c:v>6.8048133100493801E-3</c:v>
                </c:pt>
                <c:pt idx="51">
                  <c:v>-0.116905858557094</c:v>
                </c:pt>
                <c:pt idx="52">
                  <c:v>-2.21901120783158E-3</c:v>
                </c:pt>
                <c:pt idx="53">
                  <c:v>-0.173482962963594</c:v>
                </c:pt>
                <c:pt idx="54">
                  <c:v>-1.9501750910027298E-2</c:v>
                </c:pt>
                <c:pt idx="55">
                  <c:v>3.1364417408982102E-3</c:v>
                </c:pt>
                <c:pt idx="56">
                  <c:v>-2.3921797091467898E-3</c:v>
                </c:pt>
                <c:pt idx="57">
                  <c:v>6.7876535847580702E-2</c:v>
                </c:pt>
                <c:pt idx="58">
                  <c:v>1.4714130041205099E-3</c:v>
                </c:pt>
                <c:pt idx="59">
                  <c:v>0.10777775989459799</c:v>
                </c:pt>
                <c:pt idx="60">
                  <c:v>-7.51681840978696E-2</c:v>
                </c:pt>
                <c:pt idx="61">
                  <c:v>-2.0529525287035399E-2</c:v>
                </c:pt>
                <c:pt idx="62">
                  <c:v>-2.52123901851607E-2</c:v>
                </c:pt>
                <c:pt idx="63">
                  <c:v>1.18562947661109E-2</c:v>
                </c:pt>
                <c:pt idx="64">
                  <c:v>-5.0674240604629897E-2</c:v>
                </c:pt>
                <c:pt idx="65">
                  <c:v>9.8830852799615898E-2</c:v>
                </c:pt>
                <c:pt idx="66">
                  <c:v>-0.101716345006859</c:v>
                </c:pt>
                <c:pt idx="67">
                  <c:v>-2.4888869318130901E-2</c:v>
                </c:pt>
                <c:pt idx="68">
                  <c:v>-5.3664215145338999E-2</c:v>
                </c:pt>
                <c:pt idx="69">
                  <c:v>-9.3251216395433805E-3</c:v>
                </c:pt>
                <c:pt idx="70">
                  <c:v>-2.9766318036677598E-2</c:v>
                </c:pt>
                <c:pt idx="71">
                  <c:v>2.0678575548105999E-2</c:v>
                </c:pt>
                <c:pt idx="72">
                  <c:v>-3.9603283232194898E-2</c:v>
                </c:pt>
                <c:pt idx="73">
                  <c:v>0.12560846100957099</c:v>
                </c:pt>
                <c:pt idx="74">
                  <c:v>0.221279101962018</c:v>
                </c:pt>
                <c:pt idx="75">
                  <c:v>-2.7127079216665202E-2</c:v>
                </c:pt>
                <c:pt idx="76">
                  <c:v>-4.4444646486824398E-3</c:v>
                </c:pt>
                <c:pt idx="77">
                  <c:v>0.10411981161834399</c:v>
                </c:pt>
                <c:pt idx="78">
                  <c:v>-9.6960685227535804E-3</c:v>
                </c:pt>
                <c:pt idx="79">
                  <c:v>0.23713523417484</c:v>
                </c:pt>
                <c:pt idx="80">
                  <c:v>-9.2009792650570604E-2</c:v>
                </c:pt>
                <c:pt idx="81">
                  <c:v>2.34202931176355E-2</c:v>
                </c:pt>
                <c:pt idx="82">
                  <c:v>9.9276019628529999E-2</c:v>
                </c:pt>
                <c:pt idx="83">
                  <c:v>9.2090975643405303E-3</c:v>
                </c:pt>
                <c:pt idx="84">
                  <c:v>-1.9576672523324599E-2</c:v>
                </c:pt>
                <c:pt idx="85">
                  <c:v>0.26107497015456799</c:v>
                </c:pt>
                <c:pt idx="86">
                  <c:v>2.55614748381819E-2</c:v>
                </c:pt>
                <c:pt idx="87">
                  <c:v>-4.7233359370273197E-2</c:v>
                </c:pt>
                <c:pt idx="88">
                  <c:v>7.6039522729172302E-3</c:v>
                </c:pt>
                <c:pt idx="89">
                  <c:v>-3.82737661961388E-2</c:v>
                </c:pt>
                <c:pt idx="90">
                  <c:v>2.2598201822418101E-2</c:v>
                </c:pt>
                <c:pt idx="91">
                  <c:v>-4.4337324413418602E-2</c:v>
                </c:pt>
                <c:pt idx="92">
                  <c:v>-7.5079919202023601E-2</c:v>
                </c:pt>
                <c:pt idx="93">
                  <c:v>-9.6605207533753401E-2</c:v>
                </c:pt>
                <c:pt idx="94">
                  <c:v>4.86255439956369E-2</c:v>
                </c:pt>
                <c:pt idx="95">
                  <c:v>2.8898079308708899E-2</c:v>
                </c:pt>
                <c:pt idx="96">
                  <c:v>-0.123435501833255</c:v>
                </c:pt>
                <c:pt idx="97">
                  <c:v>4.9325742943715799E-2</c:v>
                </c:pt>
                <c:pt idx="98">
                  <c:v>8.91552583279063E-2</c:v>
                </c:pt>
                <c:pt idx="99">
                  <c:v>2.9773100303274701E-2</c:v>
                </c:pt>
              </c:numCache>
            </c:numRef>
          </c:yVal>
          <c:smooth val="0"/>
        </c:ser>
        <c:dLbls>
          <c:showLegendKey val="0"/>
          <c:showVal val="0"/>
          <c:showCatName val="0"/>
          <c:showSerName val="0"/>
          <c:showPercent val="0"/>
          <c:showBubbleSize val="0"/>
        </c:dLbls>
        <c:axId val="442365160"/>
        <c:axId val="442365552"/>
      </c:scatterChart>
      <c:valAx>
        <c:axId val="4423651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42365552"/>
        <c:crosses val="autoZero"/>
        <c:crossBetween val="midCat"/>
      </c:valAx>
      <c:valAx>
        <c:axId val="442365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Crosss 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423651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100">
                <a:latin typeface="Garamond" panose="02020404030301010803" pitchFamily="18" charset="0"/>
              </a:rPr>
              <a:t>Cross</a:t>
            </a:r>
            <a:r>
              <a:rPr lang="en-GB" sz="1100" baseline="0">
                <a:latin typeface="Garamond" panose="02020404030301010803" pitchFamily="18" charset="0"/>
              </a:rPr>
              <a:t> Correlations Of Commits &amp; Stars -0 lag</a:t>
            </a:r>
            <a:endParaRPr lang="en-GB" sz="1100">
              <a:latin typeface="Garamond" panose="02020404030301010803"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Sheet1!$AA$2:$AA$101</c:f>
              <c:numCache>
                <c:formatCode>General</c:formatCode>
                <c:ptCount val="100"/>
                <c:pt idx="0">
                  <c:v>0.29394489751657499</c:v>
                </c:pt>
                <c:pt idx="1">
                  <c:v>-0.111477469314994</c:v>
                </c:pt>
                <c:pt idx="2">
                  <c:v>-3.0369665895078799E-3</c:v>
                </c:pt>
                <c:pt idx="3">
                  <c:v>0.18276863391092099</c:v>
                </c:pt>
                <c:pt idx="4">
                  <c:v>0.26065320067623798</c:v>
                </c:pt>
                <c:pt idx="5">
                  <c:v>0.69508715882706995</c:v>
                </c:pt>
                <c:pt idx="6">
                  <c:v>2.3716420152627E-2</c:v>
                </c:pt>
                <c:pt idx="7">
                  <c:v>-4.7760087002256903E-2</c:v>
                </c:pt>
                <c:pt idx="8">
                  <c:v>-0.14279433549425299</c:v>
                </c:pt>
                <c:pt idx="9">
                  <c:v>-9.38719807271369E-2</c:v>
                </c:pt>
                <c:pt idx="10">
                  <c:v>0.32415093750836699</c:v>
                </c:pt>
                <c:pt idx="11">
                  <c:v>0.26068236497970898</c:v>
                </c:pt>
                <c:pt idx="12">
                  <c:v>7.7002541741847102E-3</c:v>
                </c:pt>
                <c:pt idx="13">
                  <c:v>-0.12124003113661699</c:v>
                </c:pt>
                <c:pt idx="14">
                  <c:v>0.50816887258429999</c:v>
                </c:pt>
                <c:pt idx="15">
                  <c:v>-7.7519896839760793E-2</c:v>
                </c:pt>
                <c:pt idx="16">
                  <c:v>0.57550385851718</c:v>
                </c:pt>
                <c:pt idx="17">
                  <c:v>0.111856090955369</c:v>
                </c:pt>
                <c:pt idx="18">
                  <c:v>-6.1917260342910403E-2</c:v>
                </c:pt>
                <c:pt idx="19">
                  <c:v>6.4005241912662006E-2</c:v>
                </c:pt>
                <c:pt idx="20">
                  <c:v>0.110781109786439</c:v>
                </c:pt>
                <c:pt idx="21">
                  <c:v>0.116767751530042</c:v>
                </c:pt>
                <c:pt idx="22">
                  <c:v>6.7557828883058002E-2</c:v>
                </c:pt>
                <c:pt idx="23">
                  <c:v>-0.20992355050168701</c:v>
                </c:pt>
                <c:pt idx="24">
                  <c:v>-1.07471229252633E-2</c:v>
                </c:pt>
                <c:pt idx="25">
                  <c:v>-0.102131551585046</c:v>
                </c:pt>
                <c:pt idx="26">
                  <c:v>2.7828234115178901E-2</c:v>
                </c:pt>
                <c:pt idx="27">
                  <c:v>5.4492117858723203E-2</c:v>
                </c:pt>
                <c:pt idx="28">
                  <c:v>0.194768235118564</c:v>
                </c:pt>
                <c:pt idx="29">
                  <c:v>0.25586200218939398</c:v>
                </c:pt>
                <c:pt idx="30">
                  <c:v>4.90205828738828E-2</c:v>
                </c:pt>
                <c:pt idx="31">
                  <c:v>1.5648295809291599E-2</c:v>
                </c:pt>
                <c:pt idx="32">
                  <c:v>6.59704183428758E-2</c:v>
                </c:pt>
                <c:pt idx="33">
                  <c:v>2.7514900819657598E-3</c:v>
                </c:pt>
                <c:pt idx="34">
                  <c:v>-5.1821304466732202E-3</c:v>
                </c:pt>
                <c:pt idx="35">
                  <c:v>0.19901359520259601</c:v>
                </c:pt>
                <c:pt idx="36">
                  <c:v>-2.22705577490838E-3</c:v>
                </c:pt>
                <c:pt idx="37">
                  <c:v>2.1747657731598601E-2</c:v>
                </c:pt>
                <c:pt idx="38">
                  <c:v>-1.8747604634426901E-2</c:v>
                </c:pt>
                <c:pt idx="39">
                  <c:v>3.7957723829174297E-2</c:v>
                </c:pt>
                <c:pt idx="40">
                  <c:v>-0.33866474478759401</c:v>
                </c:pt>
                <c:pt idx="41">
                  <c:v>3.3014133548909599E-2</c:v>
                </c:pt>
                <c:pt idx="42">
                  <c:v>0.18997118706406799</c:v>
                </c:pt>
                <c:pt idx="43">
                  <c:v>-0.10014377409558201</c:v>
                </c:pt>
                <c:pt idx="44">
                  <c:v>0.287329317556062</c:v>
                </c:pt>
                <c:pt idx="45">
                  <c:v>-2.7499466049318E-3</c:v>
                </c:pt>
                <c:pt idx="46">
                  <c:v>0.112400344622908</c:v>
                </c:pt>
                <c:pt idx="47">
                  <c:v>-3.6210727449189101E-2</c:v>
                </c:pt>
                <c:pt idx="48">
                  <c:v>0.15346994194680599</c:v>
                </c:pt>
                <c:pt idx="49">
                  <c:v>-0.136042015595677</c:v>
                </c:pt>
                <c:pt idx="50">
                  <c:v>7.2351877347404003E-2</c:v>
                </c:pt>
                <c:pt idx="51">
                  <c:v>6.5640109215916204E-2</c:v>
                </c:pt>
                <c:pt idx="52">
                  <c:v>0.17920126993056501</c:v>
                </c:pt>
                <c:pt idx="53">
                  <c:v>-0.18960164234750901</c:v>
                </c:pt>
                <c:pt idx="54">
                  <c:v>-7.2040325219373197E-3</c:v>
                </c:pt>
                <c:pt idx="55">
                  <c:v>-3.1146567187607999E-2</c:v>
                </c:pt>
                <c:pt idx="56">
                  <c:v>0.55454954369160703</c:v>
                </c:pt>
                <c:pt idx="57">
                  <c:v>0.223454963437694</c:v>
                </c:pt>
                <c:pt idx="58">
                  <c:v>0.33894916315217799</c:v>
                </c:pt>
                <c:pt idx="59">
                  <c:v>-0.22521476641243701</c:v>
                </c:pt>
                <c:pt idx="60">
                  <c:v>0.27052156906595198</c:v>
                </c:pt>
                <c:pt idx="61">
                  <c:v>-0.18885404350364601</c:v>
                </c:pt>
                <c:pt idx="62">
                  <c:v>-0.170153486515188</c:v>
                </c:pt>
                <c:pt idx="63">
                  <c:v>4.0993989428824401E-2</c:v>
                </c:pt>
                <c:pt idx="64">
                  <c:v>0.166086122727159</c:v>
                </c:pt>
                <c:pt idx="65">
                  <c:v>0.26667888935161599</c:v>
                </c:pt>
                <c:pt idx="66">
                  <c:v>-9.20995380015283E-2</c:v>
                </c:pt>
                <c:pt idx="67">
                  <c:v>-0.15132751411602699</c:v>
                </c:pt>
                <c:pt idx="68">
                  <c:v>-1.0962819026529701E-2</c:v>
                </c:pt>
                <c:pt idx="69">
                  <c:v>-8.8949775035677501E-3</c:v>
                </c:pt>
                <c:pt idx="70">
                  <c:v>-0.103311162154522</c:v>
                </c:pt>
                <c:pt idx="71">
                  <c:v>9.2031532839260705E-3</c:v>
                </c:pt>
                <c:pt idx="72">
                  <c:v>0.26322943190827602</c:v>
                </c:pt>
                <c:pt idx="73">
                  <c:v>-0.14442978175271101</c:v>
                </c:pt>
                <c:pt idx="74">
                  <c:v>-4.6340564851658998E-3</c:v>
                </c:pt>
                <c:pt idx="75">
                  <c:v>-8.0267348538555397E-2</c:v>
                </c:pt>
                <c:pt idx="76">
                  <c:v>0.10508354262120601</c:v>
                </c:pt>
                <c:pt idx="77">
                  <c:v>4.3595218026033798E-2</c:v>
                </c:pt>
                <c:pt idx="78">
                  <c:v>-0.12669717502875999</c:v>
                </c:pt>
                <c:pt idx="79">
                  <c:v>-3.9038395181825503E-2</c:v>
                </c:pt>
                <c:pt idx="80">
                  <c:v>-0.31809298236432298</c:v>
                </c:pt>
                <c:pt idx="81">
                  <c:v>1.73186682980347E-2</c:v>
                </c:pt>
                <c:pt idx="82">
                  <c:v>4.0307118427682599E-3</c:v>
                </c:pt>
                <c:pt idx="83">
                  <c:v>0.26011666533639399</c:v>
                </c:pt>
                <c:pt idx="84">
                  <c:v>-0.208710824362416</c:v>
                </c:pt>
                <c:pt idx="85">
                  <c:v>0.15341375830855999</c:v>
                </c:pt>
                <c:pt idx="86">
                  <c:v>0.47896259432102301</c:v>
                </c:pt>
                <c:pt idx="87">
                  <c:v>-8.8746881396904204E-2</c:v>
                </c:pt>
                <c:pt idx="88">
                  <c:v>0.13767395325221701</c:v>
                </c:pt>
                <c:pt idx="89">
                  <c:v>0.17109986634062899</c:v>
                </c:pt>
                <c:pt idx="90">
                  <c:v>0.18576632663281201</c:v>
                </c:pt>
                <c:pt idx="91">
                  <c:v>-0.17075668935352301</c:v>
                </c:pt>
                <c:pt idx="92">
                  <c:v>0.10398256089838</c:v>
                </c:pt>
                <c:pt idx="93">
                  <c:v>0.29568905816269497</c:v>
                </c:pt>
                <c:pt idx="94">
                  <c:v>0.44334267768781999</c:v>
                </c:pt>
                <c:pt idx="95">
                  <c:v>0.184208552884044</c:v>
                </c:pt>
                <c:pt idx="96">
                  <c:v>0.32070299971758898</c:v>
                </c:pt>
                <c:pt idx="97">
                  <c:v>0.32961687350400698</c:v>
                </c:pt>
                <c:pt idx="98">
                  <c:v>-0.19069435155829201</c:v>
                </c:pt>
                <c:pt idx="99">
                  <c:v>0.19410291055300899</c:v>
                </c:pt>
              </c:numCache>
            </c:numRef>
          </c:yVal>
          <c:smooth val="0"/>
        </c:ser>
        <c:dLbls>
          <c:showLegendKey val="0"/>
          <c:showVal val="0"/>
          <c:showCatName val="0"/>
          <c:showSerName val="0"/>
          <c:showPercent val="0"/>
          <c:showBubbleSize val="0"/>
        </c:dLbls>
        <c:axId val="434831080"/>
        <c:axId val="434831472"/>
      </c:scatterChart>
      <c:valAx>
        <c:axId val="4348310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100">
                    <a:latin typeface="Garamond" panose="02020404030301010803" pitchFamily="18" charset="0"/>
                  </a:rPr>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4831472"/>
        <c:crosses val="autoZero"/>
        <c:crossBetween val="midCat"/>
      </c:valAx>
      <c:valAx>
        <c:axId val="434831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latin typeface="Garamond" panose="02020404030301010803" pitchFamily="18" charset="0"/>
                  </a:rPr>
                  <a:t>Crosss </a:t>
                </a:r>
              </a:p>
              <a:p>
                <a:pPr>
                  <a:defRPr/>
                </a:pPr>
                <a:r>
                  <a:rPr lang="en-GB">
                    <a:latin typeface="Garamond" panose="02020404030301010803" pitchFamily="18" charset="0"/>
                  </a:rPr>
                  <a:t>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483108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200">
                <a:latin typeface="Garamond" panose="02020404030301010803" pitchFamily="18" charset="0"/>
              </a:rPr>
              <a:t>Type</a:t>
            </a:r>
            <a:r>
              <a:rPr lang="en-GB" sz="1200" baseline="0">
                <a:latin typeface="Garamond" panose="02020404030301010803" pitchFamily="18" charset="0"/>
              </a:rPr>
              <a:t> of average LOC change per project</a:t>
            </a:r>
            <a:endParaRPr lang="en-GB" sz="1200">
              <a:latin typeface="Garamond" panose="02020404030301010803"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Garamond" panose="02020404030301010803" pitchFamily="18" charset="0"/>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Sheet1!$A$105:$B$105</c:f>
              <c:strCache>
                <c:ptCount val="2"/>
                <c:pt idx="0">
                  <c:v>positive</c:v>
                </c:pt>
                <c:pt idx="1">
                  <c:v>negative</c:v>
                </c:pt>
              </c:strCache>
            </c:strRef>
          </c:cat>
          <c:val>
            <c:numRef>
              <c:f>Sheet1!$A$106:$B$106</c:f>
              <c:numCache>
                <c:formatCode>General</c:formatCode>
                <c:ptCount val="2"/>
                <c:pt idx="0">
                  <c:v>93</c:v>
                </c:pt>
                <c:pt idx="1">
                  <c:v>7</c:v>
                </c:pt>
              </c:numCache>
            </c:numRef>
          </c:val>
        </c:ser>
        <c:dLbls>
          <c:dLblPos val="outEnd"/>
          <c:showLegendKey val="0"/>
          <c:showVal val="1"/>
          <c:showCatName val="0"/>
          <c:showSerName val="0"/>
          <c:showPercent val="0"/>
          <c:showBubbleSize val="0"/>
        </c:dLbls>
        <c:gapWidth val="219"/>
        <c:overlap val="-27"/>
        <c:axId val="433367616"/>
        <c:axId val="433368008"/>
      </c:barChart>
      <c:catAx>
        <c:axId val="4333676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latin typeface="Garamond" panose="02020404030301010803" pitchFamily="18" charset="0"/>
                  </a:rPr>
                  <a:t>Growth</a:t>
                </a:r>
                <a:r>
                  <a:rPr lang="en-GB" baseline="0">
                    <a:latin typeface="Garamond" panose="02020404030301010803" pitchFamily="18" charset="0"/>
                  </a:rPr>
                  <a:t> Type</a:t>
                </a:r>
                <a:endParaRPr lang="en-GB">
                  <a:latin typeface="Garamond" panose="02020404030301010803"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33368008"/>
        <c:crosses val="autoZero"/>
        <c:auto val="1"/>
        <c:lblAlgn val="ctr"/>
        <c:lblOffset val="100"/>
        <c:noMultiLvlLbl val="0"/>
      </c:catAx>
      <c:valAx>
        <c:axId val="433368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latin typeface="Garamond" panose="02020404030301010803" pitchFamily="18" charset="0"/>
                  </a:rPr>
                  <a:t>Percentage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33676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100">
                <a:latin typeface="Garamond" panose="02020404030301010803" pitchFamily="18" charset="0"/>
              </a:rPr>
              <a:t>Variance of growth rate</a:t>
            </a:r>
          </a:p>
        </c:rich>
      </c:tx>
      <c:layout>
        <c:manualLayout>
          <c:xMode val="edge"/>
          <c:yMode val="edge"/>
          <c:x val="0.33833772335397577"/>
          <c:y val="2.638522427440633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Sheet1!$A$119:$A$218</c:f>
              <c:numCache>
                <c:formatCode>General</c:formatCode>
                <c:ptCount val="100"/>
                <c:pt idx="0">
                  <c:v>3.5899382324058902</c:v>
                </c:pt>
                <c:pt idx="1">
                  <c:v>604.85420603948899</c:v>
                </c:pt>
                <c:pt idx="2">
                  <c:v>4.1706247436142698</c:v>
                </c:pt>
                <c:pt idx="3">
                  <c:v>18.7710439452853</c:v>
                </c:pt>
                <c:pt idx="4">
                  <c:v>1.3808011999361001</c:v>
                </c:pt>
                <c:pt idx="5">
                  <c:v>2.3877133058900601</c:v>
                </c:pt>
                <c:pt idx="6">
                  <c:v>16.718719960161899</c:v>
                </c:pt>
                <c:pt idx="7">
                  <c:v>383.43476375479202</c:v>
                </c:pt>
                <c:pt idx="8">
                  <c:v>110590.57807255301</c:v>
                </c:pt>
                <c:pt idx="9">
                  <c:v>33.811456842762198</c:v>
                </c:pt>
                <c:pt idx="10">
                  <c:v>13351.0603983246</c:v>
                </c:pt>
                <c:pt idx="11">
                  <c:v>55.782612437411601</c:v>
                </c:pt>
                <c:pt idx="12">
                  <c:v>106536.979972578</c:v>
                </c:pt>
                <c:pt idx="13">
                  <c:v>788.68768727904899</c:v>
                </c:pt>
                <c:pt idx="14">
                  <c:v>26.680163786637301</c:v>
                </c:pt>
                <c:pt idx="15">
                  <c:v>54.874343875801799</c:v>
                </c:pt>
                <c:pt idx="16">
                  <c:v>17.2131182684133</c:v>
                </c:pt>
                <c:pt idx="17">
                  <c:v>19.521817719879799</c:v>
                </c:pt>
                <c:pt idx="18">
                  <c:v>12.2729900530503</c:v>
                </c:pt>
                <c:pt idx="19">
                  <c:v>4.0930427920603503</c:v>
                </c:pt>
                <c:pt idx="20">
                  <c:v>0.67428334869027196</c:v>
                </c:pt>
                <c:pt idx="21">
                  <c:v>7.1729233285251999</c:v>
                </c:pt>
                <c:pt idx="22">
                  <c:v>5.8382219772716102</c:v>
                </c:pt>
                <c:pt idx="23">
                  <c:v>15.3758611134432</c:v>
                </c:pt>
                <c:pt idx="24">
                  <c:v>5.1156571259225201</c:v>
                </c:pt>
                <c:pt idx="25">
                  <c:v>24.441413893598899</c:v>
                </c:pt>
                <c:pt idx="26">
                  <c:v>12761.933695407</c:v>
                </c:pt>
                <c:pt idx="27">
                  <c:v>6.7429141322961703</c:v>
                </c:pt>
                <c:pt idx="28">
                  <c:v>9.6913346969023202</c:v>
                </c:pt>
                <c:pt idx="29">
                  <c:v>29.9795050085207</c:v>
                </c:pt>
                <c:pt idx="30">
                  <c:v>1535.1926024680699</c:v>
                </c:pt>
                <c:pt idx="31">
                  <c:v>1.76838317555848</c:v>
                </c:pt>
                <c:pt idx="32">
                  <c:v>14671.680132281201</c:v>
                </c:pt>
                <c:pt idx="33">
                  <c:v>3.39779320845782</c:v>
                </c:pt>
                <c:pt idx="34">
                  <c:v>536448.03309903597</c:v>
                </c:pt>
                <c:pt idx="35">
                  <c:v>1.9750189907515401</c:v>
                </c:pt>
                <c:pt idx="36">
                  <c:v>1589.41140118001</c:v>
                </c:pt>
                <c:pt idx="37">
                  <c:v>5.2628667842759196</c:v>
                </c:pt>
                <c:pt idx="38">
                  <c:v>336.76031617758599</c:v>
                </c:pt>
                <c:pt idx="39">
                  <c:v>31.266438984538802</c:v>
                </c:pt>
                <c:pt idx="40">
                  <c:v>55.081152552439598</c:v>
                </c:pt>
                <c:pt idx="41">
                  <c:v>171.83753784320899</c:v>
                </c:pt>
                <c:pt idx="42">
                  <c:v>0.58388623572396403</c:v>
                </c:pt>
                <c:pt idx="43">
                  <c:v>0.26306056454275301</c:v>
                </c:pt>
                <c:pt idx="44">
                  <c:v>211.37409203624199</c:v>
                </c:pt>
                <c:pt idx="45">
                  <c:v>883.67600128658898</c:v>
                </c:pt>
                <c:pt idx="46">
                  <c:v>41.225062280425902</c:v>
                </c:pt>
                <c:pt idx="47">
                  <c:v>4.7092507662023397</c:v>
                </c:pt>
                <c:pt idx="48">
                  <c:v>110.196496261639</c:v>
                </c:pt>
                <c:pt idx="49">
                  <c:v>13.063553801754299</c:v>
                </c:pt>
                <c:pt idx="50">
                  <c:v>2.1856545229749802</c:v>
                </c:pt>
                <c:pt idx="51">
                  <c:v>35.0942272286226</c:v>
                </c:pt>
                <c:pt idx="52">
                  <c:v>187.31008130925801</c:v>
                </c:pt>
                <c:pt idx="53">
                  <c:v>272.11812762660298</c:v>
                </c:pt>
                <c:pt idx="54">
                  <c:v>7.5690659510271603</c:v>
                </c:pt>
                <c:pt idx="55">
                  <c:v>65.313408363453405</c:v>
                </c:pt>
                <c:pt idx="56">
                  <c:v>1659.6065713278001</c:v>
                </c:pt>
                <c:pt idx="57">
                  <c:v>30.601929861380999</c:v>
                </c:pt>
                <c:pt idx="58">
                  <c:v>86.019593398513194</c:v>
                </c:pt>
                <c:pt idx="59">
                  <c:v>615.61557935933104</c:v>
                </c:pt>
                <c:pt idx="60">
                  <c:v>19.455411409077701</c:v>
                </c:pt>
                <c:pt idx="61">
                  <c:v>14.9071545659642</c:v>
                </c:pt>
                <c:pt idx="62">
                  <c:v>21.562576236946999</c:v>
                </c:pt>
                <c:pt idx="63">
                  <c:v>3.9513654771315601</c:v>
                </c:pt>
                <c:pt idx="64">
                  <c:v>80.101756752873499</c:v>
                </c:pt>
                <c:pt idx="65">
                  <c:v>4.9329457858265302</c:v>
                </c:pt>
                <c:pt idx="66">
                  <c:v>21.543840955101398</c:v>
                </c:pt>
                <c:pt idx="67">
                  <c:v>14.1631103822598</c:v>
                </c:pt>
                <c:pt idx="68">
                  <c:v>40.252286720598399</c:v>
                </c:pt>
                <c:pt idx="69">
                  <c:v>17.891509647508801</c:v>
                </c:pt>
                <c:pt idx="70">
                  <c:v>3.9907653104279599</c:v>
                </c:pt>
                <c:pt idx="71">
                  <c:v>13.2414466797063</c:v>
                </c:pt>
                <c:pt idx="72">
                  <c:v>77.5547271717288</c:v>
                </c:pt>
                <c:pt idx="73">
                  <c:v>5.7619798098566504</c:v>
                </c:pt>
                <c:pt idx="74">
                  <c:v>49.329627009428798</c:v>
                </c:pt>
                <c:pt idx="75">
                  <c:v>109.98594843315</c:v>
                </c:pt>
                <c:pt idx="76">
                  <c:v>45.198892762200202</c:v>
                </c:pt>
                <c:pt idx="77">
                  <c:v>27381.234178202802</c:v>
                </c:pt>
                <c:pt idx="78">
                  <c:v>289.32470182033398</c:v>
                </c:pt>
                <c:pt idx="79">
                  <c:v>395.45027211695401</c:v>
                </c:pt>
                <c:pt idx="80">
                  <c:v>2.44164906079427</c:v>
                </c:pt>
                <c:pt idx="81">
                  <c:v>56.959467569874697</c:v>
                </c:pt>
                <c:pt idx="82">
                  <c:v>37.077305513549597</c:v>
                </c:pt>
                <c:pt idx="83">
                  <c:v>8.1646856561196195</c:v>
                </c:pt>
                <c:pt idx="84">
                  <c:v>433.94730284552799</c:v>
                </c:pt>
                <c:pt idx="85">
                  <c:v>1.0710117724049699</c:v>
                </c:pt>
                <c:pt idx="86">
                  <c:v>38.530096293555502</c:v>
                </c:pt>
                <c:pt idx="87">
                  <c:v>2.3121178163685401</c:v>
                </c:pt>
                <c:pt idx="88">
                  <c:v>137.45493110550001</c:v>
                </c:pt>
                <c:pt idx="89">
                  <c:v>4.6293778635267397</c:v>
                </c:pt>
                <c:pt idx="90">
                  <c:v>32.621104130716098</c:v>
                </c:pt>
                <c:pt idx="91">
                  <c:v>0.47411942711074301</c:v>
                </c:pt>
                <c:pt idx="92">
                  <c:v>103.45209530191801</c:v>
                </c:pt>
                <c:pt idx="93">
                  <c:v>361.748983567312</c:v>
                </c:pt>
                <c:pt idx="94">
                  <c:v>12.3384511406708</c:v>
                </c:pt>
                <c:pt idx="95">
                  <c:v>156.190189672261</c:v>
                </c:pt>
                <c:pt idx="96">
                  <c:v>84.389169859358006</c:v>
                </c:pt>
                <c:pt idx="97">
                  <c:v>1.65390887541587</c:v>
                </c:pt>
                <c:pt idx="98">
                  <c:v>9.7609468707659399</c:v>
                </c:pt>
                <c:pt idx="99">
                  <c:v>137.69922666746601</c:v>
                </c:pt>
              </c:numCache>
            </c:numRef>
          </c:yVal>
          <c:smooth val="0"/>
        </c:ser>
        <c:dLbls>
          <c:showLegendKey val="0"/>
          <c:showVal val="0"/>
          <c:showCatName val="0"/>
          <c:showSerName val="0"/>
          <c:showPercent val="0"/>
          <c:showBubbleSize val="0"/>
        </c:dLbls>
        <c:axId val="441997648"/>
        <c:axId val="441995688"/>
      </c:scatterChart>
      <c:valAx>
        <c:axId val="4419976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100">
                    <a:latin typeface="Garamond" panose="02020404030301010803" pitchFamily="18" charset="0"/>
                  </a:rPr>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1995688"/>
        <c:crosses val="autoZero"/>
        <c:crossBetween val="midCat"/>
      </c:valAx>
      <c:valAx>
        <c:axId val="441995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latin typeface="Garamond" panose="02020404030301010803" pitchFamily="18" charset="0"/>
                  </a:rPr>
                  <a:t>Variance</a:t>
                </a:r>
              </a:p>
            </c:rich>
          </c:tx>
          <c:layout>
            <c:manualLayout>
              <c:xMode val="edge"/>
              <c:yMode val="edge"/>
              <c:x val="3.8363171355498722E-2"/>
              <c:y val="0.4048744614470360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19976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100">
                <a:latin typeface="Garamond" panose="02020404030301010803" pitchFamily="18" charset="0"/>
              </a:rPr>
              <a:t>Variance of growth rate - logarithmic scale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Sheet1!$A$119:$A$218</c:f>
              <c:numCache>
                <c:formatCode>General</c:formatCode>
                <c:ptCount val="100"/>
                <c:pt idx="0">
                  <c:v>3.5899382324058902</c:v>
                </c:pt>
                <c:pt idx="1">
                  <c:v>604.85420603948899</c:v>
                </c:pt>
                <c:pt idx="2">
                  <c:v>4.1706247436142698</c:v>
                </c:pt>
                <c:pt idx="3">
                  <c:v>18.7710439452853</c:v>
                </c:pt>
                <c:pt idx="4">
                  <c:v>1.3808011999361001</c:v>
                </c:pt>
                <c:pt idx="5">
                  <c:v>2.3877133058900601</c:v>
                </c:pt>
                <c:pt idx="6">
                  <c:v>16.718719960161899</c:v>
                </c:pt>
                <c:pt idx="7">
                  <c:v>383.43476375479202</c:v>
                </c:pt>
                <c:pt idx="8">
                  <c:v>110590.57807255301</c:v>
                </c:pt>
                <c:pt idx="9">
                  <c:v>33.811456842762198</c:v>
                </c:pt>
                <c:pt idx="10">
                  <c:v>13351.0603983246</c:v>
                </c:pt>
                <c:pt idx="11">
                  <c:v>55.782612437411601</c:v>
                </c:pt>
                <c:pt idx="12">
                  <c:v>106536.979972578</c:v>
                </c:pt>
                <c:pt idx="13">
                  <c:v>788.68768727904899</c:v>
                </c:pt>
                <c:pt idx="14">
                  <c:v>26.680163786637301</c:v>
                </c:pt>
                <c:pt idx="15">
                  <c:v>54.874343875801799</c:v>
                </c:pt>
                <c:pt idx="16">
                  <c:v>17.2131182684133</c:v>
                </c:pt>
                <c:pt idx="17">
                  <c:v>19.521817719879799</c:v>
                </c:pt>
                <c:pt idx="18">
                  <c:v>12.2729900530503</c:v>
                </c:pt>
                <c:pt idx="19">
                  <c:v>4.0930427920603503</c:v>
                </c:pt>
                <c:pt idx="20">
                  <c:v>0.67428334869027196</c:v>
                </c:pt>
                <c:pt idx="21">
                  <c:v>7.1729233285251999</c:v>
                </c:pt>
                <c:pt idx="22">
                  <c:v>5.8382219772716102</c:v>
                </c:pt>
                <c:pt idx="23">
                  <c:v>15.3758611134432</c:v>
                </c:pt>
                <c:pt idx="24">
                  <c:v>5.1156571259225201</c:v>
                </c:pt>
                <c:pt idx="25">
                  <c:v>24.441413893598899</c:v>
                </c:pt>
                <c:pt idx="26">
                  <c:v>12761.933695407</c:v>
                </c:pt>
                <c:pt idx="27">
                  <c:v>6.7429141322961703</c:v>
                </c:pt>
                <c:pt idx="28">
                  <c:v>9.6913346969023202</c:v>
                </c:pt>
                <c:pt idx="29">
                  <c:v>29.9795050085207</c:v>
                </c:pt>
                <c:pt idx="30">
                  <c:v>1535.1926024680699</c:v>
                </c:pt>
                <c:pt idx="31">
                  <c:v>1.76838317555848</c:v>
                </c:pt>
                <c:pt idx="32">
                  <c:v>14671.680132281201</c:v>
                </c:pt>
                <c:pt idx="33">
                  <c:v>3.39779320845782</c:v>
                </c:pt>
                <c:pt idx="34">
                  <c:v>536448.03309903597</c:v>
                </c:pt>
                <c:pt idx="35">
                  <c:v>1.9750189907515401</c:v>
                </c:pt>
                <c:pt idx="36">
                  <c:v>1589.41140118001</c:v>
                </c:pt>
                <c:pt idx="37">
                  <c:v>5.2628667842759196</c:v>
                </c:pt>
                <c:pt idx="38">
                  <c:v>336.76031617758599</c:v>
                </c:pt>
                <c:pt idx="39">
                  <c:v>31.266438984538802</c:v>
                </c:pt>
                <c:pt idx="40">
                  <c:v>55.081152552439598</c:v>
                </c:pt>
                <c:pt idx="41">
                  <c:v>171.83753784320899</c:v>
                </c:pt>
                <c:pt idx="42">
                  <c:v>0.58388623572396403</c:v>
                </c:pt>
                <c:pt idx="43">
                  <c:v>0.26306056454275301</c:v>
                </c:pt>
                <c:pt idx="44">
                  <c:v>211.37409203624199</c:v>
                </c:pt>
                <c:pt idx="45">
                  <c:v>883.67600128658898</c:v>
                </c:pt>
                <c:pt idx="46">
                  <c:v>41.225062280425902</c:v>
                </c:pt>
                <c:pt idx="47">
                  <c:v>4.7092507662023397</c:v>
                </c:pt>
                <c:pt idx="48">
                  <c:v>110.196496261639</c:v>
                </c:pt>
                <c:pt idx="49">
                  <c:v>13.063553801754299</c:v>
                </c:pt>
                <c:pt idx="50">
                  <c:v>2.1856545229749802</c:v>
                </c:pt>
                <c:pt idx="51">
                  <c:v>35.0942272286226</c:v>
                </c:pt>
                <c:pt idx="52">
                  <c:v>187.31008130925801</c:v>
                </c:pt>
                <c:pt idx="53">
                  <c:v>272.11812762660298</c:v>
                </c:pt>
                <c:pt idx="54">
                  <c:v>7.5690659510271603</c:v>
                </c:pt>
                <c:pt idx="55">
                  <c:v>65.313408363453405</c:v>
                </c:pt>
                <c:pt idx="56">
                  <c:v>1659.6065713278001</c:v>
                </c:pt>
                <c:pt idx="57">
                  <c:v>30.601929861380999</c:v>
                </c:pt>
                <c:pt idx="58">
                  <c:v>86.019593398513194</c:v>
                </c:pt>
                <c:pt idx="59">
                  <c:v>615.61557935933104</c:v>
                </c:pt>
                <c:pt idx="60">
                  <c:v>19.455411409077701</c:v>
                </c:pt>
                <c:pt idx="61">
                  <c:v>14.9071545659642</c:v>
                </c:pt>
                <c:pt idx="62">
                  <c:v>21.562576236946999</c:v>
                </c:pt>
                <c:pt idx="63">
                  <c:v>3.9513654771315601</c:v>
                </c:pt>
                <c:pt idx="64">
                  <c:v>80.101756752873499</c:v>
                </c:pt>
                <c:pt idx="65">
                  <c:v>4.9329457858265302</c:v>
                </c:pt>
                <c:pt idx="66">
                  <c:v>21.543840955101398</c:v>
                </c:pt>
                <c:pt idx="67">
                  <c:v>14.1631103822598</c:v>
                </c:pt>
                <c:pt idx="68">
                  <c:v>40.252286720598399</c:v>
                </c:pt>
                <c:pt idx="69">
                  <c:v>17.891509647508801</c:v>
                </c:pt>
                <c:pt idx="70">
                  <c:v>3.9907653104279599</c:v>
                </c:pt>
                <c:pt idx="71">
                  <c:v>13.2414466797063</c:v>
                </c:pt>
                <c:pt idx="72">
                  <c:v>77.5547271717288</c:v>
                </c:pt>
                <c:pt idx="73">
                  <c:v>5.7619798098566504</c:v>
                </c:pt>
                <c:pt idx="74">
                  <c:v>49.329627009428798</c:v>
                </c:pt>
                <c:pt idx="75">
                  <c:v>109.98594843315</c:v>
                </c:pt>
                <c:pt idx="76">
                  <c:v>45.198892762200202</c:v>
                </c:pt>
                <c:pt idx="77">
                  <c:v>27381.234178202802</c:v>
                </c:pt>
                <c:pt idx="78">
                  <c:v>289.32470182033398</c:v>
                </c:pt>
                <c:pt idx="79">
                  <c:v>395.45027211695401</c:v>
                </c:pt>
                <c:pt idx="80">
                  <c:v>2.44164906079427</c:v>
                </c:pt>
                <c:pt idx="81">
                  <c:v>56.959467569874697</c:v>
                </c:pt>
                <c:pt idx="82">
                  <c:v>37.077305513549597</c:v>
                </c:pt>
                <c:pt idx="83">
                  <c:v>8.1646856561196195</c:v>
                </c:pt>
                <c:pt idx="84">
                  <c:v>433.94730284552799</c:v>
                </c:pt>
                <c:pt idx="85">
                  <c:v>1.0710117724049699</c:v>
                </c:pt>
                <c:pt idx="86">
                  <c:v>38.530096293555502</c:v>
                </c:pt>
                <c:pt idx="87">
                  <c:v>2.3121178163685401</c:v>
                </c:pt>
                <c:pt idx="88">
                  <c:v>137.45493110550001</c:v>
                </c:pt>
                <c:pt idx="89">
                  <c:v>4.6293778635267397</c:v>
                </c:pt>
                <c:pt idx="90">
                  <c:v>32.621104130716098</c:v>
                </c:pt>
                <c:pt idx="91">
                  <c:v>0.47411942711074301</c:v>
                </c:pt>
                <c:pt idx="92">
                  <c:v>103.45209530191801</c:v>
                </c:pt>
                <c:pt idx="93">
                  <c:v>361.748983567312</c:v>
                </c:pt>
                <c:pt idx="94">
                  <c:v>12.3384511406708</c:v>
                </c:pt>
                <c:pt idx="95">
                  <c:v>156.190189672261</c:v>
                </c:pt>
                <c:pt idx="96">
                  <c:v>84.389169859358006</c:v>
                </c:pt>
                <c:pt idx="97">
                  <c:v>1.65390887541587</c:v>
                </c:pt>
                <c:pt idx="98">
                  <c:v>9.7609468707659399</c:v>
                </c:pt>
                <c:pt idx="99">
                  <c:v>137.69922666746601</c:v>
                </c:pt>
              </c:numCache>
            </c:numRef>
          </c:yVal>
          <c:smooth val="0"/>
        </c:ser>
        <c:dLbls>
          <c:showLegendKey val="0"/>
          <c:showVal val="0"/>
          <c:showCatName val="0"/>
          <c:showSerName val="0"/>
          <c:showPercent val="0"/>
          <c:showBubbleSize val="0"/>
        </c:dLbls>
        <c:axId val="441998432"/>
        <c:axId val="441998040"/>
      </c:scatterChart>
      <c:valAx>
        <c:axId val="4419984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100">
                    <a:latin typeface="Garamond" panose="02020404030301010803" pitchFamily="18" charset="0"/>
                  </a:rPr>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1998040"/>
        <c:crosses val="autoZero"/>
        <c:crossBetween val="midCat"/>
      </c:valAx>
      <c:valAx>
        <c:axId val="441998040"/>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latin typeface="Garamond" panose="02020404030301010803" pitchFamily="18" charset="0"/>
                  </a:rPr>
                  <a:t>Variance</a:t>
                </a:r>
              </a:p>
            </c:rich>
          </c:tx>
          <c:layout>
            <c:manualLayout>
              <c:xMode val="edge"/>
              <c:yMode val="edge"/>
              <c:x val="3.8363171355498722E-2"/>
              <c:y val="0.4048744614470360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19984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GB"/>
              <a:t>% of growth rate values within one standard deviation</a:t>
            </a:r>
          </a:p>
        </c:rich>
      </c:tx>
      <c:layout>
        <c:manualLayout>
          <c:xMode val="edge"/>
          <c:yMode val="edge"/>
          <c:x val="0.15873600174978125"/>
          <c:y val="4.166666666666666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Sheet1!$R$119:$R$218</c:f>
              <c:numCache>
                <c:formatCode>General</c:formatCode>
                <c:ptCount val="100"/>
                <c:pt idx="0">
                  <c:v>92.340423583984304</c:v>
                </c:pt>
                <c:pt idx="1">
                  <c:v>92.857139587402301</c:v>
                </c:pt>
                <c:pt idx="2">
                  <c:v>92.890998840332003</c:v>
                </c:pt>
                <c:pt idx="3">
                  <c:v>98.541664123535099</c:v>
                </c:pt>
                <c:pt idx="4">
                  <c:v>94.637222290039006</c:v>
                </c:pt>
                <c:pt idx="5">
                  <c:v>94.249198913574205</c:v>
                </c:pt>
                <c:pt idx="6">
                  <c:v>94.683547973632798</c:v>
                </c:pt>
                <c:pt idx="7">
                  <c:v>96.335075378417898</c:v>
                </c:pt>
                <c:pt idx="8">
                  <c:v>99.750625610351506</c:v>
                </c:pt>
                <c:pt idx="9">
                  <c:v>95.748985290527301</c:v>
                </c:pt>
                <c:pt idx="10">
                  <c:v>97.543861389160099</c:v>
                </c:pt>
                <c:pt idx="11">
                  <c:v>96.604934692382798</c:v>
                </c:pt>
                <c:pt idx="12">
                  <c:v>99.559471130371094</c:v>
                </c:pt>
                <c:pt idx="13">
                  <c:v>91.666664123535099</c:v>
                </c:pt>
                <c:pt idx="14">
                  <c:v>93.693695068359304</c:v>
                </c:pt>
                <c:pt idx="15">
                  <c:v>95.683456420898395</c:v>
                </c:pt>
                <c:pt idx="16">
                  <c:v>94.736839294433594</c:v>
                </c:pt>
                <c:pt idx="17">
                  <c:v>96.446701049804602</c:v>
                </c:pt>
                <c:pt idx="18">
                  <c:v>90.038314819335895</c:v>
                </c:pt>
                <c:pt idx="19">
                  <c:v>90.540542602539006</c:v>
                </c:pt>
                <c:pt idx="20">
                  <c:v>94.392524719238196</c:v>
                </c:pt>
                <c:pt idx="21">
                  <c:v>93.392066955566406</c:v>
                </c:pt>
                <c:pt idx="22">
                  <c:v>96.551727294921804</c:v>
                </c:pt>
                <c:pt idx="23">
                  <c:v>95.674743652343693</c:v>
                </c:pt>
                <c:pt idx="24">
                  <c:v>94.598152160644503</c:v>
                </c:pt>
                <c:pt idx="25">
                  <c:v>97.032638549804602</c:v>
                </c:pt>
                <c:pt idx="26">
                  <c:v>99.162010192871094</c:v>
                </c:pt>
                <c:pt idx="27">
                  <c:v>95.817489624023395</c:v>
                </c:pt>
                <c:pt idx="28">
                  <c:v>98.076919555664006</c:v>
                </c:pt>
                <c:pt idx="29">
                  <c:v>99.185333251953097</c:v>
                </c:pt>
                <c:pt idx="30">
                  <c:v>99.065422058105398</c:v>
                </c:pt>
                <c:pt idx="31">
                  <c:v>94.871795654296804</c:v>
                </c:pt>
                <c:pt idx="32">
                  <c:v>99.283157348632798</c:v>
                </c:pt>
                <c:pt idx="33">
                  <c:v>94.759826660156193</c:v>
                </c:pt>
                <c:pt idx="34">
                  <c:v>99.591835021972599</c:v>
                </c:pt>
                <c:pt idx="35">
                  <c:v>91.505790710449205</c:v>
                </c:pt>
                <c:pt idx="36">
                  <c:v>98.979591369628906</c:v>
                </c:pt>
                <c:pt idx="37">
                  <c:v>96.650718688964801</c:v>
                </c:pt>
                <c:pt idx="38">
                  <c:v>98.091606140136705</c:v>
                </c:pt>
                <c:pt idx="39">
                  <c:v>93.596061706542898</c:v>
                </c:pt>
                <c:pt idx="40">
                  <c:v>98.586570739746094</c:v>
                </c:pt>
                <c:pt idx="41">
                  <c:v>93.706291198730398</c:v>
                </c:pt>
                <c:pt idx="42">
                  <c:v>96.527778625488196</c:v>
                </c:pt>
                <c:pt idx="43">
                  <c:v>96.581199645996094</c:v>
                </c:pt>
                <c:pt idx="44">
                  <c:v>97.435897827148395</c:v>
                </c:pt>
                <c:pt idx="45">
                  <c:v>99.222801208496094</c:v>
                </c:pt>
                <c:pt idx="46">
                  <c:v>97.650131225585895</c:v>
                </c:pt>
                <c:pt idx="47">
                  <c:v>91.122718811035099</c:v>
                </c:pt>
                <c:pt idx="48">
                  <c:v>98.571426391601506</c:v>
                </c:pt>
                <c:pt idx="49">
                  <c:v>93.9698486328125</c:v>
                </c:pt>
                <c:pt idx="50">
                  <c:v>97.7401123046875</c:v>
                </c:pt>
                <c:pt idx="51">
                  <c:v>94.642860412597599</c:v>
                </c:pt>
                <c:pt idx="52">
                  <c:v>97.756408691406193</c:v>
                </c:pt>
                <c:pt idx="53">
                  <c:v>97.689765930175696</c:v>
                </c:pt>
                <c:pt idx="54">
                  <c:v>88.811187744140597</c:v>
                </c:pt>
                <c:pt idx="55">
                  <c:v>98.792266845703097</c:v>
                </c:pt>
                <c:pt idx="56">
                  <c:v>99.170127868652301</c:v>
                </c:pt>
                <c:pt idx="57">
                  <c:v>97.991966247558594</c:v>
                </c:pt>
                <c:pt idx="58">
                  <c:v>94.871795654296804</c:v>
                </c:pt>
                <c:pt idx="59">
                  <c:v>99.166664123535099</c:v>
                </c:pt>
                <c:pt idx="60">
                  <c:v>95.811515808105398</c:v>
                </c:pt>
                <c:pt idx="61">
                  <c:v>97.297294616699205</c:v>
                </c:pt>
                <c:pt idx="62">
                  <c:v>95.217391967773395</c:v>
                </c:pt>
                <c:pt idx="63">
                  <c:v>91.341987609863196</c:v>
                </c:pt>
                <c:pt idx="64">
                  <c:v>96.120689392089801</c:v>
                </c:pt>
                <c:pt idx="65">
                  <c:v>93.494422912597599</c:v>
                </c:pt>
                <c:pt idx="66">
                  <c:v>98.378379821777301</c:v>
                </c:pt>
                <c:pt idx="67">
                  <c:v>99.239540100097599</c:v>
                </c:pt>
                <c:pt idx="68">
                  <c:v>98.192771911621094</c:v>
                </c:pt>
                <c:pt idx="69">
                  <c:v>95.518867492675696</c:v>
                </c:pt>
                <c:pt idx="70">
                  <c:v>93.697479248046804</c:v>
                </c:pt>
                <c:pt idx="71">
                  <c:v>95.588233947753906</c:v>
                </c:pt>
                <c:pt idx="72">
                  <c:v>98.245613098144503</c:v>
                </c:pt>
                <c:pt idx="73">
                  <c:v>92.119567871093693</c:v>
                </c:pt>
                <c:pt idx="74">
                  <c:v>95.175437927246094</c:v>
                </c:pt>
                <c:pt idx="75">
                  <c:v>99.227798461914006</c:v>
                </c:pt>
                <c:pt idx="76">
                  <c:v>94.482757568359304</c:v>
                </c:pt>
                <c:pt idx="77">
                  <c:v>99.038459777832003</c:v>
                </c:pt>
                <c:pt idx="78">
                  <c:v>99.570816040039006</c:v>
                </c:pt>
                <c:pt idx="79">
                  <c:v>97.826087951660099</c:v>
                </c:pt>
                <c:pt idx="80">
                  <c:v>94.805191040039006</c:v>
                </c:pt>
                <c:pt idx="81">
                  <c:v>93.703704833984304</c:v>
                </c:pt>
                <c:pt idx="82">
                  <c:v>97.551017761230398</c:v>
                </c:pt>
                <c:pt idx="83">
                  <c:v>93.315505981445298</c:v>
                </c:pt>
                <c:pt idx="84">
                  <c:v>98.048782348632798</c:v>
                </c:pt>
                <c:pt idx="85">
                  <c:v>92.948715209960895</c:v>
                </c:pt>
                <c:pt idx="86">
                  <c:v>96.437660217285099</c:v>
                </c:pt>
                <c:pt idx="87">
                  <c:v>86.861312866210895</c:v>
                </c:pt>
                <c:pt idx="88">
                  <c:v>97.183097839355398</c:v>
                </c:pt>
                <c:pt idx="89">
                  <c:v>89.473686218261705</c:v>
                </c:pt>
                <c:pt idx="90">
                  <c:v>98.688522338867102</c:v>
                </c:pt>
                <c:pt idx="91">
                  <c:v>92.579505920410099</c:v>
                </c:pt>
                <c:pt idx="92">
                  <c:v>98.739494323730398</c:v>
                </c:pt>
                <c:pt idx="93">
                  <c:v>97.029701232910099</c:v>
                </c:pt>
                <c:pt idx="94">
                  <c:v>92.405059814453097</c:v>
                </c:pt>
                <c:pt idx="95">
                  <c:v>95.904434204101506</c:v>
                </c:pt>
                <c:pt idx="96">
                  <c:v>94.915252685546804</c:v>
                </c:pt>
                <c:pt idx="97">
                  <c:v>95.064933776855398</c:v>
                </c:pt>
                <c:pt idx="98">
                  <c:v>97.319038391113196</c:v>
                </c:pt>
                <c:pt idx="99">
                  <c:v>97.933883666992102</c:v>
                </c:pt>
              </c:numCache>
            </c:numRef>
          </c:yVal>
          <c:smooth val="0"/>
        </c:ser>
        <c:dLbls>
          <c:showLegendKey val="0"/>
          <c:showVal val="0"/>
          <c:showCatName val="0"/>
          <c:showSerName val="0"/>
          <c:showPercent val="0"/>
          <c:showBubbleSize val="0"/>
        </c:dLbls>
        <c:axId val="441996472"/>
        <c:axId val="441996864"/>
      </c:scatterChart>
      <c:valAx>
        <c:axId val="4419964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Project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41996864"/>
        <c:crosses val="autoZero"/>
        <c:crossBetween val="midCat"/>
      </c:valAx>
      <c:valAx>
        <c:axId val="441996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Percentage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419964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GB"/>
              <a:t>Cross Correlations Of Growth &amp; Issues-9 lag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manualLayout>
          <c:layoutTarget val="inner"/>
          <c:xMode val="edge"/>
          <c:yMode val="edge"/>
          <c:x val="0.23734134120152942"/>
          <c:y val="0.29194738530638437"/>
          <c:w val="0.69279371221512043"/>
          <c:h val="0.62303496952197612"/>
        </c:manualLayout>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Sheet1!$A$223:$A$323</c:f>
              <c:numCache>
                <c:formatCode>General</c:formatCode>
                <c:ptCount val="101"/>
                <c:pt idx="0">
                  <c:v>5.7163025329098303E-2</c:v>
                </c:pt>
                <c:pt idx="1">
                  <c:v>0.14927727792413301</c:v>
                </c:pt>
                <c:pt idx="2">
                  <c:v>0.14927727792413301</c:v>
                </c:pt>
                <c:pt idx="3">
                  <c:v>-1.3769140195203099E-2</c:v>
                </c:pt>
                <c:pt idx="4">
                  <c:v>9.8052468571891899E-2</c:v>
                </c:pt>
                <c:pt idx="5">
                  <c:v>5.2371225389423303E-3</c:v>
                </c:pt>
                <c:pt idx="6">
                  <c:v>-4.2797022357372899E-2</c:v>
                </c:pt>
                <c:pt idx="7">
                  <c:v>-0.111349463239464</c:v>
                </c:pt>
                <c:pt idx="8">
                  <c:v>0</c:v>
                </c:pt>
                <c:pt idx="9">
                  <c:v>-0.185465114446172</c:v>
                </c:pt>
                <c:pt idx="10">
                  <c:v>0</c:v>
                </c:pt>
                <c:pt idx="11">
                  <c:v>7.7652640413497495E-2</c:v>
                </c:pt>
                <c:pt idx="12">
                  <c:v>-8.4760763267487604E-2</c:v>
                </c:pt>
                <c:pt idx="13">
                  <c:v>-2.4105856624879199E-2</c:v>
                </c:pt>
                <c:pt idx="14">
                  <c:v>-9.0240232708583105E-3</c:v>
                </c:pt>
                <c:pt idx="15">
                  <c:v>-7.8626714111031906E-2</c:v>
                </c:pt>
                <c:pt idx="16">
                  <c:v>-0.13644461375015099</c:v>
                </c:pt>
                <c:pt idx="17">
                  <c:v>1.2728401237176799E-2</c:v>
                </c:pt>
                <c:pt idx="18">
                  <c:v>-4.2157938056425898E-2</c:v>
                </c:pt>
                <c:pt idx="19">
                  <c:v>-0.46938481784321701</c:v>
                </c:pt>
                <c:pt idx="20">
                  <c:v>-6.8143509169760794E-2</c:v>
                </c:pt>
                <c:pt idx="21">
                  <c:v>-4.0514057200567097E-2</c:v>
                </c:pt>
                <c:pt idx="22">
                  <c:v>-0.13433362830623599</c:v>
                </c:pt>
                <c:pt idx="23">
                  <c:v>0</c:v>
                </c:pt>
                <c:pt idx="24">
                  <c:v>3.4919469253116099E-2</c:v>
                </c:pt>
                <c:pt idx="25">
                  <c:v>-9.4761639471764206E-2</c:v>
                </c:pt>
                <c:pt idx="26">
                  <c:v>-1.2411818653654901E-2</c:v>
                </c:pt>
                <c:pt idx="27" formatCode="0.00E+00">
                  <c:v>5.9741483087914402E-4</c:v>
                </c:pt>
                <c:pt idx="28">
                  <c:v>-0.101021056774728</c:v>
                </c:pt>
                <c:pt idx="29">
                  <c:v>-2.98685204931055E-2</c:v>
                </c:pt>
                <c:pt idx="30">
                  <c:v>-7.0197465683217206E-2</c:v>
                </c:pt>
                <c:pt idx="31">
                  <c:v>0.180012856064416</c:v>
                </c:pt>
                <c:pt idx="32">
                  <c:v>-3.9602788650694103E-2</c:v>
                </c:pt>
                <c:pt idx="33">
                  <c:v>-3.6416004576474002E-2</c:v>
                </c:pt>
                <c:pt idx="34">
                  <c:v>0.14726748497779499</c:v>
                </c:pt>
                <c:pt idx="35">
                  <c:v>-0.12269647086565</c:v>
                </c:pt>
                <c:pt idx="36">
                  <c:v>-0.119131875019894</c:v>
                </c:pt>
                <c:pt idx="37">
                  <c:v>3.5139294677989798E-2</c:v>
                </c:pt>
                <c:pt idx="38">
                  <c:v>2.7004113304307801E-2</c:v>
                </c:pt>
                <c:pt idx="39">
                  <c:v>-9.8624017492828897E-2</c:v>
                </c:pt>
                <c:pt idx="40">
                  <c:v>2.9257829019869699E-2</c:v>
                </c:pt>
                <c:pt idx="41">
                  <c:v>-3.8835346126512099E-2</c:v>
                </c:pt>
                <c:pt idx="42">
                  <c:v>-4.59722031614316E-2</c:v>
                </c:pt>
                <c:pt idx="43">
                  <c:v>2.4413409760201499E-2</c:v>
                </c:pt>
                <c:pt idx="44">
                  <c:v>1.6443938405394098E-2</c:v>
                </c:pt>
                <c:pt idx="45">
                  <c:v>-0.124707757744439</c:v>
                </c:pt>
                <c:pt idx="46">
                  <c:v>0.162880813628143</c:v>
                </c:pt>
                <c:pt idx="47">
                  <c:v>2.74889365097363E-2</c:v>
                </c:pt>
                <c:pt idx="48">
                  <c:v>-8.7533421024216296E-2</c:v>
                </c:pt>
                <c:pt idx="49">
                  <c:v>4.8857742747468902E-2</c:v>
                </c:pt>
                <c:pt idx="50">
                  <c:v>4.2021906860775199E-2</c:v>
                </c:pt>
                <c:pt idx="51">
                  <c:v>-4.1934719472353998E-2</c:v>
                </c:pt>
                <c:pt idx="52">
                  <c:v>-1.84805185898002E-2</c:v>
                </c:pt>
                <c:pt idx="53">
                  <c:v>-0.21091336931863999</c:v>
                </c:pt>
                <c:pt idx="54">
                  <c:v>9.8405641281927803E-2</c:v>
                </c:pt>
                <c:pt idx="55">
                  <c:v>1.36518047018735E-2</c:v>
                </c:pt>
                <c:pt idx="56">
                  <c:v>7.35425380892097E-2</c:v>
                </c:pt>
                <c:pt idx="57">
                  <c:v>4.0482912088390397E-3</c:v>
                </c:pt>
                <c:pt idx="58">
                  <c:v>1.7488574218151299E-2</c:v>
                </c:pt>
                <c:pt idx="59">
                  <c:v>-8.7507589230849999E-3</c:v>
                </c:pt>
                <c:pt idx="60">
                  <c:v>-2.2652601869969299E-2</c:v>
                </c:pt>
                <c:pt idx="61">
                  <c:v>-4.7928028151031102E-2</c:v>
                </c:pt>
                <c:pt idx="62">
                  <c:v>-1.3251272639018799E-2</c:v>
                </c:pt>
                <c:pt idx="63">
                  <c:v>8.5700466966189104E-2</c:v>
                </c:pt>
                <c:pt idx="64">
                  <c:v>5.2571673642366002E-3</c:v>
                </c:pt>
                <c:pt idx="65">
                  <c:v>-6.9582021764584195E-2</c:v>
                </c:pt>
                <c:pt idx="66">
                  <c:v>6.4941488614342804E-2</c:v>
                </c:pt>
                <c:pt idx="67">
                  <c:v>-5.8796495724164899E-3</c:v>
                </c:pt>
                <c:pt idx="68">
                  <c:v>6.6622542723754494E-2</c:v>
                </c:pt>
                <c:pt idx="69">
                  <c:v>-9.2476579124960406E-2</c:v>
                </c:pt>
                <c:pt idx="70">
                  <c:v>-0.118606629976945</c:v>
                </c:pt>
                <c:pt idx="71">
                  <c:v>-8.1136669647274104E-2</c:v>
                </c:pt>
                <c:pt idx="72">
                  <c:v>0.59383043214196396</c:v>
                </c:pt>
                <c:pt idx="73">
                  <c:v>0.13287616272830299</c:v>
                </c:pt>
                <c:pt idx="74">
                  <c:v>-0.10320803743821499</c:v>
                </c:pt>
                <c:pt idx="75">
                  <c:v>0.143672599515133</c:v>
                </c:pt>
                <c:pt idx="76">
                  <c:v>-0.117627854420668</c:v>
                </c:pt>
                <c:pt idx="77">
                  <c:v>6.2742254429302799E-2</c:v>
                </c:pt>
                <c:pt idx="78">
                  <c:v>3.8802715798949001E-3</c:v>
                </c:pt>
                <c:pt idx="79">
                  <c:v>-0.114907425019297</c:v>
                </c:pt>
                <c:pt idx="80">
                  <c:v>6.4715287064899202E-3</c:v>
                </c:pt>
                <c:pt idx="81">
                  <c:v>-2.8717041586247501E-2</c:v>
                </c:pt>
                <c:pt idx="82">
                  <c:v>-2.00237102515405E-2</c:v>
                </c:pt>
                <c:pt idx="83">
                  <c:v>-6.4334930865169199E-2</c:v>
                </c:pt>
                <c:pt idx="84">
                  <c:v>1.7451096870422102E-2</c:v>
                </c:pt>
                <c:pt idx="85">
                  <c:v>8.5636428444508805E-2</c:v>
                </c:pt>
                <c:pt idx="86">
                  <c:v>-3.4260192220915503E-2</c:v>
                </c:pt>
                <c:pt idx="87">
                  <c:v>-1.6803262379378601E-2</c:v>
                </c:pt>
                <c:pt idx="88">
                  <c:v>-3.6226110076127201E-2</c:v>
                </c:pt>
                <c:pt idx="89">
                  <c:v>0.12385036395676099</c:v>
                </c:pt>
                <c:pt idx="90">
                  <c:v>-2.0454504139961499E-2</c:v>
                </c:pt>
                <c:pt idx="91">
                  <c:v>-1.51336952498112E-2</c:v>
                </c:pt>
                <c:pt idx="92">
                  <c:v>3.0228084182247199E-2</c:v>
                </c:pt>
                <c:pt idx="93">
                  <c:v>0.14784807473158501</c:v>
                </c:pt>
                <c:pt idx="94">
                  <c:v>9.8470080570456295E-3</c:v>
                </c:pt>
                <c:pt idx="95">
                  <c:v>4.3893135781412802E-2</c:v>
                </c:pt>
                <c:pt idx="96">
                  <c:v>1.18177377061086E-2</c:v>
                </c:pt>
                <c:pt idx="97">
                  <c:v>-3.2895773737260103E-2</c:v>
                </c:pt>
                <c:pt idx="98">
                  <c:v>-3.7113244866610898E-2</c:v>
                </c:pt>
                <c:pt idx="99">
                  <c:v>-3.8120211396283198E-3</c:v>
                </c:pt>
                <c:pt idx="100">
                  <c:v>3.8334779548816901E-2</c:v>
                </c:pt>
              </c:numCache>
            </c:numRef>
          </c:yVal>
          <c:smooth val="0"/>
        </c:ser>
        <c:dLbls>
          <c:showLegendKey val="0"/>
          <c:showVal val="0"/>
          <c:showCatName val="0"/>
          <c:showSerName val="0"/>
          <c:showPercent val="0"/>
          <c:showBubbleSize val="0"/>
        </c:dLbls>
        <c:axId val="443341584"/>
        <c:axId val="443342368"/>
      </c:scatterChart>
      <c:valAx>
        <c:axId val="4433415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43342368"/>
        <c:crosses val="autoZero"/>
        <c:crossBetween val="midCat"/>
      </c:valAx>
      <c:valAx>
        <c:axId val="4433423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Crosss 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433415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GB"/>
              <a:t>Cross Correlations Of Commits &amp; Stars 0 lag</a:t>
            </a:r>
          </a:p>
        </c:rich>
      </c:tx>
      <c:layout>
        <c:manualLayout>
          <c:xMode val="edge"/>
          <c:yMode val="edge"/>
          <c:x val="0.1237232343331444"/>
          <c:y val="3.848766702612060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manualLayout>
          <c:layoutTarget val="inner"/>
          <c:xMode val="edge"/>
          <c:yMode val="edge"/>
          <c:x val="0.25883719360316276"/>
          <c:y val="0.25986525505293551"/>
          <c:w val="0.66497023660127774"/>
          <c:h val="0.59736926531921708"/>
        </c:manualLayout>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Sheet1!$AB$223:$AB$323</c:f>
              <c:numCache>
                <c:formatCode>General</c:formatCode>
                <c:ptCount val="101"/>
                <c:pt idx="0">
                  <c:v>0.11106877195933899</c:v>
                </c:pt>
                <c:pt idx="1">
                  <c:v>6.8092562550046795E-2</c:v>
                </c:pt>
                <c:pt idx="2">
                  <c:v>6.8092562550046795E-2</c:v>
                </c:pt>
                <c:pt idx="3">
                  <c:v>-8.1586086487792295E-2</c:v>
                </c:pt>
                <c:pt idx="4">
                  <c:v>0.116681497262404</c:v>
                </c:pt>
                <c:pt idx="5">
                  <c:v>0.124926103770438</c:v>
                </c:pt>
                <c:pt idx="6">
                  <c:v>8.0913387161682296E-2</c:v>
                </c:pt>
                <c:pt idx="7">
                  <c:v>-2.8549948911438999E-2</c:v>
                </c:pt>
                <c:pt idx="8">
                  <c:v>0</c:v>
                </c:pt>
                <c:pt idx="9">
                  <c:v>-4.0504912371229503E-2</c:v>
                </c:pt>
                <c:pt idx="10">
                  <c:v>0</c:v>
                </c:pt>
                <c:pt idx="11">
                  <c:v>5.1042421056532603E-2</c:v>
                </c:pt>
                <c:pt idx="12">
                  <c:v>8.4232093813008002E-2</c:v>
                </c:pt>
                <c:pt idx="13">
                  <c:v>-4.72296345812179E-2</c:v>
                </c:pt>
                <c:pt idx="14">
                  <c:v>-5.1932206512087499E-2</c:v>
                </c:pt>
                <c:pt idx="15">
                  <c:v>1.36493807107685E-2</c:v>
                </c:pt>
                <c:pt idx="16">
                  <c:v>-0.13751915436295001</c:v>
                </c:pt>
                <c:pt idx="17">
                  <c:v>3.4351305247872E-3</c:v>
                </c:pt>
                <c:pt idx="18">
                  <c:v>-7.3488401440894205E-2</c:v>
                </c:pt>
                <c:pt idx="19">
                  <c:v>4.6682012125774698E-2</c:v>
                </c:pt>
                <c:pt idx="20">
                  <c:v>3.9362489820317599E-2</c:v>
                </c:pt>
                <c:pt idx="21">
                  <c:v>2.4011718089661E-3</c:v>
                </c:pt>
                <c:pt idx="22">
                  <c:v>6.1609823157774302E-2</c:v>
                </c:pt>
                <c:pt idx="23">
                  <c:v>0</c:v>
                </c:pt>
                <c:pt idx="24">
                  <c:v>-0.112987551770958</c:v>
                </c:pt>
                <c:pt idx="25">
                  <c:v>-4.2344489110779399E-2</c:v>
                </c:pt>
                <c:pt idx="26">
                  <c:v>-0.10834993366780001</c:v>
                </c:pt>
                <c:pt idx="27">
                  <c:v>1.5716070924081602E-2</c:v>
                </c:pt>
                <c:pt idx="28">
                  <c:v>1.3234639182820701E-2</c:v>
                </c:pt>
                <c:pt idx="29">
                  <c:v>7.16917118478929E-2</c:v>
                </c:pt>
                <c:pt idx="30">
                  <c:v>-0.157499215358645</c:v>
                </c:pt>
                <c:pt idx="31">
                  <c:v>0.13334070954362801</c:v>
                </c:pt>
                <c:pt idx="32">
                  <c:v>-1.7339028106771001E-2</c:v>
                </c:pt>
                <c:pt idx="33">
                  <c:v>-4.9145972980367297E-2</c:v>
                </c:pt>
                <c:pt idx="34">
                  <c:v>0.259253128664097</c:v>
                </c:pt>
                <c:pt idx="35">
                  <c:v>-0.103951921679548</c:v>
                </c:pt>
                <c:pt idx="36">
                  <c:v>1.8557429897736101E-2</c:v>
                </c:pt>
                <c:pt idx="37">
                  <c:v>5.3792228990036599E-2</c:v>
                </c:pt>
                <c:pt idx="38">
                  <c:v>-0.17813569925537601</c:v>
                </c:pt>
                <c:pt idx="39">
                  <c:v>-5.2172839161345103E-2</c:v>
                </c:pt>
                <c:pt idx="40">
                  <c:v>-1.04214786646676E-2</c:v>
                </c:pt>
                <c:pt idx="41">
                  <c:v>1.32801895057866E-2</c:v>
                </c:pt>
                <c:pt idx="42">
                  <c:v>4.2163025795055001E-2</c:v>
                </c:pt>
                <c:pt idx="43">
                  <c:v>-2.4097502664508601E-2</c:v>
                </c:pt>
                <c:pt idx="44">
                  <c:v>-0.1213197996898</c:v>
                </c:pt>
                <c:pt idx="45">
                  <c:v>-6.3765069593392107E-2</c:v>
                </c:pt>
                <c:pt idx="46">
                  <c:v>5.2422438527022497E-2</c:v>
                </c:pt>
                <c:pt idx="47">
                  <c:v>4.4161699026346E-2</c:v>
                </c:pt>
                <c:pt idx="48">
                  <c:v>-7.1047145486085997E-2</c:v>
                </c:pt>
                <c:pt idx="49">
                  <c:v>-7.9462080890172704E-2</c:v>
                </c:pt>
                <c:pt idx="50">
                  <c:v>5.9108074278678702E-3</c:v>
                </c:pt>
                <c:pt idx="51">
                  <c:v>5.6341593719694799E-2</c:v>
                </c:pt>
                <c:pt idx="52">
                  <c:v>1.8238740852450201E-2</c:v>
                </c:pt>
                <c:pt idx="53">
                  <c:v>-2.9134683360499101E-2</c:v>
                </c:pt>
                <c:pt idx="54">
                  <c:v>4.3072490350752599E-2</c:v>
                </c:pt>
                <c:pt idx="55">
                  <c:v>0.12502379613936199</c:v>
                </c:pt>
                <c:pt idx="56">
                  <c:v>-9.0533817680353498E-3</c:v>
                </c:pt>
                <c:pt idx="57">
                  <c:v>4.2909739179100702E-2</c:v>
                </c:pt>
                <c:pt idx="58">
                  <c:v>-2.2480421790483599E-2</c:v>
                </c:pt>
                <c:pt idx="59">
                  <c:v>-6.1567655475380401E-2</c:v>
                </c:pt>
                <c:pt idx="60">
                  <c:v>-3.3036686777556702E-2</c:v>
                </c:pt>
                <c:pt idx="61">
                  <c:v>-3.8284235891753303E-2</c:v>
                </c:pt>
                <c:pt idx="62">
                  <c:v>0.166984792990794</c:v>
                </c:pt>
                <c:pt idx="63">
                  <c:v>-8.2596621722582406E-2</c:v>
                </c:pt>
                <c:pt idx="64">
                  <c:v>2.0649958386267198E-2</c:v>
                </c:pt>
                <c:pt idx="65">
                  <c:v>-0.10882553301693799</c:v>
                </c:pt>
                <c:pt idx="66">
                  <c:v>-7.3738848109768093E-2</c:v>
                </c:pt>
                <c:pt idx="67">
                  <c:v>-1.8370329633843999E-2</c:v>
                </c:pt>
                <c:pt idx="68">
                  <c:v>0.13065758489316701</c:v>
                </c:pt>
                <c:pt idx="69">
                  <c:v>-7.4315450460633301E-2</c:v>
                </c:pt>
                <c:pt idx="70">
                  <c:v>-7.1019866900599096E-2</c:v>
                </c:pt>
                <c:pt idx="71">
                  <c:v>0.18396642444282399</c:v>
                </c:pt>
                <c:pt idx="72">
                  <c:v>-1.6657498741959102E-2</c:v>
                </c:pt>
                <c:pt idx="73">
                  <c:v>-5.3037661295013E-2</c:v>
                </c:pt>
                <c:pt idx="74">
                  <c:v>-7.7573670805724096E-2</c:v>
                </c:pt>
                <c:pt idx="75">
                  <c:v>5.2100246947332299E-2</c:v>
                </c:pt>
                <c:pt idx="76">
                  <c:v>-1.8713674626141E-2</c:v>
                </c:pt>
                <c:pt idx="77">
                  <c:v>3.4236655938292497E-2</c:v>
                </c:pt>
                <c:pt idx="78">
                  <c:v>5.7653469130395504E-3</c:v>
                </c:pt>
                <c:pt idx="79">
                  <c:v>-0.103676442516676</c:v>
                </c:pt>
                <c:pt idx="80">
                  <c:v>9.3212291265421202E-2</c:v>
                </c:pt>
                <c:pt idx="81">
                  <c:v>-2.8855931601720002E-2</c:v>
                </c:pt>
                <c:pt idx="82">
                  <c:v>-4.5532474634555099E-2</c:v>
                </c:pt>
                <c:pt idx="83">
                  <c:v>-3.6270009005112097E-2</c:v>
                </c:pt>
                <c:pt idx="84">
                  <c:v>-4.6962079552071302E-2</c:v>
                </c:pt>
                <c:pt idx="85">
                  <c:v>0.109236547290578</c:v>
                </c:pt>
                <c:pt idx="86">
                  <c:v>-1.49376868137506E-2</c:v>
                </c:pt>
                <c:pt idx="87">
                  <c:v>-1.7791385259446801E-2</c:v>
                </c:pt>
                <c:pt idx="88">
                  <c:v>6.7622944168046498E-2</c:v>
                </c:pt>
                <c:pt idx="89">
                  <c:v>-4.7458626860742099E-2</c:v>
                </c:pt>
                <c:pt idx="90">
                  <c:v>-2.5586543951850199E-2</c:v>
                </c:pt>
                <c:pt idx="91">
                  <c:v>0.23242434268100801</c:v>
                </c:pt>
                <c:pt idx="92">
                  <c:v>0.239992867838275</c:v>
                </c:pt>
                <c:pt idx="93">
                  <c:v>4.1839422803760899E-2</c:v>
                </c:pt>
                <c:pt idx="94">
                  <c:v>0.114467745691265</c:v>
                </c:pt>
                <c:pt idx="95">
                  <c:v>2.8993091006640499E-2</c:v>
                </c:pt>
                <c:pt idx="96">
                  <c:v>0.159701430283823</c:v>
                </c:pt>
                <c:pt idx="97">
                  <c:v>1.8865528071006901E-2</c:v>
                </c:pt>
                <c:pt idx="98">
                  <c:v>-8.8140416516310396E-2</c:v>
                </c:pt>
                <c:pt idx="99">
                  <c:v>-1.6255718322711599E-3</c:v>
                </c:pt>
                <c:pt idx="100">
                  <c:v>0.13235939884188799</c:v>
                </c:pt>
              </c:numCache>
            </c:numRef>
          </c:yVal>
          <c:smooth val="0"/>
        </c:ser>
        <c:dLbls>
          <c:showLegendKey val="0"/>
          <c:showVal val="0"/>
          <c:showCatName val="0"/>
          <c:showSerName val="0"/>
          <c:showPercent val="0"/>
          <c:showBubbleSize val="0"/>
        </c:dLbls>
        <c:axId val="443341192"/>
        <c:axId val="443343544"/>
      </c:scatterChart>
      <c:valAx>
        <c:axId val="4433411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43343544"/>
        <c:crosses val="autoZero"/>
        <c:crossBetween val="midCat"/>
      </c:valAx>
      <c:valAx>
        <c:axId val="4433435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Crosss 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433411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GB"/>
              <a:t>Cross Correlations Of LOC &amp; Issues-9 lag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Sheet1!$A$328:$A$427</c:f>
              <c:numCache>
                <c:formatCode>General</c:formatCode>
                <c:ptCount val="100"/>
                <c:pt idx="0">
                  <c:v>0.115222197025278</c:v>
                </c:pt>
                <c:pt idx="1">
                  <c:v>1.0172136937208601E-2</c:v>
                </c:pt>
                <c:pt idx="2">
                  <c:v>2.0806783066394802E-2</c:v>
                </c:pt>
                <c:pt idx="3">
                  <c:v>-0.17141552581135999</c:v>
                </c:pt>
                <c:pt idx="4">
                  <c:v>-0.44604898623428102</c:v>
                </c:pt>
                <c:pt idx="5">
                  <c:v>-3.7510067470416998E-2</c:v>
                </c:pt>
                <c:pt idx="6">
                  <c:v>0.124397266434775</c:v>
                </c:pt>
                <c:pt idx="7">
                  <c:v>0.215179594550412</c:v>
                </c:pt>
                <c:pt idx="8">
                  <c:v>1.10527676103696E-2</c:v>
                </c:pt>
                <c:pt idx="9">
                  <c:v>-0.25786338247778201</c:v>
                </c:pt>
                <c:pt idx="10">
                  <c:v>-0.343683248320308</c:v>
                </c:pt>
                <c:pt idx="11">
                  <c:v>0.13049293526762901</c:v>
                </c:pt>
                <c:pt idx="12">
                  <c:v>0.47747765293998801</c:v>
                </c:pt>
                <c:pt idx="13">
                  <c:v>0.39259702474756403</c:v>
                </c:pt>
                <c:pt idx="14">
                  <c:v>0.56795443603837903</c:v>
                </c:pt>
                <c:pt idx="15">
                  <c:v>-4.3483214789074E-2</c:v>
                </c:pt>
                <c:pt idx="16">
                  <c:v>0.111856614464311</c:v>
                </c:pt>
                <c:pt idx="17">
                  <c:v>-0.10100620518900599</c:v>
                </c:pt>
                <c:pt idx="18">
                  <c:v>3.7792815793984802E-2</c:v>
                </c:pt>
                <c:pt idx="19">
                  <c:v>0.28206065729660901</c:v>
                </c:pt>
                <c:pt idx="20">
                  <c:v>0.21094606807329599</c:v>
                </c:pt>
                <c:pt idx="21">
                  <c:v>0.18914234607765901</c:v>
                </c:pt>
                <c:pt idx="22">
                  <c:v>0.23673059599722701</c:v>
                </c:pt>
                <c:pt idx="23">
                  <c:v>2.9333794265832901E-2</c:v>
                </c:pt>
                <c:pt idx="24">
                  <c:v>1.7198502934615501E-2</c:v>
                </c:pt>
                <c:pt idx="25">
                  <c:v>-0.33995804365646298</c:v>
                </c:pt>
                <c:pt idx="26">
                  <c:v>-0.37840151911665798</c:v>
                </c:pt>
                <c:pt idx="27">
                  <c:v>2.7664646466165899E-2</c:v>
                </c:pt>
                <c:pt idx="28">
                  <c:v>-0.15917401638839099</c:v>
                </c:pt>
                <c:pt idx="29">
                  <c:v>-0.48929605632315998</c:v>
                </c:pt>
                <c:pt idx="30">
                  <c:v>-6.9874662579001295E-2</c:v>
                </c:pt>
                <c:pt idx="31">
                  <c:v>-0.20879978510813799</c:v>
                </c:pt>
                <c:pt idx="32">
                  <c:v>-0.390689858485053</c:v>
                </c:pt>
                <c:pt idx="33">
                  <c:v>0.47237382485437901</c:v>
                </c:pt>
                <c:pt idx="34">
                  <c:v>0.256662507179162</c:v>
                </c:pt>
                <c:pt idx="35">
                  <c:v>-0.16352446597220399</c:v>
                </c:pt>
                <c:pt idx="36">
                  <c:v>-0.114259919421666</c:v>
                </c:pt>
                <c:pt idx="37">
                  <c:v>0.22584583726945401</c:v>
                </c:pt>
                <c:pt idx="38">
                  <c:v>0.11997057623327</c:v>
                </c:pt>
                <c:pt idx="39">
                  <c:v>-0.201981450287429</c:v>
                </c:pt>
                <c:pt idx="40">
                  <c:v>0.32799306919188098</c:v>
                </c:pt>
                <c:pt idx="41">
                  <c:v>0.22271014149211901</c:v>
                </c:pt>
                <c:pt idx="42">
                  <c:v>4.23040784227212E-2</c:v>
                </c:pt>
                <c:pt idx="43">
                  <c:v>0.53243571642611998</c:v>
                </c:pt>
                <c:pt idx="44">
                  <c:v>-0.156975089959971</c:v>
                </c:pt>
                <c:pt idx="45">
                  <c:v>-7.2896406965038005E-2</c:v>
                </c:pt>
                <c:pt idx="46">
                  <c:v>0.46968482971645498</c:v>
                </c:pt>
                <c:pt idx="47">
                  <c:v>0.10892206925554899</c:v>
                </c:pt>
                <c:pt idx="48">
                  <c:v>0.46917211653777202</c:v>
                </c:pt>
                <c:pt idx="49">
                  <c:v>-0.17286292026323899</c:v>
                </c:pt>
                <c:pt idx="50">
                  <c:v>0.41755963188188699</c:v>
                </c:pt>
                <c:pt idx="51">
                  <c:v>0.38092091234726599</c:v>
                </c:pt>
                <c:pt idx="52">
                  <c:v>-0.45677854405982798</c:v>
                </c:pt>
                <c:pt idx="53">
                  <c:v>-0.431183406148476</c:v>
                </c:pt>
                <c:pt idx="54">
                  <c:v>-0.19669739146061199</c:v>
                </c:pt>
                <c:pt idx="55">
                  <c:v>-1.5651246208408299E-3</c:v>
                </c:pt>
                <c:pt idx="56">
                  <c:v>0.188230388787265</c:v>
                </c:pt>
                <c:pt idx="57">
                  <c:v>0.116199397736598</c:v>
                </c:pt>
                <c:pt idx="58">
                  <c:v>-0.25370266990858098</c:v>
                </c:pt>
                <c:pt idx="59">
                  <c:v>0.34172790653435903</c:v>
                </c:pt>
                <c:pt idx="60">
                  <c:v>-0.25927618876449399</c:v>
                </c:pt>
                <c:pt idx="61">
                  <c:v>0.245919758039994</c:v>
                </c:pt>
                <c:pt idx="62">
                  <c:v>-1.6328407966067701E-2</c:v>
                </c:pt>
                <c:pt idx="63">
                  <c:v>0.18851413348264501</c:v>
                </c:pt>
                <c:pt idx="64">
                  <c:v>0.422586373483611</c:v>
                </c:pt>
                <c:pt idx="65">
                  <c:v>0.30293515623405498</c:v>
                </c:pt>
                <c:pt idx="66">
                  <c:v>-0.13518381211028799</c:v>
                </c:pt>
                <c:pt idx="67">
                  <c:v>0.109233666922002</c:v>
                </c:pt>
                <c:pt idx="68">
                  <c:v>0.59103917002332396</c:v>
                </c:pt>
                <c:pt idx="69">
                  <c:v>0.361814755255636</c:v>
                </c:pt>
                <c:pt idx="70">
                  <c:v>0.17684786810528799</c:v>
                </c:pt>
                <c:pt idx="71">
                  <c:v>-2.8819345983184599E-3</c:v>
                </c:pt>
                <c:pt idx="72">
                  <c:v>0.20666868093017701</c:v>
                </c:pt>
                <c:pt idx="73">
                  <c:v>0.34585259564184001</c:v>
                </c:pt>
                <c:pt idx="74">
                  <c:v>0.35104115739199299</c:v>
                </c:pt>
                <c:pt idx="75">
                  <c:v>-0.27826861002929798</c:v>
                </c:pt>
                <c:pt idx="76" formatCode="0.00E+00">
                  <c:v>6.2431951688381399E-4</c:v>
                </c:pt>
                <c:pt idx="77">
                  <c:v>0.36251646526765902</c:v>
                </c:pt>
                <c:pt idx="78">
                  <c:v>-0.44247770275679599</c:v>
                </c:pt>
                <c:pt idx="79">
                  <c:v>0.19090153360592399</c:v>
                </c:pt>
                <c:pt idx="80">
                  <c:v>0.123238416492972</c:v>
                </c:pt>
                <c:pt idx="81">
                  <c:v>4.0499906694546201E-2</c:v>
                </c:pt>
                <c:pt idx="82">
                  <c:v>1.70605985237176E-2</c:v>
                </c:pt>
                <c:pt idx="83">
                  <c:v>2.90908110346997E-3</c:v>
                </c:pt>
                <c:pt idx="84">
                  <c:v>-0.186638148713203</c:v>
                </c:pt>
                <c:pt idx="85">
                  <c:v>-8.1804435769377098E-2</c:v>
                </c:pt>
                <c:pt idx="86">
                  <c:v>-8.4342725716841704E-2</c:v>
                </c:pt>
                <c:pt idx="87">
                  <c:v>-0.22284015741577701</c:v>
                </c:pt>
                <c:pt idx="88">
                  <c:v>0.258830234569002</c:v>
                </c:pt>
                <c:pt idx="89">
                  <c:v>-3.5967316050966702E-2</c:v>
                </c:pt>
                <c:pt idx="90">
                  <c:v>0.28364554608662101</c:v>
                </c:pt>
                <c:pt idx="91">
                  <c:v>0.16255261005615201</c:v>
                </c:pt>
                <c:pt idx="92">
                  <c:v>7.9263828875103304E-2</c:v>
                </c:pt>
                <c:pt idx="93">
                  <c:v>0.40813252878058598</c:v>
                </c:pt>
                <c:pt idx="94">
                  <c:v>-0.25411349623625301</c:v>
                </c:pt>
                <c:pt idx="95">
                  <c:v>8.4794825807384094E-2</c:v>
                </c:pt>
                <c:pt idx="96">
                  <c:v>0.23058518663630301</c:v>
                </c:pt>
                <c:pt idx="97">
                  <c:v>6.4865084613622004E-3</c:v>
                </c:pt>
                <c:pt idx="98">
                  <c:v>-2.44596170202909E-2</c:v>
                </c:pt>
                <c:pt idx="99">
                  <c:v>0.39606338537205599</c:v>
                </c:pt>
              </c:numCache>
            </c:numRef>
          </c:yVal>
          <c:smooth val="0"/>
        </c:ser>
        <c:dLbls>
          <c:showLegendKey val="0"/>
          <c:showVal val="0"/>
          <c:showCatName val="0"/>
          <c:showSerName val="0"/>
          <c:showPercent val="0"/>
          <c:showBubbleSize val="0"/>
        </c:dLbls>
        <c:axId val="443343152"/>
        <c:axId val="443342760"/>
      </c:scatterChart>
      <c:valAx>
        <c:axId val="4433431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43342760"/>
        <c:crosses val="autoZero"/>
        <c:crossBetween val="midCat"/>
      </c:valAx>
      <c:valAx>
        <c:axId val="443342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Crosss 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433431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Single spaced (blank)</Template>
  <TotalTime>104</TotalTime>
  <Pages>20</Pages>
  <Words>9177</Words>
  <Characters>52313</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jordann mcdonald</dc:creator>
  <cp:keywords/>
  <dc:description/>
  <cp:lastModifiedBy>jordann mcdonald</cp:lastModifiedBy>
  <cp:revision>24</cp:revision>
  <dcterms:created xsi:type="dcterms:W3CDTF">2016-03-30T16:45:00Z</dcterms:created>
  <dcterms:modified xsi:type="dcterms:W3CDTF">2016-04-03T13:45:00Z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TC027869999991</vt:lpwstr>
  </property>
</Properties>
</file>