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774" w:rsidRDefault="00FC0775">
      <w:r>
        <w:rPr>
          <w:rFonts w:hint="eastAsia"/>
        </w:rPr>
        <w:t>测试</w:t>
      </w:r>
    </w:p>
    <w:p w:rsidR="00FC0775" w:rsidRDefault="00FC0775">
      <w:pPr>
        <w:rPr>
          <w:rFonts w:hint="eastAsia"/>
        </w:rPr>
      </w:pPr>
      <w:bookmarkStart w:id="0" w:name="_GoBack"/>
      <w:bookmarkEnd w:id="0"/>
    </w:p>
    <w:sectPr w:rsidR="00FC0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18"/>
    <w:rsid w:val="00384774"/>
    <w:rsid w:val="007C0F18"/>
    <w:rsid w:val="00FC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1CB1"/>
  <w15:chartTrackingRefBased/>
  <w15:docId w15:val="{DF04350C-9592-4621-B485-215EB876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deshansun@live.cn</dc:creator>
  <cp:keywords/>
  <dc:description/>
  <cp:lastModifiedBy>deshansun@live.cn</cp:lastModifiedBy>
  <cp:revision>2</cp:revision>
  <dcterms:created xsi:type="dcterms:W3CDTF">2016-05-23T09:29:00Z</dcterms:created>
  <dcterms:modified xsi:type="dcterms:W3CDTF">2016-05-23T09:29:00Z</dcterms:modified>
</cp:coreProperties>
</file>