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E26C" w14:textId="77777777" w:rsidR="00E92AF5" w:rsidRDefault="005B4A16">
      <w:pPr>
        <w:pStyle w:val="Heading1"/>
        <w:ind w:left="0" w:hanging="2"/>
        <w:rPr>
          <w:color w:val="800080"/>
          <w:sz w:val="24"/>
        </w:rPr>
      </w:pPr>
      <w:r>
        <w:rPr>
          <w:b/>
          <w:color w:val="800080"/>
          <w:sz w:val="24"/>
        </w:rPr>
        <w:t>MEETING AGENDA</w:t>
      </w:r>
    </w:p>
    <w:p w14:paraId="1A3C3A14" w14:textId="77777777" w:rsidR="00E92AF5" w:rsidRDefault="00E92AF5">
      <w:pPr>
        <w:ind w:left="0" w:hanging="2"/>
      </w:pPr>
    </w:p>
    <w:tbl>
      <w:tblPr>
        <w:tblStyle w:val="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E92AF5" w14:paraId="15EDF139" w14:textId="77777777">
        <w:tc>
          <w:tcPr>
            <w:tcW w:w="2340" w:type="dxa"/>
            <w:shd w:val="clear" w:color="auto" w:fill="DFDFDF"/>
          </w:tcPr>
          <w:p w14:paraId="138CD9E0" w14:textId="77777777" w:rsidR="00E92AF5" w:rsidRDefault="005B4A16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Team/Application Name:</w:t>
            </w:r>
          </w:p>
        </w:tc>
        <w:tc>
          <w:tcPr>
            <w:tcW w:w="7740" w:type="dxa"/>
            <w:gridSpan w:val="3"/>
          </w:tcPr>
          <w:p w14:paraId="1D8F1A3A" w14:textId="77777777" w:rsidR="00E92AF5" w:rsidRDefault="005B4A16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Team 2</w:t>
            </w:r>
          </w:p>
        </w:tc>
      </w:tr>
      <w:tr w:rsidR="00E92AF5" w14:paraId="61776F4E" w14:textId="77777777">
        <w:tc>
          <w:tcPr>
            <w:tcW w:w="2340" w:type="dxa"/>
            <w:shd w:val="clear" w:color="auto" w:fill="DFDFDF"/>
          </w:tcPr>
          <w:p w14:paraId="644BDC7D" w14:textId="77777777" w:rsidR="00E92AF5" w:rsidRDefault="005B4A16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MM/DD/YYYY)</w:t>
            </w:r>
          </w:p>
        </w:tc>
        <w:tc>
          <w:tcPr>
            <w:tcW w:w="3060" w:type="dxa"/>
            <w:shd w:val="clear" w:color="auto" w:fill="auto"/>
          </w:tcPr>
          <w:p w14:paraId="4D569DDF" w14:textId="33C65ECD" w:rsidR="00E92AF5" w:rsidRDefault="00903BFE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10</w:t>
            </w:r>
            <w:r w:rsidR="005B4A16">
              <w:rPr>
                <w:i w:val="0"/>
              </w:rPr>
              <w:t>/</w:t>
            </w:r>
            <w:r w:rsidR="00996609">
              <w:rPr>
                <w:i w:val="0"/>
              </w:rPr>
              <w:t>16</w:t>
            </w:r>
            <w:r w:rsidR="005B4A16">
              <w:rPr>
                <w:i w:val="0"/>
              </w:rPr>
              <w:t>/2021</w:t>
            </w:r>
          </w:p>
        </w:tc>
        <w:tc>
          <w:tcPr>
            <w:tcW w:w="1800" w:type="dxa"/>
            <w:shd w:val="clear" w:color="auto" w:fill="DFDFDF"/>
          </w:tcPr>
          <w:p w14:paraId="0EF35486" w14:textId="77777777" w:rsidR="00E92AF5" w:rsidRDefault="005B4A16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</w:tcPr>
          <w:p w14:paraId="27FE4A5C" w14:textId="37F2AB7A" w:rsidR="00E92AF5" w:rsidRDefault="00760C53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6</w:t>
            </w:r>
            <w:r w:rsidR="005B4A16">
              <w:rPr>
                <w:i w:val="0"/>
              </w:rPr>
              <w:t>:</w:t>
            </w:r>
            <w:r>
              <w:rPr>
                <w:i w:val="0"/>
              </w:rPr>
              <w:t>00</w:t>
            </w:r>
            <w:r w:rsidR="005B4A16">
              <w:rPr>
                <w:i w:val="0"/>
              </w:rPr>
              <w:t>-</w:t>
            </w:r>
            <w:r>
              <w:rPr>
                <w:i w:val="0"/>
              </w:rPr>
              <w:t>6:30</w:t>
            </w:r>
            <w:r w:rsidR="00903BFE">
              <w:rPr>
                <w:i w:val="0"/>
              </w:rPr>
              <w:t xml:space="preserve"> </w:t>
            </w:r>
            <w:r>
              <w:rPr>
                <w:i w:val="0"/>
              </w:rPr>
              <w:t>pm</w:t>
            </w:r>
          </w:p>
        </w:tc>
      </w:tr>
      <w:tr w:rsidR="00E92AF5" w14:paraId="185EF473" w14:textId="77777777">
        <w:tc>
          <w:tcPr>
            <w:tcW w:w="2340" w:type="dxa"/>
            <w:shd w:val="clear" w:color="auto" w:fill="DFDFDF"/>
          </w:tcPr>
          <w:p w14:paraId="3DF5F2E8" w14:textId="77777777" w:rsidR="00E92AF5" w:rsidRDefault="005B4A16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1F747384" w14:textId="77777777" w:rsidR="00E92AF5" w:rsidRDefault="005B4A16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John Brilhart</w:t>
            </w:r>
          </w:p>
        </w:tc>
        <w:tc>
          <w:tcPr>
            <w:tcW w:w="1800" w:type="dxa"/>
            <w:shd w:val="clear" w:color="auto" w:fill="DFDFDF"/>
          </w:tcPr>
          <w:p w14:paraId="5180627F" w14:textId="77777777" w:rsidR="00E92AF5" w:rsidRDefault="005B4A16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</w:tcPr>
          <w:p w14:paraId="454F9048" w14:textId="77777777" w:rsidR="00E92AF5" w:rsidRDefault="005B4A16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 xml:space="preserve">Zoom Conference </w:t>
            </w:r>
          </w:p>
        </w:tc>
      </w:tr>
    </w:tbl>
    <w:p w14:paraId="0DD48E89" w14:textId="77777777" w:rsidR="00E92AF5" w:rsidRDefault="00E92AF5">
      <w:pPr>
        <w:ind w:left="0" w:hanging="2"/>
        <w:rPr>
          <w:sz w:val="18"/>
          <w:szCs w:val="18"/>
        </w:rPr>
      </w:pPr>
    </w:p>
    <w:tbl>
      <w:tblPr>
        <w:tblStyle w:val="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E92AF5" w14:paraId="219E18CD" w14:textId="77777777"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2E6CDE6F" w14:textId="77777777" w:rsidR="00E92AF5" w:rsidRPr="00550830" w:rsidRDefault="005B4A16">
            <w:pPr>
              <w:pStyle w:val="Heading3"/>
              <w:ind w:left="0" w:hanging="2"/>
              <w:rPr>
                <w:rFonts w:asciiTheme="majorHAnsi" w:hAnsiTheme="majorHAnsi" w:cstheme="majorHAnsi"/>
                <w:sz w:val="18"/>
                <w:szCs w:val="18"/>
              </w:rPr>
            </w:pPr>
            <w:r w:rsidRPr="00550830">
              <w:rPr>
                <w:rFonts w:asciiTheme="majorHAnsi" w:hAnsiTheme="majorHAnsi" w:cstheme="majorHAnsi"/>
                <w:sz w:val="18"/>
                <w:szCs w:val="18"/>
              </w:rPr>
              <w:t>1. Meeting Objective &amp; Agenda</w:t>
            </w:r>
          </w:p>
        </w:tc>
      </w:tr>
      <w:tr w:rsidR="00E92AF5" w14:paraId="55C2E994" w14:textId="77777777">
        <w:trPr>
          <w:trHeight w:val="1134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492A2718" w14:textId="77777777" w:rsidR="00E92AF5" w:rsidRPr="00550830" w:rsidRDefault="005B4A16">
            <w:pPr>
              <w:ind w:left="0" w:hanging="2"/>
              <w:rPr>
                <w:rFonts w:asciiTheme="majorHAnsi" w:hAnsiTheme="majorHAnsi" w:cstheme="majorHAnsi"/>
                <w:sz w:val="20"/>
                <w:szCs w:val="20"/>
              </w:rPr>
            </w:pPr>
            <w:r w:rsidRPr="00550830">
              <w:rPr>
                <w:rFonts w:asciiTheme="majorHAnsi" w:hAnsiTheme="majorHAnsi" w:cstheme="majorHAnsi"/>
                <w:sz w:val="20"/>
                <w:szCs w:val="20"/>
              </w:rPr>
              <w:t>Attendance: All accounted for</w:t>
            </w:r>
          </w:p>
          <w:p w14:paraId="712AAD84" w14:textId="77777777" w:rsidR="00E92AF5" w:rsidRPr="00550830" w:rsidRDefault="00E92AF5">
            <w:pPr>
              <w:ind w:left="0" w:hanging="2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83C43CA" w14:textId="77777777" w:rsidR="00122323" w:rsidRPr="00550830" w:rsidRDefault="005B4A16">
            <w:pPr>
              <w:ind w:left="0" w:hanging="2"/>
              <w:rPr>
                <w:rFonts w:asciiTheme="majorHAnsi" w:hAnsiTheme="majorHAnsi" w:cstheme="majorHAnsi"/>
                <w:sz w:val="20"/>
                <w:szCs w:val="20"/>
              </w:rPr>
            </w:pPr>
            <w:r w:rsidRPr="00550830">
              <w:rPr>
                <w:rFonts w:asciiTheme="majorHAnsi" w:hAnsiTheme="majorHAnsi" w:cstheme="majorHAnsi"/>
                <w:sz w:val="20"/>
                <w:szCs w:val="20"/>
              </w:rPr>
              <w:t>Communication: Meetings will be held over zoom directly after class.</w:t>
            </w:r>
            <w:r w:rsidR="00122323" w:rsidRPr="0055083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27496A1" w14:textId="77777777" w:rsidR="00122323" w:rsidRPr="00550830" w:rsidRDefault="00122323">
            <w:pPr>
              <w:ind w:left="0" w:hanging="2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D4F8D14" w14:textId="1BEFA55B" w:rsidR="00E92AF5" w:rsidRPr="00550830" w:rsidRDefault="00760C53">
            <w:pPr>
              <w:ind w:left="0" w:hanging="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Weekly Meetings</w:t>
            </w:r>
            <w:r w:rsidR="00122323" w:rsidRPr="0055083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Due to schedule conflicts weekly meeting will be held at 9:30 am on Saturdays.</w:t>
            </w:r>
          </w:p>
          <w:p w14:paraId="3FE3EFF0" w14:textId="77777777" w:rsidR="00E92AF5" w:rsidRPr="00550830" w:rsidRDefault="00E92AF5">
            <w:pPr>
              <w:ind w:left="0" w:hanging="2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0D4299B" w14:textId="15011CA0" w:rsidR="00005004" w:rsidRDefault="005B4A16" w:rsidP="00E955B4">
            <w:pPr>
              <w:ind w:leftChars="0" w:left="0" w:firstLineChars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550830">
              <w:rPr>
                <w:rFonts w:asciiTheme="majorHAnsi" w:hAnsiTheme="majorHAnsi" w:cstheme="majorHAnsi"/>
                <w:sz w:val="20"/>
                <w:szCs w:val="20"/>
              </w:rPr>
              <w:t xml:space="preserve">Deliverables: </w:t>
            </w:r>
          </w:p>
          <w:p w14:paraId="2072AF4C" w14:textId="1AE2D6BA" w:rsidR="00622E0E" w:rsidRDefault="00760C53" w:rsidP="00E955B4">
            <w:pPr>
              <w:ind w:leftChars="0" w:left="0" w:firstLineChars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per the instructions from the professor at the workshop we will use the next two weeks to improve our past deliverables. For the acceptance</w:t>
            </w:r>
            <w:r w:rsidR="00752021">
              <w:rPr>
                <w:rFonts w:asciiTheme="majorHAnsi" w:hAnsiTheme="majorHAnsi" w:cstheme="majorHAnsi"/>
                <w:sz w:val="20"/>
                <w:szCs w:val="20"/>
              </w:rPr>
              <w:t xml:space="preserve"> tests involving System interface a context diagram must be included. Looking ahead at the planned implemented crosscuts for iteration 2: any test cases involving dataflow must include a dataflow diagram. </w:t>
            </w:r>
          </w:p>
          <w:p w14:paraId="1AF06FE3" w14:textId="77777777" w:rsidR="00622E0E" w:rsidRDefault="00622E0E" w:rsidP="00E955B4">
            <w:pPr>
              <w:ind w:leftChars="0" w:left="0" w:firstLineChars="0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833A47" w14:textId="625F7C00" w:rsidR="00752021" w:rsidRDefault="00752021" w:rsidP="00E955B4">
            <w:pPr>
              <w:ind w:leftChars="0" w:left="0" w:firstLineChars="0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424ED69" w14:textId="2B01020D" w:rsidR="00752021" w:rsidRDefault="00752021" w:rsidP="00E955B4">
            <w:pPr>
              <w:ind w:leftChars="0" w:left="0" w:firstLineChars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 of tasks needs to be updated to reflect the second iteration as well as the burndown chart.</w:t>
            </w:r>
          </w:p>
          <w:p w14:paraId="5E82018F" w14:textId="17B90A8B" w:rsidR="00622E0E" w:rsidRDefault="00622E0E" w:rsidP="00E955B4">
            <w:pPr>
              <w:ind w:leftChars="0" w:left="0" w:firstLineChars="0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0D64552" w14:textId="62CD6449" w:rsidR="00622E0E" w:rsidRDefault="00622E0E" w:rsidP="00E955B4">
            <w:pPr>
              <w:ind w:leftChars="0" w:left="0" w:firstLineChars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Application Environment:</w:t>
            </w:r>
          </w:p>
          <w:p w14:paraId="7C8D209A" w14:textId="3F6DABBC" w:rsidR="00622E0E" w:rsidRPr="00550830" w:rsidRDefault="00622E0E" w:rsidP="00E955B4">
            <w:pPr>
              <w:ind w:leftChars="0" w:left="0" w:firstLineChars="0" w:firstLine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Yashwanth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and John will set up the application environment on their computers </w:t>
            </w:r>
            <w:r w:rsidR="00E853E5"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 help aid the lead developer and testers as stated in the retrospective report.</w:t>
            </w:r>
          </w:p>
          <w:p w14:paraId="5E984547" w14:textId="60B87E05" w:rsidR="00005004" w:rsidRDefault="00005004" w:rsidP="00E955B4">
            <w:pPr>
              <w:ind w:leftChars="0" w:left="0" w:firstLineChars="0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0C762BB" w14:textId="31791E4F" w:rsidR="00E853E5" w:rsidRDefault="00E853E5" w:rsidP="00E955B4">
            <w:pPr>
              <w:ind w:leftChars="0" w:left="0" w:firstLineChars="0" w:firstLine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QTest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lead:</w:t>
            </w:r>
          </w:p>
          <w:p w14:paraId="3ACAE350" w14:textId="2B83663D" w:rsidR="00E853E5" w:rsidRPr="00550830" w:rsidRDefault="00E853E5" w:rsidP="00E955B4">
            <w:pPr>
              <w:ind w:leftChars="0" w:left="0" w:firstLineChars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Next week Suraj will attend the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Qtest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training to familiarize himself with the software. All team members are welcome to attend.</w:t>
            </w:r>
          </w:p>
          <w:p w14:paraId="208F6819" w14:textId="77777777" w:rsidR="00550830" w:rsidRDefault="00550830" w:rsidP="00550830">
            <w:pPr>
              <w:ind w:leftChars="0" w:left="0" w:firstLineChars="0" w:firstLine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5CFF9B0" w14:textId="14FA867C" w:rsidR="00E92AF5" w:rsidRPr="00550830" w:rsidRDefault="005B4A16" w:rsidP="00550830">
            <w:pPr>
              <w:ind w:leftChars="0" w:left="0" w:firstLineChars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550830">
              <w:rPr>
                <w:rFonts w:asciiTheme="majorHAnsi" w:hAnsiTheme="majorHAnsi" w:cstheme="majorHAnsi"/>
                <w:sz w:val="20"/>
                <w:szCs w:val="20"/>
              </w:rPr>
              <w:t xml:space="preserve">Meeting concluded at </w:t>
            </w:r>
            <w:r w:rsidR="0075202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Pr="0055083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752021">
              <w:rPr>
                <w:rFonts w:asciiTheme="majorHAnsi" w:hAnsiTheme="majorHAnsi" w:cstheme="majorHAnsi"/>
                <w:sz w:val="20"/>
                <w:szCs w:val="20"/>
              </w:rPr>
              <w:t>30 p</w:t>
            </w:r>
            <w:r w:rsidR="00122323" w:rsidRPr="00550830"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Pr="0055083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36AA9B99" w14:textId="77777777" w:rsidR="00E92AF5" w:rsidRPr="00550830" w:rsidRDefault="00E92AF5">
            <w:pPr>
              <w:ind w:left="0" w:hanging="2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A1FFB12" w14:textId="77777777" w:rsidR="00E92AF5" w:rsidRPr="00550830" w:rsidRDefault="00E92AF5">
            <w:pPr>
              <w:ind w:left="0" w:hanging="2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7EFCE1C" w14:textId="77777777" w:rsidR="00E92AF5" w:rsidRPr="00550830" w:rsidRDefault="00E92AF5">
            <w:pPr>
              <w:ind w:left="0" w:hanging="2"/>
              <w:rPr>
                <w:rFonts w:asciiTheme="majorHAnsi" w:hAnsiTheme="majorHAnsi" w:cstheme="majorHAnsi"/>
              </w:rPr>
            </w:pPr>
          </w:p>
        </w:tc>
      </w:tr>
    </w:tbl>
    <w:p w14:paraId="3187B1B3" w14:textId="77777777" w:rsidR="00E92AF5" w:rsidRDefault="00E92AF5">
      <w:pPr>
        <w:ind w:left="0" w:hanging="2"/>
        <w:rPr>
          <w:sz w:val="18"/>
          <w:szCs w:val="18"/>
        </w:rPr>
      </w:pPr>
    </w:p>
    <w:tbl>
      <w:tblPr>
        <w:tblStyle w:val="4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E92AF5" w14:paraId="7D22A222" w14:textId="77777777">
        <w:tc>
          <w:tcPr>
            <w:tcW w:w="10080" w:type="dxa"/>
            <w:gridSpan w:val="4"/>
            <w:tcBorders>
              <w:top w:val="single" w:sz="6" w:space="0" w:color="000000"/>
              <w:bottom w:val="nil"/>
            </w:tcBorders>
            <w:shd w:val="clear" w:color="auto" w:fill="800080"/>
          </w:tcPr>
          <w:p w14:paraId="3DB8FF30" w14:textId="77777777" w:rsidR="00E92AF5" w:rsidRDefault="005B4A16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E92AF5" w14:paraId="58FF19E4" w14:textId="77777777">
        <w:tc>
          <w:tcPr>
            <w:tcW w:w="5310" w:type="dxa"/>
            <w:tcBorders>
              <w:top w:val="nil"/>
              <w:bottom w:val="nil"/>
            </w:tcBorders>
            <w:shd w:val="clear" w:color="auto" w:fill="DFDFDF"/>
          </w:tcPr>
          <w:p w14:paraId="34B3006B" w14:textId="77777777" w:rsidR="00E92AF5" w:rsidRDefault="005B4A16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clear" w:color="auto" w:fill="DFDFDF"/>
          </w:tcPr>
          <w:p w14:paraId="5223CB55" w14:textId="77777777" w:rsidR="00E92AF5" w:rsidRDefault="005B4A16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</w:tcPr>
          <w:p w14:paraId="423C5A24" w14:textId="77777777" w:rsidR="00E92AF5" w:rsidRDefault="00E92AF5">
            <w:pPr>
              <w:pStyle w:val="Heading4"/>
              <w:ind w:left="0" w:hanging="2"/>
              <w:rPr>
                <w:i w:val="0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</w:tcPr>
          <w:p w14:paraId="205ADDE3" w14:textId="77777777" w:rsidR="00E92AF5" w:rsidRDefault="00E92AF5">
            <w:pPr>
              <w:pStyle w:val="Heading4"/>
              <w:ind w:left="0" w:hanging="2"/>
              <w:rPr>
                <w:i w:val="0"/>
              </w:rPr>
            </w:pPr>
          </w:p>
        </w:tc>
      </w:tr>
      <w:tr w:rsidR="00E92AF5" w14:paraId="07F3D7F7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912428" w14:textId="77777777" w:rsidR="00E92AF5" w:rsidRDefault="005B4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John Brilhart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5424F4B0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28CBDBD5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2FBD3054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92AF5" w14:paraId="3F0237BB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B0E337" w14:textId="77777777" w:rsidR="00E92AF5" w:rsidRDefault="005B4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Revati Deshmukh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0D098F92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42D59EAB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1834DCAB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92AF5" w14:paraId="3A31C079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20CFD5" w14:textId="77777777" w:rsidR="00E92AF5" w:rsidRDefault="005B4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Jay Patel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2CD2027C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0FB61C4D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86873DD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92AF5" w14:paraId="64B619F2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B1BDF9" w14:textId="77777777" w:rsidR="00E92AF5" w:rsidRDefault="005B4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Yashwanth Varre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3AD1AF08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19349AE1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12265C78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92AF5" w14:paraId="101530F2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0E3527" w14:textId="77777777" w:rsidR="00E92AF5" w:rsidRDefault="005B4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Suraj Suwal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7119E3A5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093F1FEA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5B807EF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92AF5" w14:paraId="26C90449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037494" w14:textId="77777777" w:rsidR="00E92AF5" w:rsidRDefault="005B4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Soyeon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Ju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579C223D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1BDA5B26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22E7843E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92AF5" w14:paraId="5493C42D" w14:textId="77777777">
        <w:trPr>
          <w:trHeight w:val="233"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B61C1F" w14:textId="77777777" w:rsidR="00E92AF5" w:rsidRDefault="005B4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Ge Ou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4D617C32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2FE66714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350D26BC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92AF5" w14:paraId="0FB56257" w14:textId="77777777">
        <w:trPr>
          <w:trHeight w:val="260"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43D9CFEF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</w:tcPr>
          <w:p w14:paraId="160AD8A5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</w:tcPr>
          <w:p w14:paraId="3925FD18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</w:tcPr>
          <w:p w14:paraId="016B62AE" w14:textId="77777777" w:rsidR="00E92AF5" w:rsidRDefault="00E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3C8A4EC4" w14:textId="77777777" w:rsidR="00E92AF5" w:rsidRDefault="00E92AF5">
      <w:pPr>
        <w:ind w:left="0" w:hanging="2"/>
        <w:rPr>
          <w:sz w:val="18"/>
          <w:szCs w:val="18"/>
        </w:rPr>
      </w:pPr>
    </w:p>
    <w:tbl>
      <w:tblPr>
        <w:tblStyle w:val="3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2340"/>
        <w:gridCol w:w="2430"/>
      </w:tblGrid>
      <w:tr w:rsidR="00E92AF5" w14:paraId="1399BFB0" w14:textId="77777777">
        <w:tc>
          <w:tcPr>
            <w:tcW w:w="10080" w:type="dxa"/>
            <w:gridSpan w:val="3"/>
            <w:shd w:val="clear" w:color="auto" w:fill="800080"/>
          </w:tcPr>
          <w:p w14:paraId="20FC8C29" w14:textId="77777777" w:rsidR="00E92AF5" w:rsidRDefault="005B4A16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Documents and Owners</w:t>
            </w:r>
          </w:p>
        </w:tc>
      </w:tr>
      <w:tr w:rsidR="00E92AF5" w14:paraId="04A1D1FB" w14:textId="77777777">
        <w:tc>
          <w:tcPr>
            <w:tcW w:w="5310" w:type="dxa"/>
            <w:shd w:val="clear" w:color="auto" w:fill="DFDFDF"/>
          </w:tcPr>
          <w:p w14:paraId="0C5B7EA9" w14:textId="77777777" w:rsidR="00E92AF5" w:rsidRDefault="005B4A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Deliverables</w:t>
            </w:r>
          </w:p>
        </w:tc>
        <w:tc>
          <w:tcPr>
            <w:tcW w:w="2340" w:type="dxa"/>
            <w:shd w:val="clear" w:color="auto" w:fill="DFDFDF"/>
          </w:tcPr>
          <w:p w14:paraId="2D16C3F5" w14:textId="77777777" w:rsidR="00E92AF5" w:rsidRDefault="005B4A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Primary Owner(s)</w:t>
            </w:r>
          </w:p>
        </w:tc>
        <w:tc>
          <w:tcPr>
            <w:tcW w:w="2430" w:type="dxa"/>
            <w:shd w:val="clear" w:color="auto" w:fill="DFDFDF"/>
          </w:tcPr>
          <w:p w14:paraId="5D684812" w14:textId="77777777" w:rsidR="00E92AF5" w:rsidRDefault="005B4A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Peer Reviewer(s)</w:t>
            </w:r>
          </w:p>
        </w:tc>
      </w:tr>
      <w:tr w:rsidR="00E92AF5" w14:paraId="5A9F76F0" w14:textId="77777777">
        <w:tc>
          <w:tcPr>
            <w:tcW w:w="5310" w:type="dxa"/>
          </w:tcPr>
          <w:p w14:paraId="58414AB8" w14:textId="1B9ECDEC" w:rsidR="00E92AF5" w:rsidRDefault="00903BF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Burn Down Chart</w:t>
            </w:r>
          </w:p>
        </w:tc>
        <w:tc>
          <w:tcPr>
            <w:tcW w:w="2340" w:type="dxa"/>
          </w:tcPr>
          <w:p w14:paraId="5BDC5C9E" w14:textId="782F6A5C" w:rsidR="00E92AF5" w:rsidRDefault="00903BFE" w:rsidP="00F957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John Brilhart</w:t>
            </w:r>
          </w:p>
        </w:tc>
        <w:tc>
          <w:tcPr>
            <w:tcW w:w="2430" w:type="dxa"/>
          </w:tcPr>
          <w:p w14:paraId="2FDA0931" w14:textId="71489742" w:rsidR="00E92AF5" w:rsidRDefault="00903BFE" w:rsidP="00F957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Suraj Suwal</w:t>
            </w:r>
          </w:p>
        </w:tc>
      </w:tr>
      <w:tr w:rsidR="00E92AF5" w14:paraId="66438410" w14:textId="77777777">
        <w:tc>
          <w:tcPr>
            <w:tcW w:w="5310" w:type="dxa"/>
          </w:tcPr>
          <w:p w14:paraId="32A2C2BC" w14:textId="494EE5DE" w:rsidR="00E92AF5" w:rsidRDefault="00903BFE" w:rsidP="00F957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List of Tasks</w:t>
            </w:r>
          </w:p>
        </w:tc>
        <w:tc>
          <w:tcPr>
            <w:tcW w:w="2340" w:type="dxa"/>
          </w:tcPr>
          <w:p w14:paraId="29156F34" w14:textId="49346D1D" w:rsidR="00E92AF5" w:rsidRDefault="00903BFE" w:rsidP="00F957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John Brilhart</w:t>
            </w:r>
          </w:p>
        </w:tc>
        <w:tc>
          <w:tcPr>
            <w:tcW w:w="2430" w:type="dxa"/>
          </w:tcPr>
          <w:p w14:paraId="3657ED9E" w14:textId="23A34305" w:rsidR="00E92AF5" w:rsidRDefault="00903BFE" w:rsidP="00F957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Revati Deshmukh</w:t>
            </w:r>
          </w:p>
        </w:tc>
      </w:tr>
      <w:tr w:rsidR="00E92AF5" w14:paraId="7A165295" w14:textId="77777777">
        <w:tc>
          <w:tcPr>
            <w:tcW w:w="5310" w:type="dxa"/>
          </w:tcPr>
          <w:p w14:paraId="43E7D4A8" w14:textId="6D32E919" w:rsidR="00E92AF5" w:rsidRDefault="00141E7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75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141E7F">
              <w:rPr>
                <w:color w:val="000000"/>
                <w:sz w:val="18"/>
                <w:szCs w:val="18"/>
              </w:rPr>
              <w:t>Acceptance Test</w:t>
            </w:r>
            <w:r>
              <w:rPr>
                <w:color w:val="000000"/>
                <w:sz w:val="18"/>
                <w:szCs w:val="18"/>
              </w:rPr>
              <w:t>s, Test Execution Log</w:t>
            </w:r>
          </w:p>
        </w:tc>
        <w:tc>
          <w:tcPr>
            <w:tcW w:w="2340" w:type="dxa"/>
          </w:tcPr>
          <w:p w14:paraId="2FD60447" w14:textId="61235201" w:rsidR="00E92AF5" w:rsidRDefault="00141E7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Suraj Suwal</w:t>
            </w:r>
          </w:p>
        </w:tc>
        <w:tc>
          <w:tcPr>
            <w:tcW w:w="2430" w:type="dxa"/>
          </w:tcPr>
          <w:p w14:paraId="406EEA11" w14:textId="7A13284F" w:rsidR="00E92AF5" w:rsidRDefault="00141E7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Yashwanth</w:t>
            </w:r>
          </w:p>
        </w:tc>
      </w:tr>
      <w:tr w:rsidR="00141E7F" w14:paraId="42063AB6" w14:textId="77777777">
        <w:tc>
          <w:tcPr>
            <w:tcW w:w="5310" w:type="dxa"/>
          </w:tcPr>
          <w:p w14:paraId="186D9D20" w14:textId="7459D9F9" w:rsidR="00141E7F" w:rsidRPr="00141E7F" w:rsidRDefault="00141E7F" w:rsidP="00141E7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75"/>
              </w:tabs>
              <w:spacing w:before="60" w:after="60" w:line="240" w:lineRule="auto"/>
              <w:ind w:leftChars="0" w:left="0" w:firstLineChars="0" w:firstLine="0"/>
              <w:rPr>
                <w:color w:val="000000"/>
                <w:sz w:val="18"/>
                <w:szCs w:val="18"/>
              </w:rPr>
            </w:pPr>
            <w:r w:rsidRPr="00141E7F">
              <w:rPr>
                <w:color w:val="000000"/>
                <w:sz w:val="18"/>
                <w:szCs w:val="18"/>
              </w:rPr>
              <w:t>Source Code for User Stories (in GitHub repository)</w:t>
            </w:r>
          </w:p>
        </w:tc>
        <w:tc>
          <w:tcPr>
            <w:tcW w:w="2340" w:type="dxa"/>
          </w:tcPr>
          <w:p w14:paraId="40318721" w14:textId="3552E19D" w:rsidR="00141E7F" w:rsidRDefault="00141E7F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Revati Deshmukh</w:t>
            </w:r>
          </w:p>
        </w:tc>
        <w:tc>
          <w:tcPr>
            <w:tcW w:w="2430" w:type="dxa"/>
          </w:tcPr>
          <w:p w14:paraId="4719C0CC" w14:textId="6ABFFC9C" w:rsidR="00141E7F" w:rsidRDefault="00141E7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Soyeon</w:t>
            </w:r>
            <w:proofErr w:type="spellEnd"/>
            <w:r>
              <w:rPr>
                <w:sz w:val="18"/>
                <w:szCs w:val="18"/>
              </w:rPr>
              <w:t xml:space="preserve"> Ju</w:t>
            </w:r>
          </w:p>
        </w:tc>
      </w:tr>
    </w:tbl>
    <w:tbl>
      <w:tblPr>
        <w:tblStyle w:val="2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E92AF5" w14:paraId="75EAC9AF" w14:textId="77777777">
        <w:tc>
          <w:tcPr>
            <w:tcW w:w="10080" w:type="dxa"/>
            <w:gridSpan w:val="2"/>
            <w:shd w:val="clear" w:color="auto" w:fill="800080"/>
          </w:tcPr>
          <w:p w14:paraId="3888DF49" w14:textId="77777777" w:rsidR="00E92AF5" w:rsidRDefault="005B4A16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Pre-work/Meeting Preparation </w:t>
            </w:r>
            <w:proofErr w:type="gramStart"/>
            <w:r>
              <w:rPr>
                <w:sz w:val="16"/>
                <w:szCs w:val="16"/>
              </w:rPr>
              <w:t>( material</w:t>
            </w:r>
            <w:proofErr w:type="gramEnd"/>
            <w:r>
              <w:rPr>
                <w:sz w:val="16"/>
                <w:szCs w:val="16"/>
              </w:rPr>
              <w:t xml:space="preserve"> to discuss at the meeting - tutorials, examples, etc.)</w:t>
            </w:r>
          </w:p>
        </w:tc>
      </w:tr>
      <w:tr w:rsidR="00E92AF5" w14:paraId="056EA456" w14:textId="77777777">
        <w:tc>
          <w:tcPr>
            <w:tcW w:w="6300" w:type="dxa"/>
            <w:shd w:val="clear" w:color="auto" w:fill="DFDFDF"/>
          </w:tcPr>
          <w:p w14:paraId="4B483A6E" w14:textId="77777777" w:rsidR="00E92AF5" w:rsidRDefault="005B4A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14:paraId="2CF6718B" w14:textId="77777777" w:rsidR="00E92AF5" w:rsidRDefault="005B4A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Prepared by</w:t>
            </w:r>
          </w:p>
        </w:tc>
      </w:tr>
      <w:tr w:rsidR="00E92AF5" w14:paraId="6F0FE607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A32B9F" w14:textId="48F1232E" w:rsidR="00E92AF5" w:rsidRDefault="00622E0E" w:rsidP="00550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7C762F">
              <w:rPr>
                <w:color w:val="000000"/>
                <w:sz w:val="18"/>
                <w:szCs w:val="18"/>
              </w:rPr>
              <w:t>CS692_W5_Test Specification Guidelines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CD24F8" w14:textId="1C281B84" w:rsidR="00E92AF5" w:rsidRDefault="00622E0E" w:rsidP="00622E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left="0" w:firstLineChars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Yuri </w:t>
            </w:r>
            <w:proofErr w:type="spellStart"/>
            <w:r>
              <w:rPr>
                <w:color w:val="000000"/>
                <w:sz w:val="18"/>
                <w:szCs w:val="18"/>
              </w:rPr>
              <w:t>Chernak</w:t>
            </w:r>
            <w:proofErr w:type="spellEnd"/>
          </w:p>
        </w:tc>
      </w:tr>
      <w:tr w:rsidR="00E92AF5" w14:paraId="0CDEB262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F89F21" w14:textId="4F9301D9" w:rsidR="00E92AF5" w:rsidRDefault="00E92AF5" w:rsidP="00550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FD8B89" w14:textId="3D465E0E" w:rsidR="00E92AF5" w:rsidRDefault="00E92A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92AF5" w14:paraId="33A8318B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6E0223" w14:textId="3ECEBB14" w:rsidR="00E92AF5" w:rsidRDefault="00E92AF5" w:rsidP="0055083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54DCD1" w14:textId="1BEBB9DF" w:rsidR="00E92AF5" w:rsidRDefault="00E92A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92AF5" w14:paraId="601E982E" w14:textId="77777777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6815F63" w14:textId="49B44E1A" w:rsidR="00E92AF5" w:rsidRDefault="00E92A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3C353427" w14:textId="2525094C" w:rsidR="00E92AF5" w:rsidRDefault="00E92A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10C0F8A7" w14:textId="77777777" w:rsidR="00E92AF5" w:rsidRDefault="00E92AF5">
      <w:pPr>
        <w:ind w:left="0" w:hanging="2"/>
      </w:pPr>
    </w:p>
    <w:p w14:paraId="560FCD46" w14:textId="77777777" w:rsidR="00E92AF5" w:rsidRDefault="00E92AF5">
      <w:pPr>
        <w:ind w:left="0" w:hanging="2"/>
        <w:rPr>
          <w:sz w:val="18"/>
          <w:szCs w:val="18"/>
        </w:rPr>
      </w:pPr>
    </w:p>
    <w:tbl>
      <w:tblPr>
        <w:tblStyle w:val="1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E92AF5" w14:paraId="191FFA09" w14:textId="77777777">
        <w:tc>
          <w:tcPr>
            <w:tcW w:w="10080" w:type="dxa"/>
            <w:gridSpan w:val="2"/>
            <w:shd w:val="clear" w:color="auto" w:fill="800080"/>
          </w:tcPr>
          <w:p w14:paraId="3742CF85" w14:textId="77777777" w:rsidR="00E92AF5" w:rsidRDefault="005B4A16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Issues and Roadblocks</w:t>
            </w:r>
          </w:p>
        </w:tc>
      </w:tr>
      <w:tr w:rsidR="00E92AF5" w14:paraId="0083B07E" w14:textId="77777777">
        <w:tc>
          <w:tcPr>
            <w:tcW w:w="6300" w:type="dxa"/>
            <w:shd w:val="clear" w:color="auto" w:fill="DFDFDF"/>
          </w:tcPr>
          <w:p w14:paraId="7AC7E124" w14:textId="77777777" w:rsidR="00E92AF5" w:rsidRDefault="005B4A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14:paraId="611512EB" w14:textId="77777777" w:rsidR="00E92AF5" w:rsidRDefault="005B4A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Help Needed</w:t>
            </w:r>
          </w:p>
        </w:tc>
      </w:tr>
      <w:tr w:rsidR="00E92AF5" w14:paraId="482C78B4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16938F" w14:textId="77777777" w:rsidR="00E92AF5" w:rsidRDefault="00E92A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27C139" w14:textId="77777777" w:rsidR="00E92AF5" w:rsidRDefault="00E92A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92AF5" w14:paraId="55782B7B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1F78CA" w14:textId="77777777" w:rsidR="00E92AF5" w:rsidRDefault="00E92A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69D0B2" w14:textId="77777777" w:rsidR="00E92AF5" w:rsidRDefault="00E92A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92AF5" w14:paraId="752B96EF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290065" w14:textId="77777777" w:rsidR="00E92AF5" w:rsidRDefault="00E92A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01266B" w14:textId="77777777" w:rsidR="00E92AF5" w:rsidRDefault="00E92A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92AF5" w14:paraId="0191D926" w14:textId="77777777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244A3447" w14:textId="77777777" w:rsidR="00E92AF5" w:rsidRDefault="00E92A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4DC45F89" w14:textId="77777777" w:rsidR="00E92AF5" w:rsidRDefault="00E92AF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53443A21" w14:textId="77777777" w:rsidR="00E92AF5" w:rsidRDefault="00E92AF5">
      <w:pPr>
        <w:ind w:left="0" w:hanging="2"/>
      </w:pPr>
    </w:p>
    <w:sectPr w:rsidR="00E92AF5">
      <w:headerReference w:type="default" r:id="rId8"/>
      <w:footerReference w:type="default" r:id="rId9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E0EC" w14:textId="77777777" w:rsidR="009717B8" w:rsidRDefault="009717B8">
      <w:pPr>
        <w:spacing w:line="240" w:lineRule="auto"/>
        <w:ind w:left="0" w:hanging="2"/>
      </w:pPr>
      <w:r>
        <w:separator/>
      </w:r>
    </w:p>
  </w:endnote>
  <w:endnote w:type="continuationSeparator" w:id="0">
    <w:p w14:paraId="2D95F58F" w14:textId="77777777" w:rsidR="009717B8" w:rsidRDefault="009717B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BEC8" w14:textId="77777777" w:rsidR="00E92AF5" w:rsidRDefault="00E92A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5DE5BAAC" w14:textId="77777777" w:rsidR="00E92AF5" w:rsidRDefault="00E92A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FDB80" w14:textId="77777777" w:rsidR="009717B8" w:rsidRDefault="009717B8">
      <w:pPr>
        <w:spacing w:line="240" w:lineRule="auto"/>
        <w:ind w:left="0" w:hanging="2"/>
      </w:pPr>
      <w:r>
        <w:separator/>
      </w:r>
    </w:p>
  </w:footnote>
  <w:footnote w:type="continuationSeparator" w:id="0">
    <w:p w14:paraId="1B8AE3CD" w14:textId="77777777" w:rsidR="009717B8" w:rsidRDefault="009717B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84A1E" w14:textId="77777777" w:rsidR="00E92AF5" w:rsidRDefault="005B4A1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8"/>
        <w:szCs w:val="18"/>
      </w:rPr>
    </w:pPr>
    <w:r>
      <w:rPr>
        <w:b/>
        <w:noProof/>
        <w:color w:val="000000"/>
        <w:sz w:val="18"/>
        <w:szCs w:val="18"/>
      </w:rPr>
      <w:drawing>
        <wp:inline distT="0" distB="0" distL="114300" distR="114300" wp14:anchorId="00D5FD62" wp14:editId="2C665286">
          <wp:extent cx="2075815" cy="895985"/>
          <wp:effectExtent l="0" t="0" r="0" b="0"/>
          <wp:docPr id="10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5815" cy="8959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AD02F6D" w14:textId="77777777" w:rsidR="00E92AF5" w:rsidRDefault="00E92A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11A9"/>
    <w:multiLevelType w:val="multilevel"/>
    <w:tmpl w:val="579E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F5"/>
    <w:rsid w:val="00005004"/>
    <w:rsid w:val="00121ABF"/>
    <w:rsid w:val="00122323"/>
    <w:rsid w:val="00141E7F"/>
    <w:rsid w:val="001E4A4A"/>
    <w:rsid w:val="00327B86"/>
    <w:rsid w:val="003E61CF"/>
    <w:rsid w:val="00501D8D"/>
    <w:rsid w:val="00535FE8"/>
    <w:rsid w:val="00550830"/>
    <w:rsid w:val="005B4A16"/>
    <w:rsid w:val="005D1076"/>
    <w:rsid w:val="00622E0E"/>
    <w:rsid w:val="00686F60"/>
    <w:rsid w:val="00731F62"/>
    <w:rsid w:val="00752021"/>
    <w:rsid w:val="00760C53"/>
    <w:rsid w:val="007C762F"/>
    <w:rsid w:val="00903BFE"/>
    <w:rsid w:val="009717B8"/>
    <w:rsid w:val="0099492C"/>
    <w:rsid w:val="00996609"/>
    <w:rsid w:val="00A37363"/>
    <w:rsid w:val="00BF46C9"/>
    <w:rsid w:val="00C532B4"/>
    <w:rsid w:val="00CD7C3F"/>
    <w:rsid w:val="00E71966"/>
    <w:rsid w:val="00E853E5"/>
    <w:rsid w:val="00E92AF5"/>
    <w:rsid w:val="00E955B4"/>
    <w:rsid w:val="00F95751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AAAC"/>
  <w15:docId w15:val="{FC1BD5CC-62AC-4213-AFD4-D0B6818E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rPr>
      <w:sz w:val="18"/>
    </w:rPr>
  </w:style>
  <w:style w:type="character" w:styleId="FootnoteReferenc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link w:val="CommentTextChar"/>
    <w:rPr>
      <w:sz w:val="20"/>
    </w:rPr>
  </w:style>
  <w:style w:type="character" w:customStyle="1" w:styleId="HeaderChar">
    <w:name w:val="Header Char"/>
    <w:rPr>
      <w:rFonts w:ascii="Arial" w:hAnsi="Arial"/>
      <w:b/>
      <w:w w:val="100"/>
      <w:position w:val="-1"/>
      <w:sz w:val="18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oterChar">
    <w:name w:val="Footer Char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0E2"/>
    <w:pPr>
      <w:spacing w:line="240" w:lineRule="auto"/>
    </w:pPr>
    <w:rPr>
      <w:b/>
      <w:bCs/>
      <w:szCs w:val="20"/>
    </w:rPr>
  </w:style>
  <w:style w:type="character" w:customStyle="1" w:styleId="CommentTextChar">
    <w:name w:val="Comment Text Char"/>
    <w:basedOn w:val="DefaultParagraphFont"/>
    <w:link w:val="CommentText"/>
    <w:rsid w:val="003040E2"/>
    <w:rPr>
      <w:position w:val="-1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0E2"/>
    <w:rPr>
      <w:b/>
      <w:bCs/>
      <w:position w:val="-1"/>
      <w:sz w:val="20"/>
      <w:szCs w:val="20"/>
    </w:r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1E4A4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5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1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89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IJe7T8ukxeLCRgCx+/LU8jSnwQ==">AMUW2mXqRjlI1uiZ5XBqRac05YTGI+VG1epUI9ETdHbRf03FbBhEWO7m45gxCNrmHB9BTSmAqkFP1a575NbQXZ35LbKSApGlnFXOVXW/elahr3Sz8f/aw5c=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Gary J. Evans, PMP</dc:creator>
  <cp:keywords/>
  <dc:description/>
  <cp:lastModifiedBy>John Brilhart</cp:lastModifiedBy>
  <cp:revision>2</cp:revision>
  <dcterms:created xsi:type="dcterms:W3CDTF">2021-10-17T03:49:00Z</dcterms:created>
  <dcterms:modified xsi:type="dcterms:W3CDTF">2021-10-17T03:49:00Z</dcterms:modified>
</cp:coreProperties>
</file>