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4"/>
          <w:szCs w:val="34"/>
        </w:rPr>
      </w:pPr>
      <w:r w:rsidDel="00000000" w:rsidR="00000000" w:rsidRPr="00000000">
        <w:rPr>
          <w:rtl w:val="0"/>
        </w:rPr>
        <w:t xml:space="preserve">                                       </w:t>
      </w:r>
      <w:r w:rsidDel="00000000" w:rsidR="00000000" w:rsidRPr="00000000">
        <w:rPr>
          <w:sz w:val="34"/>
          <w:szCs w:val="34"/>
          <w:rtl w:val="0"/>
        </w:rPr>
        <w:t xml:space="preserve"> Practical-5</w:t>
      </w:r>
    </w:p>
    <w:p w:rsidR="00000000" w:rsidDel="00000000" w:rsidP="00000000" w:rsidRDefault="00000000" w:rsidRPr="00000000" w14:paraId="0000000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40"/>
          <w:szCs w:val="40"/>
        </w:rPr>
      </w:pPr>
      <w:bookmarkStart w:colFirst="0" w:colLast="0" w:name="_9t4jcnj3quro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                                 </w:t>
      </w:r>
      <w:r w:rsidDel="00000000" w:rsidR="00000000" w:rsidRPr="00000000">
        <w:rPr>
          <w:b w:val="1"/>
          <w:sz w:val="40"/>
          <w:szCs w:val="40"/>
          <w:rtl w:val="0"/>
        </w:rPr>
        <w:t xml:space="preserve">Task-1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color w:val="0b5394"/>
          <w:sz w:val="36"/>
          <w:szCs w:val="36"/>
        </w:rPr>
      </w:pPr>
      <w:bookmarkStart w:colFirst="0" w:colLast="0" w:name="_gvmzu8wbtlly" w:id="1"/>
      <w:bookmarkEnd w:id="1"/>
      <w:r w:rsidDel="00000000" w:rsidR="00000000" w:rsidRPr="00000000">
        <w:rPr>
          <w:b w:val="1"/>
          <w:color w:val="0b5394"/>
          <w:sz w:val="36"/>
          <w:szCs w:val="36"/>
          <w:rtl w:val="0"/>
        </w:rPr>
        <w:t xml:space="preserve">DALL·E 3 vs Midjourney – Comparative Research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1830"/>
        <w:gridCol w:w="3480"/>
        <w:gridCol w:w="4050"/>
        <w:tblGridChange w:id="0">
          <w:tblGrid>
            <w:gridCol w:w="1830"/>
            <w:gridCol w:w="3480"/>
            <w:gridCol w:w="405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sz w:val="38"/>
                <w:szCs w:val="38"/>
              </w:rPr>
            </w:pPr>
            <w:r w:rsidDel="00000000" w:rsidR="00000000" w:rsidRPr="00000000">
              <w:rPr>
                <w:b w:val="1"/>
                <w:sz w:val="38"/>
                <w:szCs w:val="38"/>
                <w:rtl w:val="0"/>
              </w:rPr>
              <w:t xml:space="preserve">Criteria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sz w:val="38"/>
                <w:szCs w:val="38"/>
              </w:rPr>
            </w:pPr>
            <w:r w:rsidDel="00000000" w:rsidR="00000000" w:rsidRPr="00000000">
              <w:rPr>
                <w:b w:val="1"/>
                <w:sz w:val="38"/>
                <w:szCs w:val="38"/>
                <w:rtl w:val="0"/>
              </w:rPr>
              <w:t xml:space="preserve">DALL·E 3 (OpenAI)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sz w:val="38"/>
                <w:szCs w:val="38"/>
              </w:rPr>
            </w:pPr>
            <w:r w:rsidDel="00000000" w:rsidR="00000000" w:rsidRPr="00000000">
              <w:rPr>
                <w:b w:val="1"/>
                <w:sz w:val="38"/>
                <w:szCs w:val="38"/>
                <w:rtl w:val="0"/>
              </w:rPr>
              <w:t xml:space="preserve">Midjourney (v6)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Image Quality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Highly detailed, realistic, and creative images.</w:t>
            </w:r>
          </w:p>
          <w:p w:rsidR="00000000" w:rsidDel="00000000" w:rsidP="00000000" w:rsidRDefault="00000000" w:rsidRPr="00000000" w14:paraId="0000000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Handles objects, text, and scenes well.</w:t>
            </w:r>
          </w:p>
          <w:p w:rsidR="00000000" w:rsidDel="00000000" w:rsidP="00000000" w:rsidRDefault="00000000" w:rsidRPr="00000000" w14:paraId="0000000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Integrated with ChatGPT for better outputs.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Known for photorealism and artistic aesthetics.</w:t>
            </w:r>
          </w:p>
          <w:p w:rsidR="00000000" w:rsidDel="00000000" w:rsidP="00000000" w:rsidRDefault="00000000" w:rsidRPr="00000000" w14:paraId="0000000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Excels at textures, lighting, and intricate details.</w:t>
            </w:r>
          </w:p>
          <w:p w:rsidR="00000000" w:rsidDel="00000000" w:rsidP="00000000" w:rsidRDefault="00000000" w:rsidRPr="00000000" w14:paraId="0000000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Best for cinematic or conceptual visuals.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Prompt Accuracy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Extremely accurate when combined with ChatGPT.</w:t>
            </w:r>
          </w:p>
          <w:p w:rsidR="00000000" w:rsidDel="00000000" w:rsidP="00000000" w:rsidRDefault="00000000" w:rsidRPr="00000000" w14:paraId="0000001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Handles text in images well.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Great for visuals but can take creative liberties.</w:t>
            </w:r>
          </w:p>
          <w:p w:rsidR="00000000" w:rsidDel="00000000" w:rsidP="00000000" w:rsidRDefault="00000000" w:rsidRPr="00000000" w14:paraId="0000001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Needs precise phrasing for best results.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Style Flexibility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Multiple art styles: realistic, cartoon, digital painting.</w:t>
            </w:r>
          </w:p>
          <w:p w:rsidR="00000000" w:rsidDel="00000000" w:rsidP="00000000" w:rsidRDefault="00000000" w:rsidRPr="00000000" w14:paraId="0000001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Good for educational and commercial visuals.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Strong in artistic styles like fantasy, cyberpunk, and photorealism.</w:t>
            </w:r>
          </w:p>
          <w:p w:rsidR="00000000" w:rsidDel="00000000" w:rsidP="00000000" w:rsidRDefault="00000000" w:rsidRPr="00000000" w14:paraId="0000001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Ideal for creative projects.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Usability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- Integrated in ChatGPT; beginner-friendly.</w:t>
            </w:r>
          </w:p>
          <w:p w:rsidR="00000000" w:rsidDel="00000000" w:rsidP="00000000" w:rsidRDefault="00000000" w:rsidRPr="00000000" w14:paraId="0000001C">
            <w:pPr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- Simple UI with drag-and-drop editing.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- Runs on Discord; command-based system.</w:t>
            </w:r>
          </w:p>
          <w:p w:rsidR="00000000" w:rsidDel="00000000" w:rsidP="00000000" w:rsidRDefault="00000000" w:rsidRPr="00000000" w14:paraId="0000001E">
            <w:pPr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- Steeper learning curve for beginners.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Licensing &amp; Terms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- Users own generated images.</w:t>
            </w:r>
          </w:p>
          <w:p w:rsidR="00000000" w:rsidDel="00000000" w:rsidP="00000000" w:rsidRDefault="00000000" w:rsidRPr="00000000" w14:paraId="00000021">
            <w:pPr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- Commercial use allowed without extra fees.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- Commercial rights with paid plan.</w:t>
            </w:r>
          </w:p>
          <w:p w:rsidR="00000000" w:rsidDel="00000000" w:rsidP="00000000" w:rsidRDefault="00000000" w:rsidRPr="00000000" w14:paraId="00000023">
            <w:pPr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- Free tier is limited and requires subscription for serious use.</w:t>
            </w:r>
          </w:p>
        </w:tc>
      </w:tr>
    </w:tbl>
    <w:p w:rsidR="00000000" w:rsidDel="00000000" w:rsidP="00000000" w:rsidRDefault="00000000" w:rsidRPr="00000000" w14:paraId="0000002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40"/>
          <w:szCs w:val="40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                 </w:t>
      </w:r>
      <w:r w:rsidDel="00000000" w:rsidR="00000000" w:rsidRPr="00000000">
        <w:rPr>
          <w:sz w:val="40"/>
          <w:szCs w:val="40"/>
          <w:rtl w:val="0"/>
        </w:rPr>
        <w:t xml:space="preserve">   Task-2</w:t>
      </w:r>
    </w:p>
    <w:p w:rsidR="00000000" w:rsidDel="00000000" w:rsidP="00000000" w:rsidRDefault="00000000" w:rsidRPr="00000000" w14:paraId="0000002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DALL·E (in ChatGPT):</w:t>
      </w:r>
    </w:p>
    <w:p w:rsidR="00000000" w:rsidDel="00000000" w:rsidP="00000000" w:rsidRDefault="00000000" w:rsidRPr="00000000" w14:paraId="00000029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Prompt example:</w:t>
      </w:r>
    </w:p>
    <w:p w:rsidR="00000000" w:rsidDel="00000000" w:rsidP="00000000" w:rsidRDefault="00000000" w:rsidRPr="00000000" w14:paraId="0000002A">
      <w:pPr>
        <w:rPr>
          <w:i w:val="1"/>
          <w:sz w:val="34"/>
          <w:szCs w:val="34"/>
        </w:rPr>
      </w:pPr>
      <w:r w:rsidDel="00000000" w:rsidR="00000000" w:rsidRPr="00000000">
        <w:rPr>
          <w:i w:val="1"/>
          <w:sz w:val="34"/>
          <w:szCs w:val="34"/>
          <w:rtl w:val="0"/>
        </w:rPr>
        <w:t xml:space="preserve">“Create a futuristic poster for CyberFest 2077, a neon-themed electronic music festival with flying cars and holographic DJs.”</w:t>
      </w:r>
    </w:p>
    <w:p w:rsidR="00000000" w:rsidDel="00000000" w:rsidP="00000000" w:rsidRDefault="00000000" w:rsidRPr="00000000" w14:paraId="0000002B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309316</wp:posOffset>
            </wp:positionV>
            <wp:extent cx="4757738" cy="4757738"/>
            <wp:effectExtent b="0" l="0" r="0" t="0"/>
            <wp:wrapNone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4757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i w:val="1"/>
          <w:sz w:val="34"/>
          <w:szCs w:val="34"/>
        </w:rPr>
      </w:pPr>
      <w:r w:rsidDel="00000000" w:rsidR="00000000" w:rsidRPr="00000000">
        <w:rPr>
          <w:i w:val="1"/>
          <w:sz w:val="34"/>
          <w:szCs w:val="34"/>
        </w:rPr>
        <w:drawing>
          <wp:inline distB="114300" distT="114300" distL="114300" distR="114300">
            <wp:extent cx="5567363" cy="56292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