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Smart Device Buying Guide</w:t>
      </w:r>
    </w:p>
    <w:p>
      <w:pPr>
        <w:jc w:val="center"/>
      </w:pPr>
      <w:r>
        <w:rPr>
          <w:i/>
          <w:color w:val="595959"/>
          <w:sz w:val="22"/>
        </w:rPr>
        <w:t>Fictional electronics marketplace catalog | 2026 edition</w:t>
      </w:r>
    </w:p>
    <w:p>
      <w:r>
        <w:t>This guide presents a curated set of fictional electronics products created for testing document ingestion, retrieval, comparison, and multi-format AI workflows. The products are synthetic and do not reproduce records from the source dataset.</w:t>
      </w:r>
    </w:p>
    <w:p>
      <w:pPr>
        <w:pStyle w:val="Heading1"/>
      </w:pPr>
      <w:r>
        <w:t>Recommended Shortlist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Product</w:t>
            </w:r>
          </w:p>
        </w:tc>
        <w:tc>
          <w:tcPr>
            <w:tcW w:type="dxa" w:w="20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Category</w:t>
            </w:r>
          </w:p>
        </w:tc>
        <w:tc>
          <w:tcPr>
            <w:tcW w:type="dxa" w:w="20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Price (INR)</w:t>
            </w:r>
          </w:p>
        </w:tc>
        <w:tc>
          <w:tcPr>
            <w:tcW w:type="dxa" w:w="20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Rating</w:t>
            </w:r>
          </w:p>
        </w:tc>
        <w:tc>
          <w:tcPr>
            <w:tcW w:type="dxa" w:w="20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Best suited for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NovaLink 7-Port USB-C Hub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USB Hubs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Rs. 3,499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4.4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Mobile workstations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VoltEdge 1TB Portable NVMe SSD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External SSD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Rs. 7,499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4.7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Fast backups and media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SonicCraft USB Studio Microphone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Microphones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Rs. 5,899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4.6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Podcasts and meetings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Prismora 24-inch FHD Monitor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Monitors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Rs. 11,499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4.5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Home office displays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FluxCharge 65W GaN Charger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Wall Chargers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Rs. 3,199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4.6</w:t>
            </w:r>
          </w:p>
        </w:tc>
        <w:tc>
          <w:tcPr>
            <w:tcW w:type="dxa" w:w="20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Multi-device charging</w:t>
            </w:r>
          </w:p>
        </w:tc>
      </w:tr>
    </w:tbl>
    <w:p>
      <w:pPr>
        <w:pStyle w:val="Heading1"/>
      </w:pPr>
      <w:r>
        <w:t>Category Guidance</w:t>
      </w:r>
    </w:p>
    <w:p>
      <w:pPr>
        <w:pStyle w:val="Heading2"/>
      </w:pPr>
      <w:r>
        <w:t>Connectivity and workstations</w:t>
      </w:r>
    </w:p>
    <w:p>
      <w:r>
        <w:t>Choose the NovaLink hub when a laptop needs display output, card access, and multiple USB peripherals from one USB-C port. The GridRoute router is a better infrastructure purchase when multiple users need Wi-Fi 6 and wired gigabit connectivity.</w:t>
      </w:r>
    </w:p>
    <w:p>
      <w:pPr>
        <w:pStyle w:val="Heading2"/>
      </w:pPr>
      <w:r>
        <w:t>Content creation</w:t>
      </w:r>
    </w:p>
    <w:p>
      <w:r>
        <w:t>The PixelArc webcam targets video meetings with 2K resolution, while the SonicCraft microphone focuses on clearer voice capture and live monitoring. Together, they form a practical creator or hybrid-work bundle.</w:t>
      </w:r>
    </w:p>
    <w:p>
      <w:pPr>
        <w:pStyle w:val="Heading2"/>
      </w:pPr>
      <w:r>
        <w:t>Storage and resilience</w:t>
      </w:r>
    </w:p>
    <w:p>
      <w:r>
        <w:t>The VoltEdge portable SSD offers a high-speed option for project files, media libraries, and local backups. Buyers should maintain a second backup for important data rather than relying on a single portable drive.</w:t>
      </w:r>
    </w:p>
    <w:p>
      <w:pPr>
        <w:pStyle w:val="Heading2"/>
      </w:pPr>
      <w:r>
        <w:t>Power and mobility</w:t>
      </w:r>
    </w:p>
    <w:p>
      <w:r>
        <w:t>The FluxCharge GaN charger suits multi-device travel, while the LumaSpark power bank supports mobile charging away from a wall outlet. Check device charging standards before purchase.</w:t>
      </w:r>
    </w:p>
    <w:p>
      <w:pPr>
        <w:pStyle w:val="Heading1"/>
      </w:pPr>
      <w:r>
        <w:t>Procurement Checklist</w:t>
      </w:r>
    </w:p>
    <w:p>
      <w:pPr>
        <w:pStyle w:val="ListBullet"/>
      </w:pPr>
      <w:r>
        <w:t>Confirm operating-system and port compatibility.</w:t>
      </w:r>
    </w:p>
    <w:p>
      <w:pPr>
        <w:pStyle w:val="ListBullet"/>
      </w:pPr>
      <w:r>
        <w:t>Compare warranty duration and seller support.</w:t>
      </w:r>
    </w:p>
    <w:p>
      <w:pPr>
        <w:pStyle w:val="ListBullet"/>
      </w:pPr>
      <w:r>
        <w:t>Check stock status before raising a purchase request.</w:t>
      </w:r>
    </w:p>
    <w:p>
      <w:pPr>
        <w:pStyle w:val="ListBullet"/>
      </w:pPr>
      <w:r>
        <w:t>Validate power, voltage, and charging-protocol requirements.</w:t>
      </w:r>
    </w:p>
    <w:p>
      <w:pPr>
        <w:pStyle w:val="ListBullet"/>
      </w:pPr>
      <w:r>
        <w:t>Use rating and review volume as signals, not as the only decision criteria.</w:t>
      </w:r>
    </w:p>
    <w:p>
      <w:pPr>
        <w:pStyle w:val="Heading1"/>
      </w:pPr>
      <w:r>
        <w:t>Synthetic Data Notice</w:t>
      </w:r>
    </w:p>
    <w:p>
      <w:r>
        <w:t>All brands, sellers, identifiers, prices, ratings, and specifications in this document are fictional. This document is intended for demonstrations, prototypes, testing, and learning use.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electronics catalog - not for commercial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Shrutika   Deshmukh (Ext)</dc:creator>
  <keywords/>
  <dc:description>generated by python-docx</dc:description>
  <lastModifiedBy>Shrutika   Deshmukh (Ext)</lastModifiedBy>
  <revision>1</revision>
  <dcterms:created xsi:type="dcterms:W3CDTF">2026-10-09T20:17:10.6006038Z</dcterms:created>
  <dcterms:modified xsi:type="dcterms:W3CDTF">2026-10-09T20:17:10.6006038Z</dcterms:modified>
  <category/>
</coreProperties>
</file>