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UTS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</w:p>
    <w:p w:rsidR="000B44BB" w:rsidRDefault="00E115E7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493ACF9A" wp14:editId="703B250D">
            <wp:extent cx="2893925" cy="3627120"/>
            <wp:effectExtent l="0" t="0" r="1905" b="0"/>
            <wp:docPr id="85911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883" name="Picture 859114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82" cy="3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Dosen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Pembimbing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Mustika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Ulina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S.Kom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.,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M.Kom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>Disusun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 xml:space="preserve"> Oleh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Desiana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R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Situmorang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211111976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Kristin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Trivena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Sihombing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211112061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Andrean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Vinsencius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Pardede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211111334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Judul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>RAINBOW CAKE</w:t>
      </w: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Latar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belakang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di era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digital.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mengorder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online.Melalui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dan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memberikan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Kami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application of 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RainbowCake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"</w:t>
      </w:r>
    </w:p>
    <w:p w:rsidR="00585D05" w:rsidRDefault="00585D05" w:rsidP="00585D05">
      <w:pPr>
        <w:shd w:val="clear" w:color="auto" w:fill="FFFFFF" w:themeFill="background1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spellStart"/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>Tabel</w:t>
      </w:r>
      <w:proofErr w:type="spellEnd"/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Product Backlog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70"/>
        <w:gridCol w:w="1416"/>
        <w:gridCol w:w="2227"/>
        <w:gridCol w:w="2548"/>
        <w:gridCol w:w="1415"/>
        <w:gridCol w:w="1700"/>
      </w:tblGrid>
      <w:tr w:rsidR="00585D05" w:rsidRPr="00922FF4" w:rsidTr="00723604">
        <w:trPr>
          <w:trHeight w:val="459"/>
        </w:trPr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ID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IS A</w:t>
            </w: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SO THAT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PRIORITY</w:t>
            </w:r>
          </w:p>
        </w:tc>
        <w:tc>
          <w:tcPr>
            <w:tcW w:w="1700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ESTIMATION</w:t>
            </w:r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pengguna</w:t>
            </w:r>
            <w:proofErr w:type="spellEnd"/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memakai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aplikasi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Rainbow Cake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aktifitas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pembelian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onlline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  <w:shd w:val="clear" w:color="auto" w:fill="FFFFFF" w:themeFill="background1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daftar menu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memilih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menu cake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sukai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3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butuhkan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4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instan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melalui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bank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5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adanya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notifikasi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informasi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mengenai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ambil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6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 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penilain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orang-orang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pernah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terhadap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</w:tbl>
    <w:p w:rsidR="00585D05" w:rsidRDefault="00585D05" w:rsidP="00585D05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:rsidR="00585D05" w:rsidRDefault="00585D05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E5CAD" w:rsidRDefault="001E5CAD" w:rsidP="001E5CAD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674F4">
        <w:rPr>
          <w:rFonts w:ascii="Arial" w:hAnsi="Arial" w:cs="Arial"/>
          <w:b/>
          <w:bCs/>
          <w:sz w:val="24"/>
          <w:szCs w:val="24"/>
        </w:rPr>
        <w:lastRenderedPageBreak/>
        <w:t>Tabel</w:t>
      </w:r>
      <w:proofErr w:type="spellEnd"/>
      <w:r w:rsidRPr="003674F4">
        <w:rPr>
          <w:rFonts w:ascii="Arial" w:hAnsi="Arial" w:cs="Arial"/>
          <w:b/>
          <w:bCs/>
          <w:sz w:val="24"/>
          <w:szCs w:val="24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1E5CAD" w:rsidRPr="00922FF4" w:rsidTr="00723604">
        <w:trPr>
          <w:trHeight w:val="38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DURATION(DAYS)</w:t>
            </w:r>
          </w:p>
        </w:tc>
      </w:tr>
      <w:tr w:rsidR="001E5CAD" w:rsidRPr="00922FF4" w:rsidTr="00723604">
        <w:trPr>
          <w:trHeight w:val="413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login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daftar menu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11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0419" w:rsidRDefault="00F30419" w:rsidP="000B44BB"/>
    <w:p w:rsidR="00E9005B" w:rsidRDefault="00E9005B" w:rsidP="00E9005B">
      <w:pPr>
        <w:shd w:val="clear" w:color="auto" w:fill="FFFFFF" w:themeFill="background1"/>
        <w:rPr>
          <w:rFonts w:ascii="Segoe UI" w:hAnsi="Segoe UI" w:cs="Segoe UI"/>
          <w:b/>
          <w:bCs/>
          <w:color w:val="242424"/>
          <w:sz w:val="24"/>
          <w:szCs w:val="24"/>
        </w:rPr>
      </w:pPr>
      <w:proofErr w:type="spellStart"/>
      <w:r w:rsidRPr="007C5EF8">
        <w:rPr>
          <w:rFonts w:ascii="Segoe UI" w:hAnsi="Segoe UI" w:cs="Segoe UI"/>
          <w:b/>
          <w:bCs/>
          <w:color w:val="242424"/>
          <w:sz w:val="24"/>
          <w:szCs w:val="24"/>
        </w:rPr>
        <w:t>Tabel</w:t>
      </w:r>
      <w:proofErr w:type="spellEnd"/>
      <w:r w:rsidRPr="007C5EF8">
        <w:rPr>
          <w:rFonts w:ascii="Segoe UI" w:hAnsi="Segoe UI" w:cs="Segoe UI"/>
          <w:b/>
          <w:bCs/>
          <w:color w:val="242424"/>
          <w:sz w:val="24"/>
          <w:szCs w:val="24"/>
        </w:rPr>
        <w:t xml:space="preserve"> Report Daily Scrum Meeting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2410"/>
        <w:gridCol w:w="2835"/>
      </w:tblGrid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PROBLEM END OF YESTERDAY(DAY)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EFFORT DAYS REAMINING END OF YESTERDAY (DAY)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PLANNED FOR TODAY(DAY)</w:t>
            </w:r>
          </w:p>
        </w:tc>
      </w:tr>
      <w:tr w:rsidR="00E9005B" w:rsidRPr="00922FF4" w:rsidTr="005906D4">
        <w:trPr>
          <w:trHeight w:val="428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Kristin daftar menu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E9005B" w:rsidRPr="00922FF4" w:rsidTr="005906D4">
        <w:trPr>
          <w:trHeight w:val="717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online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dirumah</w:t>
            </w:r>
            <w:proofErr w:type="spellEnd"/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tingggi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berdebat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Kurang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menyelesaikannya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basamo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menyerah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lama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Kumpul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E9005B" w:rsidRPr="00922FF4" w:rsidTr="005906D4">
        <w:trPr>
          <w:trHeight w:val="641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menyelesainkan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</w:p>
        </w:tc>
      </w:tr>
    </w:tbl>
    <w:p w:rsidR="00E9005B" w:rsidRDefault="00E9005B" w:rsidP="000B44BB"/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sprint review</w:t>
      </w:r>
    </w:p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05E4" w:rsidTr="00092DDD">
        <w:trPr>
          <w:trHeight w:val="421"/>
        </w:trPr>
        <w:tc>
          <w:tcPr>
            <w:tcW w:w="3005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</w:p>
        </w:tc>
        <w:tc>
          <w:tcPr>
            <w:tcW w:w="3005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Kristin</w:t>
            </w:r>
          </w:p>
        </w:tc>
        <w:tc>
          <w:tcPr>
            <w:tcW w:w="3006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  <w:proofErr w:type="spellEnd"/>
          </w:p>
        </w:tc>
      </w:tr>
      <w:tr w:rsidR="00A405E4" w:rsidTr="00092DDD">
        <w:trPr>
          <w:trHeight w:val="2397"/>
        </w:trPr>
        <w:tc>
          <w:tcPr>
            <w:tcW w:w="3005" w:type="dxa"/>
          </w:tcPr>
          <w:p w:rsidR="00A405E4" w:rsidRPr="00FE44FC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menu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diharapkan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dahulu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Andrean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menu,fitur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pembayaran,dan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</w:p>
        </w:tc>
      </w:tr>
      <w:tr w:rsidR="00A405E4" w:rsidTr="00092DDD">
        <w:trPr>
          <w:trHeight w:val="1127"/>
        </w:trPr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Andrean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Desiana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login,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Desiana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login,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pesan,dan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</w:tr>
    </w:tbl>
    <w:p w:rsidR="00A405E4" w:rsidRPr="000B44BB" w:rsidRDefault="00A405E4" w:rsidP="000B44BB"/>
    <w:sectPr w:rsidR="00A405E4" w:rsidRPr="000B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8"/>
    <w:rsid w:val="000B44BB"/>
    <w:rsid w:val="00102608"/>
    <w:rsid w:val="001E5CAD"/>
    <w:rsid w:val="00585D05"/>
    <w:rsid w:val="00A405E4"/>
    <w:rsid w:val="00DC029A"/>
    <w:rsid w:val="00E115E7"/>
    <w:rsid w:val="00E9005B"/>
    <w:rsid w:val="00EA2CDC"/>
    <w:rsid w:val="00F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8C2B"/>
  <w15:chartTrackingRefBased/>
  <w15:docId w15:val="{9747604B-71A8-43F7-85DF-B8E224C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7</cp:revision>
  <dcterms:created xsi:type="dcterms:W3CDTF">2023-05-10T07:33:00Z</dcterms:created>
  <dcterms:modified xsi:type="dcterms:W3CDTF">2023-05-10T09:48:00Z</dcterms:modified>
</cp:coreProperties>
</file>