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0F10C1" w14:textId="77777777" w:rsidR="00841A46" w:rsidRPr="00841A46" w:rsidRDefault="00841A46" w:rsidP="00841A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Resposta enviada:</w:t>
      </w:r>
    </w:p>
    <w:p w14:paraId="38027236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As solicitações de acesso à informação são importantes instrumentos de transparência e controle social. Contudo, as informações referentes aos processos licitatórios, contratos e aquisições públicas já se encontram amplamente disponíveis nos portais oficiais, que reúnem dados atualizados sobre identificação dos contratos, modalidades de processo, datas de aquisição, quantitativos, valores praticados e fornecedores.</w:t>
      </w:r>
    </w:p>
    <w:p w14:paraId="50E46100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646A1F9B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consulta direta a essas plataformas assegura maior transparência, rapidez e confiabilidade, permitindo ao cidadão acessar as informações na fonte oficial, de forma mais ágil e segura, além de promover maior celeridade no atendimento e de análise das demandas.</w:t>
      </w:r>
    </w:p>
    <w:p w14:paraId="564B58A5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23949BE4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Assim, orientamos que a consulta seja realizada diretamente nos portais oficiais de transparência e contratações públicas, onde estão disponíveis todas as informações sobre editais, contratos, fornecedores e aquisições em andamento ou concluídas. O Portal Nacional de Contratações Públicas (PNCP) pode ser acessado em </w:t>
      </w:r>
      <w:hyperlink r:id="rId7" w:history="1">
        <w:r w:rsidRPr="007837D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https://www.gov.br/pncp/pt-br</w:t>
        </w:r>
      </w:hyperlink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com a relação de certames disponível em </w:t>
      </w:r>
      <w:hyperlink r:id="rId8" w:history="1">
        <w:r w:rsidRPr="007837D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https://pncp.gov.br/app/editais?q=&amp;status=recebendo_proposta&amp;pagina=1</w:t>
        </w:r>
      </w:hyperlink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Em caso de </w:t>
      </w:r>
      <w:bookmarkStart w:id="0" w:name="_GoBack"/>
      <w:bookmarkEnd w:id="0"/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dúvidas, recomenda-se consultar os canais de atendimento do portal: </w:t>
      </w:r>
      <w:hyperlink r:id="rId9" w:history="1">
        <w:r w:rsidRPr="007837D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https://www.gov.br/pncp/pt-br/acesso-a-informacao/canais-de-atendimento</w:t>
        </w:r>
      </w:hyperlink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14:paraId="172D4D87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003E366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De forma complementar, também é possível realizar a pesquisa na Plataforma Integrada de Contratações Públicas e Gestão de Bens e Materiais do Estado de Pernambuco (PE Integrado), disponível em </w:t>
      </w:r>
      <w:hyperlink r:id="rId10" w:history="1">
        <w:r w:rsidRPr="007837D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https://www.peintegrado.pe.gov.br/Default.aspx</w:t>
        </w:r>
      </w:hyperlink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Havendo necessidade de suporte, o canal de atendimento ao usuário encontra-se em </w:t>
      </w:r>
      <w:hyperlink r:id="rId11" w:history="1">
        <w:r w:rsidRPr="007837D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https://www.peintegrado.pe.gov.br/Portal/Pages/Suporte.aspx</w:t>
        </w:r>
      </w:hyperlink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14:paraId="70379219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EECC551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Estes sistemas disponibilizam todas as informações sobre licitações, atas, contratos e fornecedores vinculados às aquisições de medicamentos e demais processos públicos.</w:t>
      </w:r>
    </w:p>
    <w:p w14:paraId="7C5A6E31" w14:textId="77777777" w:rsidR="00841A46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34424FBA" w14:textId="77777777" w:rsidR="007564B7" w:rsidRPr="00841A46" w:rsidRDefault="00841A46" w:rsidP="009B2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41A4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Permanecemos à disposição para eventuais dúvidas ou esclarecimentos adicionais por meio do canal de atendimento institucional.</w:t>
      </w:r>
    </w:p>
    <w:sectPr w:rsidR="007564B7" w:rsidRPr="00841A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A46"/>
    <w:rsid w:val="0018483A"/>
    <w:rsid w:val="00412B8C"/>
    <w:rsid w:val="007564B7"/>
    <w:rsid w:val="00841A46"/>
    <w:rsid w:val="009B276F"/>
    <w:rsid w:val="00F8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E804"/>
  <w15:chartTrackingRefBased/>
  <w15:docId w15:val="{EF783C2F-9936-4466-A85F-7F05562A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41A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5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ncp.gov.br/app/editais?q=&amp;status=recebendo_proposta&amp;pagina=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www.gov.br/pncp/pt-br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eintegrado.pe.gov.br/Portal/Pages/Suporte.aspx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peintegrado.pe.gov.br/Default.aspx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v.br/pncp/pt-br/acesso-a-informacao/canais-de-atendiment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59dac8-b57b-4aa3-9489-791b09927c2b">
      <Terms xmlns="http://schemas.microsoft.com/office/infopath/2007/PartnerControls"/>
    </lcf76f155ced4ddcb4097134ff3c332f>
    <TaxCatchAll xmlns="a1cc774f-9860-413c-b670-a17657a590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AA872B6DE2D438E3E2E9538D632B1" ma:contentTypeVersion="10" ma:contentTypeDescription="Crie um novo documento." ma:contentTypeScope="" ma:versionID="29c612e2efb92d4bd63ac8a97a10e4f5">
  <xsd:schema xmlns:xsd="http://www.w3.org/2001/XMLSchema" xmlns:xs="http://www.w3.org/2001/XMLSchema" xmlns:p="http://schemas.microsoft.com/office/2006/metadata/properties" xmlns:ns2="e859dac8-b57b-4aa3-9489-791b09927c2b" xmlns:ns3="a1cc774f-9860-413c-b670-a17657a59002" targetNamespace="http://schemas.microsoft.com/office/2006/metadata/properties" ma:root="true" ma:fieldsID="9859e602c78bd256aa9c10398ef79543" ns2:_="" ns3:_="">
    <xsd:import namespace="e859dac8-b57b-4aa3-9489-791b09927c2b"/>
    <xsd:import namespace="a1cc774f-9860-413c-b670-a17657a59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9dac8-b57b-4aa3-9489-791b0992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c774f-9860-413c-b670-a17657a590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36242e-d170-4597-b4cf-9212218e4dbd}" ma:internalName="TaxCatchAll" ma:showField="CatchAllData" ma:web="a1cc774f-9860-413c-b670-a17657a59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6BB413-86BE-4230-9FD3-0A46F71E088C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e859dac8-b57b-4aa3-9489-791b09927c2b"/>
    <ds:schemaRef ds:uri="http://schemas.microsoft.com/office/2006/documentManagement/types"/>
    <ds:schemaRef ds:uri="http://schemas.microsoft.com/office/infopath/2007/PartnerControls"/>
    <ds:schemaRef ds:uri="a1cc774f-9860-413c-b670-a17657a5900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DF07901-3827-4421-90F2-63C8146E95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2B2982-B3FA-4A21-BAD1-B5F902A18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9dac8-b57b-4aa3-9489-791b09927c2b"/>
    <ds:schemaRef ds:uri="a1cc774f-9860-413c-b670-a17657a59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367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Wendell Rodrigues Oliveira da Silva</dc:creator>
  <cp:keywords/>
  <dc:description/>
  <cp:lastModifiedBy>Felipe Duplat Luz</cp:lastModifiedBy>
  <cp:revision>4</cp:revision>
  <dcterms:created xsi:type="dcterms:W3CDTF">2025-11-10T18:39:00Z</dcterms:created>
  <dcterms:modified xsi:type="dcterms:W3CDTF">2025-12-02T17:35:00Z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0x010100220AA872B6DE2D438E3E2E9538D632B1</vt:lpwstr>
  </property>
</Properties>
</file>