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6"/>
      </w:pPr>
      <w:r>
        <w:rPr>
          <w:rFonts w:ascii="Pretendard" w:cs="Pretendard" w:eastAsia="Pretendard" w:hAnsi="Pretendard"/>
          <w:color w:val="4A4A4A"/>
          <w:sz w:val="16"/>
          <w:szCs w:val="16"/>
        </w:rPr>
        <w:t xml:space="preserve">컨셉트와 프로세스 · 대학원 박사과정 · 2026-2학기</w:t>
      </w:r>
    </w:p>
    <w:p>
      <w:pPr>
        <w:spacing w:after="80" w:before="0" w:line="286"/>
      </w:pPr>
      <w:r>
        <w:rPr>
          <w:rFonts w:ascii="Pretendard" w:cs="Pretendard" w:eastAsia="Pretendard" w:hAnsi="Pretendard"/>
          <w:b/>
          <w:bCs/>
          <w:color w:val="111111"/>
          <w:sz w:val="34"/>
          <w:szCs w:val="34"/>
        </w:rPr>
        <w:t xml:space="preserve">제2차 과제 피드백</w:t>
      </w:r>
    </w:p>
    <w:p>
      <w:pPr>
        <w:pBdr>
          <w:bottom w:val="single" w:color="111111" w:sz="12" w:space="6"/>
        </w:pBdr>
        <w:spacing w:after="100" w:before="0" w:line="286"/>
      </w:pPr>
      <w:r>
        <w:rPr>
          <w:rFonts w:ascii="Pretendard" w:cs="Pretendard" w:eastAsia="Pretendard" w:hAnsi="Pretendard"/>
          <w:color w:val="4A4A4A"/>
          <w:sz w:val="20"/>
          <w:szCs w:val="20"/>
        </w:rPr>
        <w:t xml:space="preserve">지역자산을 활용한 관광기념품의 특성이 소비가치와 구매의도에 미치는 영향</w:t>
      </w:r>
    </w:p>
    <w:p>
      <w:pPr>
        <w:pBdr>
          <w:bottom w:val="single" w:color="C8C8C8" w:sz="6" w:space="8"/>
        </w:pBdr>
        <w:spacing w:after="120" w:before="240" w:line="286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잘한 점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선행연구 5편을 찾아 정리했습니다.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각 선행연구가 본인 연구에서 어떤 역할을 하는지 제시했습니다.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연구 구조를 지역자산 → 관광기념품 특성 → 소비가치 → 구매의도로 설정했습니다.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사례분석에서 도출한 특성을 설문 문항으로 연결하는 과정을 정리했습니다.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로컬브랜딩은 연구 변수가 아닌 분석 관점으로 활용하기로 범위를 설정했습니다.</w:t>
      </w:r>
    </w:p>
    <w:p>
      <w:pPr>
        <w:pBdr>
          <w:bottom w:val="single" w:color="C8C8C8" w:sz="6" w:space="8"/>
        </w:pBdr>
        <w:spacing w:after="120" w:before="240" w:line="286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보완할 점</w:t>
      </w:r>
    </w:p>
    <w:p>
      <w:pPr>
        <w:pStyle w:val="ListParagraph"/>
        <w:numPr>
          <w:ilvl w:val="0"/>
          <w:numId w:val="3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연구 가설이 제시되지 않았습니다. 어떤 특성이 소비가치에 더 큰 영향을 미칠 것으로 예상하는지 가설을 명확히 제시해야 합니다.</w:t>
      </w:r>
    </w:p>
    <w:p>
      <w:pPr>
        <w:pStyle w:val="ListParagraph"/>
        <w:numPr>
          <w:ilvl w:val="0"/>
          <w:numId w:val="3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사례분석 대상이 구체적으로 제시되지 않았습니다. 6개 시에서 각각 몇 개의 관광기념품을 분석할 것인지, 전체 분석 대상 수는 몇 개인지 작성해야 합니다.</w:t>
      </w:r>
    </w:p>
    <w:p>
      <w:pPr>
        <w:pStyle w:val="ListParagraph"/>
        <w:numPr>
          <w:ilvl w:val="0"/>
          <w:numId w:val="3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설문조사 계획이 부족합니다. 설문 대상자 수, 문항 수, 척도 유형(예: 5점 척도)을 구체적으로 제시해야 합니다.</w:t>
      </w:r>
    </w:p>
    <w:p>
      <w:pPr>
        <w:pStyle w:val="ListParagraph"/>
        <w:numPr>
          <w:ilvl w:val="0"/>
          <w:numId w:val="3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지역성, 상징성, 실용성, 기념성의 구분 기준이 제시되지 않았습니다. 선행연구에서 차용한 개념이라면 출처를 밝히고, 직접 구성한 개념이라면 설정 근거를 설명해야 합니다.</w:t>
      </w:r>
    </w:p>
    <w:p>
      <w:pPr>
        <w:pBdr>
          <w:bottom w:val="single" w:color="C8C8C8" w:sz="6" w:space="8"/>
        </w:pBdr>
        <w:spacing w:after="120" w:before="240" w:line="286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다음 과제</w:t>
      </w:r>
    </w:p>
    <w:p>
      <w:pPr>
        <w:pStyle w:val="ListParagraph"/>
        <w:numPr>
          <w:ilvl w:val="0"/>
          <w:numId w:val="4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용가흥(2024)에서 사용한 측정 문항을 확보하여 활용 가능 여부를 검토하십시오.</w:t>
      </w:r>
    </w:p>
    <w:p>
      <w:pPr>
        <w:pStyle w:val="ListParagraph"/>
        <w:numPr>
          <w:ilvl w:val="0"/>
          <w:numId w:val="4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선행연구를 근거로 연구 가설 3개를 작성하십시오. 가설은 “A가 B에 긍정적인 영향을 미칠 것이다. 왜냐하면 D 때문이다.”와 같은 형태로 작성하면 됩니다.</w:t>
      </w:r>
    </w:p>
    <w:p>
      <w:pPr>
        <w:pBdr>
          <w:bottom w:val="single" w:color="C8C8C8" w:sz="6" w:space="8"/>
        </w:pBdr>
        <w:spacing w:after="120" w:before="240" w:line="286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추가 안내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연구 대상 수, 설문 대상자 수, 척도, 조사 기간 등 모든 연구 설계 요소를 숫자로 구체화해야 합니다.</w:t>
      </w:r>
    </w:p>
    <w:p>
      <w:pPr>
        <w:pStyle w:val="ListParagraph"/>
        <w:numPr>
          <w:ilvl w:val="0"/>
          <w:numId w:val="2"/>
        </w:numPr>
        <w:spacing w:after="40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검증 주체(전문가 또는 사용자), 검증 인원, 검증 시점을 명확히 제시해야 합니다.</w:t>
      </w:r>
    </w:p>
    <w:sectPr>
      <w:pgSz w:w="11906" w:h="16838" w:orient="portrait"/>
      <w:pgMar w:top="108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9" w:hanging="489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9" w:hanging="489"/>
      </w:pPr>
    </w:lvl>
  </w:abstractNum>
  <w:abstractNum w:abstractNumId="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color w:val="111111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제2차 과제 피드백</dc:title>
  <dc:creator>MIN.D</dc:creator>
  <cp:lastModifiedBy>Un-named</cp:lastModifiedBy>
  <cp:revision>1</cp:revision>
  <dcterms:created xsi:type="dcterms:W3CDTF">2026-10-08T04:06:31.707Z</dcterms:created>
  <dcterms:modified xsi:type="dcterms:W3CDTF">2026-10-08T04:06:31.707Z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