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Helvetica" w:cs="Helvetica" w:eastAsia="Helvetica" w:hAnsi="Helvetica"/>
          <w:b/>
          <w:bCs/>
          <w:color w:val="1A1A1A"/>
          <w:sz w:val="36"/>
          <w:szCs w:val="36"/>
        </w:rPr>
        <w:t xml:space="preserve">Hisham Saif</w:t>
      </w:r>
    </w:p>
    <w:p>
      <w:pPr>
        <w:pStyle w:val="Heading2"/>
      </w:pPr>
      <w:r>
        <w:rPr>
          <w:rFonts w:ascii="Helvetica" w:cs="Helvetica" w:eastAsia="Helvetica" w:hAnsi="Helvetica"/>
          <w:color w:val="666666"/>
          <w:sz w:val="22"/>
          <w:szCs w:val="22"/>
        </w:rPr>
        <w:t xml:space="preserve">Senior Multimedia Producer | News Anchor</w:t>
      </w:r>
    </w:p>
    <w:p>
      <w:pPr>
        <w:spacing w:before="0" w:after="20"/>
      </w:pPr>
      <w:r>
        <w:rPr>
          <w:rFonts w:ascii="Helvetica" w:cs="Helvetica" w:eastAsia="Helvetica" w:hAnsi="Helvetica"/>
          <w:color w:val="666666"/>
          <w:sz w:val="18"/>
          <w:szCs w:val="18"/>
        </w:rPr>
        <w:t xml:space="preserve">Doha, Qatar  |  +974 77799364  |  hisham.saif.doha@gmail.com</w:t>
      </w:r>
    </w:p>
    <w:p>
      <w:pPr>
        <w:pBdr>
          <w:bottom w:val="single" w:color="CCCCCC" w:sz="3" w:space="4"/>
        </w:pBdr>
        <w:spacing w:before="160" w:after="12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before="40" w:after="6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Multimedia Producer and News Anchor with 4+ years at Qatar Media Corporation. Experienced across the full production lifecycle — from daily newsroom operations and live field reporting to long-form narrative programming and high-profile event coverage including the FIFA World Cup 2022. Strong editorial research background with a track record of independently producing content across news, technology, and cultural programming for the Qatari market. Currently working as a freelance Sound Engineer and Assistant Director across documentary, commercial, and live event productions.</w:t>
      </w:r>
    </w:p>
    <w:p>
      <w:pPr>
        <w:pBdr>
          <w:bottom w:val="single" w:color="CCCCCC" w:sz="3" w:space="4"/>
        </w:pBdr>
        <w:spacing w:before="160" w:after="12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Core Skills</w:t>
      </w:r>
    </w:p>
    <w:p>
      <w:pPr>
        <w:spacing w:before="30" w:after="3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Editorial:</w:t>
      </w:r>
      <w:r>
        <w:rPr>
          <w:rFonts w:ascii="Helvetica" w:cs="Helvetica" w:eastAsia="Helvetica" w:hAnsi="Helvetica"/>
          <w:color w:val="666666"/>
          <w:sz w:val="20"/>
          <w:szCs w:val="20"/>
        </w:rPr>
        <w:t xml:space="preserve"> News Writing, Translation (English/Urdu), Scripting, Editorial Research, Source Verification</w:t>
      </w:r>
    </w:p>
    <w:p>
      <w:pPr>
        <w:spacing w:before="30" w:after="3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Production:</w:t>
      </w:r>
      <w:r>
        <w:rPr>
          <w:rFonts w:ascii="Helvetica" w:cs="Helvetica" w:eastAsia="Helvetica" w:hAnsi="Helvetica"/>
          <w:color w:val="666666"/>
          <w:sz w:val="20"/>
          <w:szCs w:val="20"/>
        </w:rPr>
        <w:t xml:space="preserve"> Live Studio Hosting, Field Reporting, Location Sound Recording, Post-Production Mixing, On-Set Coordination</w:t>
      </w:r>
    </w:p>
    <w:p>
      <w:pPr>
        <w:spacing w:before="30" w:after="3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Languages:</w:t>
      </w:r>
      <w:r>
        <w:rPr>
          <w:rFonts w:ascii="Helvetica" w:cs="Helvetica" w:eastAsia="Helvetica" w:hAnsi="Helvetica"/>
          <w:color w:val="666666"/>
          <w:sz w:val="20"/>
          <w:szCs w:val="20"/>
        </w:rPr>
        <w:t xml:space="preserve"> English (Fluent), Urdu (Fluent), Arabic (Beginner)</w:t>
      </w:r>
    </w:p>
    <w:p>
      <w:pPr>
        <w:pBdr>
          <w:bottom w:val="single" w:color="CCCCCC" w:sz="3" w:space="4"/>
        </w:pBdr>
        <w:spacing w:before="160" w:after="12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Professional Experience</w:t>
      </w:r>
    </w:p>
    <w:p>
      <w:pPr>
        <w:pStyle w:val="Heading3"/>
        <w:spacing w:before="200" w:after="2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Freelance Sound Engineer &amp; Assistant Director</w:t>
      </w:r>
      <w:r>
        <w:rPr>
          <w:rFonts w:ascii="Helvetica" w:cs="Helvetica" w:eastAsia="Helvetica" w:hAnsi="Helvetica"/>
          <w:b w:val="false"/>
          <w:bCs w:val="false"/>
          <w:color w:val="666666"/>
          <w:sz w:val="20"/>
          <w:szCs w:val="20"/>
        </w:rPr>
        <w:t xml:space="preserve">  |  2024 – Present</w:t>
      </w:r>
    </w:p>
    <w:p>
      <w:pPr>
        <w:spacing w:before="0" w:after="60"/>
      </w:pPr>
      <w:r>
        <w:rPr>
          <w:rFonts w:ascii="Helvetica" w:cs="Helvetica" w:eastAsia="Helvetica" w:hAnsi="Helvetica"/>
          <w:i/>
          <w:iCs/>
          <w:color w:val="666666"/>
          <w:sz w:val="19"/>
          <w:szCs w:val="19"/>
        </w:rPr>
        <w:t xml:space="preserve">Tribe Productions, White Rock Studios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Sound engineer for documentary films, short films, and commercials — handling both location recording on set and post-production mixing, for clients including Katara Studios (international documentary commissions), Visit Qatar, and Qatar National Bank.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Assistant Director on short film and commercial productions, managing on-set logistics, scheduling, and crew coordination for social media campaigns and branded content for local businesses.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Additional live event production including sound engineering for QPW Wrestling Super Slam, and production support for Doha Film Festival documentary projects.</w:t>
      </w:r>
    </w:p>
    <w:p>
      <w:pPr>
        <w:pStyle w:val="Heading3"/>
        <w:spacing w:before="200" w:after="2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Qatar Media Corporation (Urdu Radio – FM 107)</w:t>
      </w:r>
      <w:r>
        <w:rPr>
          <w:rFonts w:ascii="Helvetica" w:cs="Helvetica" w:eastAsia="Helvetica" w:hAnsi="Helvetica"/>
          <w:b w:val="false"/>
          <w:bCs w:val="false"/>
          <w:color w:val="666666"/>
          <w:sz w:val="20"/>
          <w:szCs w:val="20"/>
        </w:rPr>
        <w:t xml:space="preserve">  |  2019 – 2023</w:t>
      </w:r>
    </w:p>
    <w:p>
      <w:pPr>
        <w:spacing w:before="0" w:after="60"/>
      </w:pPr>
      <w:r>
        <w:rPr>
          <w:rFonts w:ascii="Helvetica" w:cs="Helvetica" w:eastAsia="Helvetica" w:hAnsi="Helvetica"/>
          <w:i/>
          <w:iCs/>
          <w:color w:val="666666"/>
          <w:sz w:val="19"/>
          <w:szCs w:val="19"/>
        </w:rPr>
        <w:t xml:space="preserve">Producer, News Anchor &amp; Host</w:t>
      </w:r>
    </w:p>
    <w:p>
      <w:pPr>
        <w:pStyle w:val="Heading4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Project: News Production &amp; Live Event Coverage (2019–2023)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Daily newsroom duties across the full four-year tenure — researched, translated, and presented live news bulletins 4–5 days a week, sourcing primarily from Qatar News Agency (QNA) and local press.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Solo field reporter for major national and international events including the Summit for Peace 2021, National Day flag-hoisting ceremonies at the Pakistani Embassy, club-level cricket tournaments (live on-air commentary), Sports Day events, and the Ajyal Film Festival 2022.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Contributed to extended studio broadcasts for Eid, National Day, and Independence Day celebrations as part of a wider production team, while independently managing live field segments and on-location interviews with government representatives.</w:t>
      </w:r>
    </w:p>
    <w:p>
      <w:pPr>
        <w:pStyle w:val="Heading4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Project: ‘Sound-tech’ — Technology Series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A fast-paced, 15–20 minute technology program airing twice weekly for the Urdu-speaking expatriate community, covering apps, software, cybersecurity, and digital trends across multiple seasons.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Independently researched and scripted every episode, tracking global tech developments and distilling them into accessible, broadcast-ready segments. Collaborated with a sound engineer for scoring and final editing.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Produced approximately 60 episodes across two seasons, maintaining a consistent twice-weekly delivery schedule.</w:t>
      </w:r>
    </w:p>
    <w:p>
      <w:pPr>
        <w:pStyle w:val="Heading4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Project: FIFA World Cup Daily Panel Series (2022)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A daily, one-hour live panel show across four segments, running from two weeks before kickoff through the final match, featuring ex-club players, active players, coaches, and sports analysts.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Sole producer and host — researched talking points, booked and coordinated guests, managed live segment transitions, and facilitated on-air discussions across the full tournament run.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Delivered 40+ consecutive live broadcasts with no missed episodes, managing real-time scheduling shifts and last-minute guest changes in a high-pressure, zero-downtime environment.</w:t>
      </w:r>
    </w:p>
    <w:p>
      <w:pPr>
        <w:pStyle w:val="Heading4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Project: ‘Prophet Stories’ — Ramadan Series (2021 &amp; 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A daily 30-minute pre-recorded narrative series for the Holy Month of Ramadan, covering the stories of prophets mentioned in the Quran, sourced from a single authoritative reference text to ensure historical accuracy and editorial integrity.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Independently researched, scripted, and voiced all 30 episodes each season, collaborating with a sound engineer for final scoring and mastering.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Delivered 60 episodes across two consecutive Ramadan seasons, maintaining 100% on-time daily delivery under strict seasonal deadlines.</w:t>
      </w:r>
    </w:p>
    <w:p>
      <w:pPr>
        <w:pStyle w:val="Heading4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Project: The Morning Show &amp; The Evening Show — Prime-Time Live Programming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Two flagship live programs — 3 hours and 3.5 hours respectively — covering current affairs, weather, celebrity interviews, public service announcements, audience call-ins, weekly quizzes, and prize contests.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Sole producer and host for both shows across separate 8-month tenures, managing guest bookings, segment rundowns, and live audience engagement. Guests included international figures such as Ali Zafar, Shakti Kapoor, and Irfan Khan.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Delivered consistent daily live broadcasts throughout the COVID-19 period, incorporating real-time public health messaging and community-focused programming.</w:t>
      </w:r>
    </w:p>
    <w:p>
      <w:pPr>
        <w:pBdr>
          <w:bottom w:val="single" w:color="CCCCCC" w:sz="3" w:space="4"/>
        </w:pBdr>
        <w:spacing w:before="160" w:after="12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IBM IT Project Management Capstone</w:t>
      </w:r>
    </w:p>
    <w:p>
      <w:pPr>
        <w:pStyle w:val="Heading4"/>
      </w:pPr>
      <w:r>
        <w:rPr>
          <w:rFonts w:ascii="Helvetica" w:cs="Helvetica" w:eastAsia="Helvetica" w:hAnsi="Helvetica"/>
          <w:b/>
          <w:bCs/>
          <w:color w:val="1A1A1A"/>
          <w:sz w:val="21"/>
          <w:szCs w:val="21"/>
        </w:rPr>
        <w:t xml:space="preserve">Project: App Development Simulation — AHI Real-Time Customer Engagement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A simulated end-to-end project managing the development of a real-time customer engagement app for AHI’s marketing team, completed individually as part of the IBM Professional Certificate.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Produced full project documentation including project charter, WBS, stakeholder register, risk register, sprint plans, and burndown chart analysis using spreadsheets.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Delivered a complete project lifecycle from initiation through close-out, including status reporting and a final close-out report.</w:t>
      </w:r>
    </w:p>
    <w:p>
      <w:pPr>
        <w:pBdr>
          <w:bottom w:val="single" w:color="CCCCCC" w:sz="3" w:space="4"/>
        </w:pBdr>
        <w:spacing w:before="160" w:after="120"/>
      </w:pPr>
    </w:p>
    <w:p>
      <w:pPr>
        <w:pStyle w:val="Heading3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Education &amp; Certifications</w:t>
      </w:r>
    </w:p>
    <w:p>
      <w:pPr>
        <w:spacing w:before="30" w:after="3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IBM IT Project Manager Professional Certificate</w:t>
      </w:r>
      <w:r>
        <w:rPr>
          <w:rFonts w:ascii="Helvetica" w:cs="Helvetica" w:eastAsia="Helvetica" w:hAnsi="Helvetica"/>
          <w:color w:val="666666"/>
          <w:sz w:val="20"/>
          <w:szCs w:val="20"/>
        </w:rPr>
        <w:t xml:space="preserve"> | Coursera (2026)</w:t>
      </w:r>
    </w:p>
    <w:p>
      <w:pPr>
        <w:spacing w:before="0" w:after="30"/>
        <w:ind w:left="0"/>
      </w:pPr>
      <w:r>
        <w:rPr>
          <w:rFonts w:ascii="Helvetica" w:cs="Helvetica" w:eastAsia="Helvetica" w:hAnsi="Helvetica"/>
          <w:color w:val="666666"/>
          <w:sz w:val="18"/>
          <w:szCs w:val="18"/>
        </w:rPr>
        <w:t xml:space="preserve">Credential: </w:t>
      </w:r>
      <w:hyperlink w:history="1" r:id="rId5kgzjhccuisnh-6sh6cef">
        <w:r>
          <w:rPr>
            <w:rFonts w:ascii="Helvetica" w:cs="Helvetica" w:eastAsia="Helvetica" w:hAnsi="Helvetica"/>
            <w:color w:val="666666"/>
            <w:sz w:val="18"/>
            <w:szCs w:val="18"/>
            <w:u w:val="single"/>
          </w:rPr>
          <w:t xml:space="preserve">Verify</w:t>
        </w:r>
      </w:hyperlink>
    </w:p>
    <w:p>
      <w:pPr>
        <w:spacing w:before="30" w:after="3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Telecommunications Engineering (Discontinued)</w:t>
      </w:r>
      <w:r>
        <w:rPr>
          <w:rFonts w:ascii="Helvetica" w:cs="Helvetica" w:eastAsia="Helvetica" w:hAnsi="Helvetica"/>
          <w:color w:val="666666"/>
          <w:sz w:val="20"/>
          <w:szCs w:val="20"/>
        </w:rPr>
        <w:t xml:space="preserve"> | College of the North Atlantic – Qatar</w:t>
      </w:r>
    </w:p>
    <w:p>
      <w:pPr>
        <w:spacing w:before="30" w:after="3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Higher Secondary School Certificate</w:t>
      </w:r>
      <w:r>
        <w:rPr>
          <w:rFonts w:ascii="Helvetica" w:cs="Helvetica" w:eastAsia="Helvetica" w:hAnsi="Helvetica"/>
          <w:color w:val="666666"/>
          <w:sz w:val="20"/>
          <w:szCs w:val="20"/>
        </w:rPr>
        <w:t xml:space="preserve"> | Pakistan Education Center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40"/>
      <w:outlineLvl w:val="0"/>
    </w:pPr>
    <w:rPr>
      <w:rFonts w:ascii="Helvetica" w:cs="Helvetica" w:eastAsia="Helvetica" w:hAnsi="Helvetica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0" w:after="60"/>
      <w:outlineLvl w:val="1"/>
    </w:pPr>
    <w:rPr>
      <w:rFonts w:ascii="Helvetica" w:cs="Helvetica" w:eastAsia="Helvetica" w:hAnsi="Helvetica"/>
      <w:b w:val="false"/>
      <w:bCs w:val="false"/>
      <w:color w:val="66666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Helvetica" w:cs="Helvetica" w:eastAsia="Helvetica" w:hAnsi="Helvetica"/>
      <w:b/>
      <w:bCs/>
      <w:color w:val="1A1A1A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40"/>
      <w:outlineLvl w:val="3"/>
    </w:pPr>
    <w:rPr>
      <w:rFonts w:ascii="Helvetica" w:cs="Helvetica" w:eastAsia="Helvetica" w:hAnsi="Helvetica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kgzjhccuisnh-6sh6cef" Type="http://schemas.openxmlformats.org/officeDocument/2006/relationships/hyperlink" Target="https://www.coursera.org/account/accomplishments/professional-cert/P1UFM55W3ARD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2026-03-28T15:35:51.132Z</dcterms:created>
  <dcterms:modified xsi:type="dcterms:W3CDTF">2026-03-28T15:35:51.133Z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