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CD" w:rsidRDefault="007664CD" w:rsidP="007664CD">
      <w:pPr>
        <w:tabs>
          <w:tab w:val="left" w:pos="6390"/>
        </w:tabs>
        <w:jc w:val="center"/>
        <w:rPr>
          <w:b/>
          <w:sz w:val="24"/>
        </w:rPr>
      </w:pPr>
    </w:p>
    <w:p w:rsidR="007664CD" w:rsidRPr="00374B33" w:rsidRDefault="007664CD" w:rsidP="007664CD">
      <w:pPr>
        <w:tabs>
          <w:tab w:val="left" w:pos="6390"/>
        </w:tabs>
        <w:jc w:val="center"/>
        <w:rPr>
          <w:sz w:val="24"/>
        </w:rPr>
      </w:pPr>
      <w:r>
        <w:rPr>
          <w:b/>
          <w:sz w:val="24"/>
        </w:rPr>
        <w:t xml:space="preserve"> </w:t>
      </w:r>
      <w:r w:rsidRPr="00923617">
        <w:rPr>
          <w:b/>
          <w:sz w:val="24"/>
        </w:rPr>
        <w:t>Karen C. Skog</w:t>
      </w:r>
      <w:r>
        <w:rPr>
          <w:b/>
          <w:sz w:val="24"/>
        </w:rPr>
        <w:t xml:space="preserve">     </w:t>
      </w:r>
    </w:p>
    <w:p w:rsidR="007664CD" w:rsidRPr="00923617" w:rsidRDefault="007664CD" w:rsidP="007664CD">
      <w:pPr>
        <w:tabs>
          <w:tab w:val="left" w:pos="6390"/>
        </w:tabs>
        <w:jc w:val="center"/>
        <w:rPr>
          <w:b/>
          <w:sz w:val="24"/>
        </w:rPr>
      </w:pPr>
      <w:smartTag w:uri="urn:schemas-microsoft-com:office:smarttags" w:element="Street">
        <w:smartTag w:uri="urn:schemas-microsoft-com:office:smarttags" w:element="address">
          <w:r w:rsidRPr="00923617">
            <w:rPr>
              <w:b/>
              <w:sz w:val="24"/>
            </w:rPr>
            <w:t>9 Olson Drive</w:t>
          </w:r>
        </w:smartTag>
      </w:smartTag>
    </w:p>
    <w:p w:rsidR="007664CD" w:rsidRPr="00923617" w:rsidRDefault="007664CD" w:rsidP="007664CD">
      <w:pPr>
        <w:tabs>
          <w:tab w:val="left" w:pos="6390"/>
        </w:tabs>
        <w:jc w:val="center"/>
        <w:rPr>
          <w:b/>
          <w:sz w:val="24"/>
        </w:rPr>
      </w:pPr>
      <w:r w:rsidRPr="00923617">
        <w:rPr>
          <w:b/>
          <w:sz w:val="24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923617">
            <w:rPr>
              <w:b/>
              <w:sz w:val="24"/>
            </w:rPr>
            <w:t>Vernon</w:t>
          </w:r>
        </w:smartTag>
        <w:r w:rsidRPr="00923617">
          <w:rPr>
            <w:b/>
            <w:sz w:val="24"/>
          </w:rPr>
          <w:t xml:space="preserve">, </w:t>
        </w:r>
        <w:smartTag w:uri="urn:schemas-microsoft-com:office:smarttags" w:element="State">
          <w:r w:rsidRPr="00923617">
            <w:rPr>
              <w:b/>
              <w:sz w:val="24"/>
            </w:rPr>
            <w:t>CT</w:t>
          </w:r>
        </w:smartTag>
        <w:r w:rsidRPr="00923617">
          <w:rPr>
            <w:b/>
            <w:sz w:val="24"/>
          </w:rPr>
          <w:t xml:space="preserve"> </w:t>
        </w:r>
        <w:smartTag w:uri="urn:schemas-microsoft-com:office:smarttags" w:element="PostalCode">
          <w:r w:rsidRPr="00923617">
            <w:rPr>
              <w:b/>
              <w:sz w:val="24"/>
            </w:rPr>
            <w:t>06066</w:t>
          </w:r>
        </w:smartTag>
      </w:smartTag>
    </w:p>
    <w:p w:rsidR="007664CD" w:rsidRPr="00923617" w:rsidRDefault="007664CD" w:rsidP="007664CD">
      <w:pPr>
        <w:tabs>
          <w:tab w:val="left" w:pos="6390"/>
        </w:tabs>
        <w:rPr>
          <w:b/>
          <w:sz w:val="24"/>
        </w:rPr>
      </w:pPr>
      <w:r>
        <w:rPr>
          <w:b/>
          <w:sz w:val="24"/>
        </w:rPr>
        <w:t xml:space="preserve">                  (860</w:t>
      </w:r>
      <w:r w:rsidRPr="00923617">
        <w:rPr>
          <w:b/>
          <w:sz w:val="24"/>
        </w:rPr>
        <w:t>) 871-1074</w:t>
      </w:r>
      <w:r>
        <w:rPr>
          <w:b/>
          <w:sz w:val="24"/>
        </w:rPr>
        <w:t xml:space="preserve">                                                           </w:t>
      </w:r>
      <w:smartTag w:uri="urn:schemas-microsoft-com:office:smarttags" w:element="PersonName">
        <w:r>
          <w:rPr>
            <w:b/>
            <w:sz w:val="24"/>
          </w:rPr>
          <w:t>kskog@att.net</w:t>
        </w:r>
      </w:smartTag>
    </w:p>
    <w:p w:rsidR="007664CD" w:rsidRDefault="007664CD" w:rsidP="007664CD">
      <w:pPr>
        <w:rPr>
          <w:sz w:val="24"/>
        </w:rPr>
      </w:pPr>
    </w:p>
    <w:p w:rsidR="007664CD" w:rsidRDefault="007664CD" w:rsidP="007664CD">
      <w:pPr>
        <w:rPr>
          <w:sz w:val="24"/>
        </w:rPr>
      </w:pPr>
    </w:p>
    <w:tbl>
      <w:tblPr>
        <w:tblW w:w="9918" w:type="dxa"/>
        <w:tblLayout w:type="fixed"/>
        <w:tblLook w:val="0000"/>
      </w:tblPr>
      <w:tblGrid>
        <w:gridCol w:w="1908"/>
        <w:gridCol w:w="7650"/>
        <w:gridCol w:w="360"/>
      </w:tblGrid>
      <w:tr w:rsidR="007664CD" w:rsidTr="00B5062B">
        <w:trPr>
          <w:gridAfter w:val="1"/>
          <w:wAfter w:w="360" w:type="dxa"/>
        </w:trPr>
        <w:tc>
          <w:tcPr>
            <w:tcW w:w="1908" w:type="dxa"/>
          </w:tcPr>
          <w:p w:rsidR="007664CD" w:rsidRDefault="007664CD" w:rsidP="00AE62BA">
            <w:pPr>
              <w:rPr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r>
              <w:rPr>
                <w:b/>
                <w:sz w:val="24"/>
              </w:rPr>
              <w:t>SUMMARY OF SKILLS</w:t>
            </w:r>
          </w:p>
        </w:tc>
        <w:tc>
          <w:tcPr>
            <w:tcW w:w="7650" w:type="dxa"/>
          </w:tcPr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>Secure a challenging position in accounting, using my business experience in general accounting and premium tax accounting.</w:t>
            </w:r>
          </w:p>
          <w:p w:rsidR="007664CD" w:rsidRDefault="007664CD" w:rsidP="00AE62BA">
            <w:r>
              <w:rPr>
                <w:sz w:val="24"/>
              </w:rPr>
              <w:t>Excellent communication skills, detail oriented, reliable, and able to work independently</w:t>
            </w:r>
            <w:r w:rsidR="009B7DDE">
              <w:rPr>
                <w:sz w:val="24"/>
              </w:rPr>
              <w:t>,</w:t>
            </w:r>
            <w:r>
              <w:rPr>
                <w:sz w:val="24"/>
              </w:rPr>
              <w:t xml:space="preserve"> or in a team environment.</w:t>
            </w:r>
          </w:p>
        </w:tc>
      </w:tr>
      <w:tr w:rsidR="007664CD" w:rsidTr="00B5062B">
        <w:tc>
          <w:tcPr>
            <w:tcW w:w="1908" w:type="dxa"/>
          </w:tcPr>
          <w:p w:rsidR="007664CD" w:rsidRDefault="007664CD" w:rsidP="00AE62BA">
            <w:pPr>
              <w:rPr>
                <w:b/>
                <w:sz w:val="24"/>
                <w:szCs w:val="24"/>
              </w:rPr>
            </w:pPr>
          </w:p>
          <w:p w:rsidR="007664CD" w:rsidRDefault="007664CD" w:rsidP="00AE62BA">
            <w:pPr>
              <w:rPr>
                <w:b/>
                <w:sz w:val="24"/>
                <w:szCs w:val="24"/>
              </w:rPr>
            </w:pPr>
            <w:r w:rsidRPr="00923617">
              <w:rPr>
                <w:b/>
                <w:sz w:val="24"/>
                <w:szCs w:val="24"/>
              </w:rPr>
              <w:t>EXPERIENCE</w:t>
            </w:r>
          </w:p>
          <w:p w:rsidR="007664CD" w:rsidRDefault="007664CD" w:rsidP="00AE62BA">
            <w:pPr>
              <w:rPr>
                <w:b/>
                <w:sz w:val="24"/>
                <w:szCs w:val="24"/>
              </w:rPr>
            </w:pPr>
          </w:p>
          <w:p w:rsidR="007664CD" w:rsidRDefault="00D00049" w:rsidP="00AE62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2009-Present</w:t>
            </w:r>
            <w:r w:rsidR="007664CD">
              <w:rPr>
                <w:b/>
                <w:sz w:val="24"/>
                <w:szCs w:val="24"/>
              </w:rPr>
              <w:t xml:space="preserve"> </w:t>
            </w:r>
          </w:p>
          <w:p w:rsidR="007664CD" w:rsidRDefault="007664CD" w:rsidP="00AE62BA">
            <w:pPr>
              <w:rPr>
                <w:b/>
                <w:sz w:val="24"/>
                <w:szCs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D00049" w:rsidRDefault="00D00049" w:rsidP="00D000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2004-2009 </w:t>
            </w:r>
          </w:p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br/>
            </w: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D00049" w:rsidRDefault="00D00049" w:rsidP="00D000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1999-2004</w:t>
            </w: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D00049" w:rsidRDefault="00D00049" w:rsidP="00D000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1996-1999</w:t>
            </w: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7664CD" w:rsidRDefault="007664CD" w:rsidP="00AE62BA">
            <w:pPr>
              <w:rPr>
                <w:b/>
                <w:sz w:val="24"/>
              </w:rPr>
            </w:pPr>
          </w:p>
          <w:p w:rsidR="00D00049" w:rsidRDefault="00D00049" w:rsidP="00D00049">
            <w:pPr>
              <w:rPr>
                <w:b/>
                <w:sz w:val="24"/>
              </w:rPr>
            </w:pPr>
            <w:r>
              <w:t xml:space="preserve">      </w:t>
            </w:r>
          </w:p>
          <w:p w:rsidR="007664CD" w:rsidRPr="00753D97" w:rsidRDefault="00D00049" w:rsidP="00F928B0">
            <w:pPr>
              <w:rPr>
                <w:b/>
                <w:sz w:val="24"/>
                <w:szCs w:val="24"/>
              </w:rPr>
            </w:pPr>
            <w:r>
              <w:t xml:space="preserve">   </w:t>
            </w:r>
            <w:r w:rsidR="00F928B0" w:rsidRPr="00753D97">
              <w:rPr>
                <w:b/>
                <w:sz w:val="24"/>
                <w:szCs w:val="24"/>
              </w:rPr>
              <w:t>1980-1995</w:t>
            </w:r>
          </w:p>
        </w:tc>
        <w:tc>
          <w:tcPr>
            <w:tcW w:w="8010" w:type="dxa"/>
            <w:gridSpan w:val="2"/>
          </w:tcPr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>Coldwell Banker Right, Vernon, CT</w:t>
            </w:r>
            <w:r w:rsidR="00F82D93">
              <w:rPr>
                <w:sz w:val="24"/>
              </w:rPr>
              <w:t xml:space="preserve"> and Coldwell Banker Residential, </w:t>
            </w:r>
            <w:proofErr w:type="spellStart"/>
            <w:r w:rsidR="00F82D93">
              <w:rPr>
                <w:sz w:val="24"/>
              </w:rPr>
              <w:t>S.Windsor</w:t>
            </w:r>
            <w:proofErr w:type="spellEnd"/>
            <w:r w:rsidR="00F82D93">
              <w:rPr>
                <w:sz w:val="24"/>
              </w:rPr>
              <w:t>, CT</w:t>
            </w:r>
          </w:p>
          <w:p w:rsidR="007664CD" w:rsidRPr="007664CD" w:rsidRDefault="00CE1461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LICENSED REAL ESTATE SALESPERSON</w:t>
            </w:r>
          </w:p>
          <w:p w:rsidR="007664CD" w:rsidRDefault="004C3873" w:rsidP="00D70B6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Present</w:t>
            </w:r>
            <w:r w:rsidR="00CE1461">
              <w:rPr>
                <w:sz w:val="24"/>
              </w:rPr>
              <w:t>,</w:t>
            </w:r>
            <w:r>
              <w:rPr>
                <w:sz w:val="24"/>
              </w:rPr>
              <w:t xml:space="preserve"> process</w:t>
            </w:r>
            <w:r w:rsidR="00CE1461">
              <w:rPr>
                <w:sz w:val="24"/>
              </w:rPr>
              <w:t>, and execute</w:t>
            </w:r>
            <w:r>
              <w:rPr>
                <w:sz w:val="24"/>
              </w:rPr>
              <w:t xml:space="preserve"> </w:t>
            </w:r>
            <w:r w:rsidR="00D70B66">
              <w:rPr>
                <w:sz w:val="24"/>
              </w:rPr>
              <w:t>home buyer/selle</w:t>
            </w:r>
            <w:r w:rsidR="00CE1461">
              <w:rPr>
                <w:sz w:val="24"/>
              </w:rPr>
              <w:t>r with real estate contracts.</w:t>
            </w:r>
          </w:p>
          <w:p w:rsidR="00D70B66" w:rsidRDefault="00D70B66" w:rsidP="00D70B66">
            <w:pPr>
              <w:rPr>
                <w:sz w:val="24"/>
              </w:rPr>
            </w:pPr>
          </w:p>
          <w:p w:rsidR="00D70B66" w:rsidRDefault="00D70B66" w:rsidP="00D70B66">
            <w:pPr>
              <w:rPr>
                <w:sz w:val="24"/>
              </w:rPr>
            </w:pPr>
            <w:r>
              <w:rPr>
                <w:sz w:val="24"/>
              </w:rPr>
              <w:t>Response Insurance Company, Meriden, CT</w:t>
            </w:r>
          </w:p>
          <w:p w:rsidR="007664CD" w:rsidRDefault="007664CD" w:rsidP="007664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TAX ACCOUNTANT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Prepare state and municipal premium tax returns, estimates and extensions for 7 companies totaling 3500 returns.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Ensure premium tax software is updated in a timely manner.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Posting and balancing of payments to the premium accrual work papers, ensuring the premium tax, guaranty fund and other overhead accrual accurately reflect the amounts paid.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Timely compliance reporting of guaranty fund payments, state assessments, municipal licensing, and vehicle taxes.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Produce sales and use returns for 5 states and determine taxability of    items. Also produce property tax returns for 3 states.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Research various issues regarding state and local taxation.</w:t>
            </w:r>
          </w:p>
          <w:p w:rsidR="007664CD" w:rsidRDefault="007664CD" w:rsidP="007664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Provide audit defense for premium tax audits and developed letters of protest with tax authorities.</w:t>
            </w:r>
          </w:p>
          <w:p w:rsidR="007664CD" w:rsidRDefault="007664CD" w:rsidP="00AE62BA">
            <w:pPr>
              <w:ind w:left="360"/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 xml:space="preserve">The Connecticut Surety Company,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Hartford</w:t>
                </w:r>
              </w:smartTag>
              <w:r>
                <w:rPr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sz w:val="24"/>
                  </w:rPr>
                  <w:t>CT</w:t>
                </w:r>
              </w:smartTag>
            </w:smartTag>
          </w:p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SENIOR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ACCOUNTANT</w:t>
            </w:r>
          </w:p>
          <w:p w:rsidR="007664CD" w:rsidRDefault="007664CD" w:rsidP="00AE62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Prepare state and local premium tax returns and property tax returns.</w:t>
            </w:r>
          </w:p>
          <w:p w:rsidR="007664CD" w:rsidRDefault="007664CD" w:rsidP="00AE62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Assist in data entry preparation of statutory quarterly and annual financial yellow books using Freedom software.                       </w:t>
            </w:r>
          </w:p>
          <w:p w:rsidR="007664CD" w:rsidRDefault="007664CD" w:rsidP="00AE62BA">
            <w:pPr>
              <w:pStyle w:val="BodyText"/>
              <w:numPr>
                <w:ilvl w:val="0"/>
                <w:numId w:val="1"/>
              </w:numPr>
            </w:pPr>
            <w:r>
              <w:t>Reconcile investment accounts.</w:t>
            </w:r>
          </w:p>
          <w:p w:rsidR="007664CD" w:rsidRDefault="007664CD" w:rsidP="00AE62BA">
            <w:pPr>
              <w:pStyle w:val="BodyText"/>
              <w:numPr>
                <w:ilvl w:val="0"/>
                <w:numId w:val="1"/>
              </w:numPr>
            </w:pPr>
            <w:r>
              <w:t>Prepare general ledger entries.</w:t>
            </w:r>
          </w:p>
          <w:p w:rsidR="007664CD" w:rsidRDefault="007664CD" w:rsidP="00AE62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Oversee accounts payable.</w:t>
            </w:r>
          </w:p>
          <w:p w:rsidR="007664CD" w:rsidRDefault="007664CD" w:rsidP="00AE62BA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Review  general ledger data entry  input for accuracy                      </w:t>
            </w:r>
          </w:p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 xml:space="preserve">            prepared by staff.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Release invoices for check processing.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Release accounts payable to general ledger.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Open and close accounts payable periods.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Maintain PC banking for 10 major accounts.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Prepare daily bank balances with balance updates. </w:t>
            </w:r>
          </w:p>
          <w:p w:rsidR="007664CD" w:rsidRDefault="007664CD" w:rsidP="007664CD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Make deposits for:</w:t>
            </w:r>
          </w:p>
          <w:p w:rsidR="007664CD" w:rsidRDefault="007664CD" w:rsidP="00AE62BA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premium , recovery, collateral funds, as well as  investment           </w:t>
            </w:r>
          </w:p>
          <w:p w:rsidR="007664CD" w:rsidRDefault="007664CD" w:rsidP="00AE62BA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income, also, misc. income, fund accounts for check writing.</w:t>
            </w:r>
          </w:p>
          <w:p w:rsidR="007664CD" w:rsidRDefault="007664CD" w:rsidP="007664CD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Reconcile 30 bank accounts monthly.</w:t>
            </w:r>
          </w:p>
          <w:p w:rsidR="007664CD" w:rsidRDefault="007664CD" w:rsidP="007664CD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Produce entries for payroll, 401(K), recoveries, and cash deposits.</w:t>
            </w:r>
          </w:p>
          <w:p w:rsidR="007664CD" w:rsidRDefault="007664CD" w:rsidP="007664CD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Open and close accounting periods.</w:t>
            </w:r>
          </w:p>
          <w:p w:rsidR="007664CD" w:rsidRDefault="007664CD" w:rsidP="007664CD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Assemble payroll data for external payroll company service provider.</w:t>
            </w:r>
          </w:p>
          <w:p w:rsidR="007664CD" w:rsidRDefault="007664CD" w:rsidP="007664CD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Prepare reconciliation with payroll company and bank statement.</w:t>
            </w:r>
          </w:p>
          <w:p w:rsidR="007664CD" w:rsidRDefault="007664CD" w:rsidP="007664CD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Calculate 401K employee and employer contributions and loan amounts for monthly remittance.</w:t>
            </w:r>
          </w:p>
          <w:p w:rsidR="007664CD" w:rsidRDefault="007664CD" w:rsidP="007664CD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Yearly preparation of 1099's.</w:t>
            </w:r>
          </w:p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 xml:space="preserve">De George Home </w:t>
            </w:r>
            <w:smartTag w:uri="urn:schemas-microsoft-com:office:smarttags" w:element="City">
              <w:r>
                <w:rPr>
                  <w:sz w:val="24"/>
                </w:rPr>
                <w:t>Alliance</w:t>
              </w:r>
            </w:smartTag>
            <w:r>
              <w:rPr>
                <w:sz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Cheshire</w:t>
                </w:r>
              </w:smartTag>
              <w:r>
                <w:rPr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sz w:val="24"/>
                  </w:rPr>
                  <w:t>CT</w:t>
                </w:r>
              </w:smartTag>
            </w:smartTag>
          </w:p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ACTING SUPERVISOR-ACCOUNTS PAYABLE</w:t>
            </w:r>
          </w:p>
          <w:p w:rsidR="007664CD" w:rsidRDefault="007664CD" w:rsidP="007664CD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Supervised 2 accounts payable associates and 1 file clerk</w:t>
            </w:r>
          </w:p>
          <w:p w:rsidR="007664CD" w:rsidRDefault="007664CD" w:rsidP="007664CD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Maintained work flows in department through processing of mail and            related documents.</w:t>
            </w:r>
          </w:p>
          <w:p w:rsidR="007664CD" w:rsidRDefault="007664CD" w:rsidP="007664CD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Prepared accounts payable reports and documents for upper management.</w:t>
            </w:r>
          </w:p>
          <w:p w:rsidR="007664CD" w:rsidRDefault="007664CD" w:rsidP="007664CD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Corrected General ledger coding.</w:t>
            </w:r>
          </w:p>
          <w:p w:rsidR="007664CD" w:rsidRDefault="00FD19A4" w:rsidP="007664CD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Authorized and p</w:t>
            </w:r>
            <w:r w:rsidR="007664CD">
              <w:rPr>
                <w:sz w:val="24"/>
              </w:rPr>
              <w:t>rocessed the printing of checks.</w:t>
            </w:r>
          </w:p>
          <w:p w:rsidR="007664CD" w:rsidRDefault="007664CD" w:rsidP="00AE62BA">
            <w:pPr>
              <w:rPr>
                <w:sz w:val="24"/>
              </w:rPr>
            </w:pPr>
          </w:p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>F.L.&amp;R. Assoc. Inc., Windsor Locks, CT</w:t>
            </w:r>
          </w:p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OFFICE MANAGER</w:t>
            </w:r>
          </w:p>
          <w:p w:rsidR="007664CD" w:rsidRDefault="007664CD" w:rsidP="007664CD">
            <w:pPr>
              <w:numPr>
                <w:ilvl w:val="0"/>
                <w:numId w:val="8"/>
              </w:numPr>
            </w:pPr>
            <w:r>
              <w:rPr>
                <w:sz w:val="24"/>
              </w:rPr>
              <w:t>Supervise office staff of 4.</w:t>
            </w:r>
          </w:p>
          <w:p w:rsidR="007664CD" w:rsidRDefault="007664CD" w:rsidP="007664CD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Maintain all accounting functions:</w:t>
            </w:r>
          </w:p>
          <w:p w:rsidR="007664CD" w:rsidRDefault="007664CD" w:rsidP="00AE62BA">
            <w:pPr>
              <w:pStyle w:val="BodyText"/>
            </w:pPr>
            <w:r>
              <w:t xml:space="preserve">            accounts payable, accounts receivable, purchase orders. </w:t>
            </w:r>
          </w:p>
          <w:p w:rsidR="007664CD" w:rsidRDefault="007664CD" w:rsidP="007664CD">
            <w:pPr>
              <w:pStyle w:val="BodyText"/>
              <w:numPr>
                <w:ilvl w:val="0"/>
                <w:numId w:val="7"/>
              </w:numPr>
            </w:pPr>
            <w:r>
              <w:t xml:space="preserve">Calculate payroll and prepare quarterly  withholding filings for State and Federal tax returns; </w:t>
            </w:r>
          </w:p>
          <w:p w:rsidR="007664CD" w:rsidRDefault="007664CD" w:rsidP="007664CD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Prepare 1099 forms,  and W-2 forms, </w:t>
            </w:r>
          </w:p>
          <w:p w:rsidR="007664CD" w:rsidRDefault="007664CD" w:rsidP="007664CD">
            <w:pPr>
              <w:pStyle w:val="BodyText"/>
              <w:numPr>
                <w:ilvl w:val="0"/>
                <w:numId w:val="7"/>
              </w:numPr>
            </w:pPr>
            <w:r>
              <w:t xml:space="preserve">Sales Tax Return preparation.                                                                    </w:t>
            </w:r>
          </w:p>
          <w:p w:rsidR="007664CD" w:rsidRDefault="007664CD" w:rsidP="007664CD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Calculate monthly remittance reports for Carpenters, Painters Unions, and submit checks of contributions.</w:t>
            </w:r>
          </w:p>
          <w:p w:rsidR="007664CD" w:rsidRDefault="007664CD" w:rsidP="00AE62BA">
            <w:pPr>
              <w:ind w:firstLine="36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  <w:tr w:rsidR="007664CD" w:rsidTr="00B5062B">
        <w:tc>
          <w:tcPr>
            <w:tcW w:w="1908" w:type="dxa"/>
          </w:tcPr>
          <w:p w:rsidR="007664CD" w:rsidRDefault="007664CD" w:rsidP="00AE62BA">
            <w:pPr>
              <w:rPr>
                <w:b/>
                <w:sz w:val="24"/>
              </w:rPr>
            </w:pPr>
          </w:p>
        </w:tc>
        <w:tc>
          <w:tcPr>
            <w:tcW w:w="8010" w:type="dxa"/>
            <w:gridSpan w:val="2"/>
          </w:tcPr>
          <w:p w:rsidR="007664CD" w:rsidRDefault="007664CD" w:rsidP="00AE62BA">
            <w:pPr>
              <w:rPr>
                <w:sz w:val="24"/>
              </w:rPr>
            </w:pPr>
          </w:p>
        </w:tc>
      </w:tr>
      <w:tr w:rsidR="007664CD" w:rsidTr="00B5062B">
        <w:trPr>
          <w:gridAfter w:val="1"/>
          <w:wAfter w:w="360" w:type="dxa"/>
        </w:trPr>
        <w:tc>
          <w:tcPr>
            <w:tcW w:w="1908" w:type="dxa"/>
          </w:tcPr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EDUCATION      </w:t>
            </w:r>
          </w:p>
          <w:p w:rsidR="007664CD" w:rsidRDefault="007664CD" w:rsidP="00AE62BA"/>
        </w:tc>
        <w:tc>
          <w:tcPr>
            <w:tcW w:w="7650" w:type="dxa"/>
          </w:tcPr>
          <w:p w:rsidR="007664CD" w:rsidRDefault="007664CD" w:rsidP="00AE62BA">
            <w:pPr>
              <w:rPr>
                <w:sz w:val="24"/>
              </w:rPr>
            </w:pPr>
            <w:r>
              <w:rPr>
                <w:sz w:val="24"/>
              </w:rPr>
              <w:t>Eastern Connecticut State University, Willimantic, CT</w:t>
            </w:r>
          </w:p>
          <w:p w:rsidR="007664CD" w:rsidRDefault="007664CD" w:rsidP="00AE62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Bachelor of Science Degree in Business Administration, 1998</w:t>
            </w:r>
          </w:p>
          <w:p w:rsidR="007664CD" w:rsidRDefault="007664CD" w:rsidP="00AE62BA">
            <w:smartTag w:uri="urn:schemas-microsoft-com:office:smarttags" w:element="PlaceName">
              <w:r>
                <w:rPr>
                  <w:sz w:val="24"/>
                </w:rPr>
                <w:t>Manchester</w:t>
              </w:r>
            </w:smartTag>
            <w:r>
              <w:rPr>
                <w:sz w:val="24"/>
              </w:rPr>
              <w:t xml:space="preserve"> </w:t>
            </w:r>
            <w:smartTag w:uri="urn:schemas-microsoft-com:office:smarttags" w:element="PlaceType">
              <w:r>
                <w:rPr>
                  <w:sz w:val="24"/>
                </w:rPr>
                <w:t>Community College</w:t>
              </w:r>
            </w:smartTag>
            <w:r>
              <w:rPr>
                <w:sz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</w:rPr>
                  <w:t>Manchester</w:t>
                </w:r>
              </w:smartTag>
              <w:r>
                <w:rPr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sz w:val="24"/>
                  </w:rPr>
                  <w:t>CT</w:t>
                </w:r>
              </w:smartTag>
              <w:r>
                <w:rPr>
                  <w:sz w:val="24"/>
                </w:rPr>
                <w:t xml:space="preserve"> </w:t>
              </w:r>
              <w:smartTag w:uri="urn:schemas-microsoft-com:office:smarttags" w:element="PostalCode">
                <w:r>
                  <w:rPr>
                    <w:sz w:val="24"/>
                  </w:rPr>
                  <w:t>06040</w:t>
                </w:r>
              </w:smartTag>
            </w:smartTag>
            <w:r>
              <w:rPr>
                <w:sz w:val="24"/>
              </w:rPr>
              <w:br/>
            </w:r>
            <w:r>
              <w:rPr>
                <w:b/>
                <w:sz w:val="24"/>
              </w:rPr>
              <w:t>Associate in Science May 1990</w:t>
            </w:r>
          </w:p>
        </w:tc>
      </w:tr>
    </w:tbl>
    <w:p w:rsidR="007664CD" w:rsidRDefault="007664CD" w:rsidP="007664CD">
      <w:pPr>
        <w:rPr>
          <w:sz w:val="24"/>
        </w:rPr>
      </w:pPr>
    </w:p>
    <w:p w:rsidR="00DB135F" w:rsidRDefault="007664CD" w:rsidP="007664CD">
      <w:pPr>
        <w:rPr>
          <w:sz w:val="22"/>
          <w:szCs w:val="22"/>
        </w:rPr>
      </w:pPr>
      <w:r w:rsidRPr="001F1C7E">
        <w:rPr>
          <w:b/>
          <w:sz w:val="22"/>
          <w:szCs w:val="22"/>
        </w:rPr>
        <w:t>SOFTWARE</w:t>
      </w:r>
      <w:r w:rsidRPr="001F1C7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</w:t>
      </w:r>
      <w:r w:rsidRPr="001F1C7E">
        <w:rPr>
          <w:sz w:val="22"/>
          <w:szCs w:val="22"/>
        </w:rPr>
        <w:t xml:space="preserve"> CCH R</w:t>
      </w:r>
      <w:r>
        <w:rPr>
          <w:sz w:val="22"/>
          <w:szCs w:val="22"/>
        </w:rPr>
        <w:t>esearch Network, Premium Pro, Excel, Quick Books, Freedom,</w:t>
      </w:r>
      <w:r w:rsidR="00DB135F">
        <w:rPr>
          <w:sz w:val="22"/>
          <w:szCs w:val="22"/>
        </w:rPr>
        <w:t xml:space="preserve"> </w:t>
      </w:r>
    </w:p>
    <w:p w:rsidR="007664CD" w:rsidRPr="001F1C7E" w:rsidRDefault="007664CD" w:rsidP="007664C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Great Plains, Lawson</w:t>
      </w:r>
    </w:p>
    <w:tbl>
      <w:tblPr>
        <w:tblW w:w="0" w:type="auto"/>
        <w:tblLayout w:type="fixed"/>
        <w:tblLook w:val="0000"/>
      </w:tblPr>
      <w:tblGrid>
        <w:gridCol w:w="1908"/>
        <w:gridCol w:w="7650"/>
      </w:tblGrid>
      <w:tr w:rsidR="007664CD" w:rsidTr="00AE62BA">
        <w:tc>
          <w:tcPr>
            <w:tcW w:w="1908" w:type="dxa"/>
          </w:tcPr>
          <w:p w:rsidR="007664CD" w:rsidRDefault="007664CD" w:rsidP="00AE62BA"/>
        </w:tc>
        <w:tc>
          <w:tcPr>
            <w:tcW w:w="7650" w:type="dxa"/>
          </w:tcPr>
          <w:p w:rsidR="007664CD" w:rsidRDefault="007664CD" w:rsidP="00AE62BA"/>
        </w:tc>
      </w:tr>
    </w:tbl>
    <w:p w:rsidR="007664CD" w:rsidRPr="001F1C7E" w:rsidRDefault="007664CD" w:rsidP="007664CD">
      <w:pPr>
        <w:rPr>
          <w:sz w:val="22"/>
          <w:szCs w:val="22"/>
        </w:rPr>
      </w:pPr>
    </w:p>
    <w:p w:rsidR="00EE5195" w:rsidRDefault="00EE5195"/>
    <w:sectPr w:rsidR="00EE5195" w:rsidSect="00DB135F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4F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A7D5D32"/>
    <w:multiLevelType w:val="hybridMultilevel"/>
    <w:tmpl w:val="94F89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89643C"/>
    <w:multiLevelType w:val="hybridMultilevel"/>
    <w:tmpl w:val="B4162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623592"/>
    <w:multiLevelType w:val="hybridMultilevel"/>
    <w:tmpl w:val="C978A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286C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F467273"/>
    <w:multiLevelType w:val="hybridMultilevel"/>
    <w:tmpl w:val="865AB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460DA0"/>
    <w:multiLevelType w:val="hybridMultilevel"/>
    <w:tmpl w:val="D612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E61013"/>
    <w:multiLevelType w:val="hybridMultilevel"/>
    <w:tmpl w:val="9D1A8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644191"/>
    <w:multiLevelType w:val="hybridMultilevel"/>
    <w:tmpl w:val="28A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7664CD"/>
    <w:rsid w:val="00104E75"/>
    <w:rsid w:val="001C1C17"/>
    <w:rsid w:val="001F4768"/>
    <w:rsid w:val="00244C14"/>
    <w:rsid w:val="00247554"/>
    <w:rsid w:val="004C3873"/>
    <w:rsid w:val="00531938"/>
    <w:rsid w:val="00571AFD"/>
    <w:rsid w:val="005E3192"/>
    <w:rsid w:val="00601D87"/>
    <w:rsid w:val="00606B4C"/>
    <w:rsid w:val="00753D97"/>
    <w:rsid w:val="007664CD"/>
    <w:rsid w:val="008A13AD"/>
    <w:rsid w:val="009B7DDE"/>
    <w:rsid w:val="00B5062B"/>
    <w:rsid w:val="00CB5FBD"/>
    <w:rsid w:val="00CE1461"/>
    <w:rsid w:val="00D00049"/>
    <w:rsid w:val="00D040B3"/>
    <w:rsid w:val="00D70B66"/>
    <w:rsid w:val="00DB135F"/>
    <w:rsid w:val="00EE5195"/>
    <w:rsid w:val="00F82D93"/>
    <w:rsid w:val="00F928B0"/>
    <w:rsid w:val="00FD19A4"/>
    <w:rsid w:val="00FF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64CD"/>
    <w:rPr>
      <w:sz w:val="24"/>
    </w:rPr>
  </w:style>
  <w:style w:type="character" w:customStyle="1" w:styleId="BodyTextChar">
    <w:name w:val="Body Text Char"/>
    <w:basedOn w:val="DefaultParagraphFont"/>
    <w:link w:val="BodyText"/>
    <w:rsid w:val="007664C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70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cp:lastPrinted>2010-07-08T21:24:00Z</cp:lastPrinted>
  <dcterms:created xsi:type="dcterms:W3CDTF">2011-02-16T23:45:00Z</dcterms:created>
  <dcterms:modified xsi:type="dcterms:W3CDTF">2011-02-16T23:45:00Z</dcterms:modified>
</cp:coreProperties>
</file>