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81C" w:rsidRPr="00993E90" w:rsidRDefault="00F8481C" w:rsidP="00F8481C">
      <w:pPr>
        <w:spacing w:after="0" w:line="240" w:lineRule="auto"/>
        <w:jc w:val="center"/>
        <w:rPr>
          <w:rFonts w:asciiTheme="minorHAnsi" w:hAnsiTheme="minorHAnsi" w:cstheme="minorHAnsi"/>
          <w:b/>
          <w:sz w:val="36"/>
          <w:szCs w:val="36"/>
        </w:rPr>
      </w:pPr>
      <w:r w:rsidRPr="00993E90">
        <w:rPr>
          <w:rFonts w:asciiTheme="minorHAnsi" w:hAnsiTheme="minorHAnsi" w:cstheme="minorHAnsi"/>
          <w:b/>
          <w:sz w:val="36"/>
          <w:szCs w:val="36"/>
        </w:rPr>
        <w:t>Donna G. Kelly</w:t>
      </w:r>
    </w:p>
    <w:p w:rsidR="00F8481C" w:rsidRPr="001E24F2" w:rsidRDefault="006D47A2" w:rsidP="001E24F2">
      <w:pPr>
        <w:spacing w:after="0" w:line="240" w:lineRule="auto"/>
        <w:jc w:val="center"/>
        <w:rPr>
          <w:rFonts w:asciiTheme="minorHAnsi" w:hAnsiTheme="minorHAnsi" w:cstheme="minorHAnsi"/>
          <w:sz w:val="24"/>
          <w:szCs w:val="24"/>
        </w:rPr>
      </w:pPr>
      <w:r w:rsidRPr="001E24F2">
        <w:rPr>
          <w:rFonts w:asciiTheme="minorHAnsi" w:hAnsiTheme="minorHAnsi" w:cstheme="minorHAnsi"/>
          <w:sz w:val="24"/>
          <w:szCs w:val="24"/>
        </w:rPr>
        <w:t>168 Nassau Drive</w:t>
      </w:r>
      <w:r w:rsidR="00F8481C" w:rsidRPr="001E24F2">
        <w:rPr>
          <w:rFonts w:asciiTheme="minorHAnsi" w:hAnsiTheme="minorHAnsi" w:cstheme="minorHAnsi"/>
          <w:sz w:val="24"/>
          <w:szCs w:val="24"/>
        </w:rPr>
        <w:t xml:space="preserve"> Springfield, MA 01129</w:t>
      </w:r>
    </w:p>
    <w:p w:rsidR="006D47A2" w:rsidRPr="001E24F2" w:rsidRDefault="006D47A2" w:rsidP="006D47A2">
      <w:pPr>
        <w:spacing w:after="0" w:line="240" w:lineRule="auto"/>
        <w:jc w:val="center"/>
        <w:rPr>
          <w:rFonts w:asciiTheme="minorHAnsi" w:hAnsiTheme="minorHAnsi" w:cstheme="minorHAnsi"/>
          <w:sz w:val="24"/>
          <w:szCs w:val="24"/>
        </w:rPr>
      </w:pPr>
      <w:r w:rsidRPr="001E24F2">
        <w:rPr>
          <w:rFonts w:asciiTheme="minorHAnsi" w:hAnsiTheme="minorHAnsi" w:cstheme="minorHAnsi"/>
          <w:sz w:val="24"/>
          <w:szCs w:val="24"/>
        </w:rPr>
        <w:t>donnagreenkelly@aol.com</w:t>
      </w:r>
    </w:p>
    <w:p w:rsidR="00F8481C" w:rsidRPr="001E24F2" w:rsidRDefault="001E24F2" w:rsidP="001E24F2">
      <w:pPr>
        <w:spacing w:after="0" w:line="240" w:lineRule="auto"/>
        <w:jc w:val="center"/>
        <w:rPr>
          <w:rFonts w:asciiTheme="minorHAnsi" w:hAnsiTheme="minorHAnsi" w:cstheme="minorHAnsi"/>
          <w:sz w:val="24"/>
          <w:szCs w:val="24"/>
        </w:rPr>
      </w:pPr>
      <w:r w:rsidRPr="001E24F2">
        <w:rPr>
          <w:rFonts w:asciiTheme="minorHAnsi" w:hAnsiTheme="minorHAnsi" w:cstheme="minorHAnsi"/>
          <w:sz w:val="24"/>
          <w:szCs w:val="24"/>
        </w:rPr>
        <w:t xml:space="preserve">C: 413-686-7394 H: </w:t>
      </w:r>
      <w:r w:rsidR="006D47A2" w:rsidRPr="001E24F2">
        <w:rPr>
          <w:rFonts w:asciiTheme="minorHAnsi" w:hAnsiTheme="minorHAnsi" w:cstheme="minorHAnsi"/>
          <w:sz w:val="24"/>
          <w:szCs w:val="24"/>
        </w:rPr>
        <w:t>413-782-6734</w:t>
      </w:r>
      <w:r w:rsidRPr="001E24F2">
        <w:rPr>
          <w:rFonts w:asciiTheme="minorHAnsi" w:hAnsiTheme="minorHAnsi" w:cstheme="minorHAnsi"/>
          <w:sz w:val="24"/>
          <w:szCs w:val="24"/>
        </w:rPr>
        <w:t xml:space="preserve"> </w:t>
      </w:r>
    </w:p>
    <w:p w:rsidR="00F8481C" w:rsidRPr="001E24F2" w:rsidRDefault="00F8481C" w:rsidP="00F8481C">
      <w:pPr>
        <w:spacing w:after="0" w:line="240" w:lineRule="auto"/>
        <w:jc w:val="center"/>
        <w:rPr>
          <w:rFonts w:asciiTheme="minorHAnsi" w:hAnsiTheme="minorHAnsi" w:cstheme="minorHAnsi"/>
          <w:b/>
          <w:sz w:val="24"/>
          <w:szCs w:val="24"/>
        </w:rPr>
      </w:pPr>
    </w:p>
    <w:p w:rsidR="00F8481C" w:rsidRPr="001E24F2" w:rsidRDefault="00F8481C" w:rsidP="00F8481C">
      <w:pPr>
        <w:spacing w:after="0" w:line="240" w:lineRule="auto"/>
        <w:rPr>
          <w:rFonts w:asciiTheme="minorHAnsi" w:hAnsiTheme="minorHAnsi" w:cstheme="minorHAnsi"/>
          <w:sz w:val="24"/>
          <w:szCs w:val="24"/>
        </w:rPr>
      </w:pPr>
    </w:p>
    <w:p w:rsidR="001E24F2" w:rsidRDefault="00F8481C" w:rsidP="001E24F2">
      <w:pPr>
        <w:pStyle w:val="BodyText"/>
        <w:rPr>
          <w:rFonts w:asciiTheme="minorHAnsi" w:hAnsiTheme="minorHAnsi" w:cstheme="minorHAnsi"/>
          <w:b w:val="0"/>
          <w:szCs w:val="24"/>
        </w:rPr>
      </w:pPr>
      <w:r w:rsidRPr="001E24F2">
        <w:rPr>
          <w:rFonts w:asciiTheme="minorHAnsi" w:hAnsiTheme="minorHAnsi" w:cstheme="minorHAnsi"/>
          <w:szCs w:val="24"/>
        </w:rPr>
        <w:t>Objective</w:t>
      </w:r>
      <w:r w:rsidR="001E24F2" w:rsidRPr="001E24F2">
        <w:rPr>
          <w:rFonts w:asciiTheme="minorHAnsi" w:hAnsiTheme="minorHAnsi" w:cstheme="minorHAnsi"/>
          <w:szCs w:val="24"/>
        </w:rPr>
        <w:t xml:space="preserve">:  </w:t>
      </w:r>
      <w:r w:rsidR="001E24F2" w:rsidRPr="001E24F2">
        <w:rPr>
          <w:rFonts w:asciiTheme="minorHAnsi" w:hAnsiTheme="minorHAnsi" w:cstheme="minorHAnsi"/>
          <w:b w:val="0"/>
          <w:szCs w:val="24"/>
        </w:rPr>
        <w:t>Detail oriented individual</w:t>
      </w:r>
      <w:r w:rsidR="00814164">
        <w:rPr>
          <w:rFonts w:asciiTheme="minorHAnsi" w:hAnsiTheme="minorHAnsi" w:cstheme="minorHAnsi"/>
          <w:b w:val="0"/>
          <w:szCs w:val="24"/>
        </w:rPr>
        <w:t xml:space="preserve"> with managerial experience,</w:t>
      </w:r>
      <w:r w:rsidR="001E24F2" w:rsidRPr="001E24F2">
        <w:rPr>
          <w:rFonts w:asciiTheme="minorHAnsi" w:hAnsiTheme="minorHAnsi" w:cstheme="minorHAnsi"/>
          <w:b w:val="0"/>
          <w:szCs w:val="24"/>
        </w:rPr>
        <w:t xml:space="preserve"> seeking employment in a medical administrative facility</w:t>
      </w:r>
      <w:r w:rsidR="001E24F2">
        <w:rPr>
          <w:rFonts w:asciiTheme="minorHAnsi" w:hAnsiTheme="minorHAnsi" w:cstheme="minorHAnsi"/>
          <w:b w:val="0"/>
          <w:szCs w:val="24"/>
        </w:rPr>
        <w:t xml:space="preserve"> where I am able to use the knowledge I have gained to be a part of a successful medical practice. </w:t>
      </w:r>
    </w:p>
    <w:p w:rsidR="00993E90" w:rsidRDefault="00993E90" w:rsidP="001E24F2">
      <w:pPr>
        <w:spacing w:after="0" w:line="240" w:lineRule="auto"/>
        <w:rPr>
          <w:rFonts w:asciiTheme="minorHAnsi" w:hAnsiTheme="minorHAnsi" w:cstheme="minorHAnsi"/>
          <w:sz w:val="24"/>
          <w:szCs w:val="24"/>
        </w:rPr>
      </w:pPr>
    </w:p>
    <w:p w:rsidR="001E24F2" w:rsidRPr="001E24F2" w:rsidRDefault="001E24F2" w:rsidP="008C5BEF">
      <w:pPr>
        <w:spacing w:after="0" w:line="240" w:lineRule="auto"/>
        <w:ind w:right="360"/>
        <w:rPr>
          <w:rFonts w:asciiTheme="minorHAnsi" w:hAnsiTheme="minorHAnsi" w:cstheme="minorHAnsi"/>
          <w:b/>
          <w:sz w:val="24"/>
          <w:szCs w:val="24"/>
        </w:rPr>
      </w:pPr>
      <w:r w:rsidRPr="001E24F2">
        <w:rPr>
          <w:rFonts w:asciiTheme="minorHAnsi" w:hAnsiTheme="minorHAnsi" w:cstheme="minorHAnsi"/>
          <w:b/>
          <w:sz w:val="24"/>
          <w:szCs w:val="24"/>
        </w:rPr>
        <w:t xml:space="preserve">American Career Institute </w:t>
      </w:r>
      <w:r w:rsidRPr="001E24F2">
        <w:rPr>
          <w:rFonts w:asciiTheme="minorHAnsi" w:hAnsiTheme="minorHAnsi" w:cstheme="minorHAnsi"/>
          <w:b/>
          <w:sz w:val="24"/>
          <w:szCs w:val="24"/>
        </w:rPr>
        <w:tab/>
      </w:r>
      <w:r w:rsidRPr="001E24F2">
        <w:rPr>
          <w:rFonts w:asciiTheme="minorHAnsi" w:hAnsiTheme="minorHAnsi" w:cstheme="minorHAnsi"/>
          <w:b/>
          <w:sz w:val="24"/>
          <w:szCs w:val="24"/>
        </w:rPr>
        <w:tab/>
      </w:r>
      <w:r w:rsidRPr="001E24F2">
        <w:rPr>
          <w:rFonts w:asciiTheme="minorHAnsi" w:hAnsiTheme="minorHAnsi" w:cstheme="minorHAnsi"/>
          <w:b/>
          <w:sz w:val="24"/>
          <w:szCs w:val="24"/>
        </w:rPr>
        <w:tab/>
      </w:r>
      <w:r w:rsidRPr="001E24F2">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00993E90">
        <w:rPr>
          <w:rFonts w:asciiTheme="minorHAnsi" w:hAnsiTheme="minorHAnsi" w:cstheme="minorHAnsi"/>
          <w:b/>
          <w:sz w:val="24"/>
          <w:szCs w:val="24"/>
        </w:rPr>
        <w:t xml:space="preserve">    </w:t>
      </w:r>
      <w:r w:rsidR="008C5BEF">
        <w:rPr>
          <w:rFonts w:asciiTheme="minorHAnsi" w:hAnsiTheme="minorHAnsi" w:cstheme="minorHAnsi"/>
          <w:b/>
          <w:sz w:val="24"/>
          <w:szCs w:val="24"/>
        </w:rPr>
        <w:t xml:space="preserve">      </w:t>
      </w:r>
      <w:r w:rsidRPr="001E24F2">
        <w:rPr>
          <w:rFonts w:asciiTheme="minorHAnsi" w:hAnsiTheme="minorHAnsi" w:cstheme="minorHAnsi"/>
          <w:b/>
          <w:sz w:val="24"/>
          <w:szCs w:val="24"/>
        </w:rPr>
        <w:t>2012</w:t>
      </w:r>
    </w:p>
    <w:p w:rsidR="001E24F2" w:rsidRDefault="001E24F2" w:rsidP="001E24F2">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Medical Coding and Billing</w:t>
      </w:r>
    </w:p>
    <w:p w:rsidR="001E24F2" w:rsidRDefault="001E24F2" w:rsidP="001E24F2">
      <w:pPr>
        <w:spacing w:after="0" w:line="240" w:lineRule="auto"/>
        <w:rPr>
          <w:rFonts w:asciiTheme="minorHAnsi" w:hAnsiTheme="minorHAnsi" w:cstheme="minorHAnsi"/>
          <w:sz w:val="24"/>
          <w:szCs w:val="24"/>
        </w:rPr>
      </w:pPr>
    </w:p>
    <w:p w:rsidR="00993E90" w:rsidRDefault="00993E90" w:rsidP="001E24F2">
      <w:pPr>
        <w:numPr>
          <w:ilvl w:val="0"/>
          <w:numId w:val="3"/>
        </w:numPr>
        <w:spacing w:after="0" w:line="240" w:lineRule="auto"/>
        <w:rPr>
          <w:rFonts w:asciiTheme="minorHAnsi" w:hAnsiTheme="minorHAnsi" w:cstheme="minorHAnsi"/>
          <w:sz w:val="24"/>
          <w:szCs w:val="24"/>
        </w:rPr>
        <w:sectPr w:rsidR="00993E90" w:rsidSect="007D0780">
          <w:pgSz w:w="12240" w:h="15840"/>
          <w:pgMar w:top="720" w:right="720" w:bottom="720" w:left="720" w:header="720" w:footer="720" w:gutter="0"/>
          <w:cols w:space="720"/>
          <w:docGrid w:linePitch="360"/>
        </w:sectPr>
      </w:pPr>
    </w:p>
    <w:p w:rsidR="001E24F2" w:rsidRDefault="001E24F2" w:rsidP="001E24F2">
      <w:pPr>
        <w:numPr>
          <w:ilvl w:val="0"/>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 xml:space="preserve">Medical Billing Procedures </w:t>
      </w:r>
    </w:p>
    <w:p w:rsidR="001E24F2" w:rsidRDefault="001E24F2" w:rsidP="001E24F2">
      <w:pPr>
        <w:numPr>
          <w:ilvl w:val="0"/>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t>Medical Terminology</w:t>
      </w:r>
    </w:p>
    <w:p w:rsidR="001E24F2" w:rsidRDefault="001E24F2" w:rsidP="001E24F2">
      <w:pPr>
        <w:numPr>
          <w:ilvl w:val="0"/>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Insurance Claims Processing ( Medi Soft) </w:t>
      </w:r>
    </w:p>
    <w:p w:rsidR="001E24F2" w:rsidRDefault="001E24F2" w:rsidP="001E24F2">
      <w:pPr>
        <w:numPr>
          <w:ilvl w:val="0"/>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Medical Administrative Procedures </w:t>
      </w:r>
    </w:p>
    <w:p w:rsidR="001E24F2" w:rsidRDefault="001E24F2" w:rsidP="001E24F2">
      <w:pPr>
        <w:numPr>
          <w:ilvl w:val="0"/>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Medical Ethics and Law </w:t>
      </w:r>
    </w:p>
    <w:p w:rsidR="001E24F2" w:rsidRPr="001E24F2" w:rsidRDefault="001E24F2" w:rsidP="001E24F2">
      <w:pPr>
        <w:pStyle w:val="BodyText"/>
        <w:numPr>
          <w:ilvl w:val="0"/>
          <w:numId w:val="3"/>
        </w:numPr>
        <w:rPr>
          <w:rFonts w:asciiTheme="minorHAnsi" w:hAnsiTheme="minorHAnsi" w:cstheme="minorHAnsi"/>
          <w:b w:val="0"/>
          <w:szCs w:val="24"/>
        </w:rPr>
      </w:pPr>
      <w:r w:rsidRPr="001E24F2">
        <w:rPr>
          <w:rFonts w:asciiTheme="minorHAnsi" w:hAnsiTheme="minorHAnsi" w:cstheme="minorHAnsi"/>
          <w:b w:val="0"/>
        </w:rPr>
        <w:lastRenderedPageBreak/>
        <w:t>Pa</w:t>
      </w:r>
      <w:r w:rsidRPr="001E24F2">
        <w:rPr>
          <w:rFonts w:cs="Calibri"/>
          <w:b w:val="0"/>
        </w:rPr>
        <w:t>thophysiology</w:t>
      </w:r>
    </w:p>
    <w:p w:rsidR="001E24F2" w:rsidRDefault="001E24F2" w:rsidP="001E24F2">
      <w:pPr>
        <w:pStyle w:val="BodyText"/>
        <w:numPr>
          <w:ilvl w:val="0"/>
          <w:numId w:val="3"/>
        </w:numPr>
        <w:rPr>
          <w:rFonts w:asciiTheme="minorHAnsi" w:hAnsiTheme="minorHAnsi" w:cstheme="minorHAnsi"/>
          <w:b w:val="0"/>
          <w:szCs w:val="24"/>
        </w:rPr>
      </w:pPr>
      <w:r>
        <w:rPr>
          <w:rFonts w:asciiTheme="minorHAnsi" w:hAnsiTheme="minorHAnsi" w:cstheme="minorHAnsi"/>
          <w:b w:val="0"/>
          <w:szCs w:val="24"/>
        </w:rPr>
        <w:t>Pharmacology</w:t>
      </w:r>
    </w:p>
    <w:p w:rsidR="001E24F2" w:rsidRDefault="001E24F2" w:rsidP="001E24F2">
      <w:pPr>
        <w:pStyle w:val="BodyText"/>
        <w:numPr>
          <w:ilvl w:val="0"/>
          <w:numId w:val="3"/>
        </w:numPr>
        <w:rPr>
          <w:rFonts w:asciiTheme="minorHAnsi" w:hAnsiTheme="minorHAnsi" w:cstheme="minorHAnsi"/>
          <w:b w:val="0"/>
          <w:szCs w:val="24"/>
        </w:rPr>
      </w:pPr>
      <w:r>
        <w:rPr>
          <w:rFonts w:asciiTheme="minorHAnsi" w:hAnsiTheme="minorHAnsi" w:cstheme="minorHAnsi"/>
          <w:b w:val="0"/>
          <w:szCs w:val="24"/>
        </w:rPr>
        <w:t xml:space="preserve">ICD-9 CM Coding </w:t>
      </w:r>
    </w:p>
    <w:p w:rsidR="001E24F2" w:rsidRDefault="001E24F2" w:rsidP="001E24F2">
      <w:pPr>
        <w:pStyle w:val="BodyText"/>
        <w:numPr>
          <w:ilvl w:val="0"/>
          <w:numId w:val="3"/>
        </w:numPr>
        <w:rPr>
          <w:rFonts w:asciiTheme="minorHAnsi" w:hAnsiTheme="minorHAnsi" w:cstheme="minorHAnsi"/>
          <w:b w:val="0"/>
          <w:szCs w:val="24"/>
        </w:rPr>
      </w:pPr>
      <w:r>
        <w:rPr>
          <w:rFonts w:asciiTheme="minorHAnsi" w:hAnsiTheme="minorHAnsi" w:cstheme="minorHAnsi"/>
          <w:b w:val="0"/>
          <w:szCs w:val="24"/>
        </w:rPr>
        <w:t>CPT-4 Coding</w:t>
      </w:r>
    </w:p>
    <w:p w:rsidR="001E24F2" w:rsidRDefault="001E24F2" w:rsidP="001E24F2">
      <w:pPr>
        <w:pStyle w:val="BodyText"/>
        <w:numPr>
          <w:ilvl w:val="0"/>
          <w:numId w:val="3"/>
        </w:numPr>
        <w:rPr>
          <w:rFonts w:asciiTheme="minorHAnsi" w:hAnsiTheme="minorHAnsi" w:cstheme="minorHAnsi"/>
          <w:b w:val="0"/>
          <w:szCs w:val="24"/>
        </w:rPr>
      </w:pPr>
      <w:r>
        <w:rPr>
          <w:rFonts w:asciiTheme="minorHAnsi" w:hAnsiTheme="minorHAnsi" w:cstheme="minorHAnsi"/>
          <w:b w:val="0"/>
          <w:szCs w:val="24"/>
        </w:rPr>
        <w:t>Operative Reports and Progress Notes</w:t>
      </w:r>
    </w:p>
    <w:p w:rsidR="00993E90" w:rsidRDefault="00993E90" w:rsidP="001E24F2">
      <w:pPr>
        <w:pStyle w:val="BodyText"/>
        <w:ind w:left="720"/>
        <w:rPr>
          <w:rFonts w:asciiTheme="minorHAnsi" w:hAnsiTheme="minorHAnsi" w:cstheme="minorHAnsi"/>
          <w:b w:val="0"/>
          <w:szCs w:val="24"/>
        </w:rPr>
        <w:sectPr w:rsidR="00993E90" w:rsidSect="00993E90">
          <w:type w:val="continuous"/>
          <w:pgSz w:w="12240" w:h="15840"/>
          <w:pgMar w:top="720" w:right="720" w:bottom="720" w:left="720" w:header="720" w:footer="720" w:gutter="0"/>
          <w:cols w:num="2" w:space="720"/>
          <w:docGrid w:linePitch="360"/>
        </w:sectPr>
      </w:pPr>
    </w:p>
    <w:p w:rsidR="00ED703C" w:rsidRPr="008C5BEF" w:rsidRDefault="000204D3" w:rsidP="008C5BEF">
      <w:pPr>
        <w:pStyle w:val="BodyText"/>
        <w:ind w:left="720"/>
        <w:rPr>
          <w:rFonts w:asciiTheme="minorHAnsi" w:hAnsiTheme="minorHAnsi" w:cstheme="minorHAnsi"/>
          <w:b w:val="0"/>
          <w:szCs w:val="24"/>
        </w:rPr>
      </w:pPr>
      <w:r w:rsidRPr="001E24F2">
        <w:rPr>
          <w:rFonts w:asciiTheme="minorHAnsi" w:hAnsiTheme="minorHAnsi" w:cstheme="minorHAnsi"/>
          <w:szCs w:val="24"/>
        </w:rPr>
        <w:lastRenderedPageBreak/>
        <w:tab/>
      </w:r>
    </w:p>
    <w:p w:rsidR="008C5BEF" w:rsidRDefault="00814164" w:rsidP="007D0780">
      <w:pPr>
        <w:spacing w:after="0" w:line="240" w:lineRule="auto"/>
        <w:rPr>
          <w:rFonts w:asciiTheme="minorHAnsi" w:hAnsiTheme="minorHAnsi" w:cstheme="minorHAnsi"/>
          <w:b/>
          <w:sz w:val="24"/>
          <w:szCs w:val="24"/>
        </w:rPr>
      </w:pPr>
      <w:r>
        <w:rPr>
          <w:rFonts w:asciiTheme="minorHAnsi" w:hAnsiTheme="minorHAnsi" w:cstheme="minorHAnsi"/>
          <w:b/>
          <w:sz w:val="24"/>
          <w:szCs w:val="24"/>
        </w:rPr>
        <w:t xml:space="preserve">New England Orthopedic Surgeons </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0029404D">
        <w:rPr>
          <w:rFonts w:asciiTheme="minorHAnsi" w:hAnsiTheme="minorHAnsi" w:cstheme="minorHAnsi"/>
          <w:b/>
          <w:sz w:val="24"/>
          <w:szCs w:val="24"/>
        </w:rPr>
        <w:t xml:space="preserve">         </w:t>
      </w:r>
      <w:r>
        <w:rPr>
          <w:rFonts w:asciiTheme="minorHAnsi" w:hAnsiTheme="minorHAnsi" w:cstheme="minorHAnsi"/>
          <w:b/>
          <w:sz w:val="24"/>
          <w:szCs w:val="24"/>
        </w:rPr>
        <w:t>2012</w:t>
      </w:r>
    </w:p>
    <w:p w:rsidR="00814164" w:rsidRPr="00814164" w:rsidRDefault="00814164" w:rsidP="007D0780">
      <w:pPr>
        <w:spacing w:after="0" w:line="240" w:lineRule="auto"/>
        <w:rPr>
          <w:rFonts w:asciiTheme="minorHAnsi" w:hAnsiTheme="minorHAnsi" w:cstheme="minorHAnsi"/>
          <w:sz w:val="24"/>
          <w:szCs w:val="24"/>
        </w:rPr>
      </w:pPr>
      <w:r>
        <w:rPr>
          <w:rFonts w:asciiTheme="minorHAnsi" w:hAnsiTheme="minorHAnsi" w:cstheme="minorHAnsi"/>
          <w:b/>
          <w:sz w:val="24"/>
          <w:szCs w:val="24"/>
        </w:rPr>
        <w:t xml:space="preserve">Extern </w:t>
      </w:r>
    </w:p>
    <w:p w:rsidR="00814164" w:rsidRPr="0029404D" w:rsidRDefault="00814164" w:rsidP="0029404D">
      <w:pPr>
        <w:numPr>
          <w:ilvl w:val="0"/>
          <w:numId w:val="9"/>
        </w:numPr>
        <w:spacing w:after="0" w:line="240" w:lineRule="auto"/>
        <w:rPr>
          <w:rFonts w:asciiTheme="minorHAnsi" w:hAnsiTheme="minorHAnsi" w:cstheme="minorHAnsi"/>
          <w:sz w:val="24"/>
          <w:szCs w:val="24"/>
        </w:rPr>
      </w:pPr>
      <w:r w:rsidRPr="0029404D">
        <w:rPr>
          <w:rFonts w:asciiTheme="minorHAnsi" w:hAnsiTheme="minorHAnsi" w:cstheme="minorHAnsi"/>
          <w:sz w:val="24"/>
          <w:szCs w:val="24"/>
        </w:rPr>
        <w:t>Billed patients for surgical procedures</w:t>
      </w:r>
    </w:p>
    <w:p w:rsidR="00814164" w:rsidRPr="0029404D" w:rsidRDefault="0029404D" w:rsidP="0029404D">
      <w:pPr>
        <w:numPr>
          <w:ilvl w:val="0"/>
          <w:numId w:val="9"/>
        </w:numPr>
        <w:spacing w:after="0" w:line="240" w:lineRule="auto"/>
        <w:rPr>
          <w:rFonts w:asciiTheme="minorHAnsi" w:hAnsiTheme="minorHAnsi" w:cstheme="minorHAnsi"/>
          <w:b/>
          <w:sz w:val="24"/>
          <w:szCs w:val="24"/>
        </w:rPr>
      </w:pPr>
      <w:r w:rsidRPr="0029404D">
        <w:rPr>
          <w:rFonts w:asciiTheme="minorHAnsi" w:hAnsiTheme="minorHAnsi" w:cstheme="minorHAnsi"/>
          <w:sz w:val="24"/>
        </w:rPr>
        <w:t xml:space="preserve">Effectively ensured that all explanation of benefits (EOBs) were entered into the system, filed with the CMS 1500 forms, and sent out to the proper recipients  </w:t>
      </w:r>
    </w:p>
    <w:p w:rsidR="0029404D" w:rsidRPr="0029404D" w:rsidRDefault="0029404D" w:rsidP="0029404D">
      <w:pPr>
        <w:numPr>
          <w:ilvl w:val="0"/>
          <w:numId w:val="9"/>
        </w:numPr>
        <w:spacing w:after="0" w:line="240" w:lineRule="auto"/>
        <w:rPr>
          <w:rFonts w:asciiTheme="minorHAnsi" w:hAnsiTheme="minorHAnsi" w:cstheme="minorHAnsi"/>
          <w:b/>
          <w:sz w:val="24"/>
          <w:szCs w:val="24"/>
        </w:rPr>
      </w:pPr>
      <w:r w:rsidRPr="0029404D">
        <w:rPr>
          <w:rFonts w:asciiTheme="minorHAnsi" w:hAnsiTheme="minorHAnsi" w:cstheme="minorHAnsi"/>
          <w:sz w:val="24"/>
        </w:rPr>
        <w:t>Punctually sorted through patient’s files to find if motor vehicle accidents or workman’s compensation was applicable to the patient and delivered them, along with the CMS 1500 forms, to the appropriate person</w:t>
      </w:r>
    </w:p>
    <w:p w:rsidR="0029404D" w:rsidRPr="0029404D" w:rsidRDefault="0029404D" w:rsidP="0029404D">
      <w:pPr>
        <w:numPr>
          <w:ilvl w:val="0"/>
          <w:numId w:val="9"/>
        </w:numPr>
        <w:spacing w:after="0"/>
        <w:rPr>
          <w:rFonts w:asciiTheme="minorHAnsi" w:hAnsiTheme="minorHAnsi" w:cstheme="minorHAnsi"/>
          <w:sz w:val="24"/>
        </w:rPr>
      </w:pPr>
      <w:r w:rsidRPr="0029404D">
        <w:rPr>
          <w:rFonts w:asciiTheme="minorHAnsi" w:hAnsiTheme="minorHAnsi" w:cstheme="minorHAnsi"/>
          <w:sz w:val="24"/>
        </w:rPr>
        <w:t>Meticulously collected office and operative notes and distributed to personnel responsible for handling the motor vehicle accident case or workman’s compensation for the patient</w:t>
      </w:r>
    </w:p>
    <w:p w:rsidR="008C5BEF" w:rsidRPr="0029404D" w:rsidRDefault="0029404D" w:rsidP="0029404D">
      <w:pPr>
        <w:numPr>
          <w:ilvl w:val="0"/>
          <w:numId w:val="9"/>
        </w:numPr>
        <w:spacing w:after="0"/>
        <w:rPr>
          <w:rFonts w:asciiTheme="minorHAnsi" w:hAnsiTheme="minorHAnsi" w:cstheme="minorHAnsi"/>
          <w:sz w:val="24"/>
        </w:rPr>
      </w:pPr>
      <w:r w:rsidRPr="0029404D">
        <w:rPr>
          <w:rFonts w:asciiTheme="minorHAnsi" w:hAnsiTheme="minorHAnsi" w:cstheme="minorHAnsi"/>
          <w:sz w:val="24"/>
        </w:rPr>
        <w:t xml:space="preserve">Dealt with all medical records with the utmost confidentiality and security for the patients </w:t>
      </w:r>
    </w:p>
    <w:p w:rsidR="008C5BEF" w:rsidRDefault="008C5BEF" w:rsidP="007D0780">
      <w:pPr>
        <w:spacing w:after="0" w:line="240" w:lineRule="auto"/>
        <w:rPr>
          <w:rFonts w:asciiTheme="minorHAnsi" w:hAnsiTheme="minorHAnsi" w:cstheme="minorHAnsi"/>
          <w:b/>
          <w:sz w:val="24"/>
          <w:szCs w:val="24"/>
        </w:rPr>
      </w:pPr>
    </w:p>
    <w:p w:rsidR="00993E90" w:rsidRDefault="00993E90" w:rsidP="007D0780">
      <w:pPr>
        <w:spacing w:after="0" w:line="240" w:lineRule="auto"/>
        <w:rPr>
          <w:rFonts w:asciiTheme="minorHAnsi" w:hAnsiTheme="minorHAnsi" w:cstheme="minorHAnsi"/>
          <w:b/>
          <w:sz w:val="24"/>
          <w:szCs w:val="24"/>
        </w:rPr>
      </w:pPr>
      <w:r w:rsidRPr="00993E90">
        <w:rPr>
          <w:rFonts w:asciiTheme="minorHAnsi" w:hAnsiTheme="minorHAnsi" w:cstheme="minorHAnsi"/>
          <w:b/>
          <w:sz w:val="24"/>
          <w:szCs w:val="24"/>
        </w:rPr>
        <w:t>E</w:t>
      </w:r>
      <w:r w:rsidR="00565E83" w:rsidRPr="00993E90">
        <w:rPr>
          <w:rFonts w:asciiTheme="minorHAnsi" w:hAnsiTheme="minorHAnsi" w:cstheme="minorHAnsi"/>
          <w:b/>
          <w:sz w:val="24"/>
          <w:szCs w:val="24"/>
        </w:rPr>
        <w:t>mployment</w:t>
      </w:r>
      <w:r>
        <w:rPr>
          <w:rFonts w:asciiTheme="minorHAnsi" w:hAnsiTheme="minorHAnsi" w:cstheme="minorHAnsi"/>
          <w:b/>
          <w:sz w:val="24"/>
          <w:szCs w:val="24"/>
        </w:rPr>
        <w:t>:</w:t>
      </w:r>
      <w:r w:rsidR="00565E83" w:rsidRPr="00993E90">
        <w:rPr>
          <w:rFonts w:asciiTheme="minorHAnsi" w:hAnsiTheme="minorHAnsi" w:cstheme="minorHAnsi"/>
          <w:b/>
          <w:sz w:val="24"/>
          <w:szCs w:val="24"/>
        </w:rPr>
        <w:tab/>
      </w:r>
      <w:r w:rsidR="00565E83" w:rsidRPr="001E24F2">
        <w:rPr>
          <w:rFonts w:asciiTheme="minorHAnsi" w:hAnsiTheme="minorHAnsi" w:cstheme="minorHAnsi"/>
          <w:b/>
          <w:sz w:val="24"/>
          <w:szCs w:val="24"/>
        </w:rPr>
        <w:tab/>
      </w:r>
    </w:p>
    <w:p w:rsidR="00993E90" w:rsidRDefault="00993E90" w:rsidP="007D0780">
      <w:pPr>
        <w:spacing w:after="0" w:line="240" w:lineRule="auto"/>
        <w:rPr>
          <w:rFonts w:asciiTheme="minorHAnsi" w:hAnsiTheme="minorHAnsi" w:cstheme="minorHAnsi"/>
          <w:b/>
          <w:sz w:val="24"/>
          <w:szCs w:val="24"/>
        </w:rPr>
      </w:pPr>
    </w:p>
    <w:p w:rsidR="00993E90" w:rsidRDefault="00565E83" w:rsidP="007D0780">
      <w:pPr>
        <w:spacing w:after="0" w:line="240" w:lineRule="auto"/>
        <w:rPr>
          <w:rFonts w:asciiTheme="minorHAnsi" w:hAnsiTheme="minorHAnsi" w:cstheme="minorHAnsi"/>
          <w:b/>
          <w:sz w:val="24"/>
          <w:szCs w:val="24"/>
        </w:rPr>
      </w:pPr>
      <w:r w:rsidRPr="001E24F2">
        <w:rPr>
          <w:rFonts w:asciiTheme="minorHAnsi" w:hAnsiTheme="minorHAnsi" w:cstheme="minorHAnsi"/>
          <w:b/>
          <w:sz w:val="24"/>
          <w:szCs w:val="24"/>
        </w:rPr>
        <w:t xml:space="preserve">Ability </w:t>
      </w:r>
      <w:proofErr w:type="gramStart"/>
      <w:r w:rsidRPr="001E24F2">
        <w:rPr>
          <w:rFonts w:asciiTheme="minorHAnsi" w:hAnsiTheme="minorHAnsi" w:cstheme="minorHAnsi"/>
          <w:b/>
          <w:sz w:val="24"/>
          <w:szCs w:val="24"/>
        </w:rPr>
        <w:t>Plus</w:t>
      </w:r>
      <w:proofErr w:type="gramEnd"/>
      <w:r w:rsidRPr="001E24F2">
        <w:rPr>
          <w:rFonts w:asciiTheme="minorHAnsi" w:hAnsiTheme="minorHAnsi" w:cstheme="minorHAnsi"/>
          <w:b/>
          <w:sz w:val="24"/>
          <w:szCs w:val="24"/>
        </w:rPr>
        <w:t>, Huntsville Al</w:t>
      </w:r>
      <w:r w:rsidR="00311B80" w:rsidRPr="001E24F2">
        <w:rPr>
          <w:rFonts w:asciiTheme="minorHAnsi" w:hAnsiTheme="minorHAnsi" w:cstheme="minorHAnsi"/>
          <w:b/>
          <w:sz w:val="24"/>
          <w:szCs w:val="24"/>
        </w:rPr>
        <w:tab/>
      </w:r>
      <w:r w:rsidR="00311B80" w:rsidRPr="001E24F2">
        <w:rPr>
          <w:rFonts w:asciiTheme="minorHAnsi" w:hAnsiTheme="minorHAnsi" w:cstheme="minorHAnsi"/>
          <w:b/>
          <w:sz w:val="24"/>
          <w:szCs w:val="24"/>
        </w:rPr>
        <w:tab/>
      </w:r>
      <w:r w:rsidR="00311B80" w:rsidRPr="001E24F2">
        <w:rPr>
          <w:rFonts w:asciiTheme="minorHAnsi" w:hAnsiTheme="minorHAnsi" w:cstheme="minorHAnsi"/>
          <w:b/>
          <w:sz w:val="24"/>
          <w:szCs w:val="24"/>
        </w:rPr>
        <w:tab/>
      </w:r>
      <w:r w:rsidR="00311B80" w:rsidRPr="001E24F2">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t xml:space="preserve">             </w:t>
      </w:r>
      <w:r w:rsidR="00311B80" w:rsidRPr="001E24F2">
        <w:rPr>
          <w:rFonts w:asciiTheme="minorHAnsi" w:hAnsiTheme="minorHAnsi" w:cstheme="minorHAnsi"/>
          <w:b/>
          <w:sz w:val="24"/>
          <w:szCs w:val="24"/>
        </w:rPr>
        <w:t>2007-2009</w:t>
      </w:r>
      <w:r w:rsidR="00311B80" w:rsidRPr="001E24F2">
        <w:rPr>
          <w:rFonts w:asciiTheme="minorHAnsi" w:hAnsiTheme="minorHAnsi" w:cstheme="minorHAnsi"/>
          <w:b/>
          <w:sz w:val="24"/>
          <w:szCs w:val="24"/>
        </w:rPr>
        <w:tab/>
      </w:r>
    </w:p>
    <w:p w:rsidR="006D47A2" w:rsidRPr="00993E90" w:rsidRDefault="006D47A2" w:rsidP="007D0780">
      <w:pPr>
        <w:spacing w:after="0" w:line="240" w:lineRule="auto"/>
        <w:rPr>
          <w:rFonts w:asciiTheme="minorHAnsi" w:hAnsiTheme="minorHAnsi" w:cstheme="minorHAnsi"/>
          <w:sz w:val="24"/>
          <w:szCs w:val="24"/>
        </w:rPr>
      </w:pPr>
      <w:r w:rsidRPr="00993E90">
        <w:rPr>
          <w:rFonts w:asciiTheme="minorHAnsi" w:hAnsiTheme="minorHAnsi" w:cstheme="minorHAnsi"/>
          <w:sz w:val="24"/>
          <w:szCs w:val="24"/>
        </w:rPr>
        <w:t>Residential Manager</w:t>
      </w:r>
    </w:p>
    <w:p w:rsidR="00993E90" w:rsidRDefault="00993E90" w:rsidP="00993E90">
      <w:pPr>
        <w:numPr>
          <w:ilvl w:val="0"/>
          <w:numId w:val="5"/>
        </w:numPr>
        <w:spacing w:after="0" w:line="240" w:lineRule="auto"/>
        <w:rPr>
          <w:rFonts w:asciiTheme="minorHAnsi" w:hAnsiTheme="minorHAnsi" w:cstheme="minorHAnsi"/>
          <w:sz w:val="24"/>
          <w:szCs w:val="24"/>
        </w:rPr>
      </w:pPr>
      <w:r>
        <w:rPr>
          <w:rFonts w:asciiTheme="minorHAnsi" w:hAnsiTheme="minorHAnsi" w:cstheme="minorHAnsi"/>
          <w:sz w:val="24"/>
          <w:szCs w:val="24"/>
        </w:rPr>
        <w:t>Oversaw three residential homes</w:t>
      </w:r>
    </w:p>
    <w:p w:rsidR="00311B80" w:rsidRPr="001E24F2" w:rsidRDefault="008C5BEF" w:rsidP="00993E90">
      <w:pPr>
        <w:numPr>
          <w:ilvl w:val="0"/>
          <w:numId w:val="5"/>
        </w:numPr>
        <w:spacing w:after="0" w:line="240" w:lineRule="auto"/>
        <w:rPr>
          <w:rFonts w:asciiTheme="minorHAnsi" w:hAnsiTheme="minorHAnsi" w:cstheme="minorHAnsi"/>
          <w:sz w:val="24"/>
          <w:szCs w:val="24"/>
        </w:rPr>
      </w:pPr>
      <w:r>
        <w:rPr>
          <w:rFonts w:asciiTheme="minorHAnsi" w:hAnsiTheme="minorHAnsi" w:cstheme="minorHAnsi"/>
          <w:sz w:val="24"/>
          <w:szCs w:val="24"/>
        </w:rPr>
        <w:t>D</w:t>
      </w:r>
      <w:r w:rsidR="007D0780" w:rsidRPr="001E24F2">
        <w:rPr>
          <w:rFonts w:asciiTheme="minorHAnsi" w:hAnsiTheme="minorHAnsi" w:cstheme="minorHAnsi"/>
          <w:sz w:val="24"/>
          <w:szCs w:val="24"/>
        </w:rPr>
        <w:t>irected staff and residents</w:t>
      </w:r>
    </w:p>
    <w:p w:rsidR="00993E90" w:rsidRDefault="00ED703C" w:rsidP="007D0780">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b/>
      </w:r>
      <w:r w:rsidRPr="001E24F2">
        <w:rPr>
          <w:rFonts w:asciiTheme="minorHAnsi" w:hAnsiTheme="minorHAnsi" w:cstheme="minorHAnsi"/>
          <w:sz w:val="24"/>
          <w:szCs w:val="24"/>
        </w:rPr>
        <w:tab/>
      </w:r>
      <w:r w:rsidR="000204D3" w:rsidRPr="001E24F2">
        <w:rPr>
          <w:rFonts w:asciiTheme="minorHAnsi" w:hAnsiTheme="minorHAnsi" w:cstheme="minorHAnsi"/>
          <w:sz w:val="24"/>
          <w:szCs w:val="24"/>
        </w:rPr>
        <w:tab/>
      </w:r>
      <w:r w:rsidRPr="001E24F2">
        <w:rPr>
          <w:rFonts w:asciiTheme="minorHAnsi" w:hAnsiTheme="minorHAnsi" w:cstheme="minorHAnsi"/>
          <w:sz w:val="24"/>
          <w:szCs w:val="24"/>
        </w:rPr>
        <w:tab/>
      </w:r>
      <w:r w:rsidRPr="001E24F2">
        <w:rPr>
          <w:rFonts w:asciiTheme="minorHAnsi" w:hAnsiTheme="minorHAnsi" w:cstheme="minorHAnsi"/>
          <w:sz w:val="24"/>
          <w:szCs w:val="24"/>
        </w:rPr>
        <w:tab/>
      </w:r>
    </w:p>
    <w:p w:rsidR="00ED703C" w:rsidRPr="00993E90" w:rsidRDefault="00ED703C" w:rsidP="007D0780">
      <w:pPr>
        <w:spacing w:after="0" w:line="240" w:lineRule="auto"/>
        <w:rPr>
          <w:rFonts w:asciiTheme="minorHAnsi" w:hAnsiTheme="minorHAnsi" w:cstheme="minorHAnsi"/>
          <w:sz w:val="24"/>
          <w:szCs w:val="24"/>
        </w:rPr>
      </w:pPr>
      <w:r w:rsidRPr="001E24F2">
        <w:rPr>
          <w:rFonts w:asciiTheme="minorHAnsi" w:hAnsiTheme="minorHAnsi" w:cstheme="minorHAnsi"/>
          <w:b/>
          <w:sz w:val="24"/>
          <w:szCs w:val="24"/>
        </w:rPr>
        <w:t>Center for Human Development, Springfield, MA</w:t>
      </w:r>
      <w:r w:rsidR="00311B80" w:rsidRPr="001E24F2">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t xml:space="preserve">             </w:t>
      </w:r>
      <w:r w:rsidR="00311B80" w:rsidRPr="001E24F2">
        <w:rPr>
          <w:rFonts w:asciiTheme="minorHAnsi" w:hAnsiTheme="minorHAnsi" w:cstheme="minorHAnsi"/>
          <w:b/>
          <w:sz w:val="24"/>
          <w:szCs w:val="24"/>
        </w:rPr>
        <w:t>2006-2007</w:t>
      </w:r>
    </w:p>
    <w:p w:rsidR="00ED703C" w:rsidRPr="001E24F2" w:rsidRDefault="00ED703C" w:rsidP="007D0780">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Residential Staff, Outreach Worker</w:t>
      </w:r>
    </w:p>
    <w:p w:rsidR="00ED703C" w:rsidRPr="001E24F2" w:rsidRDefault="00ED703C" w:rsidP="00993E90">
      <w:pPr>
        <w:numPr>
          <w:ilvl w:val="0"/>
          <w:numId w:val="6"/>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Provide</w:t>
      </w:r>
      <w:r w:rsidR="00993E90">
        <w:rPr>
          <w:rFonts w:asciiTheme="minorHAnsi" w:hAnsiTheme="minorHAnsi" w:cstheme="minorHAnsi"/>
          <w:sz w:val="24"/>
          <w:szCs w:val="24"/>
        </w:rPr>
        <w:t>d</w:t>
      </w:r>
      <w:r w:rsidRPr="001E24F2">
        <w:rPr>
          <w:rFonts w:asciiTheme="minorHAnsi" w:hAnsiTheme="minorHAnsi" w:cstheme="minorHAnsi"/>
          <w:sz w:val="24"/>
          <w:szCs w:val="24"/>
        </w:rPr>
        <w:t xml:space="preserve"> professional care for depe</w:t>
      </w:r>
      <w:r w:rsidR="008C5BEF">
        <w:rPr>
          <w:rFonts w:asciiTheme="minorHAnsi" w:hAnsiTheme="minorHAnsi" w:cstheme="minorHAnsi"/>
          <w:sz w:val="24"/>
          <w:szCs w:val="24"/>
        </w:rPr>
        <w:t>ndent adult with mental illness</w:t>
      </w:r>
    </w:p>
    <w:p w:rsidR="00993E90" w:rsidRDefault="00993E90" w:rsidP="007D0780">
      <w:pPr>
        <w:spacing w:after="0" w:line="240" w:lineRule="auto"/>
        <w:rPr>
          <w:rFonts w:asciiTheme="minorHAnsi" w:hAnsiTheme="minorHAnsi" w:cstheme="minorHAnsi"/>
          <w:sz w:val="24"/>
          <w:szCs w:val="24"/>
        </w:rPr>
      </w:pPr>
    </w:p>
    <w:p w:rsidR="000204D3" w:rsidRPr="001E24F2" w:rsidRDefault="000204D3" w:rsidP="007D0780">
      <w:pPr>
        <w:spacing w:after="0" w:line="240" w:lineRule="auto"/>
        <w:rPr>
          <w:rFonts w:asciiTheme="minorHAnsi" w:hAnsiTheme="minorHAnsi" w:cstheme="minorHAnsi"/>
          <w:b/>
          <w:sz w:val="24"/>
          <w:szCs w:val="24"/>
        </w:rPr>
      </w:pPr>
      <w:r w:rsidRPr="001E24F2">
        <w:rPr>
          <w:rFonts w:asciiTheme="minorHAnsi" w:hAnsiTheme="minorHAnsi" w:cstheme="minorHAnsi"/>
          <w:b/>
          <w:sz w:val="24"/>
          <w:szCs w:val="24"/>
        </w:rPr>
        <w:t>Mental Health Association, Springfield, MA</w:t>
      </w:r>
      <w:r w:rsidR="00311B80" w:rsidRPr="001E24F2">
        <w:rPr>
          <w:rFonts w:asciiTheme="minorHAnsi" w:hAnsiTheme="minorHAnsi" w:cstheme="minorHAnsi"/>
          <w:b/>
          <w:sz w:val="24"/>
          <w:szCs w:val="24"/>
        </w:rPr>
        <w:tab/>
      </w:r>
      <w:r w:rsidR="00311B80" w:rsidRPr="001E24F2">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t xml:space="preserve">             </w:t>
      </w:r>
      <w:r w:rsidR="00311B80" w:rsidRPr="001E24F2">
        <w:rPr>
          <w:rFonts w:asciiTheme="minorHAnsi" w:hAnsiTheme="minorHAnsi" w:cstheme="minorHAnsi"/>
          <w:b/>
          <w:sz w:val="24"/>
          <w:szCs w:val="24"/>
        </w:rPr>
        <w:t>2003-2006</w:t>
      </w:r>
    </w:p>
    <w:p w:rsidR="000204D3" w:rsidRPr="001E24F2" w:rsidRDefault="000204D3" w:rsidP="007D0780">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Outreach Worker</w:t>
      </w:r>
      <w:r w:rsidRPr="001E24F2">
        <w:rPr>
          <w:rFonts w:asciiTheme="minorHAnsi" w:hAnsiTheme="minorHAnsi" w:cstheme="minorHAnsi"/>
          <w:sz w:val="24"/>
          <w:szCs w:val="24"/>
        </w:rPr>
        <w:tab/>
      </w:r>
    </w:p>
    <w:p w:rsidR="000204D3" w:rsidRPr="001E24F2" w:rsidRDefault="000204D3" w:rsidP="00993E90">
      <w:pPr>
        <w:numPr>
          <w:ilvl w:val="0"/>
          <w:numId w:val="6"/>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Oversaw operations of a residential program</w:t>
      </w:r>
      <w:r w:rsidR="008C5BEF">
        <w:rPr>
          <w:rFonts w:asciiTheme="minorHAnsi" w:hAnsiTheme="minorHAnsi" w:cstheme="minorHAnsi"/>
          <w:sz w:val="24"/>
          <w:szCs w:val="24"/>
        </w:rPr>
        <w:t xml:space="preserve"> for clients at their residents</w:t>
      </w:r>
    </w:p>
    <w:p w:rsidR="000204D3" w:rsidRPr="001E24F2" w:rsidRDefault="000204D3" w:rsidP="00993E90">
      <w:pPr>
        <w:numPr>
          <w:ilvl w:val="0"/>
          <w:numId w:val="6"/>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Directed transportation, coordination of adult day programming DMR and DMH licensing requirements and MAP licensing requirements</w:t>
      </w:r>
    </w:p>
    <w:p w:rsidR="00993E90" w:rsidRPr="00993E90" w:rsidRDefault="00993E90" w:rsidP="0029404D">
      <w:pPr>
        <w:spacing w:after="0" w:line="240" w:lineRule="auto"/>
        <w:ind w:left="3600" w:firstLine="720"/>
        <w:rPr>
          <w:rFonts w:asciiTheme="minorHAnsi" w:hAnsiTheme="minorHAnsi" w:cstheme="minorHAnsi"/>
          <w:b/>
          <w:sz w:val="36"/>
          <w:szCs w:val="36"/>
        </w:rPr>
      </w:pPr>
      <w:r w:rsidRPr="00993E90">
        <w:rPr>
          <w:rFonts w:asciiTheme="minorHAnsi" w:hAnsiTheme="minorHAnsi" w:cstheme="minorHAnsi"/>
          <w:b/>
          <w:sz w:val="36"/>
          <w:szCs w:val="36"/>
        </w:rPr>
        <w:lastRenderedPageBreak/>
        <w:t>Donna G. Kelly</w:t>
      </w:r>
    </w:p>
    <w:p w:rsidR="00993E90" w:rsidRPr="001E24F2" w:rsidRDefault="00993E90" w:rsidP="00993E90">
      <w:pPr>
        <w:spacing w:after="0" w:line="240" w:lineRule="auto"/>
        <w:jc w:val="center"/>
        <w:rPr>
          <w:rFonts w:asciiTheme="minorHAnsi" w:hAnsiTheme="minorHAnsi" w:cstheme="minorHAnsi"/>
          <w:sz w:val="24"/>
          <w:szCs w:val="24"/>
        </w:rPr>
      </w:pPr>
      <w:r w:rsidRPr="001E24F2">
        <w:rPr>
          <w:rFonts w:asciiTheme="minorHAnsi" w:hAnsiTheme="minorHAnsi" w:cstheme="minorHAnsi"/>
          <w:sz w:val="24"/>
          <w:szCs w:val="24"/>
        </w:rPr>
        <w:t>168 Nassau Drive Springfield, MA 01129</w:t>
      </w:r>
    </w:p>
    <w:p w:rsidR="00993E90" w:rsidRPr="001E24F2" w:rsidRDefault="00993E90" w:rsidP="00993E90">
      <w:pPr>
        <w:spacing w:after="0" w:line="240" w:lineRule="auto"/>
        <w:jc w:val="center"/>
        <w:rPr>
          <w:rFonts w:asciiTheme="minorHAnsi" w:hAnsiTheme="minorHAnsi" w:cstheme="minorHAnsi"/>
          <w:sz w:val="24"/>
          <w:szCs w:val="24"/>
        </w:rPr>
      </w:pPr>
      <w:r w:rsidRPr="001E24F2">
        <w:rPr>
          <w:rFonts w:asciiTheme="minorHAnsi" w:hAnsiTheme="minorHAnsi" w:cstheme="minorHAnsi"/>
          <w:sz w:val="24"/>
          <w:szCs w:val="24"/>
        </w:rPr>
        <w:t>donnagreenkelly@aol.com</w:t>
      </w:r>
    </w:p>
    <w:p w:rsidR="00993E90" w:rsidRPr="00993E90" w:rsidRDefault="00993E90" w:rsidP="00993E90">
      <w:pPr>
        <w:spacing w:after="0" w:line="240" w:lineRule="auto"/>
        <w:jc w:val="center"/>
        <w:rPr>
          <w:rFonts w:asciiTheme="minorHAnsi" w:hAnsiTheme="minorHAnsi" w:cstheme="minorHAnsi"/>
          <w:sz w:val="24"/>
          <w:szCs w:val="24"/>
        </w:rPr>
      </w:pPr>
      <w:r w:rsidRPr="001E24F2">
        <w:rPr>
          <w:rFonts w:asciiTheme="minorHAnsi" w:hAnsiTheme="minorHAnsi" w:cstheme="minorHAnsi"/>
          <w:sz w:val="24"/>
          <w:szCs w:val="24"/>
        </w:rPr>
        <w:t>C: 413-686-7394 H: 413-782-6734</w:t>
      </w:r>
    </w:p>
    <w:p w:rsidR="00993E90" w:rsidRDefault="00993E90" w:rsidP="00993E90">
      <w:pPr>
        <w:spacing w:after="0" w:line="240" w:lineRule="auto"/>
        <w:rPr>
          <w:rFonts w:asciiTheme="minorHAnsi" w:hAnsiTheme="minorHAnsi" w:cstheme="minorHAnsi"/>
          <w:b/>
          <w:sz w:val="24"/>
          <w:szCs w:val="24"/>
        </w:rPr>
      </w:pPr>
    </w:p>
    <w:p w:rsidR="00993E90" w:rsidRDefault="000204D3" w:rsidP="00993E90">
      <w:pPr>
        <w:spacing w:after="0" w:line="240" w:lineRule="auto"/>
        <w:rPr>
          <w:rFonts w:asciiTheme="minorHAnsi" w:hAnsiTheme="minorHAnsi" w:cstheme="minorHAnsi"/>
          <w:sz w:val="24"/>
          <w:szCs w:val="24"/>
        </w:rPr>
      </w:pPr>
      <w:r w:rsidRPr="001E24F2">
        <w:rPr>
          <w:rFonts w:asciiTheme="minorHAnsi" w:hAnsiTheme="minorHAnsi" w:cstheme="minorHAnsi"/>
          <w:b/>
          <w:sz w:val="24"/>
          <w:szCs w:val="24"/>
        </w:rPr>
        <w:t>Human Resources Unlimited Inc., Springfield, MA</w:t>
      </w:r>
      <w:r w:rsidR="00311B80" w:rsidRPr="001E24F2">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993E90">
        <w:rPr>
          <w:rFonts w:asciiTheme="minorHAnsi" w:hAnsiTheme="minorHAnsi" w:cstheme="minorHAnsi"/>
          <w:b/>
          <w:sz w:val="24"/>
          <w:szCs w:val="24"/>
        </w:rPr>
        <w:tab/>
      </w:r>
      <w:r w:rsidR="00311B80" w:rsidRPr="001E24F2">
        <w:rPr>
          <w:rFonts w:asciiTheme="minorHAnsi" w:hAnsiTheme="minorHAnsi" w:cstheme="minorHAnsi"/>
          <w:b/>
          <w:sz w:val="24"/>
          <w:szCs w:val="24"/>
        </w:rPr>
        <w:t>2000-2003</w:t>
      </w:r>
    </w:p>
    <w:p w:rsidR="000204D3" w:rsidRPr="001E24F2" w:rsidRDefault="000204D3" w:rsidP="00993E90">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Employment Trainer</w:t>
      </w:r>
    </w:p>
    <w:p w:rsidR="00993E90" w:rsidRDefault="000204D3" w:rsidP="00993E90">
      <w:pPr>
        <w:numPr>
          <w:ilvl w:val="0"/>
          <w:numId w:val="7"/>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 xml:space="preserve">Oversaw operations </w:t>
      </w:r>
      <w:r w:rsidR="008C5BEF">
        <w:rPr>
          <w:rFonts w:asciiTheme="minorHAnsi" w:hAnsiTheme="minorHAnsi" w:cstheme="minorHAnsi"/>
          <w:sz w:val="24"/>
          <w:szCs w:val="24"/>
        </w:rPr>
        <w:t>of employment seeking consumers</w:t>
      </w:r>
      <w:r w:rsidRPr="001E24F2">
        <w:rPr>
          <w:rFonts w:asciiTheme="minorHAnsi" w:hAnsiTheme="minorHAnsi" w:cstheme="minorHAnsi"/>
          <w:sz w:val="24"/>
          <w:szCs w:val="24"/>
        </w:rPr>
        <w:t xml:space="preserve"> </w:t>
      </w:r>
    </w:p>
    <w:p w:rsidR="000204D3" w:rsidRPr="001E24F2" w:rsidRDefault="000204D3" w:rsidP="00993E90">
      <w:pPr>
        <w:numPr>
          <w:ilvl w:val="0"/>
          <w:numId w:val="7"/>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Directed consumers on maintaining safe and secure housing and employment, dispensed medication, provided training upd</w:t>
      </w:r>
      <w:r w:rsidR="008C5BEF">
        <w:rPr>
          <w:rFonts w:asciiTheme="minorHAnsi" w:hAnsiTheme="minorHAnsi" w:cstheme="minorHAnsi"/>
          <w:sz w:val="24"/>
          <w:szCs w:val="24"/>
        </w:rPr>
        <w:t>ates and state issued paperwork</w:t>
      </w:r>
    </w:p>
    <w:p w:rsidR="00993E90" w:rsidRDefault="00993E90" w:rsidP="00993E90">
      <w:pPr>
        <w:spacing w:after="0" w:line="240" w:lineRule="auto"/>
        <w:rPr>
          <w:rFonts w:asciiTheme="minorHAnsi" w:hAnsiTheme="minorHAnsi" w:cstheme="minorHAnsi"/>
          <w:sz w:val="24"/>
          <w:szCs w:val="24"/>
        </w:rPr>
      </w:pPr>
    </w:p>
    <w:p w:rsidR="000204D3" w:rsidRPr="001E24F2" w:rsidRDefault="000204D3" w:rsidP="00993E90">
      <w:pPr>
        <w:spacing w:after="0" w:line="240" w:lineRule="auto"/>
        <w:rPr>
          <w:rFonts w:asciiTheme="minorHAnsi" w:hAnsiTheme="minorHAnsi" w:cstheme="minorHAnsi"/>
          <w:sz w:val="24"/>
          <w:szCs w:val="24"/>
        </w:rPr>
      </w:pPr>
      <w:r w:rsidRPr="001E24F2">
        <w:rPr>
          <w:rFonts w:asciiTheme="minorHAnsi" w:hAnsiTheme="minorHAnsi" w:cstheme="minorHAnsi"/>
          <w:b/>
          <w:sz w:val="24"/>
          <w:szCs w:val="24"/>
        </w:rPr>
        <w:t>Wang Center for the Performing Arts, Boston, MA</w:t>
      </w:r>
      <w:r w:rsidR="00311B80" w:rsidRPr="001E24F2">
        <w:rPr>
          <w:rFonts w:asciiTheme="minorHAnsi" w:hAnsiTheme="minorHAnsi" w:cstheme="minorHAnsi"/>
          <w:b/>
          <w:sz w:val="24"/>
          <w:szCs w:val="24"/>
        </w:rPr>
        <w:tab/>
      </w:r>
      <w:r w:rsidR="008C5BEF">
        <w:rPr>
          <w:rFonts w:asciiTheme="minorHAnsi" w:hAnsiTheme="minorHAnsi" w:cstheme="minorHAnsi"/>
          <w:b/>
          <w:sz w:val="24"/>
          <w:szCs w:val="24"/>
        </w:rPr>
        <w:tab/>
      </w:r>
      <w:r w:rsidR="008C5BEF">
        <w:rPr>
          <w:rFonts w:asciiTheme="minorHAnsi" w:hAnsiTheme="minorHAnsi" w:cstheme="minorHAnsi"/>
          <w:b/>
          <w:sz w:val="24"/>
          <w:szCs w:val="24"/>
        </w:rPr>
        <w:tab/>
      </w:r>
      <w:r w:rsidR="008C5BEF">
        <w:rPr>
          <w:rFonts w:asciiTheme="minorHAnsi" w:hAnsiTheme="minorHAnsi" w:cstheme="minorHAnsi"/>
          <w:b/>
          <w:sz w:val="24"/>
          <w:szCs w:val="24"/>
        </w:rPr>
        <w:tab/>
      </w:r>
      <w:r w:rsidR="008C5BEF">
        <w:rPr>
          <w:rFonts w:asciiTheme="minorHAnsi" w:hAnsiTheme="minorHAnsi" w:cstheme="minorHAnsi"/>
          <w:b/>
          <w:sz w:val="24"/>
          <w:szCs w:val="24"/>
        </w:rPr>
        <w:tab/>
      </w:r>
      <w:r w:rsidR="008C5BEF">
        <w:rPr>
          <w:rFonts w:asciiTheme="minorHAnsi" w:hAnsiTheme="minorHAnsi" w:cstheme="minorHAnsi"/>
          <w:b/>
          <w:sz w:val="24"/>
          <w:szCs w:val="24"/>
        </w:rPr>
        <w:tab/>
      </w:r>
      <w:r w:rsidR="008C5BEF">
        <w:rPr>
          <w:rFonts w:asciiTheme="minorHAnsi" w:hAnsiTheme="minorHAnsi" w:cstheme="minorHAnsi"/>
          <w:b/>
          <w:sz w:val="24"/>
          <w:szCs w:val="24"/>
        </w:rPr>
        <w:tab/>
      </w:r>
      <w:r w:rsidR="00311B80" w:rsidRPr="001E24F2">
        <w:rPr>
          <w:rFonts w:asciiTheme="minorHAnsi" w:hAnsiTheme="minorHAnsi" w:cstheme="minorHAnsi"/>
          <w:b/>
          <w:sz w:val="24"/>
          <w:szCs w:val="24"/>
        </w:rPr>
        <w:t>1997-2000</w:t>
      </w:r>
    </w:p>
    <w:p w:rsidR="000204D3" w:rsidRPr="001E24F2" w:rsidRDefault="000204D3" w:rsidP="00993E90">
      <w:pPr>
        <w:numPr>
          <w:ilvl w:val="0"/>
          <w:numId w:val="8"/>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Accounts Payable Accountant</w:t>
      </w:r>
    </w:p>
    <w:p w:rsidR="008C5BEF" w:rsidRDefault="000204D3" w:rsidP="008C5BEF">
      <w:pPr>
        <w:numPr>
          <w:ilvl w:val="0"/>
          <w:numId w:val="8"/>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Accounts payable</w:t>
      </w:r>
      <w:r w:rsidR="00565E83" w:rsidRPr="001E24F2">
        <w:rPr>
          <w:rFonts w:asciiTheme="minorHAnsi" w:hAnsiTheme="minorHAnsi" w:cstheme="minorHAnsi"/>
          <w:sz w:val="24"/>
          <w:szCs w:val="24"/>
        </w:rPr>
        <w:t xml:space="preserve">/receivables for three artistic theaters for the Wang </w:t>
      </w:r>
      <w:r w:rsidR="008C5BEF">
        <w:rPr>
          <w:rFonts w:asciiTheme="minorHAnsi" w:hAnsiTheme="minorHAnsi" w:cstheme="minorHAnsi"/>
          <w:sz w:val="24"/>
          <w:szCs w:val="24"/>
        </w:rPr>
        <w:t>Center for the performing arts</w:t>
      </w:r>
    </w:p>
    <w:p w:rsidR="00311B80" w:rsidRPr="008C5BEF" w:rsidRDefault="008C5BEF" w:rsidP="008C5BEF">
      <w:pPr>
        <w:numPr>
          <w:ilvl w:val="0"/>
          <w:numId w:val="8"/>
        </w:numPr>
        <w:spacing w:after="0" w:line="240" w:lineRule="auto"/>
        <w:rPr>
          <w:rFonts w:asciiTheme="minorHAnsi" w:hAnsiTheme="minorHAnsi" w:cstheme="minorHAnsi"/>
          <w:sz w:val="24"/>
          <w:szCs w:val="24"/>
        </w:rPr>
      </w:pPr>
      <w:r>
        <w:rPr>
          <w:rFonts w:asciiTheme="minorHAnsi" w:hAnsiTheme="minorHAnsi" w:cstheme="minorHAnsi"/>
          <w:sz w:val="24"/>
          <w:szCs w:val="24"/>
        </w:rPr>
        <w:t>Organized weekly payments</w:t>
      </w:r>
      <w:r w:rsidR="00311B80" w:rsidRPr="008C5BEF">
        <w:rPr>
          <w:rFonts w:asciiTheme="minorHAnsi" w:hAnsiTheme="minorHAnsi" w:cstheme="minorHAnsi"/>
          <w:sz w:val="24"/>
          <w:szCs w:val="24"/>
        </w:rPr>
        <w:t xml:space="preserve"> </w:t>
      </w:r>
    </w:p>
    <w:p w:rsidR="00311B80" w:rsidRDefault="00311B80" w:rsidP="00993E90">
      <w:pPr>
        <w:numPr>
          <w:ilvl w:val="0"/>
          <w:numId w:val="8"/>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Correspondence to venders, coded and processed all invoices, bank reconciliations for all tree theaters, and developed spreadsheets and summarized general le</w:t>
      </w:r>
      <w:r w:rsidR="008C5BEF">
        <w:rPr>
          <w:rFonts w:asciiTheme="minorHAnsi" w:hAnsiTheme="minorHAnsi" w:cstheme="minorHAnsi"/>
          <w:sz w:val="24"/>
          <w:szCs w:val="24"/>
        </w:rPr>
        <w:t>dgers and inventory differences</w:t>
      </w:r>
    </w:p>
    <w:p w:rsidR="008C5BEF" w:rsidRDefault="008C5BEF" w:rsidP="00993E90">
      <w:pPr>
        <w:spacing w:after="0" w:line="240" w:lineRule="auto"/>
        <w:rPr>
          <w:rFonts w:asciiTheme="minorHAnsi" w:hAnsiTheme="minorHAnsi" w:cstheme="minorHAnsi"/>
          <w:b/>
          <w:sz w:val="24"/>
          <w:szCs w:val="24"/>
        </w:rPr>
      </w:pPr>
    </w:p>
    <w:p w:rsidR="00993E90" w:rsidRDefault="00993E90" w:rsidP="00993E90">
      <w:pPr>
        <w:spacing w:after="0" w:line="240" w:lineRule="auto"/>
        <w:rPr>
          <w:rFonts w:asciiTheme="minorHAnsi" w:hAnsiTheme="minorHAnsi" w:cstheme="minorHAnsi"/>
          <w:b/>
          <w:sz w:val="24"/>
          <w:szCs w:val="24"/>
        </w:rPr>
      </w:pPr>
      <w:r>
        <w:rPr>
          <w:rFonts w:asciiTheme="minorHAnsi" w:hAnsiTheme="minorHAnsi" w:cstheme="minorHAnsi"/>
          <w:b/>
          <w:sz w:val="24"/>
          <w:szCs w:val="24"/>
        </w:rPr>
        <w:t>Previous Education:</w:t>
      </w:r>
    </w:p>
    <w:p w:rsidR="00993E90" w:rsidRDefault="00993E90" w:rsidP="00993E90">
      <w:pPr>
        <w:spacing w:after="0" w:line="240" w:lineRule="auto"/>
        <w:rPr>
          <w:rFonts w:asciiTheme="minorHAnsi" w:hAnsiTheme="minorHAnsi" w:cstheme="minorHAnsi"/>
          <w:sz w:val="24"/>
          <w:szCs w:val="24"/>
        </w:rPr>
      </w:pPr>
      <w:r w:rsidRPr="001E24F2">
        <w:rPr>
          <w:rFonts w:asciiTheme="minorHAnsi" w:hAnsiTheme="minorHAnsi" w:cstheme="minorHAnsi"/>
          <w:b/>
          <w:sz w:val="24"/>
          <w:szCs w:val="24"/>
        </w:rPr>
        <w:t>Springfield Technical Community College</w:t>
      </w:r>
      <w:r w:rsidRPr="001E24F2">
        <w:rPr>
          <w:rFonts w:asciiTheme="minorHAnsi" w:hAnsiTheme="minorHAnsi" w:cstheme="minorHAnsi"/>
          <w:b/>
          <w:sz w:val="24"/>
          <w:szCs w:val="24"/>
        </w:rPr>
        <w:tab/>
      </w:r>
      <w:r w:rsidRPr="001E24F2">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Pr="001E24F2">
        <w:rPr>
          <w:rFonts w:asciiTheme="minorHAnsi" w:hAnsiTheme="minorHAnsi" w:cstheme="minorHAnsi"/>
          <w:b/>
          <w:sz w:val="24"/>
          <w:szCs w:val="24"/>
        </w:rPr>
        <w:t>1989-1991</w:t>
      </w:r>
      <w:r>
        <w:rPr>
          <w:rFonts w:asciiTheme="minorHAnsi" w:hAnsiTheme="minorHAnsi" w:cstheme="minorHAnsi"/>
          <w:sz w:val="24"/>
          <w:szCs w:val="24"/>
        </w:rPr>
        <w:t xml:space="preserve"> </w:t>
      </w:r>
      <w:r w:rsidRPr="001E24F2">
        <w:rPr>
          <w:rFonts w:asciiTheme="minorHAnsi" w:hAnsiTheme="minorHAnsi" w:cstheme="minorHAnsi"/>
          <w:sz w:val="24"/>
          <w:szCs w:val="24"/>
        </w:rPr>
        <w:t>Associates in Accounting</w:t>
      </w:r>
    </w:p>
    <w:p w:rsidR="0029404D" w:rsidRDefault="0029404D" w:rsidP="008C5BEF">
      <w:pPr>
        <w:spacing w:after="0" w:line="240" w:lineRule="auto"/>
        <w:rPr>
          <w:rFonts w:asciiTheme="minorHAnsi" w:hAnsiTheme="minorHAnsi" w:cstheme="minorHAnsi"/>
          <w:sz w:val="24"/>
          <w:szCs w:val="24"/>
        </w:rPr>
      </w:pPr>
    </w:p>
    <w:p w:rsidR="008C5BEF" w:rsidRDefault="008C5BEF" w:rsidP="008C5BEF">
      <w:pPr>
        <w:spacing w:after="0" w:line="240" w:lineRule="auto"/>
        <w:rPr>
          <w:rFonts w:asciiTheme="minorHAnsi" w:hAnsiTheme="minorHAnsi" w:cstheme="minorHAnsi"/>
          <w:sz w:val="24"/>
          <w:szCs w:val="24"/>
        </w:rPr>
      </w:pPr>
      <w:r w:rsidRPr="001E24F2">
        <w:rPr>
          <w:rFonts w:asciiTheme="minorHAnsi" w:hAnsiTheme="minorHAnsi" w:cstheme="minorHAnsi"/>
          <w:b/>
          <w:sz w:val="24"/>
          <w:szCs w:val="24"/>
        </w:rPr>
        <w:t>Achievements</w:t>
      </w:r>
      <w:r w:rsidRPr="001E24F2">
        <w:rPr>
          <w:rFonts w:asciiTheme="minorHAnsi" w:hAnsiTheme="minorHAnsi" w:cstheme="minorHAnsi"/>
          <w:b/>
          <w:sz w:val="24"/>
          <w:szCs w:val="24"/>
        </w:rPr>
        <w:tab/>
      </w:r>
      <w:r>
        <w:rPr>
          <w:rFonts w:asciiTheme="minorHAnsi" w:hAnsiTheme="minorHAnsi" w:cstheme="minorHAnsi"/>
          <w:b/>
          <w:sz w:val="24"/>
          <w:szCs w:val="24"/>
        </w:rPr>
        <w:t>:</w:t>
      </w:r>
      <w:r w:rsidRPr="001E24F2">
        <w:rPr>
          <w:rFonts w:asciiTheme="minorHAnsi" w:hAnsiTheme="minorHAnsi" w:cstheme="minorHAnsi"/>
          <w:sz w:val="24"/>
          <w:szCs w:val="24"/>
        </w:rPr>
        <w:tab/>
      </w:r>
    </w:p>
    <w:p w:rsidR="008C5BEF" w:rsidRDefault="008C5BEF" w:rsidP="008C5BEF">
      <w:pPr>
        <w:numPr>
          <w:ilvl w:val="0"/>
          <w:numId w:val="4"/>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Gained nearly seven </w:t>
      </w:r>
      <w:r w:rsidRPr="001E24F2">
        <w:rPr>
          <w:rFonts w:asciiTheme="minorHAnsi" w:hAnsiTheme="minorHAnsi" w:cstheme="minorHAnsi"/>
          <w:sz w:val="24"/>
          <w:szCs w:val="24"/>
        </w:rPr>
        <w:t xml:space="preserve">years of experience in </w:t>
      </w:r>
      <w:r>
        <w:rPr>
          <w:rFonts w:asciiTheme="minorHAnsi" w:hAnsiTheme="minorHAnsi" w:cstheme="minorHAnsi"/>
          <w:sz w:val="24"/>
          <w:szCs w:val="24"/>
        </w:rPr>
        <w:t>the human service field</w:t>
      </w:r>
      <w:r w:rsidRPr="001E24F2">
        <w:rPr>
          <w:rFonts w:asciiTheme="minorHAnsi" w:hAnsiTheme="minorHAnsi" w:cstheme="minorHAnsi"/>
          <w:sz w:val="24"/>
          <w:szCs w:val="24"/>
        </w:rPr>
        <w:tab/>
      </w:r>
    </w:p>
    <w:p w:rsidR="008C5BEF" w:rsidRPr="001E24F2" w:rsidRDefault="008C5BEF" w:rsidP="008C5BEF">
      <w:pPr>
        <w:numPr>
          <w:ilvl w:val="0"/>
          <w:numId w:val="4"/>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Directed complex projects from conc</w:t>
      </w:r>
      <w:r>
        <w:rPr>
          <w:rFonts w:asciiTheme="minorHAnsi" w:hAnsiTheme="minorHAnsi" w:cstheme="minorHAnsi"/>
          <w:sz w:val="24"/>
          <w:szCs w:val="24"/>
        </w:rPr>
        <w:t>ept to fully operational status</w:t>
      </w:r>
    </w:p>
    <w:p w:rsidR="008C5BEF" w:rsidRPr="001E24F2" w:rsidRDefault="008C5BEF" w:rsidP="008C5BEF">
      <w:pPr>
        <w:numPr>
          <w:ilvl w:val="0"/>
          <w:numId w:val="4"/>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 xml:space="preserve">Maintained focus on </w:t>
      </w:r>
      <w:r>
        <w:rPr>
          <w:rFonts w:asciiTheme="minorHAnsi" w:hAnsiTheme="minorHAnsi" w:cstheme="minorHAnsi"/>
          <w:sz w:val="24"/>
          <w:szCs w:val="24"/>
        </w:rPr>
        <w:t>goal-oriented leadership skills</w:t>
      </w:r>
    </w:p>
    <w:p w:rsidR="008C5BEF" w:rsidRDefault="008C5BEF" w:rsidP="008C5BEF">
      <w:pPr>
        <w:numPr>
          <w:ilvl w:val="0"/>
          <w:numId w:val="4"/>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Organized hig</w:t>
      </w:r>
      <w:r>
        <w:rPr>
          <w:rFonts w:asciiTheme="minorHAnsi" w:hAnsiTheme="minorHAnsi" w:cstheme="minorHAnsi"/>
          <w:sz w:val="24"/>
          <w:szCs w:val="24"/>
        </w:rPr>
        <w:t>hly motivated staff and clients</w:t>
      </w:r>
    </w:p>
    <w:p w:rsidR="008C5BEF" w:rsidRPr="001E24F2" w:rsidRDefault="008C5BEF" w:rsidP="008C5BEF">
      <w:pPr>
        <w:numPr>
          <w:ilvl w:val="0"/>
          <w:numId w:val="4"/>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Proved ability to work in unison with volunteers and</w:t>
      </w:r>
      <w:r>
        <w:rPr>
          <w:rFonts w:asciiTheme="minorHAnsi" w:hAnsiTheme="minorHAnsi" w:cstheme="minorHAnsi"/>
          <w:sz w:val="24"/>
          <w:szCs w:val="24"/>
        </w:rPr>
        <w:t xml:space="preserve"> board of directors</w:t>
      </w:r>
    </w:p>
    <w:p w:rsidR="008C5BEF" w:rsidRPr="001E24F2" w:rsidRDefault="008C5BEF" w:rsidP="008C5BEF">
      <w:pPr>
        <w:numPr>
          <w:ilvl w:val="0"/>
          <w:numId w:val="4"/>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 solid backgr</w:t>
      </w:r>
      <w:r>
        <w:rPr>
          <w:rFonts w:asciiTheme="minorHAnsi" w:hAnsiTheme="minorHAnsi" w:cstheme="minorHAnsi"/>
          <w:sz w:val="24"/>
          <w:szCs w:val="24"/>
        </w:rPr>
        <w:t>ound in accounting applications</w:t>
      </w:r>
    </w:p>
    <w:p w:rsidR="008C5BEF" w:rsidRPr="008C5BEF" w:rsidRDefault="008C5BEF" w:rsidP="008C5BEF">
      <w:pPr>
        <w:numPr>
          <w:ilvl w:val="0"/>
          <w:numId w:val="4"/>
        </w:num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Additional accoun</w:t>
      </w:r>
      <w:r>
        <w:rPr>
          <w:rFonts w:asciiTheme="minorHAnsi" w:hAnsiTheme="minorHAnsi" w:cstheme="minorHAnsi"/>
          <w:sz w:val="24"/>
          <w:szCs w:val="24"/>
        </w:rPr>
        <w:t>ting and administrative support</w:t>
      </w:r>
    </w:p>
    <w:p w:rsidR="008C5BEF" w:rsidRPr="00993E90" w:rsidRDefault="008C5BEF" w:rsidP="00993E90">
      <w:pPr>
        <w:spacing w:after="0" w:line="240" w:lineRule="auto"/>
        <w:rPr>
          <w:rFonts w:asciiTheme="minorHAnsi" w:hAnsiTheme="minorHAnsi" w:cstheme="minorHAnsi"/>
          <w:b/>
          <w:sz w:val="24"/>
          <w:szCs w:val="24"/>
        </w:rPr>
      </w:pPr>
    </w:p>
    <w:p w:rsidR="00993E90" w:rsidRPr="001E24F2" w:rsidRDefault="00993E90" w:rsidP="00993E90">
      <w:pPr>
        <w:spacing w:after="0" w:line="240" w:lineRule="auto"/>
        <w:rPr>
          <w:rFonts w:asciiTheme="minorHAnsi" w:hAnsiTheme="minorHAnsi" w:cstheme="minorHAnsi"/>
          <w:sz w:val="24"/>
          <w:szCs w:val="24"/>
        </w:rPr>
      </w:pPr>
    </w:p>
    <w:p w:rsidR="00565E83" w:rsidRPr="001E24F2" w:rsidRDefault="00565E83" w:rsidP="007D0780">
      <w:pPr>
        <w:spacing w:after="0" w:line="240" w:lineRule="auto"/>
        <w:ind w:left="2160"/>
        <w:rPr>
          <w:rFonts w:asciiTheme="minorHAnsi" w:hAnsiTheme="minorHAnsi" w:cstheme="minorHAnsi"/>
          <w:sz w:val="24"/>
          <w:szCs w:val="24"/>
        </w:rPr>
      </w:pPr>
    </w:p>
    <w:p w:rsidR="000204D3" w:rsidRPr="001E24F2" w:rsidRDefault="000204D3" w:rsidP="007D0780">
      <w:pPr>
        <w:spacing w:after="0" w:line="240" w:lineRule="auto"/>
        <w:ind w:left="2160"/>
        <w:rPr>
          <w:rFonts w:asciiTheme="minorHAnsi" w:hAnsiTheme="minorHAnsi" w:cstheme="minorHAnsi"/>
          <w:sz w:val="24"/>
          <w:szCs w:val="24"/>
        </w:rPr>
      </w:pPr>
    </w:p>
    <w:p w:rsidR="000204D3" w:rsidRPr="001E24F2" w:rsidRDefault="000204D3" w:rsidP="007D0780">
      <w:pPr>
        <w:spacing w:after="0" w:line="240" w:lineRule="auto"/>
        <w:ind w:left="2160"/>
        <w:rPr>
          <w:rFonts w:asciiTheme="minorHAnsi" w:hAnsiTheme="minorHAnsi" w:cstheme="minorHAnsi"/>
          <w:b/>
          <w:sz w:val="24"/>
          <w:szCs w:val="24"/>
        </w:rPr>
      </w:pPr>
    </w:p>
    <w:p w:rsidR="000204D3" w:rsidRPr="001E24F2" w:rsidRDefault="000204D3" w:rsidP="007D0780">
      <w:pPr>
        <w:spacing w:after="0" w:line="240" w:lineRule="auto"/>
        <w:rPr>
          <w:rFonts w:asciiTheme="minorHAnsi" w:hAnsiTheme="minorHAnsi" w:cstheme="minorHAnsi"/>
          <w:sz w:val="24"/>
          <w:szCs w:val="24"/>
        </w:rPr>
      </w:pPr>
    </w:p>
    <w:p w:rsidR="000204D3" w:rsidRPr="001E24F2" w:rsidRDefault="000204D3" w:rsidP="007D0780">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b/>
      </w:r>
      <w:r w:rsidRPr="001E24F2">
        <w:rPr>
          <w:rFonts w:asciiTheme="minorHAnsi" w:hAnsiTheme="minorHAnsi" w:cstheme="minorHAnsi"/>
          <w:sz w:val="24"/>
          <w:szCs w:val="24"/>
        </w:rPr>
        <w:tab/>
      </w:r>
      <w:r w:rsidRPr="001E24F2">
        <w:rPr>
          <w:rFonts w:asciiTheme="minorHAnsi" w:hAnsiTheme="minorHAnsi" w:cstheme="minorHAnsi"/>
          <w:sz w:val="24"/>
          <w:szCs w:val="24"/>
        </w:rPr>
        <w:tab/>
      </w:r>
    </w:p>
    <w:p w:rsidR="000204D3" w:rsidRPr="001E24F2" w:rsidRDefault="000204D3" w:rsidP="00F8481C">
      <w:pPr>
        <w:spacing w:after="0" w:line="240" w:lineRule="auto"/>
        <w:rPr>
          <w:rFonts w:asciiTheme="minorHAnsi" w:hAnsiTheme="minorHAnsi" w:cstheme="minorHAnsi"/>
          <w:sz w:val="24"/>
          <w:szCs w:val="24"/>
        </w:rPr>
      </w:pPr>
    </w:p>
    <w:p w:rsidR="00F8481C" w:rsidRPr="001E24F2" w:rsidRDefault="000204D3" w:rsidP="00F8481C">
      <w:pPr>
        <w:spacing w:after="0" w:line="240" w:lineRule="auto"/>
        <w:rPr>
          <w:rFonts w:asciiTheme="minorHAnsi" w:hAnsiTheme="minorHAnsi" w:cstheme="minorHAnsi"/>
          <w:sz w:val="24"/>
          <w:szCs w:val="24"/>
        </w:rPr>
      </w:pPr>
      <w:r w:rsidRPr="001E24F2">
        <w:rPr>
          <w:rFonts w:asciiTheme="minorHAnsi" w:hAnsiTheme="minorHAnsi" w:cstheme="minorHAnsi"/>
          <w:sz w:val="24"/>
          <w:szCs w:val="24"/>
        </w:rPr>
        <w:tab/>
      </w:r>
      <w:r w:rsidRPr="001E24F2">
        <w:rPr>
          <w:rFonts w:asciiTheme="minorHAnsi" w:hAnsiTheme="minorHAnsi" w:cstheme="minorHAnsi"/>
          <w:sz w:val="24"/>
          <w:szCs w:val="24"/>
        </w:rPr>
        <w:tab/>
      </w:r>
      <w:r w:rsidR="00F8481C" w:rsidRPr="001E24F2">
        <w:rPr>
          <w:rFonts w:asciiTheme="minorHAnsi" w:hAnsiTheme="minorHAnsi" w:cstheme="minorHAnsi"/>
          <w:sz w:val="24"/>
          <w:szCs w:val="24"/>
        </w:rPr>
        <w:tab/>
      </w:r>
    </w:p>
    <w:sectPr w:rsidR="00F8481C" w:rsidRPr="001E24F2" w:rsidSect="00993E90">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041D0"/>
    <w:multiLevelType w:val="hybridMultilevel"/>
    <w:tmpl w:val="7CFA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C6710"/>
    <w:multiLevelType w:val="hybridMultilevel"/>
    <w:tmpl w:val="31C4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14B9D"/>
    <w:multiLevelType w:val="hybridMultilevel"/>
    <w:tmpl w:val="A9D6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916DB"/>
    <w:multiLevelType w:val="hybridMultilevel"/>
    <w:tmpl w:val="7C46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0111E"/>
    <w:multiLevelType w:val="hybridMultilevel"/>
    <w:tmpl w:val="D1F4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A4981"/>
    <w:multiLevelType w:val="hybridMultilevel"/>
    <w:tmpl w:val="542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D235FF"/>
    <w:multiLevelType w:val="hybridMultilevel"/>
    <w:tmpl w:val="0BA6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C5FF6"/>
    <w:multiLevelType w:val="hybridMultilevel"/>
    <w:tmpl w:val="66E867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C55058"/>
    <w:multiLevelType w:val="hybridMultilevel"/>
    <w:tmpl w:val="E880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13DE4"/>
    <w:multiLevelType w:val="hybridMultilevel"/>
    <w:tmpl w:val="2078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3"/>
  </w:num>
  <w:num w:numId="5">
    <w:abstractNumId w:val="6"/>
  </w:num>
  <w:num w:numId="6">
    <w:abstractNumId w:val="8"/>
  </w:num>
  <w:num w:numId="7">
    <w:abstractNumId w:val="1"/>
  </w:num>
  <w:num w:numId="8">
    <w:abstractNumId w:val="2"/>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06FB4"/>
    <w:rsid w:val="000204D3"/>
    <w:rsid w:val="000762B4"/>
    <w:rsid w:val="001E24F2"/>
    <w:rsid w:val="00222E68"/>
    <w:rsid w:val="00271448"/>
    <w:rsid w:val="00280E59"/>
    <w:rsid w:val="0029404D"/>
    <w:rsid w:val="00311B80"/>
    <w:rsid w:val="004B7287"/>
    <w:rsid w:val="00565E83"/>
    <w:rsid w:val="006D47A2"/>
    <w:rsid w:val="007B7968"/>
    <w:rsid w:val="007D0780"/>
    <w:rsid w:val="00814164"/>
    <w:rsid w:val="008C5BEF"/>
    <w:rsid w:val="00993E90"/>
    <w:rsid w:val="00A30B10"/>
    <w:rsid w:val="00A94F27"/>
    <w:rsid w:val="00B05565"/>
    <w:rsid w:val="00B1786F"/>
    <w:rsid w:val="00D06FB4"/>
    <w:rsid w:val="00ED703C"/>
    <w:rsid w:val="00F7374D"/>
    <w:rsid w:val="00F84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9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C"/>
    <w:rPr>
      <w:color w:val="0000FF"/>
      <w:u w:val="single"/>
    </w:rPr>
  </w:style>
  <w:style w:type="paragraph" w:styleId="ListParagraph">
    <w:name w:val="List Paragraph"/>
    <w:basedOn w:val="Normal"/>
    <w:uiPriority w:val="34"/>
    <w:qFormat/>
    <w:rsid w:val="00F8481C"/>
    <w:pPr>
      <w:ind w:left="720"/>
      <w:contextualSpacing/>
    </w:pPr>
  </w:style>
  <w:style w:type="paragraph" w:styleId="BodyText">
    <w:name w:val="Body Text"/>
    <w:basedOn w:val="Normal"/>
    <w:link w:val="BodyTextChar"/>
    <w:unhideWhenUsed/>
    <w:rsid w:val="001E24F2"/>
    <w:pPr>
      <w:spacing w:after="0" w:line="240" w:lineRule="auto"/>
    </w:pPr>
    <w:rPr>
      <w:b/>
      <w:sz w:val="24"/>
    </w:rPr>
  </w:style>
  <w:style w:type="character" w:customStyle="1" w:styleId="BodyTextChar">
    <w:name w:val="Body Text Char"/>
    <w:basedOn w:val="DefaultParagraphFont"/>
    <w:link w:val="BodyText"/>
    <w:rsid w:val="001E24F2"/>
    <w:rPr>
      <w:b/>
      <w:sz w:val="24"/>
      <w:szCs w:val="22"/>
    </w:rPr>
  </w:style>
</w:styles>
</file>

<file path=word/webSettings.xml><?xml version="1.0" encoding="utf-8"?>
<w:webSettings xmlns:r="http://schemas.openxmlformats.org/officeDocument/2006/relationships" xmlns:w="http://schemas.openxmlformats.org/wordprocessingml/2006/main">
  <w:divs>
    <w:div w:id="3590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60080-6760-4D92-B983-D173EA2B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3376</CharactersWithSpaces>
  <SharedDoc>false</SharedDoc>
  <HLinks>
    <vt:vector size="6" baseType="variant">
      <vt:variant>
        <vt:i4>6488128</vt:i4>
      </vt:variant>
      <vt:variant>
        <vt:i4>0</vt:i4>
      </vt:variant>
      <vt:variant>
        <vt:i4>0</vt:i4>
      </vt:variant>
      <vt:variant>
        <vt:i4>5</vt:i4>
      </vt:variant>
      <vt:variant>
        <vt:lpwstr>mailto:Donnagreenkelly@aol.com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3</cp:revision>
  <cp:lastPrinted>2012-05-16T14:32:00Z</cp:lastPrinted>
  <dcterms:created xsi:type="dcterms:W3CDTF">2012-05-16T14:34:00Z</dcterms:created>
  <dcterms:modified xsi:type="dcterms:W3CDTF">2012-05-19T19:04:00Z</dcterms:modified>
</cp:coreProperties>
</file>