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950" w:rsidRDefault="00864A5D">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 xml:space="preserve">Dawn Boisvert </w:t>
      </w:r>
    </w:p>
    <w:p w:rsidR="00491950" w:rsidRPr="00491950" w:rsidRDefault="00491950">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RN License 075966</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283 Old Toll Road </w:t>
      </w:r>
      <w:r>
        <w:rPr>
          <w:rFonts w:ascii="Arial Unicode MS" w:eastAsia="Arial Unicode MS" w:hAnsi="Arial Unicode MS" w:cs="Arial Unicode MS"/>
        </w:rPr>
        <w:br/>
        <w:t xml:space="preserve">Madison, 06443, Connecticut, US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Mobile Phone: 203-910-3493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E-mail: ymanwad@gmail.com </w:t>
      </w:r>
    </w:p>
    <w:p w:rsidR="00A5222A" w:rsidRDefault="006E4CB9">
      <w:pPr>
        <w:rPr>
          <w:rFonts w:ascii="Arial Unicode MS" w:eastAsia="Arial Unicode MS" w:hAnsi="Arial Unicode MS" w:cs="Arial Unicode MS"/>
        </w:rPr>
      </w:pPr>
      <w:r>
        <w:pict>
          <v:rect id="_x0000_i1025" style="width:6in;height:1.5pt" o:hralign="center" o:hrstd="t" o:hr="t" fillcolor="gray" stroked="f"/>
        </w:pic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OBJECTIVE</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Seeking to continue to provide quality care to patients and families while utilizing a</w:t>
      </w:r>
      <w:r w:rsidR="0054120D">
        <w:rPr>
          <w:rFonts w:ascii="Arial Unicode MS" w:eastAsia="Arial Unicode MS" w:hAnsi="Arial Unicode MS" w:cs="Arial Unicode MS"/>
          <w:lang w:val="en-US"/>
        </w:rPr>
        <w:t>c</w:t>
      </w:r>
      <w:r>
        <w:rPr>
          <w:rFonts w:ascii="Arial Unicode MS" w:eastAsia="Arial Unicode MS" w:hAnsi="Arial Unicode MS" w:cs="Arial Unicode MS"/>
        </w:rPr>
        <w:t>quired knowledge/skills in pain management, symptom control, psychosocial intervention, acute care, trauma, and med-surg experiences.</w:t>
      </w:r>
    </w:p>
    <w:p w:rsidR="00A5222A" w:rsidRDefault="006E4CB9">
      <w:pPr>
        <w:rPr>
          <w:rFonts w:ascii="Arial Unicode MS" w:eastAsia="Arial Unicode MS" w:hAnsi="Arial Unicode MS" w:cs="Arial Unicode MS"/>
        </w:rPr>
      </w:pPr>
      <w:r>
        <w:pict>
          <v:rect id="_x0000_i1026" style="width:6in;height:1.5pt" o:hralign="center" o:hrstd="t" o:hr="t" fillcolor="gray" stroked="f"/>
        </w:pict>
      </w:r>
    </w:p>
    <w:p w:rsidR="00A5222A" w:rsidRDefault="00864A5D">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WORK EXPERIENCE</w:t>
      </w:r>
    </w:p>
    <w:p w:rsidR="00B22EF8" w:rsidRDefault="00B22EF8">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RN Circulating Nurse</w:t>
      </w:r>
    </w:p>
    <w:p w:rsidR="00B22EF8" w:rsidRDefault="00B22EF8">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May 2012-Present</w:t>
      </w:r>
    </w:p>
    <w:p w:rsidR="00B22EF8" w:rsidRDefault="00B22EF8">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Glastonbury Surgical Center/ Glastonbury, CT</w:t>
      </w:r>
    </w:p>
    <w:p w:rsidR="00B22EF8" w:rsidRPr="00B22EF8" w:rsidRDefault="00B22EF8" w:rsidP="00B22EF8">
      <w:pPr>
        <w:rPr>
          <w:rFonts w:ascii="Arial" w:eastAsia="Arial Unicode MS" w:hAnsi="Arial" w:cs="Arial"/>
          <w:lang w:val="en-US"/>
        </w:rPr>
      </w:pPr>
      <w:r w:rsidRPr="00B22EF8">
        <w:rPr>
          <w:rFonts w:ascii="Arial" w:eastAsia="Arial Unicode MS" w:hAnsi="Arial" w:cs="Arial"/>
          <w:lang w:val="en-US"/>
        </w:rPr>
        <w:t xml:space="preserve">Circulating Nurse in an ambulatory operating room that specializes in Sports-Med, Orthopedics, and </w:t>
      </w:r>
      <w:proofErr w:type="spellStart"/>
      <w:r w:rsidRPr="00B22EF8">
        <w:rPr>
          <w:rFonts w:ascii="Arial" w:eastAsia="Arial Unicode MS" w:hAnsi="Arial" w:cs="Arial"/>
          <w:lang w:val="en-US"/>
        </w:rPr>
        <w:t>Neuro</w:t>
      </w:r>
      <w:proofErr w:type="spellEnd"/>
      <w:r w:rsidRPr="00B22EF8">
        <w:rPr>
          <w:rFonts w:ascii="Arial" w:eastAsia="Arial Unicode MS" w:hAnsi="Arial" w:cs="Arial"/>
          <w:lang w:val="en-US"/>
        </w:rPr>
        <w:t xml:space="preserve"> surgeries.</w:t>
      </w:r>
    </w:p>
    <w:p w:rsidR="00B22EF8" w:rsidRDefault="00B22EF8" w:rsidP="00B22EF8">
      <w:pPr>
        <w:rPr>
          <w:rFonts w:eastAsia="Arial Unicode MS"/>
          <w:lang w:val="en-US"/>
        </w:rPr>
      </w:pPr>
    </w:p>
    <w:p w:rsidR="00B22EF8" w:rsidRDefault="00B22EF8" w:rsidP="00B22EF8">
      <w:pPr>
        <w:rPr>
          <w:rFonts w:eastAsia="Arial Unicode MS"/>
          <w:lang w:val="en-US"/>
        </w:rPr>
      </w:pPr>
    </w:p>
    <w:p w:rsidR="00B22EF8" w:rsidRPr="00B22EF8" w:rsidRDefault="00B22EF8" w:rsidP="00B22EF8">
      <w:pPr>
        <w:rPr>
          <w:rFonts w:eastAsia="Arial Unicode MS"/>
          <w:lang w:val="en-U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RN Case Manager</w:t>
      </w:r>
    </w:p>
    <w:p w:rsidR="00A5222A" w:rsidRPr="008767AB" w:rsidRDefault="008767AB">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rPr>
        <w:t xml:space="preserve">May 2011 – </w:t>
      </w:r>
      <w:r>
        <w:rPr>
          <w:rFonts w:ascii="Arial Unicode MS" w:eastAsia="Arial Unicode MS" w:hAnsi="Arial Unicode MS" w:cs="Arial Unicode MS"/>
          <w:lang w:val="en-US"/>
        </w:rPr>
        <w:t>January 2012</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lastRenderedPageBreak/>
        <w:t xml:space="preserve">Middlesex Hospice and Palliative Care Homecare | Middletown, CT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Healthcare Services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Coordinates with members of the IDG team in facilitating plan of care for patients who would like to remain home throughout their terminal illness. Specialty in pain and symptom management. </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Provides direct and indirect skilled nursing care to homecare and hospice patients. Communicates with physicians and team members about changes in patient’s clinical condition. Is able to respond efficiently and appropriately to changes in patient condition and perform ordered interventions. Is able to perform general nursing duties. Performs case management for patients, which includes supervision and delegation to LPN’s, HHA’s, PCW’s and Volunteers. Maintains adequate number of in-service hours per year by attending Professional Staff meetings and other educational in-service/workshops.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RN Case Manager</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November 2010 - May 2011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Masonicare Home Care Med-Surg | New Haven, CT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Healthcare Services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Ensures quality and safe delivery of nursing and home health services rendered. </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Coordinates provision of home health care services that reflect the agency philosophy and standards of home health and nursing care of assigned clients. Provides </w:t>
      </w:r>
      <w:r>
        <w:rPr>
          <w:rFonts w:ascii="Arial Unicode MS" w:eastAsia="Arial Unicode MS" w:hAnsi="Arial Unicode MS" w:cs="Arial Unicode MS"/>
        </w:rPr>
        <w:lastRenderedPageBreak/>
        <w:t xml:space="preserve">coordination of the plan of care maintaining continuity of adult, geriatric, pediatric, and neonatal client care with other health professionals while identifying interdisciplinary care needs and making recommendations for additional home health care services. Supervises client care rendered by Licensed Practical Nurses. Supervises and educates the home health aide in the provision of delegated duties and conducts supervisory visits per regulatory guidelines. Demonstrates timely and accurate computer documentation of patient/job information to facilitate the development of the OASIS data set, orders for service, creation of time sheets and other required patient/employment documents and reports. Develops, implements and evaluates the plan of care and makes necessary revisions. Addresses all problems in the plan of care. Communicates changes in adult and geriatric client status and any determinations made to other professional/paraprofessional staff and/or Physicians as appropriate. Performs other duties as assigned including participating in the agencys on-call schedule and continuous quality improvement program. </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Registered Nurse/ CN II Operating Room</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August 2007 - November 2010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Yale-New Haven Hospital Inc |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Healthcare Services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Serving as a circulating nurse in a Level I trauma center. Diagnoses and treats patient and family responses to actual or potential health problems.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Functions independently and is accountable for utilizing the nursing process. Coordinates the care for multi-specialty surgical patients within the operating room setting in collaboration with the multi-disciplinary team. Serves as a clinical resource for </w:t>
      </w:r>
      <w:r>
        <w:rPr>
          <w:rFonts w:ascii="Arial Unicode MS" w:eastAsia="Arial Unicode MS" w:hAnsi="Arial Unicode MS" w:cs="Arial Unicode MS"/>
        </w:rPr>
        <w:lastRenderedPageBreak/>
        <w:t>new employees. Identifies hospital resources. Delegates appropriately. Shares in departmental on-call responsibilities.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Specialty in Transplant Surgery,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Registered Nurse</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November 2005 - October 2009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The Connecticut Hospice Inc | Branford, CT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Healthcare Services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Assess, plans, implements, directs and provides direct and indirect nursing care to Hospice patients, their families and/or primary caregivers in collaboration with the interdisciplinary team (IDT) and Primary Physician. </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Duties are to assess, plan, and implement hospice plan of care. Provide direct nursing with special emphasis on control of pain/symptoms for hospice patients.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Registered Nurse</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June 2005 - November 2005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Hospital of Saint Raphaels | New Haven, CT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Healthcare Services</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lastRenderedPageBreak/>
        <w:t>Served as a RN to assess, plan, implement, and evaluate the care needs and responses of assigned patients in collaboration with other disciplines while providing for patient care needs on a Medical/Oncology unit.</w:t>
      </w:r>
    </w:p>
    <w:p w:rsidR="00A5222A" w:rsidRDefault="00A5222A">
      <w:pPr>
        <w:rPr>
          <w:rFonts w:ascii="Arial Unicode MS" w:eastAsia="Arial Unicode MS" w:hAnsi="Arial Unicode MS" w:cs="Arial Unicode MS"/>
        </w:rPr>
      </w:pP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Collaborates with the health care team to ensure both quality and excellence in achieving mutually determined patient outcomes. Provides consultation, education and clinical support in order to maintain practice and professional standards in the delivery of oncology care. Support and facilitate professional growth and development in oncology for the nursing staff, as well as act as a liaison between the providers and other disciplines in the inpatient setting.</w:t>
      </w:r>
    </w:p>
    <w:p w:rsidR="00A5222A" w:rsidRDefault="00A5222A">
      <w:pPr>
        <w:rPr>
          <w:rFonts w:ascii="Arial Unicode MS" w:eastAsia="Arial Unicode MS" w:hAnsi="Arial Unicode MS" w:cs="Arial Unicode MS"/>
        </w:rPr>
      </w:pPr>
    </w:p>
    <w:p w:rsidR="00A5222A" w:rsidRDefault="006E4CB9">
      <w:pPr>
        <w:rPr>
          <w:rFonts w:ascii="Arial Unicode MS" w:eastAsia="Arial Unicode MS" w:hAnsi="Arial Unicode MS" w:cs="Arial Unicode MS"/>
        </w:rPr>
      </w:pPr>
      <w:r>
        <w:pict>
          <v:rect id="_x0000_i1027" style="width:6in;height:1.5pt" o:hralign="center" o:hrstd="t" o:hr="t" fillcolor="gray" stroked="f"/>
        </w:pic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EDUCATION</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Associate Degree, Registered Nurse,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September 2003 - May 2005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Naugatuck Valley Community College | Waterbury, CT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Studied within a 2 year nursing degree program obtaining an ADRN.</w:t>
      </w:r>
      <w:r>
        <w:rPr>
          <w:rFonts w:ascii="Arial Unicode MS" w:eastAsia="Arial Unicode MS" w:hAnsi="Arial Unicode MS" w:cs="Arial Unicode MS"/>
        </w:rPr>
        <w:br/>
        <w:t>NVCC Phi Theta Kappa Graduate</w:t>
      </w:r>
    </w:p>
    <w:p w:rsidR="00A5222A" w:rsidRDefault="006E4CB9">
      <w:pPr>
        <w:rPr>
          <w:rFonts w:ascii="Arial Unicode MS" w:eastAsia="Arial Unicode MS" w:hAnsi="Arial Unicode MS" w:cs="Arial Unicode MS"/>
        </w:rPr>
      </w:pPr>
      <w:r>
        <w:pict>
          <v:rect id="_x0000_i1028" style="width:6in;height:1.5pt" o:hralign="center" o:hrstd="t" o:hr="t" fillcolor="gray" stroked="f"/>
        </w:pic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CERTIFICATION</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BLS</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April 2010 </w:t>
      </w:r>
    </w:p>
    <w:p w:rsidR="00A5222A" w:rsidRDefault="00864A5D">
      <w:pPr>
        <w:spacing w:after="280" w:afterAutospacing="1"/>
        <w:rPr>
          <w:rFonts w:ascii="Arial Unicode MS" w:eastAsia="Arial Unicode MS" w:hAnsi="Arial Unicode MS" w:cs="Arial Unicode MS"/>
        </w:rPr>
      </w:pPr>
      <w:r>
        <w:rPr>
          <w:rFonts w:ascii="Arial Unicode MS" w:eastAsia="Arial Unicode MS" w:hAnsi="Arial Unicode MS" w:cs="Arial Unicode MS"/>
        </w:rPr>
        <w:t>Yale New Haven Hospital</w:t>
      </w:r>
    </w:p>
    <w:p w:rsidR="00A5222A" w:rsidRDefault="00A5222A">
      <w:pPr>
        <w:spacing w:after="280" w:afterAutospacing="1"/>
        <w:rPr>
          <w:rFonts w:ascii="Arial Unicode MS" w:eastAsia="Arial Unicode MS" w:hAnsi="Arial Unicode MS" w:cs="Arial Unicode MS"/>
        </w:rPr>
      </w:pPr>
    </w:p>
    <w:sectPr w:rsidR="00A5222A" w:rsidSect="00A5222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compat/>
  <w:rsids>
    <w:rsidRoot w:val="00A5222A"/>
    <w:rsid w:val="002001FD"/>
    <w:rsid w:val="00491950"/>
    <w:rsid w:val="0054120D"/>
    <w:rsid w:val="006E4CB9"/>
    <w:rsid w:val="00864A5D"/>
    <w:rsid w:val="008767AB"/>
    <w:rsid w:val="00A02F06"/>
    <w:rsid w:val="00A5222A"/>
    <w:rsid w:val="00B22EF8"/>
    <w:rsid w:val="00FF6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Dawn Boisvert, RN, CNII</dc:title>
  <cp:lastModifiedBy>Valued Acer Customer</cp:lastModifiedBy>
  <cp:revision>5</cp:revision>
  <dcterms:created xsi:type="dcterms:W3CDTF">2012-02-21T13:15:00Z</dcterms:created>
  <dcterms:modified xsi:type="dcterms:W3CDTF">2012-05-22T00:06:00Z</dcterms:modified>
</cp:coreProperties>
</file>