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7F5" w:rsidRDefault="00E564F9" w:rsidP="005B41AB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6B4B81" w:rsidRDefault="006B4B81" w:rsidP="006B4B81">
      <w:pPr>
        <w:spacing w:after="0"/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Jennifer </w:t>
      </w:r>
      <w:proofErr w:type="spellStart"/>
      <w:r>
        <w:rPr>
          <w:rFonts w:ascii="Bookman Old Style" w:hAnsi="Bookman Old Style"/>
        </w:rPr>
        <w:t>Gendron</w:t>
      </w:r>
      <w:proofErr w:type="spellEnd"/>
    </w:p>
    <w:p w:rsidR="006B4B81" w:rsidRDefault="006B4B81" w:rsidP="006B4B81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  1011 Main Street</w:t>
      </w:r>
    </w:p>
    <w:p w:rsidR="006B4B81" w:rsidRDefault="006B4B81" w:rsidP="006B4B81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 Somers, CT  06071</w:t>
      </w:r>
    </w:p>
    <w:p w:rsidR="006B4B81" w:rsidRDefault="006B4B81" w:rsidP="006B4B81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(860)394-5337</w:t>
      </w:r>
    </w:p>
    <w:p w:rsidR="006B4B81" w:rsidRDefault="006B4B81" w:rsidP="006B4B81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6B4B81" w:rsidRDefault="006B4B81" w:rsidP="006B4B81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:rsidR="006B4B81" w:rsidRDefault="006B4B81" w:rsidP="006B4B81">
      <w:pPr>
        <w:spacing w:after="0"/>
        <w:rPr>
          <w:rFonts w:ascii="Bookman Old Style" w:hAnsi="Bookman Old Style"/>
        </w:rPr>
      </w:pPr>
    </w:p>
    <w:p w:rsidR="006B4B81" w:rsidRDefault="006B4B81" w:rsidP="006B4B81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6B4B81" w:rsidRDefault="006B4B81" w:rsidP="006B4B81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Position applying for:  </w:t>
      </w:r>
      <w:r w:rsidR="006564A6">
        <w:rPr>
          <w:rFonts w:ascii="Bookman Old Style" w:hAnsi="Bookman Old Style"/>
        </w:rPr>
        <w:t xml:space="preserve"> Operational Support Representative</w:t>
      </w:r>
    </w:p>
    <w:p w:rsidR="006B4B81" w:rsidRDefault="006B4B81" w:rsidP="006B4B81">
      <w:pPr>
        <w:spacing w:after="0" w:line="240" w:lineRule="auto"/>
        <w:rPr>
          <w:rFonts w:ascii="Bookman Old Style" w:hAnsi="Bookman Old Style"/>
        </w:rPr>
      </w:pPr>
    </w:p>
    <w:p w:rsidR="006B4B81" w:rsidRDefault="006B4B81" w:rsidP="006B4B8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</w:t>
      </w:r>
    </w:p>
    <w:p w:rsidR="006B4B81" w:rsidRDefault="006B4B81" w:rsidP="006B4B8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Work Experience:   </w:t>
      </w:r>
    </w:p>
    <w:p w:rsidR="006B4B81" w:rsidRDefault="006B4B81" w:rsidP="006B4B81">
      <w:pPr>
        <w:spacing w:after="0" w:line="240" w:lineRule="auto"/>
        <w:rPr>
          <w:rFonts w:ascii="Bookman Old Style" w:hAnsi="Bookman Old Style"/>
        </w:rPr>
      </w:pPr>
    </w:p>
    <w:p w:rsidR="006B4B81" w:rsidRDefault="006B4B81" w:rsidP="006B4B8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1.</w:t>
      </w:r>
      <w:r>
        <w:rPr>
          <w:rFonts w:ascii="Bookman Old Style" w:hAnsi="Bookman Old Style"/>
        </w:rPr>
        <w:tab/>
        <w:t>May 2011 – March 2012</w:t>
      </w:r>
    </w:p>
    <w:p w:rsidR="006B4B81" w:rsidRDefault="006B4B81" w:rsidP="006B4B8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Patient Registrar</w:t>
      </w:r>
    </w:p>
    <w:p w:rsidR="006B4B81" w:rsidRDefault="006B4B81" w:rsidP="006B4B8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Johnson Memorial Hospital/Surgery Center</w:t>
      </w:r>
    </w:p>
    <w:p w:rsidR="006B4B81" w:rsidRDefault="006B4B81" w:rsidP="006B4B8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Stafford Springs &amp; Enfield CT</w:t>
      </w:r>
    </w:p>
    <w:p w:rsidR="006B4B81" w:rsidRDefault="006B4B81" w:rsidP="006B4B8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:rsidR="006B4B81" w:rsidRDefault="006B4B81" w:rsidP="006B4B81">
      <w:pPr>
        <w:spacing w:after="0" w:line="24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Position was at an offsite outpatient facility, Johnson Surgery Center.  Duties included patient registration, insurance verification, medical coding &amp; billing, answer telephones, scheduling, working</w:t>
      </w:r>
      <w:r w:rsidR="00412466">
        <w:rPr>
          <w:rFonts w:ascii="Bookman Old Style" w:hAnsi="Bookman Old Style"/>
        </w:rPr>
        <w:t xml:space="preserve"> closely with patients,</w:t>
      </w:r>
      <w:r w:rsidR="005E61EE">
        <w:rPr>
          <w:rFonts w:ascii="Bookman Old Style" w:hAnsi="Bookman Old Style"/>
        </w:rPr>
        <w:t xml:space="preserve"> laboratory/radiology</w:t>
      </w:r>
      <w:r>
        <w:rPr>
          <w:rFonts w:ascii="Bookman Old Style" w:hAnsi="Bookman Old Style"/>
        </w:rPr>
        <w:t xml:space="preserve"> departments and the Operating Room &amp; physicians/nurses, </w:t>
      </w:r>
      <w:r w:rsidR="00612929">
        <w:rPr>
          <w:rFonts w:ascii="Bookman Old Style" w:hAnsi="Bookman Old Style"/>
        </w:rPr>
        <w:t xml:space="preserve">close/lock building &amp; set alarm end of shift, </w:t>
      </w:r>
      <w:r>
        <w:rPr>
          <w:rFonts w:ascii="Bookman Old Style" w:hAnsi="Bookman Old Style"/>
        </w:rPr>
        <w:t>patient confidentiality a</w:t>
      </w:r>
      <w:r w:rsidR="005E61EE">
        <w:rPr>
          <w:rFonts w:ascii="Bookman Old Style" w:hAnsi="Bookman Old Style"/>
        </w:rPr>
        <w:t xml:space="preserve">s well as dealing with sensitive </w:t>
      </w:r>
      <w:r>
        <w:rPr>
          <w:rFonts w:ascii="Bookman Old Style" w:hAnsi="Bookman Old Style"/>
        </w:rPr>
        <w:t>situations.</w:t>
      </w:r>
      <w:r w:rsidR="00612929">
        <w:rPr>
          <w:rFonts w:ascii="Bookman Old Style" w:hAnsi="Bookman Old Style"/>
        </w:rPr>
        <w:t xml:space="preserve"> </w:t>
      </w:r>
    </w:p>
    <w:p w:rsidR="006B4B81" w:rsidRDefault="006B4B81" w:rsidP="006B4B8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:rsidR="006B4B81" w:rsidRDefault="006B4B81" w:rsidP="006B4B8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6B4B81" w:rsidRDefault="006B4B81" w:rsidP="006B4B8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2.</w:t>
      </w:r>
      <w:r>
        <w:rPr>
          <w:rFonts w:ascii="Bookman Old Style" w:hAnsi="Bookman Old Style"/>
        </w:rPr>
        <w:tab/>
        <w:t>May 2007 – February 2011</w:t>
      </w:r>
    </w:p>
    <w:p w:rsidR="006B4B81" w:rsidRDefault="006B4B81" w:rsidP="006B4B81">
      <w:pPr>
        <w:spacing w:after="0" w:line="240" w:lineRule="auto"/>
        <w:ind w:left="72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Office Secretary</w:t>
      </w:r>
    </w:p>
    <w:p w:rsidR="006B4B81" w:rsidRDefault="006B4B81" w:rsidP="006B4B8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Brothers Home Improvement</w:t>
      </w:r>
    </w:p>
    <w:p w:rsidR="006B4B81" w:rsidRDefault="006B4B81" w:rsidP="006B4B81">
      <w:p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Palmer &amp; Danvers MA </w:t>
      </w:r>
    </w:p>
    <w:p w:rsidR="006B4B81" w:rsidRDefault="006B4B81" w:rsidP="006B4B81">
      <w:pPr>
        <w:spacing w:after="0" w:line="24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Duties included answering phones, customer service, sales &amp; marketing, ordering materials, job estimates, data entry, payroll, training new employees, misc. clerical.</w:t>
      </w:r>
    </w:p>
    <w:p w:rsidR="006B4B81" w:rsidRDefault="006B4B81" w:rsidP="006B4B81">
      <w:pPr>
        <w:spacing w:after="0" w:line="240" w:lineRule="auto"/>
        <w:ind w:left="720"/>
        <w:rPr>
          <w:rFonts w:ascii="Bookman Old Style" w:hAnsi="Bookman Old Style"/>
        </w:rPr>
      </w:pPr>
    </w:p>
    <w:p w:rsidR="006B4B81" w:rsidRDefault="006B4B81" w:rsidP="006B4B81">
      <w:pPr>
        <w:spacing w:after="0" w:line="240" w:lineRule="auto"/>
        <w:ind w:left="720"/>
        <w:rPr>
          <w:rFonts w:ascii="Bookman Old Style" w:hAnsi="Bookman Old Style"/>
        </w:rPr>
      </w:pPr>
    </w:p>
    <w:p w:rsidR="006B4B81" w:rsidRDefault="006B4B81" w:rsidP="006B4B81">
      <w:pPr>
        <w:spacing w:after="0" w:line="24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3.</w:t>
      </w:r>
      <w:r>
        <w:rPr>
          <w:rFonts w:ascii="Bookman Old Style" w:hAnsi="Bookman Old Style"/>
        </w:rPr>
        <w:tab/>
        <w:t>June 2002 – April 2007</w:t>
      </w:r>
      <w:r>
        <w:rPr>
          <w:rFonts w:ascii="Bookman Old Style" w:hAnsi="Bookman Old Style"/>
        </w:rPr>
        <w:tab/>
      </w:r>
    </w:p>
    <w:p w:rsidR="006B4B81" w:rsidRDefault="006B4B81" w:rsidP="006B4B81">
      <w:pPr>
        <w:spacing w:after="0" w:line="240" w:lineRule="auto"/>
        <w:ind w:left="72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Switchboard Operator/ER Receptionist</w:t>
      </w:r>
    </w:p>
    <w:p w:rsidR="006B4B81" w:rsidRDefault="006B4B81" w:rsidP="006B4B81">
      <w:pPr>
        <w:spacing w:after="0" w:line="24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Wing Memorial Hospital</w:t>
      </w:r>
    </w:p>
    <w:p w:rsidR="006B4B81" w:rsidRDefault="006B4B81" w:rsidP="006B4B81">
      <w:pPr>
        <w:spacing w:line="24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Palmer, MA</w:t>
      </w:r>
    </w:p>
    <w:p w:rsidR="006B4B81" w:rsidRDefault="006B4B81" w:rsidP="006B4B81">
      <w:pPr>
        <w:spacing w:after="0" w:line="24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Duties included greeting patients &amp; visitors, answering main hospital line on PBX system, answering service for physicians, information desk, outpatient &amp; inpatient registration</w:t>
      </w:r>
      <w:r w:rsidR="002332FB">
        <w:rPr>
          <w:rFonts w:ascii="Bookman Old Style" w:hAnsi="Bookman Old Style"/>
        </w:rPr>
        <w:t xml:space="preserve"> &amp; discharge</w:t>
      </w:r>
      <w:r>
        <w:rPr>
          <w:rFonts w:ascii="Bookman Old Style" w:hAnsi="Bookman Old Style"/>
        </w:rPr>
        <w:t xml:space="preserve">, admitting, patient scheduling, medical records retrieval &amp; filing, create patient charts, insurance verification, inpatient census, data entry, training of new employees, working closely with the public in sensitive &amp; critical situations, patient confidentiality. </w:t>
      </w:r>
    </w:p>
    <w:p w:rsidR="005B41AB" w:rsidRDefault="005B41AB" w:rsidP="006B4B81">
      <w:pPr>
        <w:spacing w:after="0" w:line="240" w:lineRule="auto"/>
        <w:ind w:left="720"/>
        <w:rPr>
          <w:rFonts w:ascii="Bookman Old Style" w:hAnsi="Bookman Old Style"/>
        </w:rPr>
      </w:pPr>
    </w:p>
    <w:p w:rsidR="006B4B81" w:rsidRDefault="006B4B81" w:rsidP="006B4B81">
      <w:pPr>
        <w:spacing w:after="0" w:line="24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4.</w:t>
      </w:r>
      <w:r>
        <w:rPr>
          <w:rFonts w:ascii="Bookman Old Style" w:hAnsi="Bookman Old Style"/>
        </w:rPr>
        <w:tab/>
        <w:t>December 1987 – May 2002</w:t>
      </w:r>
    </w:p>
    <w:p w:rsidR="006B4B81" w:rsidRDefault="006B4B81" w:rsidP="006B4B81">
      <w:pPr>
        <w:spacing w:after="0" w:line="240" w:lineRule="auto"/>
        <w:ind w:left="72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Private Duty Nurse’s Aide</w:t>
      </w:r>
    </w:p>
    <w:p w:rsidR="006B4B81" w:rsidRDefault="006B4B81" w:rsidP="006B4B81">
      <w:pPr>
        <w:spacing w:after="0" w:line="240" w:lineRule="auto"/>
        <w:ind w:left="72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Alex &amp; Jane </w:t>
      </w:r>
      <w:proofErr w:type="spellStart"/>
      <w:r>
        <w:rPr>
          <w:rFonts w:ascii="Bookman Old Style" w:hAnsi="Bookman Old Style"/>
        </w:rPr>
        <w:t>Jurkowski</w:t>
      </w:r>
      <w:proofErr w:type="spellEnd"/>
    </w:p>
    <w:p w:rsidR="006B4B81" w:rsidRDefault="006B4B81" w:rsidP="006B4B81">
      <w:pPr>
        <w:spacing w:after="0" w:line="240" w:lineRule="auto"/>
        <w:ind w:left="72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Ludlow, MA</w:t>
      </w:r>
    </w:p>
    <w:p w:rsidR="006B4B81" w:rsidRDefault="006B4B81" w:rsidP="006B4B81">
      <w:pPr>
        <w:spacing w:after="0" w:line="240" w:lineRule="auto"/>
        <w:ind w:left="720" w:firstLine="720"/>
        <w:rPr>
          <w:rFonts w:ascii="Bookman Old Style" w:hAnsi="Bookman Old Style"/>
        </w:rPr>
      </w:pPr>
    </w:p>
    <w:p w:rsidR="006B4B81" w:rsidRDefault="006B4B81" w:rsidP="006B4B81">
      <w:pPr>
        <w:spacing w:after="0" w:line="24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Duties included, manage &amp; oversee all responsibilities in the personal care for an 84 yr old male who suffered a stroke, including: scheduling employees for  24 hr care, upkeep of medical records, notate record log, preparing and serving meals, bathing &amp; assisting bathroom visits, dispensing &amp; refilling medication,  physician appointments and tests, light housekeeping.  Also assisted client’s wife with misc. duties associated with her husband’s overall comfort and care.</w:t>
      </w:r>
    </w:p>
    <w:p w:rsidR="006B4B81" w:rsidRDefault="006B4B81" w:rsidP="006B4B81">
      <w:pPr>
        <w:spacing w:after="0" w:line="240" w:lineRule="auto"/>
        <w:ind w:left="720"/>
        <w:rPr>
          <w:rFonts w:ascii="Bookman Old Style" w:hAnsi="Bookman Old Style"/>
        </w:rPr>
      </w:pPr>
    </w:p>
    <w:p w:rsidR="006B4B81" w:rsidRDefault="006B4B81" w:rsidP="006B4B81">
      <w:pPr>
        <w:spacing w:after="0" w:line="24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5.</w:t>
      </w:r>
      <w:r>
        <w:rPr>
          <w:rFonts w:ascii="Bookman Old Style" w:hAnsi="Bookman Old Style"/>
        </w:rPr>
        <w:tab/>
        <w:t>June 1987 – July 1988</w:t>
      </w:r>
    </w:p>
    <w:p w:rsidR="006B4B81" w:rsidRDefault="006B4B81" w:rsidP="006B4B81">
      <w:pPr>
        <w:spacing w:after="0" w:line="24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Proofreader</w:t>
      </w:r>
    </w:p>
    <w:p w:rsidR="006B4B81" w:rsidRDefault="006B4B81" w:rsidP="006B4B81">
      <w:pPr>
        <w:spacing w:after="0" w:line="24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Enfield Superior Courthouse Bindery</w:t>
      </w:r>
    </w:p>
    <w:p w:rsidR="006B4B81" w:rsidRDefault="006B4B81" w:rsidP="006B4B81">
      <w:pPr>
        <w:spacing w:after="0" w:line="24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Enfield, CT</w:t>
      </w:r>
    </w:p>
    <w:p w:rsidR="006B4B81" w:rsidRDefault="006B4B81" w:rsidP="006B4B81">
      <w:pPr>
        <w:spacing w:after="0" w:line="240" w:lineRule="auto"/>
        <w:ind w:left="720"/>
        <w:rPr>
          <w:rFonts w:ascii="Bookman Old Style" w:hAnsi="Bookman Old Style"/>
        </w:rPr>
      </w:pPr>
    </w:p>
    <w:p w:rsidR="006B4B81" w:rsidRDefault="006B4B81" w:rsidP="006B4B81">
      <w:pPr>
        <w:spacing w:after="0" w:line="240" w:lineRule="auto"/>
        <w:ind w:left="720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Temporary position, with the State of Connecticut, through Kelly Temporary Services.</w:t>
      </w:r>
      <w:proofErr w:type="gramEnd"/>
      <w:r>
        <w:rPr>
          <w:rFonts w:ascii="Bookman Old Style" w:hAnsi="Bookman Old Style"/>
        </w:rPr>
        <w:t xml:space="preserve">  Duties included proofreading of typeset pages of law books to be published, for all grammar, spelling and punctuation errors.  </w:t>
      </w:r>
      <w:proofErr w:type="gramStart"/>
      <w:r>
        <w:rPr>
          <w:rFonts w:ascii="Bookman Old Style" w:hAnsi="Bookman Old Style"/>
        </w:rPr>
        <w:t>Worked closely with typesetting and bindery departments.</w:t>
      </w:r>
      <w:proofErr w:type="gramEnd"/>
      <w:r>
        <w:rPr>
          <w:rFonts w:ascii="Bookman Old Style" w:hAnsi="Bookman Old Style"/>
        </w:rPr>
        <w:t xml:space="preserve">  </w:t>
      </w:r>
      <w:proofErr w:type="gramStart"/>
      <w:r>
        <w:rPr>
          <w:rFonts w:ascii="Bookman Old Style" w:hAnsi="Bookman Old Style"/>
        </w:rPr>
        <w:t>Also, operation of assorted office machinery and misc. clerical duties.</w:t>
      </w:r>
      <w:proofErr w:type="gramEnd"/>
    </w:p>
    <w:p w:rsidR="006B4B81" w:rsidRDefault="006B4B81" w:rsidP="006B4B81">
      <w:pPr>
        <w:spacing w:after="0" w:line="240" w:lineRule="auto"/>
        <w:ind w:left="720"/>
        <w:rPr>
          <w:rFonts w:ascii="Bookman Old Style" w:hAnsi="Bookman Old Style"/>
        </w:rPr>
      </w:pPr>
    </w:p>
    <w:p w:rsidR="006B4B81" w:rsidRDefault="006B4B81" w:rsidP="006B4B81">
      <w:pPr>
        <w:spacing w:after="0" w:line="240" w:lineRule="auto"/>
        <w:ind w:left="720"/>
        <w:rPr>
          <w:rFonts w:ascii="Bookman Old Style" w:hAnsi="Bookman Old Style"/>
        </w:rPr>
      </w:pPr>
    </w:p>
    <w:p w:rsidR="006B4B81" w:rsidRDefault="006B4B81" w:rsidP="006B4B8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Education:</w:t>
      </w:r>
    </w:p>
    <w:p w:rsidR="006B4B81" w:rsidRDefault="006B4B81" w:rsidP="006B4B81">
      <w:pPr>
        <w:spacing w:after="0" w:line="240" w:lineRule="auto"/>
        <w:rPr>
          <w:rFonts w:ascii="Bookman Old Style" w:hAnsi="Bookman Old Style"/>
        </w:rPr>
      </w:pPr>
    </w:p>
    <w:p w:rsidR="006B4B81" w:rsidRDefault="006B4B81" w:rsidP="006B4B8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506612">
        <w:rPr>
          <w:rFonts w:ascii="Bookman Old Style" w:hAnsi="Bookman Old Style"/>
        </w:rPr>
        <w:t xml:space="preserve">September 1983 - </w:t>
      </w:r>
      <w:r>
        <w:rPr>
          <w:rFonts w:ascii="Bookman Old Style" w:hAnsi="Bookman Old Style"/>
        </w:rPr>
        <w:t>June 1987</w:t>
      </w:r>
    </w:p>
    <w:p w:rsidR="006B4B81" w:rsidRDefault="006B4B81" w:rsidP="006B4B8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High School Diploma</w:t>
      </w:r>
    </w:p>
    <w:p w:rsidR="006B4B81" w:rsidRDefault="006B4B81" w:rsidP="006B4B8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proofErr w:type="spellStart"/>
      <w:r>
        <w:rPr>
          <w:rFonts w:ascii="Bookman Old Style" w:hAnsi="Bookman Old Style"/>
        </w:rPr>
        <w:t>Enrico</w:t>
      </w:r>
      <w:proofErr w:type="spellEnd"/>
      <w:r>
        <w:rPr>
          <w:rFonts w:ascii="Bookman Old Style" w:hAnsi="Bookman Old Style"/>
        </w:rPr>
        <w:t xml:space="preserve"> Fermi High School</w:t>
      </w:r>
    </w:p>
    <w:p w:rsidR="006B4B81" w:rsidRDefault="006B4B81" w:rsidP="006B4B8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Enfield CT</w:t>
      </w:r>
    </w:p>
    <w:p w:rsidR="006B4B81" w:rsidRDefault="006B4B81" w:rsidP="006B4B8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Received </w:t>
      </w:r>
      <w:r w:rsidR="00EA23FD">
        <w:rPr>
          <w:rFonts w:ascii="Bookman Old Style" w:hAnsi="Bookman Old Style"/>
        </w:rPr>
        <w:t xml:space="preserve">HS Diploma, </w:t>
      </w:r>
      <w:r>
        <w:rPr>
          <w:rFonts w:ascii="Bookman Old Style" w:hAnsi="Bookman Old Style"/>
        </w:rPr>
        <w:t>Office Procedure &amp; CNA Certifications</w:t>
      </w:r>
    </w:p>
    <w:p w:rsidR="006B4B81" w:rsidRDefault="006B4B81" w:rsidP="006B4B81">
      <w:pPr>
        <w:spacing w:after="0" w:line="240" w:lineRule="auto"/>
        <w:rPr>
          <w:rFonts w:ascii="Bookman Old Style" w:hAnsi="Bookman Old Style"/>
        </w:rPr>
      </w:pPr>
    </w:p>
    <w:p w:rsidR="006B4B81" w:rsidRDefault="006B4B81" w:rsidP="006B4B8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September 2000 – May 2001</w:t>
      </w:r>
    </w:p>
    <w:p w:rsidR="006B4B81" w:rsidRDefault="006B4B81" w:rsidP="006B4B8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Prerequisite courses – English, Sociology, Anatomy </w:t>
      </w:r>
    </w:p>
    <w:p w:rsidR="006B4B81" w:rsidRDefault="006B4B81" w:rsidP="006B4B8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Holyoke Community College</w:t>
      </w:r>
    </w:p>
    <w:p w:rsidR="006B4B81" w:rsidRDefault="006B4B81" w:rsidP="006B4B8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Holyoke MA</w:t>
      </w:r>
      <w:r>
        <w:rPr>
          <w:rFonts w:ascii="Bookman Old Style" w:hAnsi="Bookman Old Style"/>
        </w:rPr>
        <w:tab/>
      </w:r>
    </w:p>
    <w:p w:rsidR="006B4B81" w:rsidRDefault="006B4B81" w:rsidP="006B4B81">
      <w:pPr>
        <w:spacing w:after="0" w:line="240" w:lineRule="auto"/>
        <w:rPr>
          <w:rFonts w:ascii="Bookman Old Style" w:hAnsi="Bookman Old Style"/>
        </w:rPr>
      </w:pPr>
    </w:p>
    <w:p w:rsidR="006B4B81" w:rsidRDefault="006B4B81" w:rsidP="006B4B8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Personal References</w:t>
      </w:r>
    </w:p>
    <w:p w:rsidR="006B4B81" w:rsidRDefault="006B4B81" w:rsidP="006B4B81">
      <w:pPr>
        <w:spacing w:after="0" w:line="240" w:lineRule="auto"/>
        <w:rPr>
          <w:rFonts w:ascii="Bookman Old Style" w:hAnsi="Bookman Old Style"/>
        </w:rPr>
      </w:pPr>
    </w:p>
    <w:p w:rsidR="006B4B81" w:rsidRDefault="006B4B81" w:rsidP="006B4B8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1. </w:t>
      </w:r>
      <w:r>
        <w:rPr>
          <w:rFonts w:ascii="Bookman Old Style" w:hAnsi="Bookman Old Style"/>
        </w:rPr>
        <w:tab/>
        <w:t xml:space="preserve">Carol </w:t>
      </w:r>
      <w:proofErr w:type="spellStart"/>
      <w:r>
        <w:rPr>
          <w:rFonts w:ascii="Bookman Old Style" w:hAnsi="Bookman Old Style"/>
        </w:rPr>
        <w:t>Camerlin</w:t>
      </w:r>
      <w:proofErr w:type="spellEnd"/>
    </w:p>
    <w:p w:rsidR="006B4B81" w:rsidRDefault="006B4B81" w:rsidP="006B4B8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Belchertown, MA</w:t>
      </w:r>
    </w:p>
    <w:p w:rsidR="006B4B81" w:rsidRDefault="006B4B81" w:rsidP="006B4B8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(413)461-1234</w:t>
      </w:r>
    </w:p>
    <w:p w:rsidR="006B4B81" w:rsidRDefault="006B4B81" w:rsidP="006B4B81">
      <w:pPr>
        <w:spacing w:after="0" w:line="240" w:lineRule="auto"/>
        <w:rPr>
          <w:rFonts w:ascii="Bookman Old Style" w:hAnsi="Bookman Old Style"/>
        </w:rPr>
      </w:pPr>
    </w:p>
    <w:p w:rsidR="006B4B81" w:rsidRDefault="006B4B81" w:rsidP="006B4B8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2.</w:t>
      </w:r>
      <w:r>
        <w:rPr>
          <w:rFonts w:ascii="Bookman Old Style" w:hAnsi="Bookman Old Style"/>
        </w:rPr>
        <w:tab/>
        <w:t>David Swain</w:t>
      </w:r>
    </w:p>
    <w:p w:rsidR="006B4B81" w:rsidRDefault="006B4B81" w:rsidP="006B4B8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Three Rivers, MA</w:t>
      </w:r>
    </w:p>
    <w:p w:rsidR="006B4B81" w:rsidRDefault="006B4B81" w:rsidP="006B4B8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(413)283-4041</w:t>
      </w:r>
    </w:p>
    <w:p w:rsidR="006B4B81" w:rsidRDefault="006B4B81" w:rsidP="006B4B81">
      <w:pPr>
        <w:spacing w:after="0" w:line="240" w:lineRule="auto"/>
        <w:rPr>
          <w:rFonts w:ascii="Bookman Old Style" w:hAnsi="Bookman Old Style"/>
        </w:rPr>
      </w:pPr>
    </w:p>
    <w:p w:rsidR="00BE67F5" w:rsidRDefault="006B4B81" w:rsidP="00007D87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3.</w:t>
      </w:r>
      <w:r>
        <w:rPr>
          <w:rFonts w:ascii="Bookman Old Style" w:hAnsi="Bookman Old Style"/>
        </w:rPr>
        <w:tab/>
        <w:t xml:space="preserve">Bonnie </w:t>
      </w:r>
      <w:proofErr w:type="spellStart"/>
      <w:r>
        <w:rPr>
          <w:rFonts w:ascii="Bookman Old Style" w:hAnsi="Bookman Old Style"/>
        </w:rPr>
        <w:t>Inserra</w:t>
      </w:r>
      <w:proofErr w:type="spellEnd"/>
    </w:p>
    <w:p w:rsidR="00BE67F5" w:rsidRDefault="00171602" w:rsidP="00007D87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West Springfield</w:t>
      </w:r>
      <w:r w:rsidR="00887BFC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MA</w:t>
      </w:r>
    </w:p>
    <w:p w:rsidR="00BE67F5" w:rsidRDefault="00171602" w:rsidP="00007D87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(413)</w:t>
      </w:r>
      <w:r w:rsidR="004B017D">
        <w:rPr>
          <w:rFonts w:ascii="Bookman Old Style" w:hAnsi="Bookman Old Style"/>
        </w:rPr>
        <w:t>272-3827</w:t>
      </w:r>
    </w:p>
    <w:p w:rsidR="00BE67F5" w:rsidRDefault="00BE67F5" w:rsidP="00007D87">
      <w:pPr>
        <w:spacing w:after="0" w:line="240" w:lineRule="auto"/>
        <w:rPr>
          <w:rFonts w:ascii="Bookman Old Style" w:hAnsi="Bookman Old Style"/>
        </w:rPr>
      </w:pPr>
    </w:p>
    <w:p w:rsidR="00BE67F5" w:rsidRDefault="00BE67F5" w:rsidP="00007D87">
      <w:pPr>
        <w:spacing w:after="0" w:line="240" w:lineRule="auto"/>
        <w:rPr>
          <w:rFonts w:ascii="Bookman Old Style" w:hAnsi="Bookman Old Style"/>
        </w:rPr>
      </w:pPr>
    </w:p>
    <w:p w:rsidR="00E15EDE" w:rsidRDefault="00E15EDE" w:rsidP="00007D87">
      <w:pPr>
        <w:spacing w:after="0" w:line="240" w:lineRule="auto"/>
        <w:rPr>
          <w:rFonts w:ascii="Bookman Old Style" w:hAnsi="Bookman Old Style"/>
        </w:rPr>
      </w:pPr>
    </w:p>
    <w:p w:rsidR="00007D87" w:rsidRDefault="00007D87" w:rsidP="00DC2C88">
      <w:pPr>
        <w:spacing w:after="0" w:line="24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:rsidR="00DC2C88" w:rsidRDefault="00DC2C88" w:rsidP="00DC2C88">
      <w:pPr>
        <w:spacing w:after="0" w:line="24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:rsidR="00DC2C88" w:rsidRDefault="00DC2C88" w:rsidP="007864DD">
      <w:pPr>
        <w:spacing w:line="240" w:lineRule="auto"/>
        <w:ind w:left="720"/>
        <w:rPr>
          <w:rFonts w:ascii="Bookman Old Style" w:hAnsi="Bookman Old Style"/>
        </w:rPr>
      </w:pPr>
    </w:p>
    <w:p w:rsidR="000B4818" w:rsidRDefault="000B4818" w:rsidP="007864DD">
      <w:pPr>
        <w:spacing w:line="240" w:lineRule="auto"/>
        <w:ind w:left="720"/>
        <w:rPr>
          <w:rFonts w:ascii="Bookman Old Style" w:hAnsi="Bookman Old Style"/>
        </w:rPr>
      </w:pPr>
    </w:p>
    <w:p w:rsidR="007864DD" w:rsidRDefault="00A912FA" w:rsidP="007864DD">
      <w:pPr>
        <w:spacing w:line="24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</w:p>
    <w:p w:rsidR="007864DD" w:rsidRDefault="007864DD" w:rsidP="007864DD">
      <w:pPr>
        <w:spacing w:line="240" w:lineRule="auto"/>
        <w:ind w:left="720"/>
        <w:rPr>
          <w:rFonts w:ascii="Bookman Old Style" w:hAnsi="Bookman Old Style"/>
        </w:rPr>
      </w:pPr>
    </w:p>
    <w:p w:rsidR="007864DD" w:rsidRDefault="007864DD" w:rsidP="007864DD">
      <w:pPr>
        <w:spacing w:line="240" w:lineRule="auto"/>
        <w:ind w:left="720"/>
        <w:rPr>
          <w:rFonts w:ascii="Bookman Old Style" w:hAnsi="Bookman Old Style"/>
        </w:rPr>
      </w:pPr>
    </w:p>
    <w:p w:rsidR="007864DD" w:rsidRPr="00E564F9" w:rsidRDefault="007864DD" w:rsidP="007864DD">
      <w:pPr>
        <w:spacing w:line="240" w:lineRule="auto"/>
        <w:ind w:left="720"/>
        <w:rPr>
          <w:rFonts w:ascii="Bookman Old Style" w:hAnsi="Bookman Old Style"/>
        </w:rPr>
      </w:pPr>
    </w:p>
    <w:sectPr w:rsidR="007864DD" w:rsidRPr="00E564F9" w:rsidSect="00186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2"/>
  <w:proofState w:spelling="clean" w:grammar="clean"/>
  <w:defaultTabStop w:val="720"/>
  <w:characterSpacingControl w:val="doNotCompress"/>
  <w:compat/>
  <w:rsids>
    <w:rsidRoot w:val="00E564F9"/>
    <w:rsid w:val="00007D87"/>
    <w:rsid w:val="00065544"/>
    <w:rsid w:val="00095E5D"/>
    <w:rsid w:val="000B4818"/>
    <w:rsid w:val="000B6C2D"/>
    <w:rsid w:val="001441B5"/>
    <w:rsid w:val="00167C30"/>
    <w:rsid w:val="00171602"/>
    <w:rsid w:val="0017233F"/>
    <w:rsid w:val="00186986"/>
    <w:rsid w:val="001B3E3F"/>
    <w:rsid w:val="001E2EB8"/>
    <w:rsid w:val="00200312"/>
    <w:rsid w:val="002332FB"/>
    <w:rsid w:val="00236DE9"/>
    <w:rsid w:val="00237B20"/>
    <w:rsid w:val="00242A41"/>
    <w:rsid w:val="00243F91"/>
    <w:rsid w:val="0025018A"/>
    <w:rsid w:val="002665FA"/>
    <w:rsid w:val="002E6888"/>
    <w:rsid w:val="002F0D93"/>
    <w:rsid w:val="003037D2"/>
    <w:rsid w:val="00362B3F"/>
    <w:rsid w:val="00376757"/>
    <w:rsid w:val="00396E4C"/>
    <w:rsid w:val="003A2C97"/>
    <w:rsid w:val="003C2934"/>
    <w:rsid w:val="003D2A43"/>
    <w:rsid w:val="00412466"/>
    <w:rsid w:val="00425D21"/>
    <w:rsid w:val="00432882"/>
    <w:rsid w:val="004662F5"/>
    <w:rsid w:val="00490314"/>
    <w:rsid w:val="004A2946"/>
    <w:rsid w:val="004A38B1"/>
    <w:rsid w:val="004B017D"/>
    <w:rsid w:val="004E75D9"/>
    <w:rsid w:val="00506612"/>
    <w:rsid w:val="00536086"/>
    <w:rsid w:val="005903C7"/>
    <w:rsid w:val="005A41C3"/>
    <w:rsid w:val="005B41AB"/>
    <w:rsid w:val="005D08BB"/>
    <w:rsid w:val="005E6091"/>
    <w:rsid w:val="005E61EE"/>
    <w:rsid w:val="00612929"/>
    <w:rsid w:val="00637878"/>
    <w:rsid w:val="00643B29"/>
    <w:rsid w:val="006564A6"/>
    <w:rsid w:val="006718F0"/>
    <w:rsid w:val="00673F68"/>
    <w:rsid w:val="00684859"/>
    <w:rsid w:val="00693E9C"/>
    <w:rsid w:val="006B4B81"/>
    <w:rsid w:val="006E4B04"/>
    <w:rsid w:val="006F480C"/>
    <w:rsid w:val="00700A6D"/>
    <w:rsid w:val="00711CD1"/>
    <w:rsid w:val="007864DD"/>
    <w:rsid w:val="007F6DDF"/>
    <w:rsid w:val="00845937"/>
    <w:rsid w:val="00845D5A"/>
    <w:rsid w:val="00887BFC"/>
    <w:rsid w:val="008C3DB0"/>
    <w:rsid w:val="008E6F9E"/>
    <w:rsid w:val="008F09EF"/>
    <w:rsid w:val="008F7270"/>
    <w:rsid w:val="00902305"/>
    <w:rsid w:val="00940A9B"/>
    <w:rsid w:val="009729C0"/>
    <w:rsid w:val="009A38BC"/>
    <w:rsid w:val="009A7EF2"/>
    <w:rsid w:val="009D1AA0"/>
    <w:rsid w:val="009F451E"/>
    <w:rsid w:val="00A05145"/>
    <w:rsid w:val="00A62E04"/>
    <w:rsid w:val="00A71569"/>
    <w:rsid w:val="00A72451"/>
    <w:rsid w:val="00A80853"/>
    <w:rsid w:val="00A912FA"/>
    <w:rsid w:val="00AD62EA"/>
    <w:rsid w:val="00AE07E9"/>
    <w:rsid w:val="00AE46B1"/>
    <w:rsid w:val="00B55177"/>
    <w:rsid w:val="00B9309C"/>
    <w:rsid w:val="00BA3672"/>
    <w:rsid w:val="00BA53A5"/>
    <w:rsid w:val="00BE67F5"/>
    <w:rsid w:val="00C071A7"/>
    <w:rsid w:val="00C12B7E"/>
    <w:rsid w:val="00C14DDD"/>
    <w:rsid w:val="00C33E0F"/>
    <w:rsid w:val="00C52AD2"/>
    <w:rsid w:val="00C765F5"/>
    <w:rsid w:val="00C865ED"/>
    <w:rsid w:val="00CB2DA1"/>
    <w:rsid w:val="00CE31C0"/>
    <w:rsid w:val="00D03788"/>
    <w:rsid w:val="00D30062"/>
    <w:rsid w:val="00D40430"/>
    <w:rsid w:val="00DB7E10"/>
    <w:rsid w:val="00DC2C88"/>
    <w:rsid w:val="00DF269F"/>
    <w:rsid w:val="00E15EDE"/>
    <w:rsid w:val="00E2774A"/>
    <w:rsid w:val="00E564F9"/>
    <w:rsid w:val="00E72A79"/>
    <w:rsid w:val="00E76F09"/>
    <w:rsid w:val="00E80007"/>
    <w:rsid w:val="00E969D7"/>
    <w:rsid w:val="00EA23FD"/>
    <w:rsid w:val="00EB757B"/>
    <w:rsid w:val="00ED7B94"/>
    <w:rsid w:val="00EE50D9"/>
    <w:rsid w:val="00F412C6"/>
    <w:rsid w:val="00F4678C"/>
    <w:rsid w:val="00F645FC"/>
    <w:rsid w:val="00F931AE"/>
    <w:rsid w:val="00F95159"/>
    <w:rsid w:val="00FA055E"/>
    <w:rsid w:val="00FB1D3E"/>
    <w:rsid w:val="00FD7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7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765D2-CEF5-4BEB-8367-286DFDFC7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2638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Jeanne Paluch</dc:creator>
  <cp:lastModifiedBy>Jeanne Paluch</cp:lastModifiedBy>
  <cp:revision>104</cp:revision>
  <cp:lastPrinted>2012-04-23T16:52:00Z</cp:lastPrinted>
  <dcterms:created xsi:type="dcterms:W3CDTF">2011-03-23T22:48:00Z</dcterms:created>
  <dcterms:modified xsi:type="dcterms:W3CDTF">2012-04-23T18:24:00Z</dcterms:modified>
</cp:coreProperties>
</file>