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289" w:rsidRDefault="00597AD9" w:rsidP="005B3289">
      <w:pPr>
        <w:jc w:val="center"/>
        <w:rPr>
          <w:b/>
          <w:sz w:val="28"/>
          <w:szCs w:val="28"/>
        </w:rPr>
      </w:pPr>
      <w:r>
        <w:rPr>
          <w:b/>
          <w:sz w:val="28"/>
          <w:szCs w:val="28"/>
        </w:rPr>
        <w:t xml:space="preserve">Edwin Torres </w:t>
      </w:r>
    </w:p>
    <w:p w:rsidR="005B3289" w:rsidRPr="00FF625D" w:rsidRDefault="00FF625D" w:rsidP="005B3289">
      <w:pPr>
        <w:jc w:val="center"/>
      </w:pPr>
      <w:r>
        <w:t xml:space="preserve">      2892 Main Street, </w:t>
      </w:r>
      <w:r w:rsidR="00597AD9" w:rsidRPr="00FF625D">
        <w:t xml:space="preserve">Apt 24                                                                     </w:t>
      </w:r>
      <w:r>
        <w:t xml:space="preserve">                      Springfiel</w:t>
      </w:r>
      <w:r w:rsidR="00597AD9" w:rsidRPr="00FF625D">
        <w:t>d,</w:t>
      </w:r>
      <w:r>
        <w:t xml:space="preserve"> </w:t>
      </w:r>
      <w:r w:rsidR="00F6236A">
        <w:t>MA 01105</w:t>
      </w:r>
      <w:r w:rsidR="00597AD9" w:rsidRPr="00FF625D">
        <w:t xml:space="preserve"> </w:t>
      </w:r>
    </w:p>
    <w:p w:rsidR="005B3289" w:rsidRPr="00FF625D" w:rsidRDefault="005B3289" w:rsidP="005B3289">
      <w:pPr>
        <w:pBdr>
          <w:bottom w:val="single" w:sz="12" w:space="1" w:color="auto"/>
        </w:pBdr>
        <w:jc w:val="center"/>
        <w:rPr>
          <w:u w:val="single"/>
        </w:rPr>
      </w:pPr>
      <w:r w:rsidRPr="00FF625D">
        <w:t xml:space="preserve">Tel: (413) </w:t>
      </w:r>
      <w:r w:rsidR="00F6236A">
        <w:t>210</w:t>
      </w:r>
      <w:r w:rsidR="00597AD9" w:rsidRPr="00FF625D">
        <w:t>-</w:t>
      </w:r>
      <w:r w:rsidR="00F6236A">
        <w:t>2057</w:t>
      </w:r>
      <w:r w:rsidRPr="00FF625D">
        <w:t xml:space="preserve"> E Mail: </w:t>
      </w:r>
      <w:r w:rsidR="00597AD9" w:rsidRPr="00FF625D">
        <w:rPr>
          <w:u w:val="single"/>
        </w:rPr>
        <w:t>edwintorres773@</w:t>
      </w:r>
      <w:r w:rsidR="00F6236A">
        <w:rPr>
          <w:u w:val="single"/>
        </w:rPr>
        <w:t>aol.com</w:t>
      </w:r>
    </w:p>
    <w:p w:rsidR="005B3289" w:rsidRDefault="005B3289" w:rsidP="005B3289">
      <w:pPr>
        <w:rPr>
          <w:b/>
        </w:rPr>
      </w:pPr>
    </w:p>
    <w:p w:rsidR="005B3289" w:rsidRDefault="005B3289" w:rsidP="005B3289">
      <w:pPr>
        <w:rPr>
          <w:b/>
        </w:rPr>
      </w:pPr>
      <w:r>
        <w:rPr>
          <w:b/>
        </w:rPr>
        <w:t>PROFILE</w:t>
      </w:r>
    </w:p>
    <w:p w:rsidR="00FF625D" w:rsidRPr="00FF625D" w:rsidRDefault="00FF625D" w:rsidP="005B3289">
      <w:pPr>
        <w:rPr>
          <w:b/>
          <w:sz w:val="20"/>
          <w:szCs w:val="20"/>
        </w:rPr>
      </w:pPr>
    </w:p>
    <w:p w:rsidR="005B3289" w:rsidRPr="00FF625D" w:rsidRDefault="004471EE" w:rsidP="005B3289">
      <w:pPr>
        <w:rPr>
          <w:sz w:val="20"/>
          <w:szCs w:val="20"/>
        </w:rPr>
      </w:pPr>
      <w:r w:rsidRPr="00FF625D">
        <w:rPr>
          <w:sz w:val="20"/>
          <w:szCs w:val="20"/>
        </w:rPr>
        <w:t>D</w:t>
      </w:r>
      <w:r w:rsidR="00597AD9" w:rsidRPr="00FF625D">
        <w:rPr>
          <w:sz w:val="20"/>
          <w:szCs w:val="20"/>
        </w:rPr>
        <w:t xml:space="preserve">riving </w:t>
      </w:r>
      <w:r w:rsidRPr="00FF625D">
        <w:rPr>
          <w:sz w:val="20"/>
          <w:szCs w:val="20"/>
        </w:rPr>
        <w:t xml:space="preserve">and motivated </w:t>
      </w:r>
      <w:r w:rsidR="005B3289" w:rsidRPr="00FF625D">
        <w:rPr>
          <w:sz w:val="20"/>
          <w:szCs w:val="20"/>
        </w:rPr>
        <w:t>Health Claims Specialist</w:t>
      </w:r>
      <w:r w:rsidR="00597AD9" w:rsidRPr="00FF625D">
        <w:rPr>
          <w:sz w:val="20"/>
          <w:szCs w:val="20"/>
        </w:rPr>
        <w:t>. A resent s</w:t>
      </w:r>
      <w:r w:rsidR="005B3289" w:rsidRPr="00FF625D">
        <w:rPr>
          <w:sz w:val="20"/>
          <w:szCs w:val="20"/>
        </w:rPr>
        <w:t xml:space="preserve">chool graduate skilled in preparing, submitting, and processing medical insurance claims. </w:t>
      </w:r>
      <w:r w:rsidR="00FF625D" w:rsidRPr="00FF625D">
        <w:rPr>
          <w:sz w:val="20"/>
          <w:szCs w:val="20"/>
        </w:rPr>
        <w:t xml:space="preserve">Proficient </w:t>
      </w:r>
      <w:r w:rsidRPr="00FF625D">
        <w:rPr>
          <w:sz w:val="20"/>
          <w:szCs w:val="20"/>
        </w:rPr>
        <w:t xml:space="preserve">in </w:t>
      </w:r>
      <w:r w:rsidR="005B3289" w:rsidRPr="00FF625D">
        <w:rPr>
          <w:sz w:val="20"/>
          <w:szCs w:val="20"/>
        </w:rPr>
        <w:t xml:space="preserve">coding, billing procedures, preparing fee and payment </w:t>
      </w:r>
      <w:r w:rsidRPr="00FF625D">
        <w:rPr>
          <w:sz w:val="20"/>
          <w:szCs w:val="20"/>
        </w:rPr>
        <w:t>schedules, office procedures, and customer service.</w:t>
      </w:r>
    </w:p>
    <w:p w:rsidR="005B3289" w:rsidRDefault="005B3289" w:rsidP="005B3289"/>
    <w:p w:rsidR="005B3289" w:rsidRPr="003B06B2" w:rsidRDefault="005B3289" w:rsidP="005B3289">
      <w:pPr>
        <w:rPr>
          <w:b/>
        </w:rPr>
      </w:pPr>
      <w:r>
        <w:rPr>
          <w:b/>
        </w:rPr>
        <w:t>SKILLS</w:t>
      </w:r>
    </w:p>
    <w:p w:rsidR="005B3289" w:rsidRDefault="005B3289" w:rsidP="005B3289"/>
    <w:tbl>
      <w:tblPr>
        <w:tblW w:w="0" w:type="auto"/>
        <w:tblLayout w:type="fixed"/>
        <w:tblLook w:val="04A0"/>
      </w:tblPr>
      <w:tblGrid>
        <w:gridCol w:w="3107"/>
        <w:gridCol w:w="3107"/>
        <w:gridCol w:w="3107"/>
      </w:tblGrid>
      <w:tr w:rsidR="005B3289" w:rsidRPr="00FF625D" w:rsidTr="00FF625D">
        <w:trPr>
          <w:trHeight w:val="267"/>
        </w:trPr>
        <w:tc>
          <w:tcPr>
            <w:tcW w:w="3107" w:type="dxa"/>
          </w:tcPr>
          <w:p w:rsidR="005B3289" w:rsidRPr="00FF625D" w:rsidRDefault="005B3289" w:rsidP="00F37A14">
            <w:pPr>
              <w:numPr>
                <w:ilvl w:val="0"/>
                <w:numId w:val="1"/>
              </w:numPr>
              <w:rPr>
                <w:sz w:val="20"/>
                <w:szCs w:val="20"/>
              </w:rPr>
            </w:pPr>
            <w:r w:rsidRPr="00FF625D">
              <w:rPr>
                <w:sz w:val="20"/>
                <w:szCs w:val="20"/>
              </w:rPr>
              <w:t>CPT/ICD-9/HCPCS Coding</w:t>
            </w:r>
          </w:p>
        </w:tc>
        <w:tc>
          <w:tcPr>
            <w:tcW w:w="3107" w:type="dxa"/>
          </w:tcPr>
          <w:p w:rsidR="005B3289" w:rsidRPr="00FF625D" w:rsidRDefault="005B3289" w:rsidP="00F37A14">
            <w:pPr>
              <w:pStyle w:val="ListParagraph"/>
              <w:numPr>
                <w:ilvl w:val="0"/>
                <w:numId w:val="1"/>
              </w:numPr>
              <w:rPr>
                <w:sz w:val="20"/>
                <w:szCs w:val="20"/>
              </w:rPr>
            </w:pPr>
            <w:r w:rsidRPr="00FF625D">
              <w:rPr>
                <w:sz w:val="20"/>
                <w:szCs w:val="20"/>
              </w:rPr>
              <w:t>Medi-Soft Simulated Billing &amp; Coding</w:t>
            </w:r>
          </w:p>
        </w:tc>
        <w:tc>
          <w:tcPr>
            <w:tcW w:w="3107" w:type="dxa"/>
          </w:tcPr>
          <w:p w:rsidR="005B3289" w:rsidRPr="00FF625D" w:rsidRDefault="005B3289" w:rsidP="00F37A14">
            <w:pPr>
              <w:numPr>
                <w:ilvl w:val="0"/>
                <w:numId w:val="1"/>
              </w:numPr>
              <w:rPr>
                <w:sz w:val="20"/>
                <w:szCs w:val="20"/>
              </w:rPr>
            </w:pPr>
            <w:r w:rsidRPr="00FF625D">
              <w:rPr>
                <w:sz w:val="20"/>
                <w:szCs w:val="20"/>
              </w:rPr>
              <w:t>Billing Forms CMS-1500, UB-94</w:t>
            </w:r>
          </w:p>
        </w:tc>
      </w:tr>
      <w:tr w:rsidR="005B3289" w:rsidRPr="00FF625D" w:rsidTr="00FF625D">
        <w:trPr>
          <w:trHeight w:val="267"/>
        </w:trPr>
        <w:tc>
          <w:tcPr>
            <w:tcW w:w="3107" w:type="dxa"/>
          </w:tcPr>
          <w:p w:rsidR="005B3289" w:rsidRPr="00FF625D" w:rsidRDefault="005B3289" w:rsidP="00F37A14">
            <w:pPr>
              <w:numPr>
                <w:ilvl w:val="0"/>
                <w:numId w:val="1"/>
              </w:numPr>
              <w:rPr>
                <w:sz w:val="20"/>
                <w:szCs w:val="20"/>
              </w:rPr>
            </w:pPr>
            <w:r w:rsidRPr="00FF625D">
              <w:rPr>
                <w:sz w:val="20"/>
                <w:szCs w:val="20"/>
              </w:rPr>
              <w:t>Medical Terminology</w:t>
            </w:r>
          </w:p>
        </w:tc>
        <w:tc>
          <w:tcPr>
            <w:tcW w:w="3107" w:type="dxa"/>
          </w:tcPr>
          <w:p w:rsidR="005B3289" w:rsidRPr="00FF625D" w:rsidRDefault="005B3289" w:rsidP="00F37A14">
            <w:pPr>
              <w:numPr>
                <w:ilvl w:val="0"/>
                <w:numId w:val="1"/>
              </w:numPr>
              <w:rPr>
                <w:sz w:val="20"/>
                <w:szCs w:val="20"/>
              </w:rPr>
            </w:pPr>
            <w:r w:rsidRPr="00FF625D">
              <w:rPr>
                <w:sz w:val="20"/>
                <w:szCs w:val="20"/>
              </w:rPr>
              <w:t>Microsoft Office</w:t>
            </w:r>
            <w:r w:rsidR="00FF625D">
              <w:rPr>
                <w:sz w:val="20"/>
                <w:szCs w:val="20"/>
              </w:rPr>
              <w:t xml:space="preserve"> 2007</w:t>
            </w:r>
          </w:p>
        </w:tc>
        <w:tc>
          <w:tcPr>
            <w:tcW w:w="3107" w:type="dxa"/>
          </w:tcPr>
          <w:p w:rsidR="005B3289" w:rsidRPr="00FF625D" w:rsidRDefault="005B3289" w:rsidP="00F37A14">
            <w:pPr>
              <w:numPr>
                <w:ilvl w:val="0"/>
                <w:numId w:val="1"/>
              </w:numPr>
              <w:rPr>
                <w:sz w:val="20"/>
                <w:szCs w:val="20"/>
              </w:rPr>
            </w:pPr>
            <w:r w:rsidRPr="00FF625D">
              <w:rPr>
                <w:sz w:val="20"/>
                <w:szCs w:val="20"/>
              </w:rPr>
              <w:t>Office Procedures</w:t>
            </w:r>
          </w:p>
        </w:tc>
      </w:tr>
      <w:tr w:rsidR="005B3289" w:rsidRPr="00FF625D" w:rsidTr="00FF625D">
        <w:trPr>
          <w:trHeight w:val="267"/>
        </w:trPr>
        <w:tc>
          <w:tcPr>
            <w:tcW w:w="3107" w:type="dxa"/>
          </w:tcPr>
          <w:p w:rsidR="005B3289" w:rsidRPr="00FF625D" w:rsidRDefault="005B3289" w:rsidP="00F37A14">
            <w:pPr>
              <w:numPr>
                <w:ilvl w:val="0"/>
                <w:numId w:val="1"/>
              </w:numPr>
              <w:rPr>
                <w:sz w:val="20"/>
                <w:szCs w:val="20"/>
              </w:rPr>
            </w:pPr>
            <w:r w:rsidRPr="00FF625D">
              <w:rPr>
                <w:sz w:val="20"/>
                <w:szCs w:val="20"/>
              </w:rPr>
              <w:t>Coder’s English</w:t>
            </w:r>
          </w:p>
        </w:tc>
        <w:tc>
          <w:tcPr>
            <w:tcW w:w="3107" w:type="dxa"/>
          </w:tcPr>
          <w:p w:rsidR="005B3289" w:rsidRPr="00FF625D" w:rsidRDefault="005B3289" w:rsidP="00F37A14">
            <w:pPr>
              <w:numPr>
                <w:ilvl w:val="0"/>
                <w:numId w:val="1"/>
              </w:numPr>
              <w:rPr>
                <w:sz w:val="20"/>
                <w:szCs w:val="20"/>
              </w:rPr>
            </w:pPr>
            <w:r w:rsidRPr="00FF625D">
              <w:rPr>
                <w:sz w:val="20"/>
                <w:szCs w:val="20"/>
              </w:rPr>
              <w:t>HIPAA Guidelines</w:t>
            </w:r>
          </w:p>
        </w:tc>
        <w:tc>
          <w:tcPr>
            <w:tcW w:w="3107" w:type="dxa"/>
          </w:tcPr>
          <w:p w:rsidR="005B3289" w:rsidRPr="00FF625D" w:rsidRDefault="00FF625D" w:rsidP="00F37A14">
            <w:pPr>
              <w:numPr>
                <w:ilvl w:val="0"/>
                <w:numId w:val="1"/>
              </w:numPr>
              <w:rPr>
                <w:sz w:val="20"/>
                <w:szCs w:val="20"/>
              </w:rPr>
            </w:pPr>
            <w:r>
              <w:rPr>
                <w:sz w:val="20"/>
                <w:szCs w:val="20"/>
              </w:rPr>
              <w:t xml:space="preserve">Excel </w:t>
            </w:r>
            <w:r w:rsidR="005B3289" w:rsidRPr="00FF625D">
              <w:rPr>
                <w:sz w:val="20"/>
                <w:szCs w:val="20"/>
              </w:rPr>
              <w:t>2007</w:t>
            </w:r>
          </w:p>
        </w:tc>
      </w:tr>
      <w:tr w:rsidR="005B3289" w:rsidRPr="00FF625D" w:rsidTr="00FF625D">
        <w:trPr>
          <w:trHeight w:val="267"/>
        </w:trPr>
        <w:tc>
          <w:tcPr>
            <w:tcW w:w="3107" w:type="dxa"/>
          </w:tcPr>
          <w:p w:rsidR="005B3289" w:rsidRPr="00FF625D" w:rsidRDefault="00FF625D" w:rsidP="00F37A14">
            <w:pPr>
              <w:numPr>
                <w:ilvl w:val="0"/>
                <w:numId w:val="1"/>
              </w:numPr>
              <w:rPr>
                <w:sz w:val="20"/>
                <w:szCs w:val="20"/>
              </w:rPr>
            </w:pPr>
            <w:r w:rsidRPr="00FF625D">
              <w:rPr>
                <w:sz w:val="20"/>
                <w:szCs w:val="20"/>
              </w:rPr>
              <w:t>Contracts UCR</w:t>
            </w:r>
          </w:p>
        </w:tc>
        <w:tc>
          <w:tcPr>
            <w:tcW w:w="3107" w:type="dxa"/>
          </w:tcPr>
          <w:p w:rsidR="005B3289" w:rsidRPr="00FF625D" w:rsidRDefault="00FF625D" w:rsidP="00F37A14">
            <w:pPr>
              <w:numPr>
                <w:ilvl w:val="0"/>
                <w:numId w:val="1"/>
              </w:numPr>
              <w:rPr>
                <w:sz w:val="20"/>
                <w:szCs w:val="20"/>
              </w:rPr>
            </w:pPr>
            <w:r w:rsidRPr="00FF625D">
              <w:rPr>
                <w:sz w:val="20"/>
                <w:szCs w:val="20"/>
              </w:rPr>
              <w:t>Customer Service</w:t>
            </w:r>
          </w:p>
        </w:tc>
        <w:tc>
          <w:tcPr>
            <w:tcW w:w="3107" w:type="dxa"/>
          </w:tcPr>
          <w:p w:rsidR="005B3289" w:rsidRPr="00FF625D" w:rsidRDefault="005B3289" w:rsidP="00F37A14">
            <w:pPr>
              <w:numPr>
                <w:ilvl w:val="0"/>
                <w:numId w:val="1"/>
              </w:numPr>
              <w:rPr>
                <w:sz w:val="20"/>
                <w:szCs w:val="20"/>
              </w:rPr>
            </w:pPr>
            <w:r w:rsidRPr="00FF625D">
              <w:rPr>
                <w:sz w:val="20"/>
                <w:szCs w:val="20"/>
              </w:rPr>
              <w:t>Business Mathematics</w:t>
            </w:r>
          </w:p>
        </w:tc>
      </w:tr>
      <w:tr w:rsidR="005B3289" w:rsidRPr="00FF625D" w:rsidTr="00FF625D">
        <w:trPr>
          <w:trHeight w:val="267"/>
        </w:trPr>
        <w:tc>
          <w:tcPr>
            <w:tcW w:w="3107" w:type="dxa"/>
          </w:tcPr>
          <w:p w:rsidR="005B3289" w:rsidRPr="00FF625D" w:rsidRDefault="005B3289" w:rsidP="00FF625D">
            <w:pPr>
              <w:ind w:left="720"/>
              <w:rPr>
                <w:sz w:val="20"/>
                <w:szCs w:val="20"/>
              </w:rPr>
            </w:pPr>
          </w:p>
        </w:tc>
        <w:tc>
          <w:tcPr>
            <w:tcW w:w="3107" w:type="dxa"/>
          </w:tcPr>
          <w:p w:rsidR="005B3289" w:rsidRPr="00FF625D" w:rsidRDefault="005B3289" w:rsidP="00F37A14">
            <w:pPr>
              <w:numPr>
                <w:ilvl w:val="0"/>
                <w:numId w:val="1"/>
              </w:numPr>
              <w:rPr>
                <w:sz w:val="20"/>
                <w:szCs w:val="20"/>
              </w:rPr>
            </w:pPr>
            <w:r w:rsidRPr="00FF625D">
              <w:rPr>
                <w:sz w:val="20"/>
                <w:szCs w:val="20"/>
              </w:rPr>
              <w:t>CPC Review</w:t>
            </w:r>
          </w:p>
        </w:tc>
        <w:tc>
          <w:tcPr>
            <w:tcW w:w="3107" w:type="dxa"/>
          </w:tcPr>
          <w:p w:rsidR="005B3289" w:rsidRPr="00FF625D" w:rsidRDefault="005B3289" w:rsidP="00FF625D">
            <w:pPr>
              <w:ind w:left="720"/>
              <w:rPr>
                <w:sz w:val="20"/>
                <w:szCs w:val="20"/>
              </w:rPr>
            </w:pPr>
          </w:p>
        </w:tc>
      </w:tr>
    </w:tbl>
    <w:p w:rsidR="005B3289" w:rsidRDefault="005B3289" w:rsidP="005B3289">
      <w:pPr>
        <w:rPr>
          <w:b/>
        </w:rPr>
      </w:pPr>
    </w:p>
    <w:p w:rsidR="005B3289" w:rsidRDefault="005B3289" w:rsidP="005B3289">
      <w:pPr>
        <w:rPr>
          <w:b/>
        </w:rPr>
      </w:pPr>
      <w:r>
        <w:rPr>
          <w:b/>
        </w:rPr>
        <w:t>EDUCATION</w:t>
      </w:r>
    </w:p>
    <w:p w:rsidR="005B3289" w:rsidRDefault="005B3289" w:rsidP="005B3289">
      <w:pPr>
        <w:rPr>
          <w:b/>
        </w:rPr>
      </w:pPr>
    </w:p>
    <w:p w:rsidR="005B3289" w:rsidRPr="00FF625D" w:rsidRDefault="005B3289" w:rsidP="0067756D">
      <w:pPr>
        <w:tabs>
          <w:tab w:val="left" w:pos="8280"/>
        </w:tabs>
        <w:rPr>
          <w:sz w:val="20"/>
          <w:szCs w:val="20"/>
        </w:rPr>
      </w:pPr>
      <w:r w:rsidRPr="00FF625D">
        <w:rPr>
          <w:b/>
          <w:sz w:val="20"/>
          <w:szCs w:val="20"/>
        </w:rPr>
        <w:t>Branford Hall Career Institute, Springfield, MA</w:t>
      </w:r>
      <w:r w:rsidR="00FF625D">
        <w:rPr>
          <w:i/>
          <w:sz w:val="20"/>
          <w:szCs w:val="20"/>
        </w:rPr>
        <w:t xml:space="preserve">, </w:t>
      </w:r>
      <w:r w:rsidR="00FF625D" w:rsidRPr="00FF625D">
        <w:rPr>
          <w:i/>
          <w:sz w:val="20"/>
          <w:szCs w:val="20"/>
        </w:rPr>
        <w:t>Health Claims Specialist Certificate</w:t>
      </w:r>
      <w:r w:rsidR="00FF625D">
        <w:rPr>
          <w:sz w:val="20"/>
          <w:szCs w:val="20"/>
        </w:rPr>
        <w:t xml:space="preserve">                     </w:t>
      </w:r>
      <w:r w:rsidR="0067756D">
        <w:rPr>
          <w:sz w:val="20"/>
          <w:szCs w:val="20"/>
        </w:rPr>
        <w:t xml:space="preserve">  </w:t>
      </w:r>
      <w:r w:rsidR="00FF625D">
        <w:rPr>
          <w:sz w:val="20"/>
          <w:szCs w:val="20"/>
        </w:rPr>
        <w:t xml:space="preserve"> </w:t>
      </w:r>
      <w:r w:rsidRPr="00FF625D">
        <w:rPr>
          <w:b/>
          <w:sz w:val="20"/>
          <w:szCs w:val="20"/>
        </w:rPr>
        <w:t>2010 -2011</w:t>
      </w:r>
    </w:p>
    <w:p w:rsidR="005B3289" w:rsidRPr="00FF625D" w:rsidRDefault="005B3289" w:rsidP="005B3289">
      <w:pPr>
        <w:rPr>
          <w:b/>
          <w:sz w:val="20"/>
          <w:szCs w:val="20"/>
        </w:rPr>
      </w:pPr>
    </w:p>
    <w:p w:rsidR="005B3289" w:rsidRPr="00FF625D" w:rsidRDefault="005B3289" w:rsidP="00FF625D">
      <w:pPr>
        <w:rPr>
          <w:i/>
          <w:sz w:val="20"/>
          <w:szCs w:val="20"/>
        </w:rPr>
      </w:pPr>
      <w:r w:rsidRPr="00FF625D">
        <w:rPr>
          <w:b/>
          <w:sz w:val="20"/>
          <w:szCs w:val="20"/>
        </w:rPr>
        <w:t>Westover Job Corps, Chicopee, MA</w:t>
      </w:r>
      <w:r w:rsidR="00FF625D">
        <w:rPr>
          <w:b/>
          <w:sz w:val="20"/>
          <w:szCs w:val="20"/>
        </w:rPr>
        <w:t xml:space="preserve">, </w:t>
      </w:r>
      <w:r w:rsidR="00FF625D" w:rsidRPr="00FF625D">
        <w:rPr>
          <w:i/>
          <w:sz w:val="20"/>
          <w:szCs w:val="20"/>
        </w:rPr>
        <w:t>Graduated (GED)</w:t>
      </w:r>
      <w:r w:rsidR="00FF625D">
        <w:rPr>
          <w:i/>
          <w:sz w:val="20"/>
          <w:szCs w:val="20"/>
        </w:rPr>
        <w:t xml:space="preserve">                                                                     </w:t>
      </w:r>
      <w:r w:rsidR="0067756D">
        <w:rPr>
          <w:i/>
          <w:sz w:val="20"/>
          <w:szCs w:val="20"/>
        </w:rPr>
        <w:t xml:space="preserve">   </w:t>
      </w:r>
      <w:r w:rsidR="00FF625D">
        <w:rPr>
          <w:i/>
          <w:sz w:val="20"/>
          <w:szCs w:val="20"/>
        </w:rPr>
        <w:t xml:space="preserve">  </w:t>
      </w:r>
      <w:r w:rsidRPr="00FF625D">
        <w:rPr>
          <w:b/>
          <w:sz w:val="20"/>
          <w:szCs w:val="20"/>
        </w:rPr>
        <w:t>2001-2002</w:t>
      </w:r>
    </w:p>
    <w:p w:rsidR="005B3289" w:rsidRDefault="005B3289" w:rsidP="005B3289">
      <w:pPr>
        <w:ind w:left="720"/>
      </w:pPr>
    </w:p>
    <w:p w:rsidR="005B3289" w:rsidRDefault="005B3289" w:rsidP="005B3289">
      <w:pPr>
        <w:rPr>
          <w:b/>
        </w:rPr>
      </w:pPr>
      <w:r>
        <w:rPr>
          <w:b/>
        </w:rPr>
        <w:t>EXPERIENCE</w:t>
      </w:r>
    </w:p>
    <w:p w:rsidR="005B3289" w:rsidRDefault="005B3289" w:rsidP="005B3289">
      <w:pPr>
        <w:rPr>
          <w:b/>
        </w:rPr>
      </w:pPr>
    </w:p>
    <w:p w:rsidR="005B3289" w:rsidRPr="0067756D" w:rsidRDefault="005B3289" w:rsidP="00FF625D">
      <w:pPr>
        <w:rPr>
          <w:sz w:val="20"/>
          <w:szCs w:val="20"/>
        </w:rPr>
      </w:pPr>
      <w:r w:rsidRPr="00FF625D">
        <w:rPr>
          <w:b/>
          <w:sz w:val="20"/>
          <w:szCs w:val="20"/>
        </w:rPr>
        <w:t>City of Springfield (DPW)</w:t>
      </w:r>
      <w:r w:rsidR="00FF625D">
        <w:rPr>
          <w:b/>
          <w:sz w:val="20"/>
          <w:szCs w:val="20"/>
        </w:rPr>
        <w:t xml:space="preserve">, </w:t>
      </w:r>
      <w:r w:rsidR="00FF625D" w:rsidRPr="00FF625D">
        <w:rPr>
          <w:i/>
          <w:sz w:val="20"/>
          <w:szCs w:val="20"/>
        </w:rPr>
        <w:t>Recycling Enforcement Coordinator</w:t>
      </w:r>
      <w:r w:rsidR="0067756D">
        <w:rPr>
          <w:sz w:val="20"/>
          <w:szCs w:val="20"/>
        </w:rPr>
        <w:t xml:space="preserve">                                                              </w:t>
      </w:r>
      <w:r w:rsidRPr="00FF625D">
        <w:rPr>
          <w:b/>
          <w:sz w:val="20"/>
          <w:szCs w:val="20"/>
        </w:rPr>
        <w:t>2008-2010</w:t>
      </w:r>
    </w:p>
    <w:p w:rsidR="00FF625D" w:rsidRPr="00FF625D" w:rsidRDefault="00FF625D" w:rsidP="004C12C5">
      <w:pPr>
        <w:ind w:left="720"/>
        <w:rPr>
          <w:sz w:val="20"/>
          <w:szCs w:val="20"/>
        </w:rPr>
      </w:pPr>
    </w:p>
    <w:p w:rsidR="005B3289" w:rsidRPr="00FF625D" w:rsidRDefault="004B3864" w:rsidP="0067756D">
      <w:pPr>
        <w:ind w:left="450"/>
        <w:rPr>
          <w:sz w:val="20"/>
          <w:szCs w:val="20"/>
        </w:rPr>
      </w:pPr>
      <w:r w:rsidRPr="00FF625D">
        <w:rPr>
          <w:sz w:val="20"/>
          <w:szCs w:val="20"/>
        </w:rPr>
        <w:t>P</w:t>
      </w:r>
      <w:r w:rsidR="0067756D">
        <w:rPr>
          <w:sz w:val="20"/>
          <w:szCs w:val="20"/>
        </w:rPr>
        <w:t xml:space="preserve">osted of bills, money paid and co-payments., </w:t>
      </w:r>
      <w:r w:rsidR="005B3289" w:rsidRPr="00FF625D">
        <w:rPr>
          <w:sz w:val="20"/>
          <w:szCs w:val="20"/>
        </w:rPr>
        <w:t xml:space="preserve">Analyzed </w:t>
      </w:r>
      <w:r w:rsidR="00502F3F" w:rsidRPr="00FF625D">
        <w:rPr>
          <w:sz w:val="20"/>
          <w:szCs w:val="20"/>
        </w:rPr>
        <w:t xml:space="preserve">Trash Containers for regulation, distributed recycling bins, number count of recycling bins per household, prepared </w:t>
      </w:r>
      <w:r w:rsidRPr="00FF625D">
        <w:rPr>
          <w:sz w:val="20"/>
          <w:szCs w:val="20"/>
        </w:rPr>
        <w:t>recycling flyers,</w:t>
      </w:r>
      <w:r w:rsidR="0067756D">
        <w:rPr>
          <w:sz w:val="20"/>
          <w:szCs w:val="20"/>
        </w:rPr>
        <w:t xml:space="preserve"> stored data Route numbers and </w:t>
      </w:r>
      <w:r w:rsidRPr="00FF625D">
        <w:rPr>
          <w:sz w:val="20"/>
          <w:szCs w:val="20"/>
        </w:rPr>
        <w:t>of violations on Microsoft office, mailed and copied second and third violations,</w:t>
      </w:r>
      <w:r w:rsidR="005B3289" w:rsidRPr="00FF625D">
        <w:rPr>
          <w:sz w:val="20"/>
          <w:szCs w:val="20"/>
        </w:rPr>
        <w:t xml:space="preserve"> </w:t>
      </w:r>
      <w:r w:rsidRPr="00FF625D">
        <w:rPr>
          <w:sz w:val="20"/>
          <w:szCs w:val="20"/>
        </w:rPr>
        <w:t>meet</w:t>
      </w:r>
      <w:r w:rsidR="004C12C5" w:rsidRPr="00FF625D">
        <w:rPr>
          <w:sz w:val="20"/>
          <w:szCs w:val="20"/>
        </w:rPr>
        <w:t>ings</w:t>
      </w:r>
      <w:r w:rsidRPr="00FF625D">
        <w:rPr>
          <w:sz w:val="20"/>
          <w:szCs w:val="20"/>
        </w:rPr>
        <w:t xml:space="preserve"> with all the coordinators of </w:t>
      </w:r>
      <w:r w:rsidR="004C12C5" w:rsidRPr="00FF625D">
        <w:rPr>
          <w:sz w:val="20"/>
          <w:szCs w:val="20"/>
        </w:rPr>
        <w:t xml:space="preserve">Massachusetts </w:t>
      </w:r>
      <w:r w:rsidRPr="00FF625D">
        <w:rPr>
          <w:sz w:val="20"/>
          <w:szCs w:val="20"/>
        </w:rPr>
        <w:t xml:space="preserve">to discuss ways to </w:t>
      </w:r>
      <w:r w:rsidR="004C12C5" w:rsidRPr="00FF625D">
        <w:rPr>
          <w:sz w:val="20"/>
          <w:szCs w:val="20"/>
        </w:rPr>
        <w:t xml:space="preserve">improve recycling in the sectors, </w:t>
      </w:r>
      <w:r w:rsidR="005B3289" w:rsidRPr="00FF625D">
        <w:rPr>
          <w:sz w:val="20"/>
          <w:szCs w:val="20"/>
        </w:rPr>
        <w:t>An</w:t>
      </w:r>
      <w:r w:rsidRPr="00FF625D">
        <w:rPr>
          <w:sz w:val="20"/>
          <w:szCs w:val="20"/>
        </w:rPr>
        <w:t>swered multiple phone calls</w:t>
      </w:r>
      <w:r w:rsidR="005B3289" w:rsidRPr="00FF625D">
        <w:rPr>
          <w:sz w:val="20"/>
          <w:szCs w:val="20"/>
        </w:rPr>
        <w:t>, and confirmed</w:t>
      </w:r>
      <w:r w:rsidRPr="00FF625D">
        <w:rPr>
          <w:sz w:val="20"/>
          <w:szCs w:val="20"/>
        </w:rPr>
        <w:t xml:space="preserve"> recycling bin deliveries</w:t>
      </w:r>
      <w:r w:rsidR="005B3289" w:rsidRPr="00FF625D">
        <w:rPr>
          <w:sz w:val="20"/>
          <w:szCs w:val="20"/>
        </w:rPr>
        <w:t xml:space="preserve">. </w:t>
      </w:r>
    </w:p>
    <w:p w:rsidR="005B3289" w:rsidRPr="00FF625D" w:rsidRDefault="005B3289" w:rsidP="005B3289">
      <w:pPr>
        <w:ind w:left="720"/>
        <w:rPr>
          <w:b/>
          <w:sz w:val="20"/>
          <w:szCs w:val="20"/>
        </w:rPr>
      </w:pPr>
    </w:p>
    <w:p w:rsidR="005B3289" w:rsidRPr="0067756D" w:rsidRDefault="0067756D" w:rsidP="0067756D">
      <w:pPr>
        <w:rPr>
          <w:i/>
          <w:sz w:val="20"/>
          <w:szCs w:val="20"/>
        </w:rPr>
      </w:pPr>
      <w:r>
        <w:rPr>
          <w:b/>
          <w:sz w:val="20"/>
          <w:szCs w:val="20"/>
        </w:rPr>
        <w:t>Stop &amp; S</w:t>
      </w:r>
      <w:r w:rsidR="004C12C5" w:rsidRPr="00FF625D">
        <w:rPr>
          <w:b/>
          <w:sz w:val="20"/>
          <w:szCs w:val="20"/>
        </w:rPr>
        <w:t>hop</w:t>
      </w:r>
      <w:r w:rsidR="005B3289" w:rsidRPr="00FF625D">
        <w:rPr>
          <w:b/>
          <w:sz w:val="20"/>
          <w:szCs w:val="20"/>
        </w:rPr>
        <w:t>, Springfield, MA</w:t>
      </w:r>
      <w:r>
        <w:rPr>
          <w:b/>
          <w:sz w:val="20"/>
          <w:szCs w:val="20"/>
        </w:rPr>
        <w:t xml:space="preserve">, </w:t>
      </w:r>
      <w:r w:rsidRPr="00FF625D">
        <w:rPr>
          <w:i/>
          <w:sz w:val="20"/>
          <w:szCs w:val="20"/>
        </w:rPr>
        <w:t>Produce clerk</w:t>
      </w:r>
      <w:r>
        <w:rPr>
          <w:i/>
          <w:sz w:val="20"/>
          <w:szCs w:val="20"/>
        </w:rPr>
        <w:t xml:space="preserve">                                                                                         </w:t>
      </w:r>
      <w:r w:rsidR="005B3289" w:rsidRPr="00FF625D">
        <w:rPr>
          <w:b/>
          <w:sz w:val="20"/>
          <w:szCs w:val="20"/>
        </w:rPr>
        <w:t xml:space="preserve"> </w:t>
      </w:r>
      <w:r w:rsidR="004C12C5" w:rsidRPr="00FF625D">
        <w:rPr>
          <w:b/>
          <w:sz w:val="20"/>
          <w:szCs w:val="20"/>
        </w:rPr>
        <w:t>2008</w:t>
      </w:r>
      <w:r w:rsidR="005B3289" w:rsidRPr="00FF625D">
        <w:rPr>
          <w:b/>
          <w:sz w:val="20"/>
          <w:szCs w:val="20"/>
        </w:rPr>
        <w:t>-200</w:t>
      </w:r>
      <w:r w:rsidR="004C12C5" w:rsidRPr="00FF625D">
        <w:rPr>
          <w:b/>
          <w:sz w:val="20"/>
          <w:szCs w:val="20"/>
        </w:rPr>
        <w:t>8</w:t>
      </w:r>
    </w:p>
    <w:p w:rsidR="00FF625D" w:rsidRPr="00FF625D" w:rsidRDefault="00FF625D" w:rsidP="005B3289">
      <w:pPr>
        <w:ind w:left="720"/>
        <w:rPr>
          <w:sz w:val="20"/>
          <w:szCs w:val="20"/>
        </w:rPr>
      </w:pPr>
    </w:p>
    <w:p w:rsidR="005B3289" w:rsidRPr="00FF625D" w:rsidRDefault="004C12C5" w:rsidP="0067756D">
      <w:pPr>
        <w:ind w:left="450"/>
        <w:rPr>
          <w:b/>
          <w:sz w:val="20"/>
          <w:szCs w:val="20"/>
        </w:rPr>
      </w:pPr>
      <w:r w:rsidRPr="00FF625D">
        <w:rPr>
          <w:sz w:val="20"/>
          <w:szCs w:val="20"/>
        </w:rPr>
        <w:t>Rotate, fill</w:t>
      </w:r>
      <w:r w:rsidR="0067756D">
        <w:rPr>
          <w:sz w:val="20"/>
          <w:szCs w:val="20"/>
        </w:rPr>
        <w:t>ed,</w:t>
      </w:r>
      <w:r w:rsidRPr="00FF625D">
        <w:rPr>
          <w:sz w:val="20"/>
          <w:szCs w:val="20"/>
        </w:rPr>
        <w:t xml:space="preserve"> cut, </w:t>
      </w:r>
      <w:r w:rsidR="0067756D">
        <w:rPr>
          <w:sz w:val="20"/>
          <w:szCs w:val="20"/>
        </w:rPr>
        <w:t xml:space="preserve">and </w:t>
      </w:r>
      <w:r w:rsidRPr="00FF625D">
        <w:rPr>
          <w:sz w:val="20"/>
          <w:szCs w:val="20"/>
        </w:rPr>
        <w:t>wash</w:t>
      </w:r>
      <w:r w:rsidR="0067756D">
        <w:rPr>
          <w:sz w:val="20"/>
          <w:szCs w:val="20"/>
        </w:rPr>
        <w:t>ed</w:t>
      </w:r>
      <w:r w:rsidRPr="00FF625D">
        <w:rPr>
          <w:sz w:val="20"/>
          <w:szCs w:val="20"/>
        </w:rPr>
        <w:t xml:space="preserve"> </w:t>
      </w:r>
      <w:r w:rsidR="0067756D">
        <w:rPr>
          <w:sz w:val="20"/>
          <w:szCs w:val="20"/>
        </w:rPr>
        <w:t xml:space="preserve">all produce on the shelves, Disposed of rotted produce, maintained floors, </w:t>
      </w:r>
      <w:r w:rsidRPr="00FF625D">
        <w:rPr>
          <w:sz w:val="20"/>
          <w:szCs w:val="20"/>
        </w:rPr>
        <w:t>clean and safe from p</w:t>
      </w:r>
      <w:r w:rsidR="0079175B" w:rsidRPr="00FF625D">
        <w:rPr>
          <w:sz w:val="20"/>
          <w:szCs w:val="20"/>
        </w:rPr>
        <w:t xml:space="preserve">aper or trash. Customer service                          </w:t>
      </w:r>
      <w:r w:rsidR="0079175B" w:rsidRPr="00FF625D">
        <w:rPr>
          <w:sz w:val="20"/>
          <w:szCs w:val="20"/>
        </w:rPr>
        <w:tab/>
      </w:r>
      <w:r w:rsidR="0079175B" w:rsidRPr="00FF625D">
        <w:rPr>
          <w:sz w:val="20"/>
          <w:szCs w:val="20"/>
        </w:rPr>
        <w:tab/>
      </w:r>
      <w:r w:rsidR="0079175B" w:rsidRPr="00FF625D">
        <w:rPr>
          <w:sz w:val="20"/>
          <w:szCs w:val="20"/>
        </w:rPr>
        <w:tab/>
      </w:r>
      <w:r w:rsidR="0079175B" w:rsidRPr="00FF625D">
        <w:rPr>
          <w:sz w:val="20"/>
          <w:szCs w:val="20"/>
        </w:rPr>
        <w:tab/>
      </w:r>
      <w:r w:rsidR="0079175B" w:rsidRPr="00FF625D">
        <w:rPr>
          <w:sz w:val="20"/>
          <w:szCs w:val="20"/>
        </w:rPr>
        <w:tab/>
      </w:r>
      <w:r w:rsidR="0079175B" w:rsidRPr="00FF625D">
        <w:rPr>
          <w:sz w:val="20"/>
          <w:szCs w:val="20"/>
        </w:rPr>
        <w:tab/>
      </w:r>
      <w:r w:rsidR="0079175B" w:rsidRPr="00FF625D">
        <w:rPr>
          <w:sz w:val="20"/>
          <w:szCs w:val="20"/>
        </w:rPr>
        <w:tab/>
      </w:r>
      <w:r w:rsidR="0079175B" w:rsidRPr="00FF625D">
        <w:rPr>
          <w:b/>
          <w:sz w:val="20"/>
          <w:szCs w:val="20"/>
        </w:rPr>
        <w:tab/>
        <w:t xml:space="preserve">                                                        </w:t>
      </w:r>
    </w:p>
    <w:p w:rsidR="00FF625D" w:rsidRDefault="0067756D" w:rsidP="0067756D">
      <w:pPr>
        <w:rPr>
          <w:sz w:val="20"/>
          <w:szCs w:val="20"/>
        </w:rPr>
      </w:pPr>
      <w:r>
        <w:rPr>
          <w:b/>
          <w:sz w:val="20"/>
          <w:szCs w:val="20"/>
        </w:rPr>
        <w:t xml:space="preserve">US Armed Forces: (Navy), </w:t>
      </w:r>
      <w:r w:rsidRPr="0067756D">
        <w:rPr>
          <w:i/>
          <w:sz w:val="20"/>
          <w:szCs w:val="20"/>
        </w:rPr>
        <w:t>Worked as an Equipment Operator</w:t>
      </w:r>
      <w:r w:rsidRPr="0067756D">
        <w:rPr>
          <w:sz w:val="20"/>
          <w:szCs w:val="20"/>
        </w:rPr>
        <w:t>.</w:t>
      </w:r>
      <w:r>
        <w:rPr>
          <w:sz w:val="20"/>
          <w:szCs w:val="20"/>
        </w:rPr>
        <w:t xml:space="preserve">                                                            </w:t>
      </w:r>
      <w:r w:rsidR="0079175B" w:rsidRPr="0067756D">
        <w:rPr>
          <w:b/>
          <w:sz w:val="20"/>
          <w:szCs w:val="20"/>
        </w:rPr>
        <w:t xml:space="preserve"> 2002-2007</w:t>
      </w:r>
      <w:r w:rsidR="0079175B" w:rsidRPr="0067756D">
        <w:rPr>
          <w:sz w:val="20"/>
          <w:szCs w:val="20"/>
        </w:rPr>
        <w:t xml:space="preserve">                              </w:t>
      </w:r>
    </w:p>
    <w:p w:rsidR="0067756D" w:rsidRPr="0067756D" w:rsidRDefault="0067756D" w:rsidP="0067756D">
      <w:pPr>
        <w:rPr>
          <w:i/>
          <w:sz w:val="20"/>
          <w:szCs w:val="20"/>
        </w:rPr>
      </w:pPr>
    </w:p>
    <w:p w:rsidR="00597AD9" w:rsidRPr="0067756D" w:rsidRDefault="00224A56" w:rsidP="0067756D">
      <w:pPr>
        <w:pStyle w:val="ListParagraph"/>
        <w:ind w:left="450"/>
        <w:rPr>
          <w:b/>
          <w:sz w:val="20"/>
          <w:szCs w:val="20"/>
        </w:rPr>
      </w:pPr>
      <w:r w:rsidRPr="0067756D">
        <w:rPr>
          <w:i/>
          <w:sz w:val="20"/>
          <w:szCs w:val="20"/>
        </w:rPr>
        <w:t xml:space="preserve"> </w:t>
      </w:r>
      <w:r w:rsidR="0067756D" w:rsidRPr="0067756D">
        <w:rPr>
          <w:sz w:val="20"/>
          <w:szCs w:val="20"/>
        </w:rPr>
        <w:t>Pay grade</w:t>
      </w:r>
      <w:r w:rsidRPr="0067756D">
        <w:rPr>
          <w:sz w:val="20"/>
          <w:szCs w:val="20"/>
        </w:rPr>
        <w:t>: E-4</w:t>
      </w:r>
      <w:r w:rsidR="0067756D">
        <w:rPr>
          <w:sz w:val="20"/>
          <w:szCs w:val="20"/>
        </w:rPr>
        <w:t xml:space="preserve">, </w:t>
      </w:r>
      <w:r w:rsidRPr="0067756D">
        <w:rPr>
          <w:sz w:val="20"/>
          <w:szCs w:val="20"/>
        </w:rPr>
        <w:t xml:space="preserve">would cycle equipment, bus runs to and from airport, bus runs to and from Camp Shelby. Water run in 2000 gl. water truck, Fuel runs in 1800 gl. Truck, Dump truck runs of sand to 4 inch minus </w:t>
      </w:r>
      <w:r w:rsidR="0067756D" w:rsidRPr="0067756D">
        <w:rPr>
          <w:sz w:val="20"/>
          <w:szCs w:val="20"/>
        </w:rPr>
        <w:t>Corey</w:t>
      </w:r>
      <w:r w:rsidR="0067756D">
        <w:rPr>
          <w:sz w:val="20"/>
          <w:szCs w:val="20"/>
        </w:rPr>
        <w:t xml:space="preserve"> </w:t>
      </w:r>
      <w:r w:rsidRPr="0067756D">
        <w:rPr>
          <w:sz w:val="20"/>
          <w:szCs w:val="20"/>
        </w:rPr>
        <w:t>work, super</w:t>
      </w:r>
      <w:r w:rsidR="00597AD9" w:rsidRPr="0067756D">
        <w:rPr>
          <w:sz w:val="20"/>
          <w:szCs w:val="20"/>
        </w:rPr>
        <w:t>vised 9 individuals for lic</w:t>
      </w:r>
      <w:r w:rsidRPr="0067756D">
        <w:rPr>
          <w:sz w:val="20"/>
          <w:szCs w:val="20"/>
        </w:rPr>
        <w:t xml:space="preserve">enses, prepared food for 625 </w:t>
      </w:r>
      <w:proofErr w:type="gramStart"/>
      <w:r w:rsidRPr="0067756D">
        <w:rPr>
          <w:sz w:val="20"/>
          <w:szCs w:val="20"/>
        </w:rPr>
        <w:t>member</w:t>
      </w:r>
      <w:proofErr w:type="gramEnd"/>
      <w:r w:rsidRPr="0067756D">
        <w:rPr>
          <w:sz w:val="20"/>
          <w:szCs w:val="20"/>
        </w:rPr>
        <w:t xml:space="preserve"> at field exercise,</w:t>
      </w:r>
      <w:r w:rsidR="00597AD9" w:rsidRPr="0067756D">
        <w:rPr>
          <w:sz w:val="20"/>
          <w:szCs w:val="20"/>
        </w:rPr>
        <w:t xml:space="preserve"> and </w:t>
      </w:r>
      <w:r w:rsidRPr="0067756D">
        <w:rPr>
          <w:sz w:val="20"/>
          <w:szCs w:val="20"/>
        </w:rPr>
        <w:t>disaster relive during Hurricane Andrew and Katrina</w:t>
      </w:r>
    </w:p>
    <w:p w:rsidR="00597AD9" w:rsidRDefault="00597AD9" w:rsidP="0067756D">
      <w:pPr>
        <w:ind w:left="450" w:firstLine="270"/>
        <w:rPr>
          <w:b/>
          <w:sz w:val="28"/>
          <w:szCs w:val="28"/>
        </w:rPr>
      </w:pPr>
    </w:p>
    <w:p w:rsidR="005B3289" w:rsidRPr="00597AD9" w:rsidRDefault="00597AD9" w:rsidP="0067756D">
      <w:pPr>
        <w:rPr>
          <w:b/>
          <w:sz w:val="28"/>
          <w:szCs w:val="28"/>
        </w:rPr>
      </w:pPr>
      <w:r w:rsidRPr="00597AD9">
        <w:rPr>
          <w:b/>
          <w:sz w:val="28"/>
          <w:szCs w:val="28"/>
        </w:rPr>
        <w:t>Awards</w:t>
      </w:r>
    </w:p>
    <w:p w:rsidR="00597AD9" w:rsidRDefault="00597AD9" w:rsidP="00597AD9">
      <w:pPr>
        <w:ind w:left="720"/>
        <w:rPr>
          <w:b/>
        </w:rPr>
      </w:pPr>
    </w:p>
    <w:p w:rsidR="00FF625D" w:rsidRDefault="005B3289" w:rsidP="0067756D">
      <w:pPr>
        <w:rPr>
          <w:b/>
          <w:sz w:val="20"/>
          <w:szCs w:val="20"/>
        </w:rPr>
      </w:pPr>
      <w:r w:rsidRPr="00FF625D">
        <w:rPr>
          <w:b/>
          <w:sz w:val="20"/>
          <w:szCs w:val="20"/>
        </w:rPr>
        <w:t>Branford Hall Career Institute, Springfield, MA</w:t>
      </w:r>
      <w:r w:rsidRPr="00FF625D">
        <w:rPr>
          <w:b/>
          <w:sz w:val="20"/>
          <w:szCs w:val="20"/>
        </w:rPr>
        <w:tab/>
      </w:r>
      <w:r w:rsidRPr="00FF625D">
        <w:rPr>
          <w:b/>
          <w:sz w:val="20"/>
          <w:szCs w:val="20"/>
        </w:rPr>
        <w:tab/>
      </w:r>
      <w:r w:rsidRPr="00FF625D">
        <w:rPr>
          <w:b/>
          <w:sz w:val="20"/>
          <w:szCs w:val="20"/>
        </w:rPr>
        <w:tab/>
      </w:r>
      <w:r w:rsidRPr="00FF625D">
        <w:rPr>
          <w:b/>
          <w:sz w:val="20"/>
          <w:szCs w:val="20"/>
        </w:rPr>
        <w:tab/>
        <w:t xml:space="preserve">            </w:t>
      </w:r>
      <w:r w:rsidR="0067756D">
        <w:rPr>
          <w:b/>
          <w:sz w:val="20"/>
          <w:szCs w:val="20"/>
        </w:rPr>
        <w:t xml:space="preserve">                      </w:t>
      </w:r>
      <w:r w:rsidRPr="00FF625D">
        <w:rPr>
          <w:b/>
          <w:sz w:val="20"/>
          <w:szCs w:val="20"/>
        </w:rPr>
        <w:t xml:space="preserve">   2011</w:t>
      </w:r>
    </w:p>
    <w:p w:rsidR="005B3289" w:rsidRPr="0067756D" w:rsidRDefault="00FF625D" w:rsidP="0067756D">
      <w:pPr>
        <w:pStyle w:val="ListParagraph"/>
        <w:numPr>
          <w:ilvl w:val="0"/>
          <w:numId w:val="3"/>
        </w:numPr>
        <w:rPr>
          <w:b/>
          <w:sz w:val="20"/>
          <w:szCs w:val="20"/>
        </w:rPr>
      </w:pPr>
      <w:r w:rsidRPr="0067756D">
        <w:rPr>
          <w:i/>
          <w:sz w:val="20"/>
          <w:szCs w:val="20"/>
        </w:rPr>
        <w:t>President’s Award and</w:t>
      </w:r>
      <w:r w:rsidRPr="0067756D">
        <w:rPr>
          <w:b/>
          <w:sz w:val="20"/>
          <w:szCs w:val="20"/>
        </w:rPr>
        <w:t xml:space="preserve"> </w:t>
      </w:r>
      <w:r w:rsidR="005B3289" w:rsidRPr="0067756D">
        <w:rPr>
          <w:i/>
          <w:sz w:val="20"/>
          <w:szCs w:val="20"/>
        </w:rPr>
        <w:t>Director’s Award: High GPA</w:t>
      </w:r>
    </w:p>
    <w:sectPr w:rsidR="005B3289" w:rsidRPr="0067756D" w:rsidSect="00FF625D">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12C5" w:rsidRDefault="004C12C5" w:rsidP="004C12C5">
      <w:r>
        <w:separator/>
      </w:r>
    </w:p>
  </w:endnote>
  <w:endnote w:type="continuationSeparator" w:id="0">
    <w:p w:rsidR="004C12C5" w:rsidRDefault="004C12C5" w:rsidP="004C12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12C5" w:rsidRDefault="004C12C5" w:rsidP="004C12C5">
      <w:r>
        <w:separator/>
      </w:r>
    </w:p>
  </w:footnote>
  <w:footnote w:type="continuationSeparator" w:id="0">
    <w:p w:rsidR="004C12C5" w:rsidRDefault="004C12C5" w:rsidP="004C12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6700D"/>
    <w:multiLevelType w:val="hybridMultilevel"/>
    <w:tmpl w:val="8D00AE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2C0EE0"/>
    <w:multiLevelType w:val="hybridMultilevel"/>
    <w:tmpl w:val="C26C3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76506B"/>
    <w:multiLevelType w:val="hybridMultilevel"/>
    <w:tmpl w:val="9D2AF1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3289"/>
    <w:rsid w:val="001B4855"/>
    <w:rsid w:val="00224A56"/>
    <w:rsid w:val="00322B14"/>
    <w:rsid w:val="004471EE"/>
    <w:rsid w:val="004B3864"/>
    <w:rsid w:val="004C12C5"/>
    <w:rsid w:val="00502F3F"/>
    <w:rsid w:val="00565B96"/>
    <w:rsid w:val="00597AD9"/>
    <w:rsid w:val="005B3289"/>
    <w:rsid w:val="0067756D"/>
    <w:rsid w:val="0079175B"/>
    <w:rsid w:val="007D003D"/>
    <w:rsid w:val="00906AD8"/>
    <w:rsid w:val="00A43A87"/>
    <w:rsid w:val="00AA202E"/>
    <w:rsid w:val="00F6236A"/>
    <w:rsid w:val="00FF6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89"/>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B3289"/>
    <w:rPr>
      <w:color w:val="0000FF"/>
      <w:u w:val="single"/>
    </w:rPr>
  </w:style>
  <w:style w:type="paragraph" w:styleId="ListParagraph">
    <w:name w:val="List Paragraph"/>
    <w:basedOn w:val="Normal"/>
    <w:uiPriority w:val="34"/>
    <w:qFormat/>
    <w:rsid w:val="005B3289"/>
    <w:pPr>
      <w:ind w:left="720"/>
      <w:contextualSpacing/>
    </w:pPr>
  </w:style>
  <w:style w:type="paragraph" w:styleId="Header">
    <w:name w:val="header"/>
    <w:basedOn w:val="Normal"/>
    <w:link w:val="HeaderChar"/>
    <w:uiPriority w:val="99"/>
    <w:semiHidden/>
    <w:unhideWhenUsed/>
    <w:rsid w:val="004C12C5"/>
    <w:pPr>
      <w:tabs>
        <w:tab w:val="center" w:pos="4680"/>
        <w:tab w:val="right" w:pos="9360"/>
      </w:tabs>
    </w:pPr>
  </w:style>
  <w:style w:type="character" w:customStyle="1" w:styleId="HeaderChar">
    <w:name w:val="Header Char"/>
    <w:basedOn w:val="DefaultParagraphFont"/>
    <w:link w:val="Header"/>
    <w:uiPriority w:val="99"/>
    <w:semiHidden/>
    <w:rsid w:val="004C12C5"/>
    <w:rPr>
      <w:rFonts w:ascii="Times New Roman" w:eastAsia="Times New Roman" w:hAnsi="Times New Roman" w:cs="Times New Roman"/>
      <w:szCs w:val="24"/>
    </w:rPr>
  </w:style>
  <w:style w:type="paragraph" w:styleId="Footer">
    <w:name w:val="footer"/>
    <w:basedOn w:val="Normal"/>
    <w:link w:val="FooterChar"/>
    <w:uiPriority w:val="99"/>
    <w:semiHidden/>
    <w:unhideWhenUsed/>
    <w:rsid w:val="004C12C5"/>
    <w:pPr>
      <w:tabs>
        <w:tab w:val="center" w:pos="4680"/>
        <w:tab w:val="right" w:pos="9360"/>
      </w:tabs>
    </w:pPr>
  </w:style>
  <w:style w:type="character" w:customStyle="1" w:styleId="FooterChar">
    <w:name w:val="Footer Char"/>
    <w:basedOn w:val="DefaultParagraphFont"/>
    <w:link w:val="Footer"/>
    <w:uiPriority w:val="99"/>
    <w:semiHidden/>
    <w:rsid w:val="004C12C5"/>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Premier Education Group</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cp:lastPrinted>2010-04-13T02:17:00Z</cp:lastPrinted>
  <dcterms:created xsi:type="dcterms:W3CDTF">2012-01-26T19:08:00Z</dcterms:created>
  <dcterms:modified xsi:type="dcterms:W3CDTF">2012-01-26T19:08:00Z</dcterms:modified>
</cp:coreProperties>
</file>