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  <w:r w:rsidRPr="000E5943">
        <w:rPr>
          <w:rFonts w:ascii="Arial Narrow" w:hAnsi="Arial Narrow"/>
          <w:b/>
          <w:sz w:val="24"/>
          <w:szCs w:val="24"/>
        </w:rPr>
        <w:t>Education:</w:t>
      </w: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  <w:r w:rsidRPr="000E5943">
        <w:rPr>
          <w:rFonts w:ascii="Arial Narrow" w:hAnsi="Arial Narrow"/>
          <w:b/>
          <w:sz w:val="24"/>
          <w:szCs w:val="24"/>
        </w:rPr>
        <w:t>Fox Institute</w:t>
      </w:r>
      <w:proofErr w:type="gramStart"/>
      <w:r w:rsidRPr="000E5943">
        <w:rPr>
          <w:rFonts w:ascii="Arial Narrow" w:hAnsi="Arial Narrow"/>
          <w:sz w:val="24"/>
          <w:szCs w:val="24"/>
        </w:rPr>
        <w:t>  West</w:t>
      </w:r>
      <w:proofErr w:type="gramEnd"/>
      <w:r w:rsidRPr="000E5943">
        <w:rPr>
          <w:rFonts w:ascii="Arial Narrow" w:hAnsi="Arial Narrow"/>
          <w:sz w:val="24"/>
          <w:szCs w:val="24"/>
        </w:rPr>
        <w:t xml:space="preserve"> Hartford, CT   </w:t>
      </w:r>
      <w:r w:rsidRPr="000E5943">
        <w:rPr>
          <w:rFonts w:ascii="Arial Narrow" w:hAnsi="Arial Narrow"/>
          <w:b/>
          <w:i/>
          <w:sz w:val="24"/>
          <w:szCs w:val="24"/>
        </w:rPr>
        <w:t>Medical Assistant Diploma, GPA</w:t>
      </w:r>
      <w:r w:rsidRPr="000E5943">
        <w:rPr>
          <w:rFonts w:ascii="Arial Narrow" w:hAnsi="Arial Narrow"/>
          <w:i/>
          <w:sz w:val="24"/>
          <w:szCs w:val="24"/>
        </w:rPr>
        <w:t xml:space="preserve"> </w:t>
      </w:r>
      <w:r w:rsidRPr="000E5943">
        <w:rPr>
          <w:rFonts w:ascii="Arial Narrow" w:hAnsi="Arial Narrow"/>
          <w:b/>
          <w:i/>
          <w:sz w:val="24"/>
          <w:szCs w:val="24"/>
        </w:rPr>
        <w:t xml:space="preserve">3.35 </w:t>
      </w:r>
      <w:r w:rsidRPr="000E5943">
        <w:rPr>
          <w:rFonts w:ascii="Arial Narrow" w:hAnsi="Arial Narrow"/>
          <w:sz w:val="24"/>
          <w:szCs w:val="24"/>
        </w:rPr>
        <w:t xml:space="preserve">                                2011</w:t>
      </w:r>
      <w:r w:rsidRPr="000E5943">
        <w:rPr>
          <w:rFonts w:ascii="Arial Narrow" w:hAnsi="Arial Narrow"/>
          <w:b/>
          <w:i/>
          <w:sz w:val="24"/>
          <w:szCs w:val="24"/>
        </w:rPr>
        <w:t xml:space="preserve"> </w:t>
      </w:r>
      <w:r w:rsidRPr="000E5943">
        <w:rPr>
          <w:rFonts w:ascii="Arial Narrow" w:hAnsi="Arial Narrow"/>
          <w:sz w:val="24"/>
          <w:szCs w:val="24"/>
        </w:rPr>
        <w:t xml:space="preserve">                                                                    </w:t>
      </w: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  <w:r w:rsidRPr="000E5943">
        <w:rPr>
          <w:rFonts w:ascii="Arial Narrow" w:hAnsi="Arial Narrow"/>
          <w:b/>
          <w:sz w:val="24"/>
          <w:szCs w:val="24"/>
        </w:rPr>
        <w:t xml:space="preserve">Qualifications: </w:t>
      </w:r>
    </w:p>
    <w:p w:rsidR="000E5943" w:rsidRPr="000E5943" w:rsidRDefault="000E5943" w:rsidP="000E5943">
      <w:pPr>
        <w:pStyle w:val="NoSpacing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color w:val="000000"/>
        </w:rPr>
        <w:t>T</w:t>
      </w:r>
      <w:r w:rsidRPr="000E5943">
        <w:rPr>
          <w:rFonts w:ascii="Arial Narrow" w:hAnsi="Arial Narrow"/>
          <w:color w:val="000000"/>
        </w:rPr>
        <w:t>en years progressively responsible experience in administration and accounting.</w:t>
      </w:r>
      <w:proofErr w:type="gramEnd"/>
      <w:r w:rsidRPr="000E5943">
        <w:rPr>
          <w:rFonts w:ascii="Arial Narrow" w:hAnsi="Arial Narrow"/>
          <w:color w:val="000000"/>
        </w:rPr>
        <w:t xml:space="preserve"> I am detail oriented and able to work with minimal supervision.</w:t>
      </w:r>
      <w:r w:rsidRPr="000E5943">
        <w:rPr>
          <w:rFonts w:ascii="Arial Narrow" w:hAnsi="Arial Narrow"/>
        </w:rPr>
        <w:t xml:space="preserve"> </w:t>
      </w:r>
      <w:proofErr w:type="gramStart"/>
      <w:r w:rsidRPr="000E5943">
        <w:rPr>
          <w:rFonts w:ascii="Arial Narrow" w:hAnsi="Arial Narrow"/>
          <w:color w:val="000000"/>
        </w:rPr>
        <w:t xml:space="preserve">Strong organizational </w:t>
      </w:r>
      <w:r>
        <w:rPr>
          <w:rFonts w:ascii="Arial Narrow" w:hAnsi="Arial Narrow"/>
          <w:color w:val="000000"/>
        </w:rPr>
        <w:t xml:space="preserve">and </w:t>
      </w:r>
      <w:r w:rsidRPr="000E5943">
        <w:rPr>
          <w:rFonts w:ascii="Arial Narrow" w:hAnsi="Arial Narrow"/>
          <w:color w:val="000000"/>
        </w:rPr>
        <w:t>interpersonal commu</w:t>
      </w:r>
      <w:r>
        <w:rPr>
          <w:rFonts w:ascii="Arial Narrow" w:hAnsi="Arial Narrow"/>
          <w:color w:val="000000"/>
        </w:rPr>
        <w:t>nication skills.</w:t>
      </w:r>
      <w:proofErr w:type="gramEnd"/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  <w:r w:rsidRPr="000E5943">
        <w:rPr>
          <w:rFonts w:ascii="Arial Narrow" w:hAnsi="Arial Narrow"/>
          <w:b/>
          <w:sz w:val="24"/>
          <w:szCs w:val="24"/>
        </w:rPr>
        <w:t xml:space="preserve">Professional Skills:  </w:t>
      </w:r>
    </w:p>
    <w:p w:rsidR="000E5943" w:rsidRPr="000E5943" w:rsidRDefault="000E5943" w:rsidP="000E5943">
      <w:pPr>
        <w:pStyle w:val="NoSpacing"/>
        <w:numPr>
          <w:ilvl w:val="0"/>
          <w:numId w:val="1"/>
        </w:numPr>
        <w:rPr>
          <w:rFonts w:ascii="Arial Narrow" w:hAnsi="Arial Narrow"/>
        </w:rPr>
      </w:pPr>
      <w:r w:rsidRPr="000E5943">
        <w:rPr>
          <w:rFonts w:ascii="Arial Narrow" w:hAnsi="Arial Narrow"/>
          <w:b/>
        </w:rPr>
        <w:t>Clinical Skills</w:t>
      </w:r>
      <w:r w:rsidRPr="000E5943">
        <w:rPr>
          <w:rFonts w:ascii="Arial Narrow" w:hAnsi="Arial Narrow"/>
        </w:rPr>
        <w:t xml:space="preserve">: Vital signs, charting, electrocardiogram, First Aid and CPR </w:t>
      </w:r>
    </w:p>
    <w:p w:rsidR="000E5943" w:rsidRPr="000E5943" w:rsidRDefault="000E5943" w:rsidP="000E5943">
      <w:pPr>
        <w:pStyle w:val="NoSpacing"/>
        <w:numPr>
          <w:ilvl w:val="0"/>
          <w:numId w:val="1"/>
        </w:numPr>
        <w:rPr>
          <w:rFonts w:ascii="Arial Narrow" w:hAnsi="Arial Narrow"/>
        </w:rPr>
      </w:pPr>
      <w:r w:rsidRPr="000E5943">
        <w:rPr>
          <w:rFonts w:ascii="Arial Narrow" w:hAnsi="Arial Narrow"/>
          <w:b/>
        </w:rPr>
        <w:t>Lab Procedures</w:t>
      </w:r>
      <w:r w:rsidRPr="000E5943">
        <w:rPr>
          <w:rFonts w:ascii="Arial Narrow" w:hAnsi="Arial Narrow"/>
        </w:rPr>
        <w:t>: Collecting specimens, glucose tests, occult blood tests, phlebotomy, urinalysis</w:t>
      </w:r>
    </w:p>
    <w:p w:rsidR="000E5943" w:rsidRPr="000E5943" w:rsidRDefault="000E5943" w:rsidP="000E5943">
      <w:pPr>
        <w:pStyle w:val="NoSpacing"/>
        <w:numPr>
          <w:ilvl w:val="0"/>
          <w:numId w:val="1"/>
        </w:numPr>
        <w:rPr>
          <w:rFonts w:ascii="Arial Narrow" w:hAnsi="Arial Narrow"/>
        </w:rPr>
      </w:pPr>
      <w:r w:rsidRPr="000E5943">
        <w:rPr>
          <w:rFonts w:ascii="Arial Narrow" w:hAnsi="Arial Narrow"/>
          <w:b/>
        </w:rPr>
        <w:t>Administrative Duties and Health Insurance Policies</w:t>
      </w:r>
      <w:r w:rsidRPr="000E5943">
        <w:rPr>
          <w:rFonts w:ascii="Arial Narrow" w:hAnsi="Arial Narrow"/>
        </w:rPr>
        <w:t>: Computer usage, medical terminology, coding, patient scheduling, and claims processing, keyboarding, and medical transcription</w:t>
      </w:r>
    </w:p>
    <w:p w:rsidR="000E5943" w:rsidRPr="000E5943" w:rsidRDefault="000E5943" w:rsidP="000E5943">
      <w:pPr>
        <w:pStyle w:val="NoSpacing"/>
        <w:numPr>
          <w:ilvl w:val="0"/>
          <w:numId w:val="1"/>
        </w:numPr>
        <w:rPr>
          <w:rFonts w:ascii="Arial Narrow" w:hAnsi="Arial Narrow"/>
        </w:rPr>
      </w:pPr>
      <w:r w:rsidRPr="000E5943">
        <w:rPr>
          <w:rFonts w:ascii="Arial Narrow" w:hAnsi="Arial Narrow"/>
          <w:b/>
        </w:rPr>
        <w:t>Anatomy and Physiology</w:t>
      </w:r>
      <w:r w:rsidRPr="000E5943">
        <w:rPr>
          <w:rFonts w:ascii="Arial Narrow" w:hAnsi="Arial Narrow"/>
        </w:rPr>
        <w:t>:  Structures and function of human body</w:t>
      </w:r>
    </w:p>
    <w:p w:rsidR="000E5943" w:rsidRPr="000E5943" w:rsidRDefault="000E5943" w:rsidP="000E5943">
      <w:pPr>
        <w:pStyle w:val="NoSpacing"/>
        <w:numPr>
          <w:ilvl w:val="0"/>
          <w:numId w:val="1"/>
        </w:numPr>
        <w:rPr>
          <w:rFonts w:ascii="Arial Narrow" w:hAnsi="Arial Narrow"/>
        </w:rPr>
      </w:pPr>
      <w:r w:rsidRPr="000E5943">
        <w:rPr>
          <w:rFonts w:ascii="Arial Narrow" w:hAnsi="Arial Narrow"/>
          <w:b/>
        </w:rPr>
        <w:t>Knowledge of</w:t>
      </w:r>
      <w:r w:rsidRPr="000E5943">
        <w:rPr>
          <w:rFonts w:ascii="Arial Narrow" w:hAnsi="Arial Narrow"/>
        </w:rPr>
        <w:t>:  Legalities, HIPPA, CDC and OSHA regulations</w:t>
      </w: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8"/>
          <w:szCs w:val="28"/>
        </w:rPr>
      </w:pP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  <w:r w:rsidRPr="000E5943">
        <w:rPr>
          <w:rFonts w:ascii="Arial Narrow" w:hAnsi="Arial Narrow"/>
          <w:b/>
          <w:sz w:val="24"/>
          <w:szCs w:val="24"/>
        </w:rPr>
        <w:t xml:space="preserve">Professional Experience: </w:t>
      </w:r>
    </w:p>
    <w:p w:rsidR="000E5943" w:rsidRPr="000E5943" w:rsidRDefault="000E5943" w:rsidP="000E5943">
      <w:pPr>
        <w:pStyle w:val="NoSpacing"/>
        <w:rPr>
          <w:rFonts w:ascii="Arial Narrow" w:hAnsi="Arial Narrow"/>
          <w:sz w:val="24"/>
          <w:szCs w:val="24"/>
        </w:rPr>
      </w:pPr>
      <w:r w:rsidRPr="000E5943">
        <w:rPr>
          <w:rFonts w:ascii="Arial Narrow" w:hAnsi="Arial Narrow"/>
          <w:b/>
          <w:sz w:val="24"/>
          <w:szCs w:val="24"/>
        </w:rPr>
        <w:t xml:space="preserve">Family Support Team      </w:t>
      </w:r>
      <w:r w:rsidRPr="000E5943">
        <w:rPr>
          <w:rFonts w:ascii="Arial Narrow" w:hAnsi="Arial Narrow"/>
          <w:sz w:val="24"/>
          <w:szCs w:val="24"/>
        </w:rPr>
        <w:t>(part-time)</w:t>
      </w:r>
      <w:r w:rsidRPr="000E5943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</w:t>
      </w:r>
      <w:r w:rsidRPr="000E5943">
        <w:rPr>
          <w:rFonts w:ascii="Arial Narrow" w:hAnsi="Arial Narrow"/>
          <w:sz w:val="24"/>
          <w:szCs w:val="24"/>
        </w:rPr>
        <w:t>7/2011-Present</w:t>
      </w:r>
    </w:p>
    <w:p w:rsidR="000E5943" w:rsidRPr="000E5943" w:rsidRDefault="000E5943" w:rsidP="000E5943">
      <w:pPr>
        <w:pStyle w:val="NoSpacing"/>
        <w:rPr>
          <w:rFonts w:ascii="Arial Narrow" w:hAnsi="Arial Narrow"/>
        </w:rPr>
      </w:pPr>
      <w:r w:rsidRPr="000E5943">
        <w:rPr>
          <w:rFonts w:ascii="Arial Narrow" w:hAnsi="Arial Narrow"/>
        </w:rPr>
        <w:t xml:space="preserve">Companion, aide, personal assistant to clients with cognitive deficits; planning, organizing, scheduling and monitoring of daily activities, increasingly enhanced through computer technology. Extensive experience with health care financial assistance programs, including Medicare.  </w:t>
      </w: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</w:p>
    <w:p w:rsidR="000E5943" w:rsidRPr="000E5943" w:rsidRDefault="000E5943" w:rsidP="000E5943">
      <w:pPr>
        <w:pStyle w:val="NoSpacing"/>
        <w:rPr>
          <w:rFonts w:ascii="Arial Narrow" w:hAnsi="Arial Narrow"/>
          <w:sz w:val="24"/>
          <w:szCs w:val="24"/>
        </w:rPr>
      </w:pPr>
      <w:proofErr w:type="spellStart"/>
      <w:r w:rsidRPr="000E5943">
        <w:rPr>
          <w:rFonts w:ascii="Arial Narrow" w:hAnsi="Arial Narrow"/>
          <w:b/>
          <w:sz w:val="24"/>
          <w:szCs w:val="24"/>
        </w:rPr>
        <w:t>MedCare</w:t>
      </w:r>
      <w:proofErr w:type="spellEnd"/>
      <w:r w:rsidRPr="000E5943">
        <w:rPr>
          <w:rFonts w:ascii="Arial Narrow" w:hAnsi="Arial Narrow"/>
          <w:b/>
          <w:sz w:val="24"/>
          <w:szCs w:val="24"/>
        </w:rPr>
        <w:t xml:space="preserve"> </w:t>
      </w:r>
      <w:proofErr w:type="gramStart"/>
      <w:r w:rsidRPr="000E5943">
        <w:rPr>
          <w:rFonts w:ascii="Arial Narrow" w:hAnsi="Arial Narrow"/>
          <w:b/>
          <w:sz w:val="24"/>
          <w:szCs w:val="24"/>
        </w:rPr>
        <w:t>Express</w:t>
      </w:r>
      <w:r w:rsidRPr="000E5943">
        <w:rPr>
          <w:rFonts w:ascii="Arial Narrow" w:hAnsi="Arial Narrow"/>
          <w:sz w:val="24"/>
          <w:szCs w:val="24"/>
        </w:rPr>
        <w:t xml:space="preserve">  Newington</w:t>
      </w:r>
      <w:proofErr w:type="gramEnd"/>
      <w:r w:rsidRPr="000E5943">
        <w:rPr>
          <w:rFonts w:ascii="Arial Narrow" w:hAnsi="Arial Narrow"/>
          <w:sz w:val="24"/>
          <w:szCs w:val="24"/>
        </w:rPr>
        <w:t>, CT                                                                                   3/2011-5/2011</w:t>
      </w:r>
    </w:p>
    <w:p w:rsidR="000E5943" w:rsidRPr="000E5943" w:rsidRDefault="000E5943" w:rsidP="000E5943">
      <w:pPr>
        <w:pStyle w:val="NoSpacing"/>
        <w:rPr>
          <w:rFonts w:ascii="Arial Narrow" w:hAnsi="Arial Narrow"/>
          <w:b/>
          <w:i/>
          <w:sz w:val="24"/>
          <w:szCs w:val="24"/>
        </w:rPr>
      </w:pPr>
      <w:r w:rsidRPr="000E5943">
        <w:rPr>
          <w:rFonts w:ascii="Arial Narrow" w:hAnsi="Arial Narrow"/>
          <w:b/>
          <w:i/>
          <w:sz w:val="24"/>
          <w:szCs w:val="24"/>
        </w:rPr>
        <w:t>Medical Assistant Extern (180 hours)</w:t>
      </w:r>
    </w:p>
    <w:p w:rsidR="000E5943" w:rsidRPr="000E5943" w:rsidRDefault="000E5943" w:rsidP="000E5943">
      <w:pPr>
        <w:numPr>
          <w:ilvl w:val="0"/>
          <w:numId w:val="4"/>
        </w:numPr>
        <w:tabs>
          <w:tab w:val="left" w:pos="720"/>
          <w:tab w:val="left" w:pos="21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</w:rPr>
      </w:pPr>
      <w:r w:rsidRPr="000E5943">
        <w:rPr>
          <w:rFonts w:ascii="Arial Narrow" w:hAnsi="Arial Narrow"/>
        </w:rPr>
        <w:t xml:space="preserve">Performed vital signs, EKGS, urinalysis, and hemoglobin. </w:t>
      </w:r>
    </w:p>
    <w:p w:rsidR="000E5943" w:rsidRPr="000E5943" w:rsidRDefault="000E5943" w:rsidP="000E5943">
      <w:pPr>
        <w:numPr>
          <w:ilvl w:val="0"/>
          <w:numId w:val="4"/>
        </w:numPr>
        <w:tabs>
          <w:tab w:val="left" w:pos="720"/>
          <w:tab w:val="left" w:pos="21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</w:rPr>
      </w:pPr>
      <w:r w:rsidRPr="000E5943">
        <w:rPr>
          <w:rFonts w:ascii="Arial Narrow" w:hAnsi="Arial Narrow"/>
        </w:rPr>
        <w:t>Prepared x-rays and vaccinations for physician and conducted physicals.</w:t>
      </w:r>
    </w:p>
    <w:p w:rsidR="000E5943" w:rsidRPr="000E5943" w:rsidRDefault="000E5943" w:rsidP="000E5943">
      <w:pPr>
        <w:numPr>
          <w:ilvl w:val="0"/>
          <w:numId w:val="4"/>
        </w:numPr>
        <w:tabs>
          <w:tab w:val="left" w:pos="720"/>
          <w:tab w:val="left" w:pos="21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</w:rPr>
      </w:pPr>
      <w:r w:rsidRPr="000E5943">
        <w:rPr>
          <w:rFonts w:ascii="Arial Narrow" w:hAnsi="Arial Narrow"/>
        </w:rPr>
        <w:t>Administered pregnancy, strep, and glucose tests.</w:t>
      </w:r>
    </w:p>
    <w:p w:rsidR="000E5943" w:rsidRPr="000E5943" w:rsidRDefault="000E5943" w:rsidP="000E5943">
      <w:pPr>
        <w:numPr>
          <w:ilvl w:val="0"/>
          <w:numId w:val="4"/>
        </w:numPr>
        <w:tabs>
          <w:tab w:val="left" w:pos="720"/>
          <w:tab w:val="left" w:pos="21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b/>
        </w:rPr>
      </w:pPr>
      <w:r w:rsidRPr="000E5943">
        <w:rPr>
          <w:rFonts w:ascii="Arial Narrow" w:hAnsi="Arial Narrow"/>
        </w:rPr>
        <w:t>Scheduled and confirmed appointments, documented medical charts, checked-in patients and answered phones.</w:t>
      </w:r>
    </w:p>
    <w:p w:rsidR="000E5943" w:rsidRPr="000E5943" w:rsidRDefault="000E5943" w:rsidP="000E5943">
      <w:pPr>
        <w:pStyle w:val="NoSpacing"/>
        <w:rPr>
          <w:rFonts w:ascii="Arial Narrow" w:hAnsi="Arial Narrow"/>
        </w:rPr>
      </w:pPr>
      <w:r w:rsidRPr="000E5943">
        <w:rPr>
          <w:rFonts w:ascii="Arial Narrow" w:hAnsi="Arial Narrow"/>
        </w:rPr>
        <w:t xml:space="preserve">  </w:t>
      </w:r>
    </w:p>
    <w:p w:rsidR="000E5943" w:rsidRPr="000E5943" w:rsidRDefault="000E5943" w:rsidP="000E5943">
      <w:pPr>
        <w:pStyle w:val="NoSpacing"/>
        <w:rPr>
          <w:rFonts w:ascii="Arial Narrow" w:hAnsi="Arial Narrow"/>
          <w:sz w:val="24"/>
          <w:szCs w:val="24"/>
        </w:rPr>
      </w:pPr>
      <w:r w:rsidRPr="000E5943">
        <w:rPr>
          <w:rFonts w:ascii="Arial Narrow" w:hAnsi="Arial Narrow"/>
          <w:b/>
          <w:sz w:val="24"/>
          <w:szCs w:val="24"/>
        </w:rPr>
        <w:t>USESI, LLC</w:t>
      </w:r>
      <w:proofErr w:type="gramStart"/>
      <w:r w:rsidRPr="000E5943">
        <w:rPr>
          <w:rFonts w:ascii="Arial Narrow" w:hAnsi="Arial Narrow"/>
          <w:b/>
          <w:sz w:val="24"/>
          <w:szCs w:val="24"/>
        </w:rPr>
        <w:t xml:space="preserve">  </w:t>
      </w:r>
      <w:r w:rsidRPr="000E5943">
        <w:rPr>
          <w:rFonts w:ascii="Arial Narrow" w:hAnsi="Arial Narrow"/>
          <w:sz w:val="24"/>
          <w:szCs w:val="24"/>
        </w:rPr>
        <w:t>Hartford</w:t>
      </w:r>
      <w:proofErr w:type="gramEnd"/>
      <w:r w:rsidRPr="000E5943">
        <w:rPr>
          <w:rFonts w:ascii="Arial Narrow" w:hAnsi="Arial Narrow"/>
          <w:sz w:val="24"/>
          <w:szCs w:val="24"/>
        </w:rPr>
        <w:t xml:space="preserve"> , CT</w:t>
      </w:r>
      <w:r w:rsidRPr="000E5943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                  </w:t>
      </w:r>
      <w:r w:rsidRPr="000E5943">
        <w:rPr>
          <w:rFonts w:ascii="Arial Narrow" w:hAnsi="Arial Narrow"/>
          <w:sz w:val="24"/>
          <w:szCs w:val="24"/>
        </w:rPr>
        <w:t>10/2007 to 06/2008</w:t>
      </w:r>
    </w:p>
    <w:p w:rsidR="000E5943" w:rsidRPr="000E5943" w:rsidRDefault="000E5943" w:rsidP="000E5943">
      <w:pPr>
        <w:pStyle w:val="NoSpacing"/>
        <w:rPr>
          <w:rFonts w:ascii="Arial Narrow" w:hAnsi="Arial Narrow"/>
          <w:sz w:val="24"/>
          <w:szCs w:val="24"/>
        </w:rPr>
      </w:pPr>
      <w:r w:rsidRPr="000E5943">
        <w:rPr>
          <w:rFonts w:ascii="Arial Narrow" w:hAnsi="Arial Narrow"/>
          <w:b/>
          <w:i/>
          <w:sz w:val="24"/>
          <w:szCs w:val="24"/>
        </w:rPr>
        <w:t>Accounts Payable Representative</w:t>
      </w:r>
      <w:r w:rsidRPr="000E5943">
        <w:rPr>
          <w:rFonts w:ascii="Arial Narrow" w:hAnsi="Arial Narrow"/>
          <w:sz w:val="24"/>
          <w:szCs w:val="24"/>
        </w:rPr>
        <w:t xml:space="preserve">        </w:t>
      </w:r>
    </w:p>
    <w:p w:rsidR="000E5943" w:rsidRPr="000E5943" w:rsidRDefault="000E5943" w:rsidP="000E5943">
      <w:pPr>
        <w:pStyle w:val="NoSpacing"/>
        <w:numPr>
          <w:ilvl w:val="0"/>
          <w:numId w:val="3"/>
        </w:numPr>
        <w:rPr>
          <w:rFonts w:ascii="Arial Narrow" w:hAnsi="Arial Narrow"/>
        </w:rPr>
      </w:pPr>
      <w:r w:rsidRPr="000E5943">
        <w:rPr>
          <w:rFonts w:ascii="Arial Narrow" w:hAnsi="Arial Narrow"/>
        </w:rPr>
        <w:t xml:space="preserve">Responsible for full cycle accounts payable for Industrial and Commercial lighting. </w:t>
      </w:r>
    </w:p>
    <w:p w:rsidR="000E5943" w:rsidRPr="000E5943" w:rsidRDefault="000E5943" w:rsidP="000E5943">
      <w:pPr>
        <w:pStyle w:val="NoSpacing"/>
        <w:numPr>
          <w:ilvl w:val="0"/>
          <w:numId w:val="3"/>
        </w:numPr>
        <w:rPr>
          <w:rFonts w:ascii="Arial Narrow" w:hAnsi="Arial Narrow"/>
        </w:rPr>
      </w:pPr>
      <w:r w:rsidRPr="000E5943">
        <w:rPr>
          <w:rFonts w:ascii="Arial Narrow" w:hAnsi="Arial Narrow"/>
        </w:rPr>
        <w:t xml:space="preserve">Reconciled accounts and prepared W-9 and 1099 for all new vendors. </w:t>
      </w:r>
    </w:p>
    <w:p w:rsidR="000E5943" w:rsidRPr="000E5943" w:rsidRDefault="000E5943" w:rsidP="000E5943">
      <w:pPr>
        <w:pStyle w:val="NoSpacing"/>
        <w:rPr>
          <w:rFonts w:ascii="Arial Narrow" w:hAnsi="Arial Narrow"/>
          <w:sz w:val="24"/>
          <w:szCs w:val="24"/>
        </w:rPr>
      </w:pPr>
      <w:r w:rsidRPr="000E5943">
        <w:rPr>
          <w:rFonts w:ascii="Arial Narrow" w:hAnsi="Arial Narrow"/>
          <w:color w:val="000000"/>
          <w:sz w:val="24"/>
          <w:szCs w:val="24"/>
        </w:rPr>
        <w:t> </w:t>
      </w:r>
      <w:r w:rsidRPr="000E5943">
        <w:rPr>
          <w:rFonts w:ascii="Arial Narrow" w:hAnsi="Arial Narrow"/>
          <w:sz w:val="24"/>
          <w:szCs w:val="24"/>
        </w:rPr>
        <w:t xml:space="preserve"> </w:t>
      </w: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  <w:r w:rsidRPr="000E5943">
        <w:rPr>
          <w:rFonts w:ascii="Arial Narrow" w:hAnsi="Arial Narrow"/>
          <w:b/>
          <w:sz w:val="24"/>
          <w:szCs w:val="24"/>
        </w:rPr>
        <w:t xml:space="preserve">Rare </w:t>
      </w:r>
      <w:proofErr w:type="gramStart"/>
      <w:r w:rsidRPr="000E5943">
        <w:rPr>
          <w:rFonts w:ascii="Arial Narrow" w:hAnsi="Arial Narrow"/>
          <w:b/>
          <w:sz w:val="24"/>
          <w:szCs w:val="24"/>
        </w:rPr>
        <w:t xml:space="preserve">Hospitality  </w:t>
      </w:r>
      <w:r w:rsidRPr="000E5943">
        <w:rPr>
          <w:rFonts w:ascii="Arial Narrow" w:hAnsi="Arial Narrow"/>
          <w:sz w:val="24"/>
          <w:szCs w:val="24"/>
        </w:rPr>
        <w:t>Atlanta</w:t>
      </w:r>
      <w:proofErr w:type="gramEnd"/>
      <w:r w:rsidRPr="000E5943">
        <w:rPr>
          <w:rFonts w:ascii="Arial Narrow" w:hAnsi="Arial Narrow"/>
          <w:sz w:val="24"/>
          <w:szCs w:val="24"/>
        </w:rPr>
        <w:t xml:space="preserve"> , GA</w:t>
      </w:r>
      <w:r w:rsidRPr="000E5943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            </w:t>
      </w:r>
      <w:r w:rsidRPr="000E5943">
        <w:rPr>
          <w:rFonts w:ascii="Arial Narrow" w:hAnsi="Arial Narrow"/>
          <w:sz w:val="24"/>
          <w:szCs w:val="24"/>
        </w:rPr>
        <w:t>07/2004 to 07/2005</w:t>
      </w:r>
    </w:p>
    <w:p w:rsidR="000E5943" w:rsidRPr="000E5943" w:rsidRDefault="000E5943" w:rsidP="000E5943">
      <w:pPr>
        <w:pStyle w:val="NoSpacing"/>
        <w:rPr>
          <w:rFonts w:ascii="Arial Narrow" w:hAnsi="Arial Narrow"/>
          <w:sz w:val="24"/>
          <w:szCs w:val="24"/>
        </w:rPr>
      </w:pPr>
      <w:r w:rsidRPr="000E5943">
        <w:rPr>
          <w:rFonts w:ascii="Arial Narrow" w:hAnsi="Arial Narrow"/>
          <w:b/>
          <w:i/>
          <w:sz w:val="24"/>
          <w:szCs w:val="24"/>
        </w:rPr>
        <w:t>Accounts Payable Specialist</w:t>
      </w:r>
      <w:r w:rsidRPr="000E5943">
        <w:rPr>
          <w:rFonts w:ascii="Arial Narrow" w:hAnsi="Arial Narrow"/>
          <w:sz w:val="24"/>
          <w:szCs w:val="24"/>
        </w:rPr>
        <w:t xml:space="preserve">       </w:t>
      </w:r>
    </w:p>
    <w:p w:rsidR="000E5943" w:rsidRPr="000E5943" w:rsidRDefault="000E5943" w:rsidP="000E5943">
      <w:pPr>
        <w:pStyle w:val="NoSpacing"/>
        <w:numPr>
          <w:ilvl w:val="0"/>
          <w:numId w:val="2"/>
        </w:numPr>
        <w:rPr>
          <w:rFonts w:ascii="Arial Narrow" w:hAnsi="Arial Narrow"/>
        </w:rPr>
      </w:pPr>
      <w:r w:rsidRPr="000E5943">
        <w:rPr>
          <w:rFonts w:ascii="Arial Narrow" w:hAnsi="Arial Narrow"/>
        </w:rPr>
        <w:t xml:space="preserve">Responsible for paying all vendor invoices for 42 Longhorns and six Bugaboo Creek restaurants.  </w:t>
      </w:r>
    </w:p>
    <w:p w:rsidR="000E5943" w:rsidRPr="000E5943" w:rsidRDefault="000E5943" w:rsidP="000E5943">
      <w:pPr>
        <w:pStyle w:val="NoSpacing"/>
        <w:numPr>
          <w:ilvl w:val="0"/>
          <w:numId w:val="2"/>
        </w:numPr>
        <w:rPr>
          <w:rFonts w:ascii="Arial Narrow" w:hAnsi="Arial Narrow"/>
        </w:rPr>
      </w:pPr>
      <w:r w:rsidRPr="000E5943">
        <w:rPr>
          <w:rFonts w:ascii="Arial Narrow" w:hAnsi="Arial Narrow"/>
        </w:rPr>
        <w:t xml:space="preserve">Meeting and exceeding all deadlines on a weekly and monthly basis. </w:t>
      </w:r>
    </w:p>
    <w:p w:rsidR="000E5943" w:rsidRPr="000E5943" w:rsidRDefault="000E5943" w:rsidP="000E5943">
      <w:pPr>
        <w:pStyle w:val="NoSpacing"/>
        <w:numPr>
          <w:ilvl w:val="0"/>
          <w:numId w:val="2"/>
        </w:numPr>
        <w:rPr>
          <w:rFonts w:ascii="Arial Narrow" w:hAnsi="Arial Narrow"/>
        </w:rPr>
      </w:pPr>
      <w:r w:rsidRPr="000E5943">
        <w:rPr>
          <w:rFonts w:ascii="Arial Narrow" w:hAnsi="Arial Narrow"/>
        </w:rPr>
        <w:t xml:space="preserve">Using Lawson and Excel on a day - to - day basis. </w:t>
      </w: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</w:p>
    <w:p w:rsidR="000E5943" w:rsidRPr="000E5943" w:rsidRDefault="000E5943" w:rsidP="000E5943">
      <w:pPr>
        <w:pStyle w:val="NoSpacing"/>
        <w:rPr>
          <w:rFonts w:ascii="Arial Narrow" w:hAnsi="Arial Narrow"/>
          <w:b/>
          <w:sz w:val="24"/>
          <w:szCs w:val="24"/>
        </w:rPr>
      </w:pPr>
      <w:r w:rsidRPr="000E5943">
        <w:rPr>
          <w:rFonts w:ascii="Arial Narrow" w:hAnsi="Arial Narrow"/>
          <w:b/>
          <w:sz w:val="24"/>
          <w:szCs w:val="24"/>
        </w:rPr>
        <w:t xml:space="preserve">Home Depot </w:t>
      </w:r>
      <w:proofErr w:type="gramStart"/>
      <w:r w:rsidRPr="000E5943">
        <w:rPr>
          <w:rFonts w:ascii="Arial Narrow" w:hAnsi="Arial Narrow"/>
          <w:b/>
          <w:sz w:val="24"/>
          <w:szCs w:val="24"/>
        </w:rPr>
        <w:t xml:space="preserve">SSC  </w:t>
      </w:r>
      <w:r w:rsidRPr="000E5943">
        <w:rPr>
          <w:rFonts w:ascii="Arial Narrow" w:hAnsi="Arial Narrow"/>
          <w:sz w:val="24"/>
          <w:szCs w:val="24"/>
        </w:rPr>
        <w:t>Atlanta</w:t>
      </w:r>
      <w:proofErr w:type="gramEnd"/>
      <w:r w:rsidRPr="000E5943">
        <w:rPr>
          <w:rFonts w:ascii="Arial Narrow" w:hAnsi="Arial Narrow"/>
          <w:sz w:val="24"/>
          <w:szCs w:val="24"/>
        </w:rPr>
        <w:t xml:space="preserve"> GA</w:t>
      </w:r>
      <w:r w:rsidRPr="000E5943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             </w:t>
      </w:r>
      <w:r w:rsidRPr="000E5943">
        <w:rPr>
          <w:rFonts w:ascii="Arial Narrow" w:hAnsi="Arial Narrow"/>
          <w:sz w:val="24"/>
          <w:szCs w:val="24"/>
        </w:rPr>
        <w:t>06/2002 to 07/2004</w:t>
      </w:r>
    </w:p>
    <w:p w:rsidR="000E5943" w:rsidRPr="000E5943" w:rsidRDefault="000E5943" w:rsidP="000E5943">
      <w:pPr>
        <w:pStyle w:val="NoSpacing"/>
        <w:rPr>
          <w:rFonts w:ascii="Arial Narrow" w:hAnsi="Arial Narrow"/>
          <w:sz w:val="24"/>
          <w:szCs w:val="24"/>
        </w:rPr>
      </w:pPr>
      <w:r w:rsidRPr="000E5943">
        <w:rPr>
          <w:rFonts w:ascii="Arial Narrow" w:hAnsi="Arial Narrow"/>
          <w:b/>
          <w:i/>
          <w:sz w:val="24"/>
          <w:szCs w:val="24"/>
        </w:rPr>
        <w:t>Import Accounting Receiving Associate</w:t>
      </w:r>
      <w:r w:rsidRPr="000E5943">
        <w:rPr>
          <w:rFonts w:ascii="Arial Narrow" w:hAnsi="Arial Narrow"/>
          <w:sz w:val="24"/>
          <w:szCs w:val="24"/>
        </w:rPr>
        <w:t xml:space="preserve"> </w:t>
      </w:r>
    </w:p>
    <w:p w:rsidR="000E5943" w:rsidRPr="000E5943" w:rsidRDefault="000E5943" w:rsidP="000E5943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0E5943">
        <w:rPr>
          <w:rFonts w:ascii="Arial Narrow" w:hAnsi="Arial Narrow"/>
          <w:sz w:val="24"/>
          <w:szCs w:val="24"/>
        </w:rPr>
        <w:t xml:space="preserve">Timely processed weekly, monthly, EOM and quarterly end </w:t>
      </w:r>
      <w:r>
        <w:rPr>
          <w:rFonts w:ascii="Arial Narrow" w:hAnsi="Arial Narrow"/>
          <w:sz w:val="24"/>
          <w:szCs w:val="24"/>
        </w:rPr>
        <w:t>reports.</w:t>
      </w:r>
    </w:p>
    <w:p w:rsidR="000E5943" w:rsidRPr="000E5943" w:rsidRDefault="000E5943" w:rsidP="000E5943">
      <w:pPr>
        <w:pStyle w:val="NoSpacing"/>
        <w:numPr>
          <w:ilvl w:val="0"/>
          <w:numId w:val="1"/>
        </w:numPr>
      </w:pPr>
      <w:r w:rsidRPr="000E5943">
        <w:rPr>
          <w:rFonts w:ascii="Arial Narrow" w:hAnsi="Arial Narrow"/>
          <w:sz w:val="24"/>
          <w:szCs w:val="24"/>
        </w:rPr>
        <w:t xml:space="preserve">Communicated with Customs Brokers, Import Merchandising/Logistics, DC stores and vendors to achieve efficient payment of invoices and accurate booking of inventory transactions. </w:t>
      </w:r>
    </w:p>
    <w:p w:rsidR="0068707B" w:rsidRDefault="000E5943" w:rsidP="000E5943">
      <w:pPr>
        <w:pStyle w:val="NoSpacing"/>
        <w:numPr>
          <w:ilvl w:val="0"/>
          <w:numId w:val="1"/>
        </w:numPr>
      </w:pPr>
      <w:r w:rsidRPr="000E5943">
        <w:rPr>
          <w:rFonts w:ascii="Arial Narrow" w:hAnsi="Arial Narrow"/>
          <w:sz w:val="24"/>
          <w:szCs w:val="24"/>
        </w:rPr>
        <w:t xml:space="preserve">Gained knowledge on Six Sigma, </w:t>
      </w:r>
      <w:proofErr w:type="spellStart"/>
      <w:r w:rsidRPr="000E5943">
        <w:rPr>
          <w:rFonts w:ascii="Arial Narrow" w:hAnsi="Arial Narrow"/>
          <w:sz w:val="24"/>
          <w:szCs w:val="24"/>
        </w:rPr>
        <w:t>Sarbannes</w:t>
      </w:r>
      <w:proofErr w:type="spellEnd"/>
      <w:r w:rsidRPr="000E5943">
        <w:rPr>
          <w:rFonts w:ascii="Arial Narrow" w:hAnsi="Arial Narrow"/>
          <w:sz w:val="24"/>
          <w:szCs w:val="24"/>
        </w:rPr>
        <w:t xml:space="preserve">-Oxley Act, PeopleSoft, </w:t>
      </w:r>
      <w:proofErr w:type="spellStart"/>
      <w:r w:rsidRPr="000E5943">
        <w:rPr>
          <w:rFonts w:ascii="Arial Narrow" w:hAnsi="Arial Narrow"/>
          <w:sz w:val="24"/>
          <w:szCs w:val="24"/>
        </w:rPr>
        <w:t>Tradekey</w:t>
      </w:r>
      <w:proofErr w:type="spellEnd"/>
      <w:r w:rsidRPr="000E5943">
        <w:rPr>
          <w:sz w:val="24"/>
          <w:szCs w:val="24"/>
        </w:rPr>
        <w:t xml:space="preserve"> and Rockport</w:t>
      </w:r>
    </w:p>
    <w:sectPr w:rsidR="0068707B" w:rsidSect="000E59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983" w:rsidRDefault="00A27983" w:rsidP="000E5943">
      <w:pPr>
        <w:spacing w:after="0" w:line="240" w:lineRule="auto"/>
      </w:pPr>
      <w:r>
        <w:separator/>
      </w:r>
    </w:p>
  </w:endnote>
  <w:endnote w:type="continuationSeparator" w:id="0">
    <w:p w:rsidR="00A27983" w:rsidRDefault="00A27983" w:rsidP="000E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CD" w:rsidRDefault="00386E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943" w:rsidRDefault="000E5943" w:rsidP="000E5943">
    <w:pPr>
      <w:pStyle w:val="Footer"/>
      <w:tabs>
        <w:tab w:val="clear" w:pos="4680"/>
        <w:tab w:val="clear" w:pos="9360"/>
        <w:tab w:val="left" w:pos="5625"/>
      </w:tabs>
    </w:pPr>
    <w:r>
      <w:t>REFERENCES AVAILABLE UPON REQUEST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CD" w:rsidRDefault="00386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983" w:rsidRDefault="00A27983" w:rsidP="000E5943">
      <w:pPr>
        <w:spacing w:after="0" w:line="240" w:lineRule="auto"/>
      </w:pPr>
      <w:r>
        <w:separator/>
      </w:r>
    </w:p>
  </w:footnote>
  <w:footnote w:type="continuationSeparator" w:id="0">
    <w:p w:rsidR="00A27983" w:rsidRDefault="00A27983" w:rsidP="000E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CD" w:rsidRDefault="00386E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943" w:rsidRPr="000E5943" w:rsidRDefault="000E5943" w:rsidP="000E5943">
    <w:pPr>
      <w:pStyle w:val="Header"/>
      <w:rPr>
        <w:b/>
      </w:rPr>
    </w:pPr>
    <w:r>
      <w:rPr>
        <w:b/>
      </w:rPr>
      <w:tab/>
    </w:r>
    <w:proofErr w:type="spellStart"/>
    <w:r w:rsidRPr="000E5943">
      <w:rPr>
        <w:b/>
      </w:rPr>
      <w:t>Riqui</w:t>
    </w:r>
    <w:proofErr w:type="spellEnd"/>
    <w:r w:rsidRPr="000E5943">
      <w:rPr>
        <w:b/>
      </w:rPr>
      <w:t xml:space="preserve"> L. Barnes</w:t>
    </w:r>
  </w:p>
  <w:p w:rsidR="000E5943" w:rsidRPr="000E5943" w:rsidRDefault="000E5943" w:rsidP="000E5943">
    <w:pPr>
      <w:pStyle w:val="Header"/>
      <w:jc w:val="center"/>
    </w:pPr>
    <w:r w:rsidRPr="000E5943">
      <w:t>28 Ashford Street, Har</w:t>
    </w:r>
    <w:r w:rsidR="00386ECD">
      <w:t xml:space="preserve">tford, CT </w:t>
    </w:r>
    <w:proofErr w:type="gramStart"/>
    <w:r w:rsidR="00386ECD">
      <w:t>06120  ·</w:t>
    </w:r>
    <w:proofErr w:type="gramEnd"/>
    <w:r w:rsidR="00386ECD">
      <w:t xml:space="preserve">  860-719-0195</w:t>
    </w:r>
    <w:bookmarkStart w:id="0" w:name="_GoBack"/>
    <w:bookmarkEnd w:id="0"/>
    <w:r w:rsidRPr="000E5943">
      <w:t xml:space="preserve">  ·  riquibarnes@yahoo.com</w:t>
    </w:r>
  </w:p>
  <w:p w:rsidR="000E5943" w:rsidRDefault="000E59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CD" w:rsidRDefault="00386E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7B9F"/>
    <w:multiLevelType w:val="hybridMultilevel"/>
    <w:tmpl w:val="90CE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F2F04"/>
    <w:multiLevelType w:val="hybridMultilevel"/>
    <w:tmpl w:val="7160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77F97"/>
    <w:multiLevelType w:val="hybridMultilevel"/>
    <w:tmpl w:val="CD8C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C5476"/>
    <w:multiLevelType w:val="hybridMultilevel"/>
    <w:tmpl w:val="D9B6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43"/>
    <w:rsid w:val="000E5943"/>
    <w:rsid w:val="0011686E"/>
    <w:rsid w:val="00386ECD"/>
    <w:rsid w:val="00402AA4"/>
    <w:rsid w:val="00623052"/>
    <w:rsid w:val="00A27983"/>
    <w:rsid w:val="00C57866"/>
    <w:rsid w:val="00E3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94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E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4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4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94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E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4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4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NVH</dc:creator>
  <cp:lastModifiedBy>Owner</cp:lastModifiedBy>
  <cp:revision>3</cp:revision>
  <dcterms:created xsi:type="dcterms:W3CDTF">2012-02-03T22:02:00Z</dcterms:created>
  <dcterms:modified xsi:type="dcterms:W3CDTF">2012-02-03T22:03:00Z</dcterms:modified>
</cp:coreProperties>
</file>