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F25" w:rsidRPr="00967B0A" w:rsidRDefault="00707721" w:rsidP="000A0711">
      <w:pPr>
        <w:tabs>
          <w:tab w:val="left" w:pos="1860"/>
        </w:tabs>
        <w:spacing w:line="360" w:lineRule="auto"/>
        <w:ind w:left="2160" w:hanging="2160"/>
        <w:jc w:val="center"/>
        <w:outlineLvl w:val="0"/>
        <w:rPr>
          <w:rFonts w:ascii="Arial Bold" w:hAnsi="Arial Bold" w:cs="Arial" w:hint="eastAsia"/>
          <w:b/>
          <w:smallCaps/>
          <w:sz w:val="36"/>
          <w:szCs w:val="36"/>
        </w:rPr>
      </w:pPr>
      <w:r>
        <w:rPr>
          <w:rFonts w:ascii="Arial Bold" w:hAnsi="Arial Bold" w:cs="Arial"/>
          <w:b/>
          <w:smallCaps/>
          <w:sz w:val="36"/>
          <w:szCs w:val="36"/>
        </w:rPr>
        <w:t>Michael</w:t>
      </w:r>
      <w:r w:rsidR="00967B0A" w:rsidRPr="00967B0A">
        <w:rPr>
          <w:rFonts w:ascii="Arial Bold" w:hAnsi="Arial Bold" w:cs="Arial"/>
          <w:b/>
          <w:smallCaps/>
          <w:sz w:val="36"/>
          <w:szCs w:val="36"/>
        </w:rPr>
        <w:t xml:space="preserve"> Wang</w:t>
      </w:r>
      <w:r w:rsidR="000A2B04">
        <w:rPr>
          <w:rFonts w:ascii="Arial Bold" w:hAnsi="Arial Bold" w:cs="Arial"/>
          <w:b/>
          <w:smallCaps/>
          <w:sz w:val="36"/>
          <w:szCs w:val="36"/>
        </w:rPr>
        <w:t>, CFA</w:t>
      </w:r>
      <w:r w:rsidR="00967B0A" w:rsidRPr="00967B0A">
        <w:rPr>
          <w:rFonts w:ascii="Arial Bold" w:hAnsi="Arial Bold" w:cs="Arial"/>
          <w:b/>
          <w:smallCaps/>
          <w:sz w:val="36"/>
          <w:szCs w:val="36"/>
        </w:rPr>
        <w:t xml:space="preserve"> </w:t>
      </w:r>
    </w:p>
    <w:p w:rsidR="00507F25" w:rsidRDefault="00707721" w:rsidP="000A0711">
      <w:pPr>
        <w:pBdr>
          <w:top w:val="single" w:sz="4" w:space="0" w:color="auto"/>
        </w:pBdr>
        <w:tabs>
          <w:tab w:val="center" w:pos="4680"/>
          <w:tab w:val="right" w:pos="9360"/>
        </w:tabs>
        <w:spacing w:line="360" w:lineRule="auto"/>
        <w:jc w:val="center"/>
        <w:outlineLvl w:val="0"/>
        <w:rPr>
          <w:rFonts w:ascii="Arial" w:hAnsi="Arial" w:cs="Arial"/>
          <w:sz w:val="22"/>
        </w:rPr>
      </w:pPr>
      <w:r>
        <w:rPr>
          <w:rFonts w:ascii="Arial" w:hAnsi="Arial" w:cs="Arial"/>
          <w:sz w:val="22"/>
        </w:rPr>
        <w:t xml:space="preserve">• </w:t>
      </w:r>
      <w:r w:rsidR="000A0711">
        <w:rPr>
          <w:rFonts w:ascii="Arial" w:hAnsi="Arial" w:cs="Arial"/>
          <w:b/>
          <w:sz w:val="22"/>
        </w:rPr>
        <w:t>203-832-4994</w:t>
      </w:r>
      <w:r w:rsidRPr="00DC46BE">
        <w:rPr>
          <w:rFonts w:ascii="Arial" w:hAnsi="Arial" w:cs="Arial"/>
          <w:b/>
          <w:sz w:val="22"/>
          <w:szCs w:val="22"/>
        </w:rPr>
        <w:t xml:space="preserve"> </w:t>
      </w:r>
      <w:r>
        <w:rPr>
          <w:rFonts w:ascii="Arial" w:hAnsi="Arial" w:cs="Arial"/>
          <w:b/>
          <w:sz w:val="20"/>
          <w:szCs w:val="20"/>
        </w:rPr>
        <w:t>•</w:t>
      </w:r>
      <w:r>
        <w:rPr>
          <w:rFonts w:ascii="Arial" w:hAnsi="Arial" w:cs="Arial"/>
          <w:sz w:val="22"/>
        </w:rPr>
        <w:t xml:space="preserve"> </w:t>
      </w:r>
      <w:hyperlink r:id="rId8" w:history="1">
        <w:r w:rsidR="000A2B04" w:rsidRPr="00691386">
          <w:rPr>
            <w:rStyle w:val="Hyperlink"/>
            <w:rFonts w:ascii="Arial" w:hAnsi="Arial" w:cs="Arial"/>
            <w:sz w:val="22"/>
          </w:rPr>
          <w:t>michaelwangcfa@gmail.com</w:t>
        </w:r>
      </w:hyperlink>
    </w:p>
    <w:p w:rsidR="00F40A66" w:rsidRPr="00BD3988" w:rsidRDefault="00F40A66" w:rsidP="0040266A">
      <w:pPr>
        <w:pBdr>
          <w:top w:val="single" w:sz="4" w:space="0" w:color="auto"/>
        </w:pBdr>
        <w:tabs>
          <w:tab w:val="center" w:pos="4680"/>
          <w:tab w:val="right" w:pos="9360"/>
        </w:tabs>
        <w:spacing w:line="360" w:lineRule="auto"/>
        <w:jc w:val="center"/>
        <w:rPr>
          <w:rFonts w:ascii="Arial" w:hAnsi="Arial" w:cs="Arial"/>
          <w:sz w:val="22"/>
        </w:rPr>
      </w:pPr>
    </w:p>
    <w:p w:rsidR="00507F25" w:rsidRPr="00C51022" w:rsidRDefault="004F7B1C" w:rsidP="004F7B1C">
      <w:pPr>
        <w:tabs>
          <w:tab w:val="center" w:pos="4680"/>
          <w:tab w:val="left" w:pos="5778"/>
          <w:tab w:val="right" w:pos="10800"/>
        </w:tabs>
        <w:spacing w:line="360" w:lineRule="auto"/>
        <w:ind w:right="560"/>
        <w:outlineLvl w:val="0"/>
        <w:rPr>
          <w:rFonts w:ascii="Arial" w:hAnsi="Arial" w:cs="Arial"/>
          <w:b/>
          <w:bCs/>
          <w:smallCaps/>
          <w:strike/>
          <w:sz w:val="28"/>
        </w:rPr>
      </w:pPr>
      <w:r w:rsidRPr="00D66C8E">
        <w:rPr>
          <w:strike/>
          <w:sz w:val="28"/>
        </w:rPr>
        <w:tab/>
      </w:r>
      <w:r>
        <w:rPr>
          <w:strike/>
          <w:sz w:val="28"/>
        </w:rPr>
        <w:t xml:space="preserve">                    </w:t>
      </w:r>
      <w:r w:rsidR="00507F25" w:rsidRPr="00507F25">
        <w:rPr>
          <w:rFonts w:ascii="Arial" w:hAnsi="Arial" w:cs="Arial"/>
          <w:b/>
          <w:bCs/>
          <w:smallCaps/>
          <w:sz w:val="28"/>
        </w:rPr>
        <w:t>Objective</w:t>
      </w:r>
      <w:r w:rsidRPr="004F7B1C">
        <w:rPr>
          <w:rFonts w:ascii="Arial" w:hAnsi="Arial" w:cs="Arial"/>
          <w:b/>
          <w:bCs/>
          <w:smallCaps/>
          <w:strike/>
          <w:sz w:val="28"/>
        </w:rPr>
        <w:tab/>
        <w:t xml:space="preserve">                        </w:t>
      </w:r>
    </w:p>
    <w:p w:rsidR="007F1644" w:rsidRPr="007F1644" w:rsidRDefault="007F1644" w:rsidP="007F1644">
      <w:pPr>
        <w:tabs>
          <w:tab w:val="center" w:pos="4680"/>
          <w:tab w:val="right" w:pos="10800"/>
        </w:tabs>
        <w:spacing w:line="360" w:lineRule="auto"/>
        <w:outlineLvl w:val="0"/>
        <w:rPr>
          <w:rFonts w:ascii="Arial" w:hAnsi="Arial" w:cs="Arial"/>
          <w:color w:val="000000"/>
          <w:sz w:val="22"/>
          <w:szCs w:val="22"/>
        </w:rPr>
      </w:pPr>
      <w:r>
        <w:rPr>
          <w:rFonts w:ascii="Arial" w:hAnsi="Arial" w:cs="Arial"/>
          <w:color w:val="000000"/>
          <w:sz w:val="22"/>
          <w:szCs w:val="22"/>
        </w:rPr>
        <w:t xml:space="preserve">Successful financial </w:t>
      </w:r>
      <w:r w:rsidRPr="007F1644">
        <w:rPr>
          <w:rFonts w:ascii="Arial" w:hAnsi="Arial" w:cs="Arial"/>
          <w:color w:val="000000"/>
          <w:sz w:val="22"/>
          <w:szCs w:val="22"/>
        </w:rPr>
        <w:t>professional eager to apply strong industry knowledge and experience toward launching a successful career with a dynamic organization offering opportunities for professional growth in recognition of superior job performance.</w:t>
      </w:r>
    </w:p>
    <w:p w:rsidR="00FF4FBF" w:rsidRPr="00BD3988" w:rsidRDefault="004F7B1C" w:rsidP="004F7B1C">
      <w:pPr>
        <w:tabs>
          <w:tab w:val="center" w:pos="4680"/>
          <w:tab w:val="right" w:pos="10800"/>
        </w:tabs>
        <w:spacing w:line="360" w:lineRule="auto"/>
        <w:outlineLvl w:val="0"/>
        <w:rPr>
          <w:rFonts w:ascii="Arial" w:hAnsi="Arial" w:cs="Arial"/>
          <w:b/>
          <w:bCs/>
          <w:smallCaps/>
          <w:strike/>
          <w:sz w:val="28"/>
        </w:rPr>
      </w:pPr>
      <w:r w:rsidRPr="00D66C8E">
        <w:rPr>
          <w:strike/>
          <w:sz w:val="28"/>
        </w:rPr>
        <w:tab/>
      </w:r>
      <w:r>
        <w:rPr>
          <w:strike/>
          <w:sz w:val="28"/>
        </w:rPr>
        <w:t xml:space="preserve">                    </w:t>
      </w:r>
      <w:r w:rsidR="00507F25" w:rsidRPr="00507F25">
        <w:rPr>
          <w:rFonts w:ascii="Arial" w:hAnsi="Arial" w:cs="Arial"/>
          <w:b/>
          <w:bCs/>
          <w:smallCaps/>
          <w:sz w:val="28"/>
        </w:rPr>
        <w:t>Profile</w:t>
      </w:r>
      <w:r w:rsidRPr="004F7B1C">
        <w:rPr>
          <w:rFonts w:ascii="Arial" w:hAnsi="Arial" w:cs="Arial"/>
          <w:b/>
          <w:bCs/>
          <w:smallCaps/>
          <w:strike/>
          <w:sz w:val="28"/>
        </w:rPr>
        <w:tab/>
      </w:r>
    </w:p>
    <w:p w:rsidR="00FF4FBF" w:rsidRPr="00FF4D4E" w:rsidRDefault="00FF4FBF" w:rsidP="0040266A">
      <w:pPr>
        <w:numPr>
          <w:ilvl w:val="0"/>
          <w:numId w:val="6"/>
        </w:numPr>
        <w:tabs>
          <w:tab w:val="center" w:pos="4680"/>
          <w:tab w:val="right" w:pos="9360"/>
        </w:tabs>
        <w:spacing w:line="360" w:lineRule="auto"/>
        <w:jc w:val="left"/>
        <w:rPr>
          <w:rFonts w:ascii="Arial" w:hAnsi="Arial" w:cs="Arial"/>
          <w:color w:val="000000"/>
          <w:sz w:val="22"/>
          <w:szCs w:val="22"/>
        </w:rPr>
      </w:pPr>
      <w:r w:rsidRPr="00FF4D4E">
        <w:rPr>
          <w:rFonts w:ascii="Arial" w:hAnsi="Arial" w:cs="Arial"/>
          <w:color w:val="000000"/>
          <w:sz w:val="22"/>
          <w:szCs w:val="22"/>
        </w:rPr>
        <w:t>Offer extensive practical and theoret</w:t>
      </w:r>
      <w:r w:rsidR="00A51BCD" w:rsidRPr="00FF4D4E">
        <w:rPr>
          <w:rFonts w:ascii="Arial" w:hAnsi="Arial" w:cs="Arial"/>
          <w:color w:val="000000"/>
          <w:sz w:val="22"/>
          <w:szCs w:val="22"/>
        </w:rPr>
        <w:t>ical background in</w:t>
      </w:r>
      <w:r w:rsidRPr="00FF4D4E">
        <w:rPr>
          <w:rFonts w:ascii="Arial" w:hAnsi="Arial" w:cs="Arial"/>
          <w:color w:val="000000"/>
          <w:sz w:val="22"/>
          <w:szCs w:val="22"/>
        </w:rPr>
        <w:t xml:space="preserve"> </w:t>
      </w:r>
      <w:r w:rsidRPr="007F1644">
        <w:rPr>
          <w:rFonts w:ascii="Arial" w:hAnsi="Arial" w:cs="Arial"/>
          <w:color w:val="000000"/>
          <w:sz w:val="22"/>
          <w:szCs w:val="22"/>
        </w:rPr>
        <w:t>Finance</w:t>
      </w:r>
      <w:r w:rsidRPr="000949E4">
        <w:rPr>
          <w:rFonts w:ascii="Arial" w:hAnsi="Arial" w:cs="Arial"/>
          <w:b/>
          <w:color w:val="000000"/>
          <w:sz w:val="22"/>
          <w:szCs w:val="22"/>
        </w:rPr>
        <w:t xml:space="preserve"> </w:t>
      </w:r>
      <w:r w:rsidRPr="00FF4D4E">
        <w:rPr>
          <w:rFonts w:ascii="Arial" w:hAnsi="Arial" w:cs="Arial"/>
          <w:color w:val="000000"/>
          <w:sz w:val="22"/>
          <w:szCs w:val="22"/>
        </w:rPr>
        <w:t>gained through extensi</w:t>
      </w:r>
      <w:r w:rsidR="004C430A">
        <w:rPr>
          <w:rFonts w:ascii="Arial" w:hAnsi="Arial" w:cs="Arial"/>
          <w:color w:val="000000"/>
          <w:sz w:val="22"/>
          <w:szCs w:val="22"/>
        </w:rPr>
        <w:t>ve academic studies</w:t>
      </w:r>
      <w:r w:rsidRPr="00FF4D4E">
        <w:rPr>
          <w:rFonts w:ascii="Arial" w:hAnsi="Arial" w:cs="Arial"/>
          <w:color w:val="000000"/>
          <w:sz w:val="22"/>
          <w:szCs w:val="22"/>
        </w:rPr>
        <w:t xml:space="preserve"> as well as applied experience in professional settings</w:t>
      </w:r>
      <w:r w:rsidR="000A2B04">
        <w:rPr>
          <w:rFonts w:ascii="Arial" w:hAnsi="Arial" w:cs="Arial"/>
          <w:color w:val="000000"/>
          <w:sz w:val="22"/>
          <w:szCs w:val="22"/>
        </w:rPr>
        <w:t xml:space="preserve"> (a CFA</w:t>
      </w:r>
      <w:r w:rsidR="007F1644">
        <w:rPr>
          <w:rFonts w:ascii="Arial" w:hAnsi="Arial" w:cs="Arial"/>
          <w:color w:val="000000"/>
          <w:sz w:val="22"/>
          <w:szCs w:val="22"/>
        </w:rPr>
        <w:t xml:space="preserve"> charter holder and</w:t>
      </w:r>
      <w:r w:rsidR="000A2B04">
        <w:rPr>
          <w:rFonts w:ascii="Arial" w:hAnsi="Arial" w:cs="Arial"/>
          <w:color w:val="000000"/>
          <w:sz w:val="22"/>
          <w:szCs w:val="22"/>
        </w:rPr>
        <w:t xml:space="preserve"> member of New York Society</w:t>
      </w:r>
      <w:r w:rsidR="007F1644">
        <w:rPr>
          <w:rFonts w:ascii="Arial" w:hAnsi="Arial" w:cs="Arial"/>
          <w:color w:val="000000"/>
          <w:sz w:val="22"/>
          <w:szCs w:val="22"/>
        </w:rPr>
        <w:t xml:space="preserve"> and Hartford Society</w:t>
      </w:r>
      <w:r w:rsidR="00972ACE">
        <w:rPr>
          <w:rFonts w:ascii="Arial" w:hAnsi="Arial" w:cs="Arial"/>
          <w:color w:val="000000"/>
          <w:sz w:val="22"/>
          <w:szCs w:val="22"/>
        </w:rPr>
        <w:t>)</w:t>
      </w:r>
    </w:p>
    <w:p w:rsidR="00FF4FBF" w:rsidRPr="00032416" w:rsidRDefault="00972ACE" w:rsidP="0040266A">
      <w:pPr>
        <w:numPr>
          <w:ilvl w:val="0"/>
          <w:numId w:val="6"/>
        </w:numPr>
        <w:tabs>
          <w:tab w:val="center" w:pos="4680"/>
          <w:tab w:val="right" w:pos="9360"/>
        </w:tabs>
        <w:spacing w:line="360" w:lineRule="auto"/>
        <w:jc w:val="left"/>
        <w:rPr>
          <w:rFonts w:ascii="Arial" w:hAnsi="Arial" w:cs="Arial"/>
          <w:color w:val="000000"/>
          <w:sz w:val="22"/>
          <w:szCs w:val="22"/>
        </w:rPr>
      </w:pPr>
      <w:r>
        <w:rPr>
          <w:rFonts w:ascii="Arial" w:hAnsi="Arial" w:cs="Arial"/>
          <w:color w:val="000000"/>
          <w:sz w:val="22"/>
          <w:szCs w:val="22"/>
        </w:rPr>
        <w:t>Strong k</w:t>
      </w:r>
      <w:r w:rsidR="00FF4FBF" w:rsidRPr="00FF4D4E">
        <w:rPr>
          <w:rFonts w:ascii="Arial" w:hAnsi="Arial" w:cs="Arial"/>
          <w:color w:val="000000"/>
          <w:sz w:val="22"/>
          <w:szCs w:val="22"/>
        </w:rPr>
        <w:t>nowledge in broad range of financial practices and principles ranging fro</w:t>
      </w:r>
      <w:r w:rsidR="007F1644">
        <w:rPr>
          <w:rFonts w:ascii="Arial" w:hAnsi="Arial" w:cs="Arial"/>
          <w:color w:val="000000"/>
          <w:sz w:val="22"/>
          <w:szCs w:val="22"/>
        </w:rPr>
        <w:t xml:space="preserve">m financial analysis, </w:t>
      </w:r>
      <w:r w:rsidR="00FF4FBF" w:rsidRPr="00FF4D4E">
        <w:rPr>
          <w:rFonts w:ascii="Arial" w:hAnsi="Arial" w:cs="Arial"/>
          <w:color w:val="000000"/>
          <w:sz w:val="22"/>
          <w:szCs w:val="22"/>
        </w:rPr>
        <w:t>valuation</w:t>
      </w:r>
      <w:r w:rsidR="007F1644">
        <w:rPr>
          <w:rFonts w:ascii="Arial" w:hAnsi="Arial" w:cs="Arial"/>
          <w:color w:val="000000"/>
          <w:sz w:val="22"/>
          <w:szCs w:val="22"/>
        </w:rPr>
        <w:t>, capital markets</w:t>
      </w:r>
      <w:r w:rsidR="00E33F82" w:rsidRPr="00FF4D4E">
        <w:rPr>
          <w:rFonts w:ascii="Arial" w:hAnsi="Arial" w:cs="Arial"/>
          <w:color w:val="000000"/>
          <w:sz w:val="22"/>
          <w:szCs w:val="22"/>
        </w:rPr>
        <w:t xml:space="preserve">, </w:t>
      </w:r>
      <w:r w:rsidR="00FF4FBF" w:rsidRPr="00FF4D4E">
        <w:rPr>
          <w:rFonts w:ascii="Arial" w:hAnsi="Arial" w:cs="Arial"/>
          <w:color w:val="000000"/>
          <w:sz w:val="22"/>
          <w:szCs w:val="22"/>
        </w:rPr>
        <w:t>fina</w:t>
      </w:r>
      <w:r w:rsidR="005C0B04">
        <w:rPr>
          <w:rFonts w:ascii="Arial" w:hAnsi="Arial" w:cs="Arial"/>
          <w:color w:val="000000"/>
          <w:sz w:val="22"/>
          <w:szCs w:val="22"/>
        </w:rPr>
        <w:t xml:space="preserve">ncial modeling, </w:t>
      </w:r>
      <w:r w:rsidR="007F1644">
        <w:rPr>
          <w:rFonts w:ascii="Arial" w:hAnsi="Arial" w:cs="Arial"/>
          <w:color w:val="000000"/>
          <w:sz w:val="22"/>
          <w:szCs w:val="22"/>
        </w:rPr>
        <w:t>risk</w:t>
      </w:r>
      <w:r>
        <w:rPr>
          <w:rFonts w:ascii="Arial" w:hAnsi="Arial" w:cs="Arial"/>
          <w:color w:val="000000"/>
          <w:sz w:val="22"/>
          <w:szCs w:val="22"/>
        </w:rPr>
        <w:t xml:space="preserve"> analysis</w:t>
      </w:r>
      <w:r w:rsidR="00E33F82" w:rsidRPr="00FF4D4E">
        <w:rPr>
          <w:rFonts w:ascii="Arial" w:hAnsi="Arial" w:cs="Arial"/>
          <w:color w:val="000000"/>
          <w:sz w:val="22"/>
          <w:szCs w:val="22"/>
        </w:rPr>
        <w:t>, asset al</w:t>
      </w:r>
      <w:r w:rsidR="007F1644">
        <w:rPr>
          <w:rFonts w:ascii="Arial" w:hAnsi="Arial" w:cs="Arial"/>
          <w:color w:val="000000"/>
          <w:sz w:val="22"/>
          <w:szCs w:val="22"/>
        </w:rPr>
        <w:t>location, portfolio management,</w:t>
      </w:r>
      <w:r w:rsidR="005C0B04">
        <w:rPr>
          <w:rFonts w:ascii="Arial" w:hAnsi="Arial" w:cs="Arial"/>
          <w:color w:val="000000"/>
          <w:sz w:val="22"/>
          <w:szCs w:val="22"/>
        </w:rPr>
        <w:t xml:space="preserve"> analytics</w:t>
      </w:r>
      <w:r w:rsidR="005C0B04" w:rsidRPr="00032416">
        <w:rPr>
          <w:rFonts w:ascii="Arial" w:hAnsi="Arial" w:cs="Arial"/>
          <w:color w:val="000000"/>
          <w:sz w:val="22"/>
          <w:szCs w:val="22"/>
        </w:rPr>
        <w:t xml:space="preserve">, equity </w:t>
      </w:r>
      <w:r w:rsidR="00E33F82" w:rsidRPr="00032416">
        <w:rPr>
          <w:rFonts w:ascii="Arial" w:hAnsi="Arial" w:cs="Arial"/>
          <w:color w:val="000000"/>
          <w:sz w:val="22"/>
          <w:szCs w:val="22"/>
        </w:rPr>
        <w:t>derivatives</w:t>
      </w:r>
      <w:r w:rsidR="005C0B04" w:rsidRPr="00032416">
        <w:rPr>
          <w:rFonts w:ascii="Arial" w:hAnsi="Arial" w:cs="Arial"/>
          <w:color w:val="000000"/>
          <w:sz w:val="22"/>
          <w:szCs w:val="22"/>
        </w:rPr>
        <w:t>, fixed income derivatives, credit derivatives, structured products and exotics</w:t>
      </w:r>
    </w:p>
    <w:p w:rsidR="00905147" w:rsidRPr="007F1644" w:rsidRDefault="006E54C4" w:rsidP="0040266A">
      <w:pPr>
        <w:numPr>
          <w:ilvl w:val="0"/>
          <w:numId w:val="6"/>
        </w:numPr>
        <w:spacing w:line="360" w:lineRule="auto"/>
        <w:jc w:val="left"/>
        <w:rPr>
          <w:rFonts w:ascii="Arial" w:hAnsi="Arial"/>
          <w:sz w:val="22"/>
          <w:szCs w:val="22"/>
        </w:rPr>
      </w:pPr>
      <w:r>
        <w:rPr>
          <w:rFonts w:ascii="Arial" w:hAnsi="Arial"/>
          <w:sz w:val="22"/>
          <w:szCs w:val="22"/>
        </w:rPr>
        <w:t>Excellent</w:t>
      </w:r>
      <w:r w:rsidR="00BD3988" w:rsidRPr="00BD3988">
        <w:rPr>
          <w:rFonts w:ascii="Arial" w:hAnsi="Arial"/>
          <w:sz w:val="22"/>
          <w:szCs w:val="22"/>
        </w:rPr>
        <w:t xml:space="preserve"> skills</w:t>
      </w:r>
      <w:r>
        <w:rPr>
          <w:rFonts w:ascii="Arial" w:hAnsi="Arial"/>
          <w:sz w:val="22"/>
          <w:szCs w:val="22"/>
        </w:rPr>
        <w:t xml:space="preserve"> and experience </w:t>
      </w:r>
      <w:r w:rsidRPr="007F1644">
        <w:rPr>
          <w:rFonts w:ascii="Arial" w:hAnsi="Arial"/>
          <w:sz w:val="22"/>
          <w:szCs w:val="22"/>
        </w:rPr>
        <w:t>in</w:t>
      </w:r>
      <w:r w:rsidR="00BD3988" w:rsidRPr="007F1644">
        <w:rPr>
          <w:rFonts w:ascii="Arial" w:hAnsi="Arial"/>
          <w:sz w:val="22"/>
          <w:szCs w:val="22"/>
        </w:rPr>
        <w:t xml:space="preserve"> </w:t>
      </w:r>
      <w:r w:rsidR="00110EBA" w:rsidRPr="007F1644">
        <w:rPr>
          <w:rFonts w:ascii="Arial" w:hAnsi="Arial"/>
          <w:sz w:val="22"/>
          <w:szCs w:val="22"/>
        </w:rPr>
        <w:t xml:space="preserve">Project Initiation Documents, </w:t>
      </w:r>
      <w:r w:rsidRPr="007F1644">
        <w:rPr>
          <w:rFonts w:ascii="Arial" w:hAnsi="Arial"/>
          <w:sz w:val="22"/>
          <w:szCs w:val="22"/>
        </w:rPr>
        <w:t>Business Requirements D</w:t>
      </w:r>
      <w:r w:rsidR="00110EBA" w:rsidRPr="007F1644">
        <w:rPr>
          <w:rFonts w:ascii="Arial" w:hAnsi="Arial"/>
          <w:sz w:val="22"/>
          <w:szCs w:val="22"/>
        </w:rPr>
        <w:t>ocument (BRD), Use</w:t>
      </w:r>
      <w:r w:rsidR="00BD3988" w:rsidRPr="007F1644">
        <w:rPr>
          <w:rFonts w:ascii="Arial" w:hAnsi="Arial"/>
          <w:sz w:val="22"/>
          <w:szCs w:val="22"/>
        </w:rPr>
        <w:t xml:space="preserve"> Case Specifications, </w:t>
      </w:r>
      <w:r w:rsidR="004C430A" w:rsidRPr="007F1644">
        <w:rPr>
          <w:rFonts w:ascii="Arial" w:hAnsi="Arial"/>
          <w:sz w:val="22"/>
          <w:szCs w:val="22"/>
        </w:rPr>
        <w:t xml:space="preserve">and </w:t>
      </w:r>
      <w:r w:rsidR="00BD3988" w:rsidRPr="007F1644">
        <w:rPr>
          <w:rFonts w:ascii="Arial" w:hAnsi="Arial"/>
          <w:sz w:val="22"/>
          <w:szCs w:val="22"/>
        </w:rPr>
        <w:t xml:space="preserve">Functional Specifications </w:t>
      </w:r>
      <w:r w:rsidRPr="007F1644">
        <w:rPr>
          <w:rFonts w:ascii="Arial" w:hAnsi="Arial"/>
          <w:sz w:val="22"/>
          <w:szCs w:val="22"/>
        </w:rPr>
        <w:t>Document</w:t>
      </w:r>
      <w:r w:rsidR="00BD3988" w:rsidRPr="007F1644">
        <w:rPr>
          <w:rFonts w:ascii="Arial" w:hAnsi="Arial"/>
          <w:sz w:val="22"/>
          <w:szCs w:val="22"/>
        </w:rPr>
        <w:t>(FSD</w:t>
      </w:r>
      <w:r w:rsidR="004C430A" w:rsidRPr="007F1644">
        <w:rPr>
          <w:rFonts w:ascii="Arial" w:hAnsi="Arial"/>
          <w:sz w:val="22"/>
          <w:szCs w:val="22"/>
        </w:rPr>
        <w:t>)</w:t>
      </w:r>
    </w:p>
    <w:p w:rsidR="006E54C4" w:rsidRPr="007F1644" w:rsidRDefault="009325E8" w:rsidP="0040266A">
      <w:pPr>
        <w:numPr>
          <w:ilvl w:val="0"/>
          <w:numId w:val="6"/>
        </w:numPr>
        <w:spacing w:line="360" w:lineRule="auto"/>
        <w:jc w:val="left"/>
        <w:rPr>
          <w:rFonts w:ascii="Arial" w:hAnsi="Arial"/>
          <w:sz w:val="22"/>
          <w:szCs w:val="22"/>
        </w:rPr>
      </w:pPr>
      <w:r>
        <w:rPr>
          <w:rFonts w:ascii="Arial" w:hAnsi="Arial"/>
          <w:sz w:val="22"/>
          <w:szCs w:val="22"/>
        </w:rPr>
        <w:t xml:space="preserve">Outstanding ability to handle </w:t>
      </w:r>
      <w:r w:rsidRPr="007F1644">
        <w:rPr>
          <w:rFonts w:ascii="Arial" w:hAnsi="Arial"/>
          <w:sz w:val="22"/>
          <w:szCs w:val="22"/>
        </w:rPr>
        <w:t>Workstream Meetings, Workgroup Meetings and PMO Meetings</w:t>
      </w:r>
      <w:r w:rsidR="00110EBA" w:rsidRPr="007F1644">
        <w:rPr>
          <w:rFonts w:ascii="Arial" w:hAnsi="Arial"/>
          <w:sz w:val="22"/>
          <w:szCs w:val="22"/>
        </w:rPr>
        <w:t>; extensive experience in Project</w:t>
      </w:r>
      <w:r w:rsidR="007D6F30">
        <w:rPr>
          <w:rFonts w:ascii="Arial" w:hAnsi="Arial"/>
          <w:sz w:val="22"/>
          <w:szCs w:val="22"/>
        </w:rPr>
        <w:t xml:space="preserve"> Planning, </w:t>
      </w:r>
      <w:r w:rsidR="00CA16AE" w:rsidRPr="007F1644">
        <w:rPr>
          <w:rFonts w:ascii="Arial" w:hAnsi="Arial"/>
          <w:sz w:val="22"/>
          <w:szCs w:val="22"/>
        </w:rPr>
        <w:t xml:space="preserve">Project Score carding and </w:t>
      </w:r>
      <w:r w:rsidR="004D7875" w:rsidRPr="007F1644">
        <w:rPr>
          <w:rFonts w:ascii="Arial" w:hAnsi="Arial"/>
          <w:sz w:val="22"/>
          <w:szCs w:val="22"/>
        </w:rPr>
        <w:t>dashboard, and Project Management</w:t>
      </w:r>
    </w:p>
    <w:p w:rsidR="00204979" w:rsidRPr="004F7B1C" w:rsidRDefault="00204979" w:rsidP="0040266A">
      <w:pPr>
        <w:numPr>
          <w:ilvl w:val="0"/>
          <w:numId w:val="6"/>
        </w:numPr>
        <w:spacing w:line="360" w:lineRule="auto"/>
        <w:jc w:val="left"/>
        <w:rPr>
          <w:rFonts w:ascii="Arial" w:hAnsi="Arial"/>
          <w:sz w:val="22"/>
          <w:szCs w:val="22"/>
        </w:rPr>
      </w:pPr>
      <w:r w:rsidRPr="00FF4D4E">
        <w:rPr>
          <w:rFonts w:ascii="Arial" w:hAnsi="Arial"/>
          <w:sz w:val="22"/>
          <w:szCs w:val="22"/>
        </w:rPr>
        <w:t xml:space="preserve">Broad experience in </w:t>
      </w:r>
      <w:r w:rsidRPr="00612AE5">
        <w:rPr>
          <w:rFonts w:ascii="Arial" w:hAnsi="Arial"/>
          <w:sz w:val="22"/>
          <w:szCs w:val="22"/>
        </w:rPr>
        <w:t>Database</w:t>
      </w:r>
      <w:r w:rsidRPr="00FF4D4E">
        <w:rPr>
          <w:rFonts w:ascii="Arial" w:hAnsi="Arial"/>
          <w:sz w:val="22"/>
          <w:szCs w:val="22"/>
        </w:rPr>
        <w:t xml:space="preserve"> including their functional and techn</w:t>
      </w:r>
      <w:r w:rsidR="004D7875">
        <w:rPr>
          <w:rFonts w:ascii="Arial" w:hAnsi="Arial"/>
          <w:sz w:val="22"/>
          <w:szCs w:val="22"/>
        </w:rPr>
        <w:t xml:space="preserve">ical architecture </w:t>
      </w:r>
      <w:r w:rsidRPr="00FF4D4E">
        <w:rPr>
          <w:rFonts w:ascii="Arial" w:hAnsi="Arial"/>
          <w:sz w:val="22"/>
          <w:szCs w:val="22"/>
        </w:rPr>
        <w:t xml:space="preserve">of </w:t>
      </w:r>
      <w:r w:rsidRPr="00F23808">
        <w:rPr>
          <w:rFonts w:ascii="Arial" w:hAnsi="Arial"/>
          <w:sz w:val="22"/>
          <w:szCs w:val="22"/>
        </w:rPr>
        <w:t>Data Flow Diagram</w:t>
      </w:r>
      <w:r w:rsidR="004D7875" w:rsidRPr="00F23808">
        <w:rPr>
          <w:rFonts w:ascii="Arial" w:hAnsi="Arial"/>
          <w:sz w:val="22"/>
          <w:szCs w:val="22"/>
        </w:rPr>
        <w:t>, Entity Relationship Diagram, Work Flow Diagram, Data Mapping, and Messagin</w:t>
      </w:r>
      <w:r w:rsidR="0056617D" w:rsidRPr="00F23808">
        <w:rPr>
          <w:rFonts w:ascii="Arial" w:hAnsi="Arial"/>
          <w:sz w:val="22"/>
          <w:szCs w:val="22"/>
        </w:rPr>
        <w:t>g</w:t>
      </w:r>
    </w:p>
    <w:p w:rsidR="004F7B1C" w:rsidRPr="004F7B1C" w:rsidRDefault="004F7B1C" w:rsidP="004F7B1C">
      <w:pPr>
        <w:numPr>
          <w:ilvl w:val="0"/>
          <w:numId w:val="6"/>
        </w:numPr>
        <w:spacing w:line="360" w:lineRule="auto"/>
        <w:jc w:val="left"/>
        <w:rPr>
          <w:rFonts w:ascii="Arial" w:hAnsi="Arial"/>
          <w:sz w:val="22"/>
          <w:szCs w:val="22"/>
        </w:rPr>
      </w:pPr>
      <w:r w:rsidRPr="004F7B1C">
        <w:rPr>
          <w:rFonts w:ascii="Arial" w:hAnsi="Arial"/>
          <w:sz w:val="22"/>
          <w:szCs w:val="22"/>
        </w:rPr>
        <w:t>Strong</w:t>
      </w:r>
      <w:r w:rsidR="0017648B">
        <w:rPr>
          <w:rFonts w:ascii="Arial" w:hAnsi="Arial"/>
          <w:sz w:val="22"/>
          <w:szCs w:val="22"/>
        </w:rPr>
        <w:t xml:space="preserve"> experience in</w:t>
      </w:r>
      <w:r w:rsidRPr="004F7B1C">
        <w:rPr>
          <w:rFonts w:ascii="Arial" w:hAnsi="Arial"/>
          <w:sz w:val="22"/>
          <w:szCs w:val="22"/>
        </w:rPr>
        <w:t xml:space="preserve"> </w:t>
      </w:r>
      <w:r w:rsidRPr="007F1644">
        <w:rPr>
          <w:rFonts w:ascii="Arial" w:hAnsi="Arial"/>
          <w:sz w:val="22"/>
          <w:szCs w:val="22"/>
        </w:rPr>
        <w:t>Market</w:t>
      </w:r>
      <w:r w:rsidRPr="004F7B1C">
        <w:rPr>
          <w:rFonts w:ascii="Arial" w:hAnsi="Arial"/>
          <w:b/>
          <w:sz w:val="22"/>
          <w:szCs w:val="22"/>
        </w:rPr>
        <w:t xml:space="preserve"> </w:t>
      </w:r>
      <w:r w:rsidRPr="007F1644">
        <w:rPr>
          <w:rFonts w:ascii="Arial" w:hAnsi="Arial"/>
          <w:sz w:val="22"/>
          <w:szCs w:val="22"/>
        </w:rPr>
        <w:t>Risk</w:t>
      </w:r>
      <w:r w:rsidRPr="004F7B1C">
        <w:rPr>
          <w:rFonts w:ascii="Arial" w:hAnsi="Arial"/>
          <w:sz w:val="22"/>
          <w:szCs w:val="22"/>
        </w:rPr>
        <w:t xml:space="preserve"> including Greeks – Delta, Gamma, Rho, Theta and Vega; </w:t>
      </w:r>
      <w:proofErr w:type="spellStart"/>
      <w:r w:rsidRPr="004F7B1C">
        <w:rPr>
          <w:rFonts w:ascii="Arial" w:hAnsi="Arial"/>
          <w:sz w:val="22"/>
          <w:szCs w:val="22"/>
        </w:rPr>
        <w:t>VaR</w:t>
      </w:r>
      <w:proofErr w:type="spellEnd"/>
      <w:r w:rsidRPr="004F7B1C">
        <w:rPr>
          <w:rFonts w:ascii="Arial" w:hAnsi="Arial"/>
          <w:sz w:val="22"/>
          <w:szCs w:val="22"/>
        </w:rPr>
        <w:t xml:space="preserve"> 99%-1-day and 95%-5-day; Stress Testing – Black Monday, Asian Crisis, LTCM Crisis, </w:t>
      </w:r>
      <w:r w:rsidR="00612AE5">
        <w:rPr>
          <w:rFonts w:ascii="Arial" w:hAnsi="Arial"/>
          <w:sz w:val="22"/>
          <w:szCs w:val="22"/>
        </w:rPr>
        <w:t>Nine Eleven, Failure Institution and EU Debt Crisis</w:t>
      </w:r>
      <w:r w:rsidRPr="004F7B1C">
        <w:rPr>
          <w:rFonts w:ascii="Arial" w:hAnsi="Arial"/>
          <w:sz w:val="22"/>
          <w:szCs w:val="22"/>
        </w:rPr>
        <w:t xml:space="preserve">; Liquidity Risk – Effective Trading Volume analysis; Sector and/or Country </w:t>
      </w:r>
      <w:r w:rsidR="00F23808">
        <w:rPr>
          <w:rFonts w:ascii="Arial" w:hAnsi="Arial"/>
          <w:sz w:val="22"/>
          <w:szCs w:val="22"/>
        </w:rPr>
        <w:t>concentration analysis.</w:t>
      </w:r>
    </w:p>
    <w:p w:rsidR="004F7B1C" w:rsidRDefault="004F7B1C" w:rsidP="004F7B1C">
      <w:pPr>
        <w:numPr>
          <w:ilvl w:val="0"/>
          <w:numId w:val="6"/>
        </w:numPr>
        <w:spacing w:line="360" w:lineRule="auto"/>
        <w:jc w:val="left"/>
        <w:rPr>
          <w:rFonts w:ascii="Arial" w:hAnsi="Arial"/>
          <w:sz w:val="22"/>
          <w:szCs w:val="22"/>
        </w:rPr>
      </w:pPr>
      <w:r w:rsidRPr="004F7B1C">
        <w:rPr>
          <w:rFonts w:ascii="Arial" w:hAnsi="Arial"/>
          <w:sz w:val="22"/>
          <w:szCs w:val="22"/>
        </w:rPr>
        <w:t xml:space="preserve">Strong experience in </w:t>
      </w:r>
      <w:r w:rsidRPr="007F1644">
        <w:rPr>
          <w:rFonts w:ascii="Arial" w:hAnsi="Arial"/>
          <w:sz w:val="22"/>
          <w:szCs w:val="22"/>
        </w:rPr>
        <w:t>Credit Risk</w:t>
      </w:r>
      <w:r w:rsidRPr="004F7B1C">
        <w:rPr>
          <w:rFonts w:ascii="Arial" w:hAnsi="Arial"/>
          <w:b/>
          <w:sz w:val="22"/>
          <w:szCs w:val="22"/>
        </w:rPr>
        <w:t xml:space="preserve"> </w:t>
      </w:r>
      <w:r w:rsidRPr="004F7B1C">
        <w:rPr>
          <w:rFonts w:ascii="Arial" w:hAnsi="Arial"/>
          <w:sz w:val="22"/>
          <w:szCs w:val="22"/>
        </w:rPr>
        <w:t>including CE, PE, EEPE and EAD; rating, PD and LGD methodology; regulatory reporting and risk committee reporting;</w:t>
      </w:r>
      <w:r w:rsidR="007F1644">
        <w:rPr>
          <w:rFonts w:ascii="Arial" w:hAnsi="Arial"/>
          <w:sz w:val="22"/>
          <w:szCs w:val="22"/>
        </w:rPr>
        <w:t xml:space="preserve"> Basel I, Basel II </w:t>
      </w:r>
      <w:r w:rsidRPr="004F7B1C">
        <w:rPr>
          <w:rFonts w:ascii="Arial" w:hAnsi="Arial"/>
          <w:sz w:val="22"/>
          <w:szCs w:val="22"/>
        </w:rPr>
        <w:t>capital</w:t>
      </w:r>
      <w:r w:rsidR="007F1644">
        <w:rPr>
          <w:rFonts w:ascii="Arial" w:hAnsi="Arial"/>
          <w:sz w:val="22"/>
          <w:szCs w:val="22"/>
        </w:rPr>
        <w:t xml:space="preserve"> reporting</w:t>
      </w:r>
    </w:p>
    <w:p w:rsidR="00032416" w:rsidRPr="00032416" w:rsidRDefault="00032416" w:rsidP="00032416">
      <w:pPr>
        <w:numPr>
          <w:ilvl w:val="0"/>
          <w:numId w:val="6"/>
        </w:numPr>
        <w:spacing w:line="360" w:lineRule="auto"/>
        <w:jc w:val="left"/>
        <w:rPr>
          <w:rFonts w:ascii="Arial" w:hAnsi="Arial"/>
          <w:sz w:val="22"/>
          <w:szCs w:val="22"/>
        </w:rPr>
      </w:pPr>
      <w:r w:rsidRPr="00032416">
        <w:rPr>
          <w:rFonts w:ascii="Arial" w:hAnsi="Arial"/>
          <w:sz w:val="22"/>
          <w:szCs w:val="22"/>
        </w:rPr>
        <w:t xml:space="preserve">Solid understanding </w:t>
      </w:r>
      <w:r w:rsidRPr="007F1644">
        <w:rPr>
          <w:rFonts w:ascii="Arial" w:hAnsi="Arial"/>
          <w:sz w:val="22"/>
          <w:szCs w:val="22"/>
        </w:rPr>
        <w:t>of Financial Market and Derivatives Market</w:t>
      </w:r>
      <w:r w:rsidRPr="00032416">
        <w:rPr>
          <w:rFonts w:ascii="Arial" w:hAnsi="Arial"/>
          <w:sz w:val="22"/>
          <w:szCs w:val="22"/>
        </w:rPr>
        <w:t xml:space="preserve"> including Forwards, Futures, Options, Swaps, Structured Products and Exotics; Familiar with Cost of Carry Model, Binomial Tree Model, Black-</w:t>
      </w:r>
      <w:proofErr w:type="spellStart"/>
      <w:r w:rsidRPr="00032416">
        <w:rPr>
          <w:rFonts w:ascii="Arial" w:hAnsi="Arial"/>
          <w:sz w:val="22"/>
          <w:szCs w:val="22"/>
        </w:rPr>
        <w:t>Scholes</w:t>
      </w:r>
      <w:proofErr w:type="spellEnd"/>
      <w:r w:rsidRPr="00032416">
        <w:rPr>
          <w:rFonts w:ascii="Arial" w:hAnsi="Arial"/>
          <w:sz w:val="22"/>
          <w:szCs w:val="22"/>
        </w:rPr>
        <w:t>-Merton Model, and quantitative methodologies</w:t>
      </w:r>
    </w:p>
    <w:p w:rsidR="006F7B23" w:rsidRPr="006F7B23" w:rsidRDefault="00C81042" w:rsidP="006F7B23">
      <w:pPr>
        <w:numPr>
          <w:ilvl w:val="0"/>
          <w:numId w:val="6"/>
        </w:numPr>
        <w:spacing w:line="360" w:lineRule="auto"/>
        <w:jc w:val="left"/>
        <w:rPr>
          <w:rFonts w:ascii="Arial" w:hAnsi="Arial"/>
          <w:sz w:val="22"/>
          <w:szCs w:val="22"/>
        </w:rPr>
      </w:pPr>
      <w:r w:rsidRPr="00FF4D4E">
        <w:rPr>
          <w:rFonts w:ascii="Arial" w:hAnsi="Arial"/>
          <w:sz w:val="22"/>
          <w:szCs w:val="22"/>
        </w:rPr>
        <w:t xml:space="preserve">Excellent </w:t>
      </w:r>
      <w:r w:rsidR="0017648B" w:rsidRPr="007F1644">
        <w:rPr>
          <w:rFonts w:ascii="Arial" w:hAnsi="Arial"/>
          <w:sz w:val="22"/>
          <w:szCs w:val="22"/>
        </w:rPr>
        <w:t>Team Player</w:t>
      </w:r>
      <w:r w:rsidRPr="00FF4D4E">
        <w:rPr>
          <w:rFonts w:ascii="Arial" w:hAnsi="Arial"/>
          <w:sz w:val="22"/>
          <w:szCs w:val="22"/>
        </w:rPr>
        <w:t xml:space="preserve">, worked in conjunction with other </w:t>
      </w:r>
      <w:r>
        <w:rPr>
          <w:rFonts w:ascii="Arial" w:hAnsi="Arial"/>
          <w:sz w:val="22"/>
          <w:szCs w:val="22"/>
        </w:rPr>
        <w:t xml:space="preserve">QA </w:t>
      </w:r>
      <w:r w:rsidRPr="00FF4D4E">
        <w:rPr>
          <w:rFonts w:ascii="Arial" w:hAnsi="Arial"/>
          <w:sz w:val="22"/>
          <w:szCs w:val="22"/>
        </w:rPr>
        <w:t>testers, developers and other team members in validation and testing complex scenarios and projects and in the maintenance of Quality Standards in Projects</w:t>
      </w:r>
    </w:p>
    <w:p w:rsidR="006F7B23" w:rsidRPr="00B60465" w:rsidRDefault="006F7B23" w:rsidP="006F7B23">
      <w:pPr>
        <w:tabs>
          <w:tab w:val="center" w:pos="5580"/>
          <w:tab w:val="right" w:pos="10710"/>
        </w:tabs>
        <w:spacing w:line="360" w:lineRule="auto"/>
        <w:outlineLvl w:val="0"/>
        <w:rPr>
          <w:rFonts w:ascii="Arial Bold" w:hAnsi="Arial Bold" w:hint="eastAsia"/>
          <w:b/>
          <w:bCs/>
          <w:smallCaps/>
          <w:strike/>
          <w:sz w:val="28"/>
        </w:rPr>
      </w:pPr>
      <w:r w:rsidRPr="00D66C8E">
        <w:rPr>
          <w:strike/>
          <w:sz w:val="28"/>
        </w:rPr>
        <w:tab/>
      </w:r>
      <w:r w:rsidRPr="00D66C8E">
        <w:rPr>
          <w:sz w:val="28"/>
        </w:rPr>
        <w:t xml:space="preserve"> </w:t>
      </w:r>
      <w:r w:rsidRPr="00D66C8E">
        <w:rPr>
          <w:rFonts w:ascii="Arial Bold" w:hAnsi="Arial Bold"/>
          <w:b/>
          <w:bCs/>
          <w:smallCaps/>
          <w:sz w:val="28"/>
        </w:rPr>
        <w:t xml:space="preserve">Education </w:t>
      </w:r>
      <w:r w:rsidRPr="00D66C8E">
        <w:rPr>
          <w:rFonts w:ascii="Arial Bold" w:hAnsi="Arial Bold"/>
          <w:b/>
          <w:bCs/>
          <w:smallCaps/>
          <w:strike/>
          <w:sz w:val="28"/>
        </w:rPr>
        <w:tab/>
      </w:r>
    </w:p>
    <w:p w:rsidR="006F7B23" w:rsidRDefault="00252044" w:rsidP="00252044">
      <w:pPr>
        <w:tabs>
          <w:tab w:val="center" w:pos="4680"/>
          <w:tab w:val="right" w:pos="9360"/>
        </w:tabs>
        <w:spacing w:line="360" w:lineRule="auto"/>
        <w:jc w:val="left"/>
        <w:rPr>
          <w:rFonts w:ascii="Arial" w:hAnsi="Arial" w:cs="Arial"/>
          <w:color w:val="000000"/>
          <w:sz w:val="22"/>
          <w:szCs w:val="22"/>
        </w:rPr>
      </w:pPr>
      <w:r>
        <w:rPr>
          <w:rFonts w:ascii="Arial" w:hAnsi="Arial" w:cs="Arial"/>
          <w:b/>
          <w:color w:val="000000"/>
          <w:sz w:val="22"/>
          <w:szCs w:val="22"/>
        </w:rPr>
        <w:t xml:space="preserve">Master of Science, </w:t>
      </w:r>
      <w:r w:rsidRPr="000D5995">
        <w:rPr>
          <w:rFonts w:ascii="Arial" w:hAnsi="Arial" w:cs="Arial"/>
          <w:b/>
          <w:color w:val="000000"/>
          <w:sz w:val="22"/>
          <w:szCs w:val="22"/>
        </w:rPr>
        <w:t>Finance</w:t>
      </w:r>
      <w:r>
        <w:rPr>
          <w:rFonts w:ascii="Arial" w:hAnsi="Arial" w:cs="Arial"/>
          <w:color w:val="000000"/>
          <w:sz w:val="22"/>
          <w:szCs w:val="22"/>
        </w:rPr>
        <w:tab/>
      </w:r>
      <w:r>
        <w:rPr>
          <w:rFonts w:ascii="Arial" w:hAnsi="Arial" w:cs="Arial"/>
          <w:color w:val="000000"/>
          <w:sz w:val="22"/>
          <w:szCs w:val="22"/>
        </w:rPr>
        <w:tab/>
      </w:r>
      <w:proofErr w:type="gramStart"/>
      <w:r w:rsidR="006F7B23" w:rsidRPr="000D5995">
        <w:rPr>
          <w:rFonts w:ascii="Arial" w:hAnsi="Arial" w:cs="Arial"/>
          <w:color w:val="000000"/>
          <w:sz w:val="22"/>
          <w:szCs w:val="22"/>
        </w:rPr>
        <w:t>The</w:t>
      </w:r>
      <w:proofErr w:type="gramEnd"/>
      <w:r w:rsidR="006F7B23" w:rsidRPr="000D5995">
        <w:rPr>
          <w:rFonts w:ascii="Arial" w:hAnsi="Arial" w:cs="Arial"/>
          <w:color w:val="000000"/>
          <w:sz w:val="22"/>
          <w:szCs w:val="22"/>
        </w:rPr>
        <w:t xml:space="preserve"> University of Texas</w:t>
      </w:r>
      <w:r w:rsidR="006F7B23">
        <w:rPr>
          <w:rFonts w:ascii="Arial" w:hAnsi="Arial" w:cs="Arial"/>
          <w:color w:val="000000"/>
          <w:sz w:val="22"/>
          <w:szCs w:val="22"/>
        </w:rPr>
        <w:t xml:space="preserve"> at San Antonio</w:t>
      </w:r>
      <w:r>
        <w:rPr>
          <w:rFonts w:ascii="Arial" w:hAnsi="Arial" w:cs="Arial"/>
          <w:color w:val="000000"/>
          <w:sz w:val="22"/>
          <w:szCs w:val="22"/>
        </w:rPr>
        <w:tab/>
      </w:r>
      <w:r w:rsidRPr="000D5995">
        <w:rPr>
          <w:rFonts w:ascii="Arial" w:hAnsi="Arial" w:cs="Arial"/>
          <w:color w:val="000000"/>
          <w:sz w:val="22"/>
          <w:szCs w:val="22"/>
        </w:rPr>
        <w:t>2006</w:t>
      </w:r>
      <w:r w:rsidR="006F7B23" w:rsidRPr="000D5995">
        <w:rPr>
          <w:rFonts w:ascii="Arial" w:hAnsi="Arial" w:cs="Arial"/>
          <w:color w:val="000000"/>
          <w:sz w:val="22"/>
          <w:szCs w:val="22"/>
        </w:rPr>
        <w:br/>
      </w:r>
      <w:r w:rsidRPr="000D5995">
        <w:rPr>
          <w:rFonts w:ascii="Arial" w:hAnsi="Arial" w:cs="Arial"/>
          <w:b/>
          <w:color w:val="000000"/>
          <w:sz w:val="22"/>
          <w:szCs w:val="22"/>
        </w:rPr>
        <w:t>Bachelor of Science, International Finance</w:t>
      </w:r>
      <w:r>
        <w:rPr>
          <w:rFonts w:ascii="Arial" w:hAnsi="Arial" w:cs="Arial"/>
          <w:b/>
          <w:color w:val="000000"/>
          <w:sz w:val="22"/>
          <w:szCs w:val="22"/>
        </w:rPr>
        <w:tab/>
      </w:r>
      <w:r>
        <w:rPr>
          <w:rFonts w:ascii="Arial" w:hAnsi="Arial" w:cs="Arial"/>
          <w:b/>
          <w:color w:val="000000"/>
          <w:sz w:val="22"/>
          <w:szCs w:val="22"/>
        </w:rPr>
        <w:tab/>
      </w:r>
      <w:r w:rsidRPr="000D5995">
        <w:rPr>
          <w:rFonts w:ascii="Arial" w:hAnsi="Arial" w:cs="Arial"/>
          <w:color w:val="000000"/>
          <w:sz w:val="22"/>
          <w:szCs w:val="22"/>
        </w:rPr>
        <w:t>Shanghai Jiao Tong University</w:t>
      </w:r>
      <w:r>
        <w:rPr>
          <w:rFonts w:ascii="Arial" w:hAnsi="Arial" w:cs="Arial"/>
          <w:color w:val="000000"/>
          <w:sz w:val="22"/>
          <w:szCs w:val="22"/>
        </w:rPr>
        <w:tab/>
        <w:t>2000</w:t>
      </w:r>
    </w:p>
    <w:p w:rsidR="0040266A" w:rsidRPr="007D6F30" w:rsidRDefault="007D6F30" w:rsidP="007D6F30">
      <w:pPr>
        <w:tabs>
          <w:tab w:val="center" w:pos="4680"/>
          <w:tab w:val="right" w:pos="9360"/>
        </w:tabs>
        <w:spacing w:line="360" w:lineRule="auto"/>
        <w:jc w:val="left"/>
        <w:rPr>
          <w:rFonts w:ascii="Arial" w:hAnsi="Arial" w:cs="Arial"/>
          <w:color w:val="000000"/>
          <w:sz w:val="22"/>
          <w:szCs w:val="22"/>
        </w:rPr>
      </w:pPr>
      <w:r w:rsidRPr="007D6F30">
        <w:rPr>
          <w:rFonts w:ascii="Arial" w:hAnsi="Arial" w:cs="Arial"/>
          <w:color w:val="000000"/>
          <w:sz w:val="22"/>
          <w:szCs w:val="22"/>
        </w:rPr>
        <w:t>Excel/VBA, SQL Query, Microsoft Word/Access/PowerPoint/Project/Visio; MATLAB, C++, Bloomberg, Python</w:t>
      </w:r>
    </w:p>
    <w:p w:rsidR="00507F25" w:rsidRPr="00D66C8E" w:rsidRDefault="00507F25" w:rsidP="0017648B">
      <w:pPr>
        <w:tabs>
          <w:tab w:val="center" w:pos="5670"/>
          <w:tab w:val="right" w:pos="10800"/>
        </w:tabs>
        <w:spacing w:line="360" w:lineRule="auto"/>
        <w:outlineLvl w:val="0"/>
        <w:rPr>
          <w:rFonts w:ascii="Arial Bold" w:hAnsi="Arial Bold" w:hint="eastAsia"/>
          <w:b/>
          <w:bCs/>
          <w:smallCaps/>
          <w:strike/>
          <w:sz w:val="28"/>
        </w:rPr>
      </w:pPr>
      <w:r w:rsidRPr="00D66C8E">
        <w:rPr>
          <w:strike/>
          <w:sz w:val="28"/>
        </w:rPr>
        <w:lastRenderedPageBreak/>
        <w:tab/>
      </w:r>
      <w:r w:rsidRPr="00D66C8E">
        <w:rPr>
          <w:sz w:val="28"/>
        </w:rPr>
        <w:t xml:space="preserve"> </w:t>
      </w:r>
      <w:r w:rsidRPr="00D66C8E">
        <w:rPr>
          <w:rFonts w:ascii="Arial Bold" w:hAnsi="Arial Bold"/>
          <w:b/>
          <w:bCs/>
          <w:smallCaps/>
          <w:sz w:val="28"/>
        </w:rPr>
        <w:t xml:space="preserve">Professional Experience </w:t>
      </w:r>
      <w:r w:rsidRPr="00D66C8E">
        <w:rPr>
          <w:rFonts w:ascii="Arial Bold" w:hAnsi="Arial Bold"/>
          <w:b/>
          <w:bCs/>
          <w:smallCaps/>
          <w:strike/>
          <w:sz w:val="28"/>
        </w:rPr>
        <w:tab/>
      </w:r>
    </w:p>
    <w:p w:rsidR="000A0711" w:rsidRPr="009A403B" w:rsidRDefault="006E7453" w:rsidP="009A403B">
      <w:pPr>
        <w:spacing w:line="360" w:lineRule="auto"/>
        <w:rPr>
          <w:rFonts w:ascii="Arial" w:hAnsi="Arial" w:cs="Arial"/>
          <w:sz w:val="22"/>
          <w:szCs w:val="22"/>
        </w:rPr>
      </w:pPr>
      <w:r>
        <w:rPr>
          <w:rFonts w:ascii="Arial" w:hAnsi="Arial" w:cs="Arial"/>
          <w:b/>
          <w:sz w:val="22"/>
          <w:szCs w:val="22"/>
        </w:rPr>
        <w:t>UBS Investment Bank</w:t>
      </w:r>
      <w:r w:rsidR="000A0711" w:rsidRPr="009A403B">
        <w:rPr>
          <w:rFonts w:ascii="Arial" w:hAnsi="Arial" w:cs="Arial"/>
          <w:b/>
          <w:sz w:val="22"/>
          <w:szCs w:val="22"/>
        </w:rPr>
        <w:t>, Stamford, CT</w:t>
      </w:r>
      <w:r w:rsidR="000A0711" w:rsidRPr="009A403B">
        <w:rPr>
          <w:rFonts w:ascii="Arial" w:hAnsi="Arial" w:cs="Arial"/>
          <w:b/>
          <w:sz w:val="22"/>
          <w:szCs w:val="22"/>
        </w:rPr>
        <w:tab/>
      </w:r>
      <w:r w:rsidR="000A0711" w:rsidRPr="009A403B">
        <w:rPr>
          <w:rFonts w:ascii="Arial" w:hAnsi="Arial" w:cs="Arial"/>
          <w:b/>
          <w:sz w:val="22"/>
          <w:szCs w:val="22"/>
        </w:rPr>
        <w:tab/>
      </w:r>
      <w:r w:rsidR="00C52858" w:rsidRPr="009A403B">
        <w:rPr>
          <w:rFonts w:ascii="Arial" w:hAnsi="Arial" w:cs="Arial"/>
          <w:b/>
          <w:sz w:val="22"/>
          <w:szCs w:val="22"/>
        </w:rPr>
        <w:tab/>
      </w:r>
      <w:r w:rsidR="00C52858" w:rsidRPr="009A403B">
        <w:rPr>
          <w:rFonts w:ascii="Arial" w:hAnsi="Arial" w:cs="Arial"/>
          <w:b/>
          <w:sz w:val="22"/>
          <w:szCs w:val="22"/>
        </w:rPr>
        <w:tab/>
      </w:r>
      <w:r w:rsidR="006F55B5">
        <w:rPr>
          <w:rFonts w:ascii="Arial" w:hAnsi="Arial" w:cs="Arial"/>
          <w:b/>
          <w:sz w:val="22"/>
          <w:szCs w:val="22"/>
        </w:rPr>
        <w:tab/>
      </w:r>
      <w:r w:rsidR="00C52858" w:rsidRPr="009A403B">
        <w:rPr>
          <w:rFonts w:ascii="Arial" w:hAnsi="Arial" w:cs="Arial"/>
          <w:b/>
          <w:sz w:val="22"/>
          <w:szCs w:val="22"/>
        </w:rPr>
        <w:tab/>
      </w:r>
      <w:r w:rsidR="00C52858" w:rsidRPr="009A403B">
        <w:rPr>
          <w:rFonts w:ascii="Arial" w:hAnsi="Arial" w:cs="Arial"/>
          <w:b/>
          <w:sz w:val="22"/>
          <w:szCs w:val="22"/>
        </w:rPr>
        <w:tab/>
      </w:r>
      <w:r w:rsidR="000A0711" w:rsidRPr="009A403B">
        <w:rPr>
          <w:rFonts w:ascii="Arial" w:hAnsi="Arial" w:cs="Arial"/>
          <w:sz w:val="22"/>
          <w:szCs w:val="22"/>
        </w:rPr>
        <w:t>Mar’09 – Present</w:t>
      </w:r>
    </w:p>
    <w:p w:rsidR="00C16DE1" w:rsidRDefault="00C16DE1" w:rsidP="009A403B">
      <w:pPr>
        <w:spacing w:line="360" w:lineRule="auto"/>
        <w:outlineLvl w:val="0"/>
        <w:rPr>
          <w:rFonts w:ascii="Arial" w:hAnsi="Arial" w:cs="Arial"/>
          <w:sz w:val="22"/>
          <w:szCs w:val="22"/>
        </w:rPr>
      </w:pPr>
      <w:r w:rsidRPr="00C16DE1">
        <w:rPr>
          <w:rFonts w:ascii="Arial" w:hAnsi="Arial" w:cs="Arial"/>
          <w:sz w:val="22"/>
          <w:szCs w:val="22"/>
        </w:rPr>
        <w:t>As one of the world’s premier advisory and securities businesses, the firm provides clients with expert advice, innovative solutions, outstanding execution and access to the world’s capital markets. It employs some 15,000 people in 30 countries.</w:t>
      </w:r>
    </w:p>
    <w:p w:rsidR="00C16DE1" w:rsidRDefault="00C16DE1" w:rsidP="00C16DE1">
      <w:pPr>
        <w:spacing w:line="360" w:lineRule="auto"/>
        <w:outlineLvl w:val="0"/>
        <w:rPr>
          <w:rFonts w:ascii="Arial" w:hAnsi="Arial" w:cs="Arial"/>
          <w:b/>
          <w:sz w:val="22"/>
          <w:szCs w:val="22"/>
        </w:rPr>
      </w:pPr>
      <w:r w:rsidRPr="009A403B">
        <w:rPr>
          <w:rFonts w:ascii="Arial" w:hAnsi="Arial" w:cs="Arial"/>
          <w:b/>
          <w:sz w:val="22"/>
          <w:szCs w:val="22"/>
        </w:rPr>
        <w:t>Senior Business Analyst</w:t>
      </w:r>
      <w:r>
        <w:rPr>
          <w:rFonts w:ascii="Arial" w:hAnsi="Arial" w:cs="Arial"/>
          <w:b/>
          <w:sz w:val="22"/>
          <w:szCs w:val="22"/>
        </w:rPr>
        <w:t>/Project Manager</w:t>
      </w:r>
      <w:r w:rsidR="00023971">
        <w:rPr>
          <w:rFonts w:ascii="Arial" w:hAnsi="Arial" w:cs="Arial"/>
          <w:b/>
          <w:sz w:val="22"/>
          <w:szCs w:val="22"/>
        </w:rPr>
        <w:t xml:space="preserve"> (consulting)</w:t>
      </w:r>
      <w:r w:rsidRPr="009A403B">
        <w:rPr>
          <w:rFonts w:ascii="Arial" w:hAnsi="Arial" w:cs="Arial"/>
          <w:b/>
          <w:sz w:val="22"/>
          <w:szCs w:val="22"/>
        </w:rPr>
        <w:t xml:space="preserve">, </w:t>
      </w:r>
      <w:r>
        <w:rPr>
          <w:rFonts w:ascii="Arial" w:hAnsi="Arial" w:cs="Arial"/>
          <w:b/>
          <w:sz w:val="22"/>
          <w:szCs w:val="22"/>
        </w:rPr>
        <w:t>Equities</w:t>
      </w:r>
      <w:r w:rsidRPr="009A403B">
        <w:rPr>
          <w:rFonts w:ascii="Arial" w:hAnsi="Arial" w:cs="Arial"/>
          <w:b/>
          <w:sz w:val="22"/>
          <w:szCs w:val="22"/>
        </w:rPr>
        <w:t xml:space="preserve"> and Derivatives</w:t>
      </w:r>
      <w:r>
        <w:rPr>
          <w:rFonts w:ascii="Arial" w:hAnsi="Arial" w:cs="Arial"/>
          <w:b/>
          <w:sz w:val="22"/>
          <w:szCs w:val="22"/>
        </w:rPr>
        <w:t xml:space="preserve"> IT</w:t>
      </w:r>
    </w:p>
    <w:p w:rsidR="00C16DE1" w:rsidRPr="00C16DE1" w:rsidRDefault="00C16DE1" w:rsidP="009A403B">
      <w:pPr>
        <w:spacing w:line="360" w:lineRule="auto"/>
        <w:outlineLvl w:val="0"/>
        <w:rPr>
          <w:rFonts w:ascii="Arial" w:hAnsi="Arial" w:cs="Arial"/>
          <w:sz w:val="22"/>
          <w:szCs w:val="22"/>
        </w:rPr>
      </w:pPr>
      <w:r w:rsidRPr="00C16DE1">
        <w:rPr>
          <w:rFonts w:ascii="Arial" w:hAnsi="Arial" w:cs="Arial"/>
          <w:sz w:val="22"/>
          <w:szCs w:val="22"/>
        </w:rPr>
        <w:t xml:space="preserve">Lead efforts delivering new capabilities and processes around exposure management, trading support and risk/P&amp;L reporting for equity and equity derivatives. </w:t>
      </w:r>
      <w:r>
        <w:rPr>
          <w:rFonts w:ascii="Arial" w:hAnsi="Arial" w:cs="Arial"/>
          <w:sz w:val="22"/>
          <w:szCs w:val="22"/>
        </w:rPr>
        <w:t xml:space="preserve"> </w:t>
      </w:r>
      <w:r w:rsidR="00C03376">
        <w:rPr>
          <w:rFonts w:ascii="Arial" w:hAnsi="Arial" w:cs="Arial"/>
          <w:sz w:val="22"/>
          <w:szCs w:val="22"/>
        </w:rPr>
        <w:t xml:space="preserve">Report to GED IT PMO </w:t>
      </w:r>
      <w:r>
        <w:rPr>
          <w:rFonts w:ascii="Arial" w:hAnsi="Arial" w:cs="Arial"/>
          <w:sz w:val="22"/>
          <w:szCs w:val="22"/>
        </w:rPr>
        <w:t>and lead</w:t>
      </w:r>
      <w:r w:rsidRPr="00C16DE1">
        <w:rPr>
          <w:rFonts w:ascii="Arial" w:hAnsi="Arial" w:cs="Arial"/>
          <w:sz w:val="22"/>
          <w:szCs w:val="22"/>
        </w:rPr>
        <w:t xml:space="preserve"> 3 </w:t>
      </w:r>
      <w:r>
        <w:rPr>
          <w:rFonts w:ascii="Arial" w:hAnsi="Arial" w:cs="Arial"/>
          <w:sz w:val="22"/>
          <w:szCs w:val="22"/>
        </w:rPr>
        <w:t xml:space="preserve">onsite </w:t>
      </w:r>
      <w:r w:rsidRPr="00C16DE1">
        <w:rPr>
          <w:rFonts w:ascii="Arial" w:hAnsi="Arial" w:cs="Arial"/>
          <w:sz w:val="22"/>
          <w:szCs w:val="22"/>
        </w:rPr>
        <w:t>professionals</w:t>
      </w:r>
      <w:r>
        <w:rPr>
          <w:rFonts w:ascii="Arial" w:hAnsi="Arial" w:cs="Arial"/>
          <w:sz w:val="22"/>
          <w:szCs w:val="22"/>
        </w:rPr>
        <w:t xml:space="preserve"> and an offshore team</w:t>
      </w:r>
      <w:r w:rsidRPr="00C16DE1">
        <w:rPr>
          <w:rFonts w:ascii="Arial" w:hAnsi="Arial" w:cs="Arial"/>
          <w:sz w:val="22"/>
          <w:szCs w:val="22"/>
        </w:rPr>
        <w:t>.</w:t>
      </w:r>
    </w:p>
    <w:p w:rsidR="00C03376" w:rsidRDefault="00C03376" w:rsidP="009A403B">
      <w:pPr>
        <w:numPr>
          <w:ilvl w:val="0"/>
          <w:numId w:val="18"/>
        </w:numPr>
        <w:spacing w:line="360" w:lineRule="auto"/>
        <w:rPr>
          <w:rFonts w:ascii="Arial" w:hAnsi="Arial" w:cs="Arial"/>
          <w:sz w:val="22"/>
          <w:szCs w:val="22"/>
        </w:rPr>
      </w:pPr>
      <w:r>
        <w:rPr>
          <w:rFonts w:ascii="Arial" w:hAnsi="Arial" w:cs="Arial"/>
          <w:sz w:val="22"/>
          <w:szCs w:val="22"/>
        </w:rPr>
        <w:t>Lead front office efforts</w:t>
      </w:r>
      <w:r w:rsidRPr="00C03376">
        <w:rPr>
          <w:rFonts w:ascii="Arial" w:hAnsi="Arial" w:cs="Arial"/>
          <w:sz w:val="22"/>
          <w:szCs w:val="22"/>
        </w:rPr>
        <w:t xml:space="preserve"> and projects for new trading products, valuation enhancement</w:t>
      </w:r>
      <w:r>
        <w:rPr>
          <w:rFonts w:ascii="Arial" w:hAnsi="Arial" w:cs="Arial"/>
          <w:sz w:val="22"/>
          <w:szCs w:val="22"/>
        </w:rPr>
        <w:t xml:space="preserve">s, </w:t>
      </w:r>
      <w:proofErr w:type="spellStart"/>
      <w:r>
        <w:rPr>
          <w:rFonts w:ascii="Arial" w:hAnsi="Arial" w:cs="Arial"/>
          <w:sz w:val="22"/>
          <w:szCs w:val="22"/>
        </w:rPr>
        <w:t>PnL</w:t>
      </w:r>
      <w:proofErr w:type="spellEnd"/>
      <w:r>
        <w:rPr>
          <w:rFonts w:ascii="Arial" w:hAnsi="Arial" w:cs="Arial"/>
          <w:sz w:val="22"/>
          <w:szCs w:val="22"/>
        </w:rPr>
        <w:t xml:space="preserve"> scalloping, </w:t>
      </w:r>
      <w:proofErr w:type="spellStart"/>
      <w:r>
        <w:rPr>
          <w:rFonts w:ascii="Arial" w:hAnsi="Arial" w:cs="Arial"/>
          <w:sz w:val="22"/>
          <w:szCs w:val="22"/>
        </w:rPr>
        <w:t>PnL</w:t>
      </w:r>
      <w:proofErr w:type="spellEnd"/>
      <w:r>
        <w:rPr>
          <w:rFonts w:ascii="Arial" w:hAnsi="Arial" w:cs="Arial"/>
          <w:sz w:val="22"/>
          <w:szCs w:val="22"/>
        </w:rPr>
        <w:t xml:space="preserve"> risk alignment</w:t>
      </w:r>
      <w:r w:rsidRPr="00C03376">
        <w:rPr>
          <w:rFonts w:ascii="Arial" w:hAnsi="Arial" w:cs="Arial"/>
          <w:sz w:val="22"/>
          <w:szCs w:val="22"/>
        </w:rPr>
        <w:t xml:space="preserve">, counterparty risk, real-time risk, </w:t>
      </w:r>
      <w:r>
        <w:rPr>
          <w:rFonts w:ascii="Arial" w:hAnsi="Arial" w:cs="Arial"/>
          <w:sz w:val="22"/>
          <w:szCs w:val="22"/>
        </w:rPr>
        <w:t xml:space="preserve">independent valuation </w:t>
      </w:r>
      <w:r w:rsidRPr="00C03376">
        <w:rPr>
          <w:rFonts w:ascii="Arial" w:hAnsi="Arial" w:cs="Arial"/>
          <w:sz w:val="22"/>
          <w:szCs w:val="22"/>
        </w:rPr>
        <w:t xml:space="preserve">and stress scenarios. </w:t>
      </w:r>
    </w:p>
    <w:p w:rsidR="00C03376" w:rsidRDefault="00023971" w:rsidP="009A403B">
      <w:pPr>
        <w:numPr>
          <w:ilvl w:val="0"/>
          <w:numId w:val="18"/>
        </w:numPr>
        <w:spacing w:line="360" w:lineRule="auto"/>
        <w:rPr>
          <w:rFonts w:ascii="Arial" w:hAnsi="Arial" w:cs="Arial"/>
          <w:sz w:val="22"/>
          <w:szCs w:val="22"/>
        </w:rPr>
      </w:pPr>
      <w:r>
        <w:rPr>
          <w:rFonts w:ascii="Arial" w:hAnsi="Arial" w:cs="Arial"/>
          <w:sz w:val="22"/>
          <w:szCs w:val="22"/>
        </w:rPr>
        <w:t>Coordinate</w:t>
      </w:r>
      <w:r w:rsidR="00C03376" w:rsidRPr="00C03376">
        <w:rPr>
          <w:rFonts w:ascii="Arial" w:hAnsi="Arial" w:cs="Arial"/>
          <w:sz w:val="22"/>
          <w:szCs w:val="22"/>
        </w:rPr>
        <w:t xml:space="preserve"> effectively with partners and stakeholders, including trading, valuation, Risk, Finance, and </w:t>
      </w:r>
      <w:proofErr w:type="spellStart"/>
      <w:r w:rsidR="00C03376" w:rsidRPr="00C03376">
        <w:rPr>
          <w:rFonts w:ascii="Arial" w:hAnsi="Arial" w:cs="Arial"/>
          <w:sz w:val="22"/>
          <w:szCs w:val="22"/>
        </w:rPr>
        <w:t>Quants</w:t>
      </w:r>
      <w:proofErr w:type="spellEnd"/>
      <w:r w:rsidR="00C03376" w:rsidRPr="00C03376">
        <w:rPr>
          <w:rFonts w:ascii="Arial" w:hAnsi="Arial" w:cs="Arial"/>
          <w:sz w:val="22"/>
          <w:szCs w:val="22"/>
        </w:rPr>
        <w:t xml:space="preserve"> to identify and implement solutions to support business requirements of trading, risk control, and product control and to address issues of pricing error, valuation error, inaccurate risk or </w:t>
      </w:r>
      <w:proofErr w:type="spellStart"/>
      <w:r w:rsidR="00C03376" w:rsidRPr="00C03376">
        <w:rPr>
          <w:rFonts w:ascii="Arial" w:hAnsi="Arial" w:cs="Arial"/>
          <w:sz w:val="22"/>
          <w:szCs w:val="22"/>
        </w:rPr>
        <w:t>PnL</w:t>
      </w:r>
      <w:proofErr w:type="spellEnd"/>
    </w:p>
    <w:p w:rsidR="009A403B" w:rsidRDefault="009A403B" w:rsidP="009A403B">
      <w:pPr>
        <w:numPr>
          <w:ilvl w:val="0"/>
          <w:numId w:val="18"/>
        </w:numPr>
        <w:spacing w:line="360" w:lineRule="auto"/>
        <w:rPr>
          <w:rFonts w:ascii="Arial" w:hAnsi="Arial" w:cs="Arial"/>
          <w:sz w:val="22"/>
          <w:szCs w:val="22"/>
        </w:rPr>
      </w:pPr>
      <w:r w:rsidRPr="009A403B">
        <w:rPr>
          <w:rFonts w:ascii="Arial" w:hAnsi="Arial" w:cs="Arial"/>
          <w:sz w:val="22"/>
          <w:szCs w:val="22"/>
        </w:rPr>
        <w:t>Responsible for creating and reviewing business requirements, functional specifications, project schedules, documentation and test plans</w:t>
      </w:r>
      <w:r w:rsidR="00393ED6">
        <w:rPr>
          <w:rFonts w:ascii="Arial" w:hAnsi="Arial" w:cs="Arial"/>
          <w:sz w:val="22"/>
          <w:szCs w:val="22"/>
        </w:rPr>
        <w:t>. Involved in system design and function design for various projects</w:t>
      </w:r>
    </w:p>
    <w:p w:rsidR="009A403B" w:rsidRDefault="009A403B" w:rsidP="009A403B">
      <w:pPr>
        <w:numPr>
          <w:ilvl w:val="0"/>
          <w:numId w:val="18"/>
        </w:numPr>
        <w:spacing w:line="360" w:lineRule="auto"/>
        <w:rPr>
          <w:rFonts w:ascii="Arial" w:hAnsi="Arial" w:cs="Arial"/>
          <w:sz w:val="22"/>
          <w:szCs w:val="22"/>
        </w:rPr>
      </w:pPr>
      <w:r>
        <w:rPr>
          <w:rFonts w:ascii="Arial" w:hAnsi="Arial" w:cs="Arial"/>
          <w:sz w:val="22"/>
          <w:szCs w:val="22"/>
        </w:rPr>
        <w:t>Responsible for defining project milestones and delivery schedules, and tracking and monitoring the process through work group meetings</w:t>
      </w:r>
      <w:r w:rsidR="00393ED6">
        <w:rPr>
          <w:rFonts w:ascii="Arial" w:hAnsi="Arial" w:cs="Arial"/>
          <w:sz w:val="22"/>
          <w:szCs w:val="22"/>
        </w:rPr>
        <w:t xml:space="preserve"> </w:t>
      </w:r>
    </w:p>
    <w:p w:rsidR="00236610" w:rsidRDefault="00236610" w:rsidP="00236610">
      <w:pPr>
        <w:numPr>
          <w:ilvl w:val="0"/>
          <w:numId w:val="18"/>
        </w:numPr>
        <w:spacing w:line="360" w:lineRule="auto"/>
        <w:rPr>
          <w:rFonts w:ascii="Arial" w:hAnsi="Arial" w:cs="Arial"/>
          <w:sz w:val="22"/>
          <w:szCs w:val="22"/>
        </w:rPr>
      </w:pPr>
      <w:r w:rsidRPr="00236610">
        <w:rPr>
          <w:rFonts w:ascii="Arial" w:hAnsi="Arial" w:cs="Arial"/>
          <w:sz w:val="22"/>
          <w:szCs w:val="22"/>
        </w:rPr>
        <w:t>Work</w:t>
      </w:r>
      <w:r w:rsidR="00023971">
        <w:rPr>
          <w:rFonts w:ascii="Arial" w:hAnsi="Arial" w:cs="Arial"/>
          <w:sz w:val="22"/>
          <w:szCs w:val="22"/>
        </w:rPr>
        <w:t xml:space="preserve"> effectively</w:t>
      </w:r>
      <w:r w:rsidRPr="00236610">
        <w:rPr>
          <w:rFonts w:ascii="Arial" w:hAnsi="Arial" w:cs="Arial"/>
          <w:sz w:val="22"/>
          <w:szCs w:val="22"/>
        </w:rPr>
        <w:t xml:space="preserve"> with </w:t>
      </w:r>
      <w:r w:rsidR="00023971">
        <w:rPr>
          <w:rFonts w:ascii="Arial" w:hAnsi="Arial" w:cs="Arial"/>
          <w:sz w:val="22"/>
          <w:szCs w:val="22"/>
        </w:rPr>
        <w:t>development team</w:t>
      </w:r>
      <w:r w:rsidR="00B60465">
        <w:rPr>
          <w:rFonts w:ascii="Arial" w:hAnsi="Arial" w:cs="Arial"/>
          <w:sz w:val="22"/>
          <w:szCs w:val="22"/>
        </w:rPr>
        <w:t xml:space="preserve"> and </w:t>
      </w:r>
      <w:r>
        <w:rPr>
          <w:rFonts w:ascii="Arial" w:hAnsi="Arial" w:cs="Arial"/>
          <w:sz w:val="22"/>
          <w:szCs w:val="22"/>
        </w:rPr>
        <w:t>QA team</w:t>
      </w:r>
      <w:r w:rsidRPr="00236610">
        <w:rPr>
          <w:rFonts w:ascii="Arial" w:hAnsi="Arial" w:cs="Arial"/>
          <w:sz w:val="22"/>
          <w:szCs w:val="22"/>
        </w:rPr>
        <w:t xml:space="preserve"> </w:t>
      </w:r>
      <w:r>
        <w:rPr>
          <w:rFonts w:ascii="Arial" w:hAnsi="Arial" w:cs="Arial"/>
          <w:sz w:val="22"/>
          <w:szCs w:val="22"/>
        </w:rPr>
        <w:t xml:space="preserve">on </w:t>
      </w:r>
      <w:r w:rsidR="00B60465">
        <w:rPr>
          <w:rFonts w:ascii="Arial" w:hAnsi="Arial" w:cs="Arial"/>
          <w:sz w:val="22"/>
          <w:szCs w:val="22"/>
        </w:rPr>
        <w:t xml:space="preserve">unit testing and QA </w:t>
      </w:r>
      <w:r>
        <w:rPr>
          <w:rFonts w:ascii="Arial" w:hAnsi="Arial" w:cs="Arial"/>
          <w:sz w:val="22"/>
          <w:szCs w:val="22"/>
        </w:rPr>
        <w:t xml:space="preserve">testing </w:t>
      </w:r>
      <w:r w:rsidRPr="00236610">
        <w:rPr>
          <w:rFonts w:ascii="Arial" w:hAnsi="Arial" w:cs="Arial"/>
          <w:sz w:val="22"/>
          <w:szCs w:val="22"/>
        </w:rPr>
        <w:t xml:space="preserve">to accomplish timely release objectives. </w:t>
      </w:r>
      <w:r>
        <w:rPr>
          <w:rFonts w:ascii="Arial" w:hAnsi="Arial" w:cs="Arial"/>
          <w:sz w:val="22"/>
          <w:szCs w:val="22"/>
        </w:rPr>
        <w:t xml:space="preserve">Assist </w:t>
      </w:r>
      <w:r w:rsidRPr="003524BC">
        <w:rPr>
          <w:rFonts w:ascii="Arial" w:hAnsi="Arial" w:cs="Arial"/>
          <w:sz w:val="22"/>
          <w:szCs w:val="22"/>
        </w:rPr>
        <w:t>user</w:t>
      </w:r>
      <w:r>
        <w:rPr>
          <w:rFonts w:ascii="Arial" w:hAnsi="Arial" w:cs="Arial"/>
          <w:sz w:val="22"/>
          <w:szCs w:val="22"/>
        </w:rPr>
        <w:t>s</w:t>
      </w:r>
      <w:r w:rsidRPr="003524BC">
        <w:rPr>
          <w:rFonts w:ascii="Arial" w:hAnsi="Arial" w:cs="Arial"/>
          <w:sz w:val="22"/>
          <w:szCs w:val="22"/>
        </w:rPr>
        <w:t xml:space="preserve"> </w:t>
      </w:r>
      <w:r>
        <w:rPr>
          <w:rFonts w:ascii="Arial" w:hAnsi="Arial" w:cs="Arial"/>
          <w:sz w:val="22"/>
          <w:szCs w:val="22"/>
        </w:rPr>
        <w:t>on</w:t>
      </w:r>
      <w:r w:rsidRPr="003524BC">
        <w:rPr>
          <w:rFonts w:ascii="Arial" w:hAnsi="Arial" w:cs="Arial"/>
          <w:sz w:val="22"/>
          <w:szCs w:val="22"/>
        </w:rPr>
        <w:t xml:space="preserve"> User Acce</w:t>
      </w:r>
      <w:r w:rsidR="00C52858">
        <w:rPr>
          <w:rFonts w:ascii="Arial" w:hAnsi="Arial" w:cs="Arial"/>
          <w:sz w:val="22"/>
          <w:szCs w:val="22"/>
        </w:rPr>
        <w:t>ptance Testing (UAT), develop and maintain</w:t>
      </w:r>
      <w:r w:rsidRPr="003524BC">
        <w:rPr>
          <w:rFonts w:ascii="Arial" w:hAnsi="Arial" w:cs="Arial"/>
          <w:sz w:val="22"/>
          <w:szCs w:val="22"/>
        </w:rPr>
        <w:t xml:space="preserve"> </w:t>
      </w:r>
      <w:r w:rsidR="00C52858">
        <w:rPr>
          <w:rFonts w:ascii="Arial" w:hAnsi="Arial" w:cs="Arial"/>
          <w:sz w:val="22"/>
          <w:szCs w:val="22"/>
        </w:rPr>
        <w:t xml:space="preserve">quality procedures, and ensure </w:t>
      </w:r>
      <w:r w:rsidRPr="003524BC">
        <w:rPr>
          <w:rFonts w:ascii="Arial" w:hAnsi="Arial" w:cs="Arial"/>
          <w:sz w:val="22"/>
          <w:szCs w:val="22"/>
        </w:rPr>
        <w:t>approp</w:t>
      </w:r>
      <w:r>
        <w:rPr>
          <w:rFonts w:ascii="Arial" w:hAnsi="Arial" w:cs="Arial"/>
          <w:sz w:val="22"/>
          <w:szCs w:val="22"/>
        </w:rPr>
        <w:t>riate documentation is in place</w:t>
      </w:r>
    </w:p>
    <w:p w:rsidR="00C52858" w:rsidRDefault="00393ED6" w:rsidP="00032416">
      <w:pPr>
        <w:numPr>
          <w:ilvl w:val="0"/>
          <w:numId w:val="18"/>
        </w:numPr>
        <w:spacing w:line="360" w:lineRule="auto"/>
        <w:rPr>
          <w:rFonts w:ascii="Arial" w:hAnsi="Arial" w:cs="Arial"/>
          <w:sz w:val="22"/>
          <w:szCs w:val="22"/>
        </w:rPr>
      </w:pPr>
      <w:r w:rsidRPr="00393ED6">
        <w:rPr>
          <w:rFonts w:ascii="Arial" w:hAnsi="Arial" w:cs="Arial"/>
          <w:color w:val="000000"/>
          <w:sz w:val="22"/>
          <w:szCs w:val="22"/>
        </w:rPr>
        <w:t xml:space="preserve">Lead investigation and troubleshooting for Production and new functionalities, including valuation, product analysis, market data analysis, sensitivity analysis and general processing. </w:t>
      </w:r>
      <w:r w:rsidRPr="00393ED6">
        <w:rPr>
          <w:rFonts w:ascii="Arial" w:hAnsi="Arial" w:cs="Arial"/>
          <w:sz w:val="22"/>
          <w:szCs w:val="22"/>
        </w:rPr>
        <w:t>Manage Front Office model sets and versions for trading desks. Work closely with Quant team on model upgrade and model validation</w:t>
      </w:r>
    </w:p>
    <w:p w:rsidR="00BD4EE7" w:rsidRPr="00032416" w:rsidRDefault="00BD4EE7" w:rsidP="00BD4EE7">
      <w:pPr>
        <w:spacing w:line="360" w:lineRule="auto"/>
        <w:ind w:left="420"/>
        <w:rPr>
          <w:rFonts w:ascii="Arial" w:hAnsi="Arial" w:cs="Arial"/>
          <w:sz w:val="22"/>
          <w:szCs w:val="22"/>
        </w:rPr>
      </w:pPr>
    </w:p>
    <w:p w:rsidR="00C52858" w:rsidRPr="00A73907" w:rsidRDefault="00C52858" w:rsidP="00C52858">
      <w:pPr>
        <w:spacing w:line="360" w:lineRule="auto"/>
        <w:rPr>
          <w:rFonts w:ascii="Arial" w:hAnsi="Arial" w:cs="Arial"/>
          <w:b/>
          <w:sz w:val="22"/>
          <w:szCs w:val="22"/>
        </w:rPr>
      </w:pPr>
      <w:r w:rsidRPr="00C52858">
        <w:rPr>
          <w:rFonts w:ascii="Arial" w:hAnsi="Arial" w:cs="Arial"/>
          <w:b/>
          <w:sz w:val="22"/>
          <w:szCs w:val="22"/>
        </w:rPr>
        <w:t>Morgan Stanley, Manhattan, NY</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A73907">
        <w:rPr>
          <w:rFonts w:ascii="Arial" w:hAnsi="Arial" w:cs="Arial"/>
          <w:sz w:val="22"/>
          <w:szCs w:val="22"/>
        </w:rPr>
        <w:t xml:space="preserve">May’08 – </w:t>
      </w:r>
      <w:r>
        <w:rPr>
          <w:rFonts w:ascii="Arial" w:hAnsi="Arial" w:cs="Arial"/>
          <w:sz w:val="22"/>
          <w:szCs w:val="22"/>
        </w:rPr>
        <w:t>Feb’09</w:t>
      </w:r>
    </w:p>
    <w:p w:rsidR="00023971" w:rsidRPr="00023971" w:rsidRDefault="00023971" w:rsidP="005F0355">
      <w:pPr>
        <w:spacing w:line="360" w:lineRule="auto"/>
        <w:outlineLvl w:val="0"/>
        <w:rPr>
          <w:rFonts w:ascii="Arial" w:hAnsi="Arial" w:cs="Arial"/>
          <w:sz w:val="22"/>
          <w:szCs w:val="22"/>
        </w:rPr>
      </w:pPr>
      <w:r w:rsidRPr="00023971">
        <w:rPr>
          <w:rFonts w:ascii="Arial" w:hAnsi="Arial" w:cs="Arial"/>
          <w:sz w:val="22"/>
          <w:szCs w:val="22"/>
        </w:rPr>
        <w:t>Morgan Stanley is a global financial services firm that, through its subsidiaries and affiliates, provides its products and services to a large and diversified group of clients and customers, including corporations, governments, financial institutions and individuals. As one of the top investment banks in the world, the company employs over 60,000 people worldwide.</w:t>
      </w:r>
    </w:p>
    <w:p w:rsidR="00C52858" w:rsidRDefault="00023971" w:rsidP="005F0355">
      <w:pPr>
        <w:spacing w:line="360" w:lineRule="auto"/>
        <w:outlineLvl w:val="0"/>
        <w:rPr>
          <w:rFonts w:ascii="Arial" w:hAnsi="Arial"/>
          <w:b/>
          <w:sz w:val="22"/>
          <w:szCs w:val="22"/>
        </w:rPr>
      </w:pPr>
      <w:r>
        <w:rPr>
          <w:rFonts w:ascii="Arial" w:hAnsi="Arial" w:cs="Arial"/>
          <w:b/>
          <w:sz w:val="22"/>
          <w:szCs w:val="22"/>
        </w:rPr>
        <w:t>Senior Business Analyst</w:t>
      </w:r>
      <w:r w:rsidR="00C52858">
        <w:rPr>
          <w:rFonts w:ascii="Arial" w:hAnsi="Arial" w:cs="Arial"/>
          <w:b/>
          <w:sz w:val="22"/>
          <w:szCs w:val="22"/>
        </w:rPr>
        <w:t xml:space="preserve">, </w:t>
      </w:r>
      <w:r w:rsidR="00C52858">
        <w:rPr>
          <w:rFonts w:ascii="Arial" w:hAnsi="Arial"/>
          <w:b/>
          <w:sz w:val="22"/>
          <w:szCs w:val="22"/>
        </w:rPr>
        <w:t>Risk Management</w:t>
      </w:r>
    </w:p>
    <w:p w:rsidR="00023971" w:rsidRPr="00023971" w:rsidRDefault="00023971" w:rsidP="005F0355">
      <w:pPr>
        <w:spacing w:line="360" w:lineRule="auto"/>
        <w:outlineLvl w:val="0"/>
        <w:rPr>
          <w:rFonts w:ascii="Arial" w:hAnsi="Arial" w:cs="Arial"/>
          <w:sz w:val="22"/>
          <w:szCs w:val="22"/>
        </w:rPr>
      </w:pPr>
      <w:r>
        <w:rPr>
          <w:rFonts w:ascii="Arial" w:hAnsi="Arial" w:cs="Arial"/>
          <w:sz w:val="22"/>
          <w:szCs w:val="22"/>
        </w:rPr>
        <w:t xml:space="preserve">Reported to firm level risk management team and successfully delivered credit risk management system and risk reporting tools. </w:t>
      </w:r>
    </w:p>
    <w:p w:rsidR="00C52858" w:rsidRDefault="005F0355" w:rsidP="005F0355">
      <w:pPr>
        <w:numPr>
          <w:ilvl w:val="0"/>
          <w:numId w:val="18"/>
        </w:numPr>
        <w:tabs>
          <w:tab w:val="clear" w:pos="420"/>
          <w:tab w:val="num" w:pos="360"/>
        </w:tabs>
        <w:spacing w:line="360" w:lineRule="auto"/>
        <w:rPr>
          <w:rFonts w:ascii="Arial" w:hAnsi="Arial" w:cs="Arial"/>
          <w:sz w:val="22"/>
          <w:szCs w:val="22"/>
        </w:rPr>
      </w:pPr>
      <w:r>
        <w:rPr>
          <w:rFonts w:ascii="Arial" w:hAnsi="Arial" w:cs="Arial"/>
          <w:sz w:val="22"/>
          <w:szCs w:val="22"/>
        </w:rPr>
        <w:t>Leaded</w:t>
      </w:r>
      <w:r w:rsidR="00C52858" w:rsidRPr="005F0355">
        <w:rPr>
          <w:rFonts w:ascii="Arial" w:hAnsi="Arial" w:cs="Arial"/>
          <w:sz w:val="22"/>
          <w:szCs w:val="22"/>
        </w:rPr>
        <w:t xml:space="preserve"> </w:t>
      </w:r>
      <w:r w:rsidR="006F7B23">
        <w:rPr>
          <w:rFonts w:ascii="Arial" w:hAnsi="Arial" w:cs="Arial"/>
          <w:sz w:val="22"/>
          <w:szCs w:val="22"/>
        </w:rPr>
        <w:t xml:space="preserve">the projects of building tools to report </w:t>
      </w:r>
      <w:r w:rsidR="006F7B23" w:rsidRPr="006F7B23">
        <w:rPr>
          <w:rFonts w:ascii="Arial" w:hAnsi="Arial" w:cs="Arial"/>
          <w:sz w:val="22"/>
          <w:szCs w:val="22"/>
        </w:rPr>
        <w:t xml:space="preserve">credit risk and </w:t>
      </w:r>
      <w:proofErr w:type="gramStart"/>
      <w:r w:rsidR="006F7B23" w:rsidRPr="006F7B23">
        <w:rPr>
          <w:rFonts w:ascii="Arial" w:hAnsi="Arial" w:cs="Arial"/>
          <w:sz w:val="22"/>
          <w:szCs w:val="22"/>
        </w:rPr>
        <w:t>counterparty</w:t>
      </w:r>
      <w:proofErr w:type="gramEnd"/>
      <w:r w:rsidR="006F7B23" w:rsidRPr="006F7B23">
        <w:rPr>
          <w:rFonts w:ascii="Arial" w:hAnsi="Arial" w:cs="Arial"/>
          <w:sz w:val="22"/>
          <w:szCs w:val="22"/>
        </w:rPr>
        <w:t xml:space="preserve"> risk exposures to </w:t>
      </w:r>
      <w:r w:rsidR="006F7B23">
        <w:rPr>
          <w:rFonts w:ascii="Arial" w:hAnsi="Arial" w:cs="Arial"/>
          <w:sz w:val="22"/>
          <w:szCs w:val="22"/>
        </w:rPr>
        <w:t>senior management</w:t>
      </w:r>
      <w:r w:rsidR="006F7B23" w:rsidRPr="006F7B23">
        <w:rPr>
          <w:rFonts w:ascii="Arial" w:hAnsi="Arial" w:cs="Arial"/>
          <w:sz w:val="22"/>
          <w:szCs w:val="22"/>
        </w:rPr>
        <w:t xml:space="preserve"> and regulators including SEC and Fed.</w:t>
      </w:r>
    </w:p>
    <w:p w:rsidR="006F7B23" w:rsidRDefault="006F7B23" w:rsidP="005F0355">
      <w:pPr>
        <w:numPr>
          <w:ilvl w:val="0"/>
          <w:numId w:val="18"/>
        </w:numPr>
        <w:tabs>
          <w:tab w:val="clear" w:pos="420"/>
          <w:tab w:val="num" w:pos="360"/>
        </w:tabs>
        <w:spacing w:line="360" w:lineRule="auto"/>
        <w:rPr>
          <w:rFonts w:ascii="Arial" w:hAnsi="Arial" w:cs="Arial"/>
          <w:sz w:val="22"/>
          <w:szCs w:val="22"/>
        </w:rPr>
      </w:pPr>
      <w:r w:rsidRPr="006F7B23">
        <w:rPr>
          <w:rFonts w:ascii="Arial" w:hAnsi="Arial" w:cs="Arial"/>
          <w:sz w:val="22"/>
          <w:szCs w:val="22"/>
        </w:rPr>
        <w:t xml:space="preserve">Compiled various risk reports for risk management team to monitor and analyze risk and </w:t>
      </w:r>
      <w:proofErr w:type="gramStart"/>
      <w:r w:rsidRPr="006F7B23">
        <w:rPr>
          <w:rFonts w:ascii="Arial" w:hAnsi="Arial" w:cs="Arial"/>
          <w:sz w:val="22"/>
          <w:szCs w:val="22"/>
        </w:rPr>
        <w:t>counterparty</w:t>
      </w:r>
      <w:proofErr w:type="gramEnd"/>
      <w:r w:rsidRPr="006F7B23">
        <w:rPr>
          <w:rFonts w:ascii="Arial" w:hAnsi="Arial" w:cs="Arial"/>
          <w:sz w:val="22"/>
          <w:szCs w:val="22"/>
        </w:rPr>
        <w:t xml:space="preserve"> exposures</w:t>
      </w:r>
      <w:r>
        <w:rPr>
          <w:rFonts w:ascii="Arial" w:hAnsi="Arial" w:cs="Arial"/>
          <w:sz w:val="22"/>
          <w:szCs w:val="22"/>
        </w:rPr>
        <w:t>, and to</w:t>
      </w:r>
      <w:r w:rsidRPr="006F7B23">
        <w:rPr>
          <w:rFonts w:ascii="Arial" w:hAnsi="Arial" w:cs="Arial"/>
          <w:sz w:val="22"/>
          <w:szCs w:val="22"/>
        </w:rPr>
        <w:t xml:space="preserve"> set</w:t>
      </w:r>
      <w:r>
        <w:rPr>
          <w:rFonts w:ascii="Arial" w:hAnsi="Arial" w:cs="Arial"/>
          <w:sz w:val="22"/>
          <w:szCs w:val="22"/>
        </w:rPr>
        <w:t xml:space="preserve"> </w:t>
      </w:r>
      <w:r w:rsidRPr="006F7B23">
        <w:rPr>
          <w:rFonts w:ascii="Arial" w:hAnsi="Arial" w:cs="Arial"/>
          <w:sz w:val="22"/>
          <w:szCs w:val="22"/>
        </w:rPr>
        <w:t xml:space="preserve">country concentration limits, counterparty exposure limits and credit limits. </w:t>
      </w:r>
    </w:p>
    <w:p w:rsidR="005F0355" w:rsidRPr="004430E9" w:rsidRDefault="005F0355" w:rsidP="005F0355">
      <w:pPr>
        <w:numPr>
          <w:ilvl w:val="0"/>
          <w:numId w:val="18"/>
        </w:numPr>
        <w:tabs>
          <w:tab w:val="clear" w:pos="420"/>
          <w:tab w:val="num" w:pos="360"/>
        </w:tabs>
        <w:spacing w:line="360" w:lineRule="auto"/>
        <w:rPr>
          <w:rFonts w:ascii="Arial" w:hAnsi="Arial" w:cs="Arial"/>
          <w:sz w:val="22"/>
          <w:szCs w:val="22"/>
        </w:rPr>
      </w:pPr>
      <w:r w:rsidRPr="004430E9">
        <w:rPr>
          <w:rFonts w:ascii="Arial" w:hAnsi="Arial" w:cs="Arial"/>
          <w:sz w:val="22"/>
          <w:szCs w:val="22"/>
        </w:rPr>
        <w:t>Gathered business requiremen</w:t>
      </w:r>
      <w:r>
        <w:rPr>
          <w:rFonts w:ascii="Arial" w:hAnsi="Arial" w:cs="Arial"/>
          <w:sz w:val="22"/>
          <w:szCs w:val="22"/>
        </w:rPr>
        <w:t xml:space="preserve">ts through interviews </w:t>
      </w:r>
      <w:r w:rsidRPr="004430E9">
        <w:rPr>
          <w:rFonts w:ascii="Arial" w:hAnsi="Arial" w:cs="Arial"/>
          <w:sz w:val="22"/>
          <w:szCs w:val="22"/>
        </w:rPr>
        <w:t>and meetings. Understand and articulate</w:t>
      </w:r>
      <w:r>
        <w:rPr>
          <w:rFonts w:ascii="Arial" w:hAnsi="Arial" w:cs="Arial"/>
          <w:sz w:val="22"/>
          <w:szCs w:val="22"/>
        </w:rPr>
        <w:t xml:space="preserve"> business </w:t>
      </w:r>
      <w:r>
        <w:rPr>
          <w:rFonts w:ascii="Arial" w:hAnsi="Arial" w:cs="Arial"/>
          <w:sz w:val="22"/>
          <w:szCs w:val="22"/>
        </w:rPr>
        <w:lastRenderedPageBreak/>
        <w:t>requirements from risk managers</w:t>
      </w:r>
      <w:r w:rsidRPr="004430E9">
        <w:rPr>
          <w:rFonts w:ascii="Arial" w:hAnsi="Arial" w:cs="Arial"/>
          <w:sz w:val="22"/>
          <w:szCs w:val="22"/>
        </w:rPr>
        <w:t xml:space="preserve"> and then translate requirements into functional specifications</w:t>
      </w:r>
    </w:p>
    <w:p w:rsidR="005F0355" w:rsidRPr="00335052" w:rsidRDefault="005F0355" w:rsidP="005F0355">
      <w:pPr>
        <w:numPr>
          <w:ilvl w:val="0"/>
          <w:numId w:val="18"/>
        </w:numPr>
        <w:spacing w:line="360" w:lineRule="auto"/>
        <w:rPr>
          <w:rFonts w:ascii="Arial" w:hAnsi="Arial" w:cs="Arial"/>
          <w:sz w:val="22"/>
          <w:szCs w:val="22"/>
        </w:rPr>
      </w:pPr>
      <w:r w:rsidRPr="00335052">
        <w:rPr>
          <w:rFonts w:ascii="Arial" w:hAnsi="Arial" w:cs="Arial"/>
          <w:sz w:val="22"/>
          <w:szCs w:val="22"/>
        </w:rPr>
        <w:t>Interacted with SME’s of different divisions (Information Technology, Risk and Operations) and es</w:t>
      </w:r>
      <w:r>
        <w:rPr>
          <w:rFonts w:ascii="Arial" w:hAnsi="Arial" w:cs="Arial"/>
          <w:sz w:val="22"/>
          <w:szCs w:val="22"/>
        </w:rPr>
        <w:t xml:space="preserve">tablished business analysis documents </w:t>
      </w:r>
      <w:r w:rsidRPr="00335052">
        <w:rPr>
          <w:rFonts w:ascii="Arial" w:hAnsi="Arial" w:cs="Arial"/>
          <w:sz w:val="22"/>
          <w:szCs w:val="22"/>
        </w:rPr>
        <w:t xml:space="preserve"> </w:t>
      </w:r>
    </w:p>
    <w:p w:rsidR="005F0355" w:rsidRDefault="005F0355" w:rsidP="005F0355">
      <w:pPr>
        <w:numPr>
          <w:ilvl w:val="0"/>
          <w:numId w:val="18"/>
        </w:numPr>
        <w:spacing w:line="360" w:lineRule="auto"/>
        <w:rPr>
          <w:rFonts w:ascii="Arial" w:hAnsi="Arial" w:cs="Arial"/>
          <w:sz w:val="22"/>
          <w:szCs w:val="22"/>
        </w:rPr>
      </w:pPr>
      <w:r>
        <w:rPr>
          <w:rFonts w:ascii="Arial" w:hAnsi="Arial" w:cs="Arial"/>
          <w:sz w:val="22"/>
          <w:szCs w:val="22"/>
        </w:rPr>
        <w:t>Worked closely with developer on analyzing</w:t>
      </w:r>
      <w:r w:rsidRPr="00236689">
        <w:rPr>
          <w:rFonts w:ascii="Arial" w:hAnsi="Arial" w:cs="Arial"/>
          <w:sz w:val="22"/>
          <w:szCs w:val="22"/>
        </w:rPr>
        <w:t xml:space="preserve"> </w:t>
      </w:r>
      <w:r>
        <w:rPr>
          <w:rFonts w:ascii="Arial" w:hAnsi="Arial" w:cs="Arial"/>
          <w:sz w:val="22"/>
          <w:szCs w:val="22"/>
        </w:rPr>
        <w:t>data, the existing system and process to design the database logic, entity relationship, data mapping, data loading procedure and messaging with other system</w:t>
      </w:r>
    </w:p>
    <w:p w:rsidR="00BD4EE7" w:rsidRDefault="00BD4EE7" w:rsidP="0040266A">
      <w:pPr>
        <w:spacing w:line="360" w:lineRule="auto"/>
        <w:rPr>
          <w:rFonts w:ascii="Arial" w:hAnsi="Arial" w:cs="Arial"/>
          <w:sz w:val="22"/>
          <w:szCs w:val="22"/>
        </w:rPr>
      </w:pPr>
    </w:p>
    <w:p w:rsidR="00335052" w:rsidRDefault="005F0355" w:rsidP="0040266A">
      <w:pPr>
        <w:spacing w:line="360" w:lineRule="auto"/>
        <w:rPr>
          <w:rFonts w:ascii="Arial" w:hAnsi="Arial" w:cs="Arial"/>
          <w:sz w:val="22"/>
          <w:szCs w:val="22"/>
        </w:rPr>
      </w:pPr>
      <w:r>
        <w:rPr>
          <w:rFonts w:ascii="Arial" w:hAnsi="Arial" w:cs="Arial"/>
          <w:b/>
          <w:sz w:val="22"/>
          <w:szCs w:val="22"/>
        </w:rPr>
        <w:t>Merrill Lynch</w:t>
      </w:r>
      <w:r w:rsidR="004C430A">
        <w:rPr>
          <w:rFonts w:ascii="Arial" w:hAnsi="Arial" w:cs="Arial"/>
          <w:b/>
          <w:sz w:val="22"/>
          <w:szCs w:val="22"/>
        </w:rPr>
        <w:t>, Manhattan</w:t>
      </w:r>
      <w:r w:rsidR="00335052" w:rsidRPr="00335052">
        <w:rPr>
          <w:rFonts w:ascii="Arial" w:hAnsi="Arial" w:cs="Arial"/>
          <w:b/>
          <w:sz w:val="22"/>
          <w:szCs w:val="22"/>
        </w:rPr>
        <w:t xml:space="preserve">, </w:t>
      </w:r>
      <w:r w:rsidR="004C430A">
        <w:rPr>
          <w:rFonts w:ascii="Arial" w:hAnsi="Arial" w:cs="Arial"/>
          <w:b/>
          <w:sz w:val="22"/>
          <w:szCs w:val="22"/>
        </w:rPr>
        <w:t>NY</w:t>
      </w:r>
      <w:r w:rsidR="00335052">
        <w:rPr>
          <w:rFonts w:ascii="Arial" w:hAnsi="Arial" w:cs="Arial"/>
          <w:sz w:val="22"/>
          <w:szCs w:val="22"/>
        </w:rPr>
        <w:t xml:space="preserve">                                                  </w:t>
      </w:r>
      <w:r w:rsidR="00CD4A96">
        <w:rPr>
          <w:rFonts w:ascii="Arial" w:hAnsi="Arial" w:cs="Arial"/>
          <w:sz w:val="22"/>
          <w:szCs w:val="22"/>
        </w:rPr>
        <w:t xml:space="preserve">         </w:t>
      </w:r>
      <w:r>
        <w:rPr>
          <w:rFonts w:ascii="Arial" w:hAnsi="Arial" w:cs="Arial"/>
          <w:sz w:val="22"/>
          <w:szCs w:val="22"/>
        </w:rPr>
        <w:tab/>
      </w:r>
      <w:r>
        <w:rPr>
          <w:rFonts w:ascii="Arial" w:hAnsi="Arial" w:cs="Arial"/>
          <w:sz w:val="22"/>
          <w:szCs w:val="22"/>
        </w:rPr>
        <w:tab/>
        <w:t>Mar’07 – Apr’08</w:t>
      </w:r>
    </w:p>
    <w:p w:rsidR="007D6F30" w:rsidRPr="00335052" w:rsidRDefault="007D6F30" w:rsidP="0040266A">
      <w:pPr>
        <w:spacing w:line="360" w:lineRule="auto"/>
        <w:rPr>
          <w:rFonts w:ascii="Arial" w:hAnsi="Arial" w:cs="Arial"/>
          <w:sz w:val="22"/>
          <w:szCs w:val="22"/>
        </w:rPr>
      </w:pPr>
      <w:r w:rsidRPr="007D6F30">
        <w:rPr>
          <w:rFonts w:ascii="Arial" w:hAnsi="Arial" w:cs="Arial"/>
          <w:sz w:val="22"/>
          <w:szCs w:val="22"/>
        </w:rPr>
        <w:t>Merrill Lynch, through its subsidiaries, offers capital markets services, investment banking and advisory services, wealth management, investment management, insurance, banking and related products and services on a global basis. The company was acquired by Bank of America in 2008.</w:t>
      </w:r>
    </w:p>
    <w:p w:rsidR="00335052" w:rsidRDefault="00335052" w:rsidP="000A0711">
      <w:pPr>
        <w:spacing w:line="360" w:lineRule="auto"/>
        <w:outlineLvl w:val="0"/>
        <w:rPr>
          <w:rFonts w:ascii="Arial" w:hAnsi="Arial" w:cs="Arial"/>
          <w:b/>
          <w:sz w:val="22"/>
          <w:szCs w:val="22"/>
        </w:rPr>
      </w:pPr>
      <w:r w:rsidRPr="00335052">
        <w:rPr>
          <w:rFonts w:ascii="Arial" w:hAnsi="Arial" w:cs="Arial"/>
          <w:b/>
          <w:sz w:val="22"/>
          <w:szCs w:val="22"/>
        </w:rPr>
        <w:t>Business Analyst</w:t>
      </w:r>
      <w:r w:rsidR="004C430A">
        <w:rPr>
          <w:rFonts w:ascii="Arial" w:hAnsi="Arial" w:cs="Arial"/>
          <w:b/>
          <w:sz w:val="22"/>
          <w:szCs w:val="22"/>
        </w:rPr>
        <w:t>/ Project Manager</w:t>
      </w:r>
      <w:r w:rsidR="007D6F30">
        <w:rPr>
          <w:rFonts w:ascii="Arial" w:hAnsi="Arial" w:cs="Arial"/>
          <w:b/>
          <w:sz w:val="22"/>
          <w:szCs w:val="22"/>
        </w:rPr>
        <w:t xml:space="preserve"> (Consulting)</w:t>
      </w:r>
      <w:r w:rsidR="005F0355">
        <w:rPr>
          <w:rFonts w:ascii="Arial" w:hAnsi="Arial" w:cs="Arial"/>
          <w:b/>
          <w:sz w:val="22"/>
          <w:szCs w:val="22"/>
        </w:rPr>
        <w:t>, Equity Financing and Risk</w:t>
      </w:r>
    </w:p>
    <w:p w:rsidR="007D6F30" w:rsidRPr="007D6F30" w:rsidRDefault="007D6F30" w:rsidP="000A0711">
      <w:pPr>
        <w:spacing w:line="360" w:lineRule="auto"/>
        <w:outlineLvl w:val="0"/>
        <w:rPr>
          <w:rFonts w:ascii="Arial" w:hAnsi="Arial" w:cs="Arial"/>
          <w:sz w:val="22"/>
          <w:szCs w:val="22"/>
        </w:rPr>
      </w:pPr>
      <w:r w:rsidRPr="007D6F30">
        <w:rPr>
          <w:rFonts w:ascii="Arial" w:hAnsi="Arial" w:cs="Arial"/>
          <w:sz w:val="22"/>
          <w:szCs w:val="22"/>
        </w:rPr>
        <w:t xml:space="preserve">Reported to </w:t>
      </w:r>
      <w:r>
        <w:rPr>
          <w:rFonts w:ascii="Arial" w:hAnsi="Arial" w:cs="Arial"/>
          <w:sz w:val="22"/>
          <w:szCs w:val="22"/>
        </w:rPr>
        <w:t xml:space="preserve">PMO of global </w:t>
      </w:r>
      <w:r w:rsidR="005D7665">
        <w:rPr>
          <w:rFonts w:ascii="Arial" w:hAnsi="Arial" w:cs="Arial"/>
          <w:sz w:val="22"/>
          <w:szCs w:val="22"/>
        </w:rPr>
        <w:t xml:space="preserve">equities and derivatives IT and </w:t>
      </w:r>
      <w:r w:rsidRPr="007D6F30">
        <w:rPr>
          <w:rFonts w:ascii="Arial" w:hAnsi="Arial" w:cs="Arial"/>
          <w:sz w:val="22"/>
          <w:szCs w:val="22"/>
        </w:rPr>
        <w:t>risk manager of prime brokerage business</w:t>
      </w:r>
      <w:r>
        <w:rPr>
          <w:rFonts w:ascii="Arial" w:hAnsi="Arial" w:cs="Arial"/>
          <w:sz w:val="22"/>
          <w:szCs w:val="22"/>
        </w:rPr>
        <w:t>.</w:t>
      </w:r>
    </w:p>
    <w:p w:rsidR="006544E9" w:rsidRPr="00B60465" w:rsidRDefault="006544E9" w:rsidP="0040266A">
      <w:pPr>
        <w:numPr>
          <w:ilvl w:val="0"/>
          <w:numId w:val="18"/>
        </w:numPr>
        <w:spacing w:line="360" w:lineRule="auto"/>
        <w:rPr>
          <w:rFonts w:ascii="Arial" w:hAnsi="Arial" w:cs="Arial"/>
          <w:sz w:val="22"/>
          <w:szCs w:val="22"/>
        </w:rPr>
      </w:pPr>
      <w:r w:rsidRPr="00B60465">
        <w:rPr>
          <w:rFonts w:ascii="Arial" w:hAnsi="Arial" w:cs="Arial"/>
          <w:sz w:val="22"/>
          <w:szCs w:val="22"/>
        </w:rPr>
        <w:t xml:space="preserve">Hosted </w:t>
      </w:r>
      <w:proofErr w:type="spellStart"/>
      <w:r w:rsidRPr="00B60465">
        <w:rPr>
          <w:rFonts w:ascii="Arial" w:hAnsi="Arial" w:cs="Arial"/>
          <w:sz w:val="22"/>
          <w:szCs w:val="22"/>
        </w:rPr>
        <w:t>workstream</w:t>
      </w:r>
      <w:proofErr w:type="spellEnd"/>
      <w:r w:rsidRPr="00B60465">
        <w:rPr>
          <w:rFonts w:ascii="Arial" w:hAnsi="Arial" w:cs="Arial"/>
          <w:sz w:val="22"/>
          <w:szCs w:val="22"/>
        </w:rPr>
        <w:t xml:space="preserve"> meetings to discuss the strategic plan, prioritize projects, analyze system performance and monitor projects with high level business side and technology side</w:t>
      </w:r>
      <w:r w:rsidR="00B60465" w:rsidRPr="00B60465">
        <w:rPr>
          <w:rFonts w:ascii="Arial" w:hAnsi="Arial" w:cs="Arial"/>
          <w:sz w:val="22"/>
          <w:szCs w:val="22"/>
        </w:rPr>
        <w:t xml:space="preserve">; </w:t>
      </w:r>
      <w:r w:rsidRPr="00B60465">
        <w:rPr>
          <w:rFonts w:ascii="Arial" w:hAnsi="Arial" w:cs="Arial"/>
          <w:sz w:val="22"/>
          <w:szCs w:val="22"/>
        </w:rPr>
        <w:t>Hosted workgroup meetings to discuss project status, resource allocation, defects and enhancements, and ongoing issues</w:t>
      </w:r>
    </w:p>
    <w:p w:rsidR="006544E9" w:rsidRPr="005D7665" w:rsidRDefault="006544E9" w:rsidP="0040266A">
      <w:pPr>
        <w:numPr>
          <w:ilvl w:val="0"/>
          <w:numId w:val="18"/>
        </w:numPr>
        <w:spacing w:line="360" w:lineRule="auto"/>
        <w:rPr>
          <w:rFonts w:ascii="Arial" w:hAnsi="Arial" w:cs="Arial"/>
          <w:sz w:val="22"/>
          <w:szCs w:val="22"/>
        </w:rPr>
      </w:pPr>
      <w:r w:rsidRPr="005D7665">
        <w:rPr>
          <w:rFonts w:ascii="Arial" w:hAnsi="Arial" w:cs="Arial"/>
          <w:sz w:val="22"/>
          <w:szCs w:val="22"/>
        </w:rPr>
        <w:t>Prepared project initiation proposal with System Analysis, Cost and Benefit analysis, and budget financial analysis</w:t>
      </w:r>
      <w:r w:rsidR="005D7665" w:rsidRPr="005D7665">
        <w:rPr>
          <w:rFonts w:ascii="Arial" w:hAnsi="Arial" w:cs="Arial"/>
          <w:sz w:val="22"/>
          <w:szCs w:val="22"/>
        </w:rPr>
        <w:t xml:space="preserve">; </w:t>
      </w:r>
      <w:r w:rsidRPr="005D7665">
        <w:rPr>
          <w:rFonts w:ascii="Arial" w:hAnsi="Arial" w:cs="Arial"/>
          <w:sz w:val="22"/>
          <w:szCs w:val="22"/>
        </w:rPr>
        <w:t>Handled project planning, resource allocation, dev task assignment and project monitoring</w:t>
      </w:r>
    </w:p>
    <w:p w:rsidR="00B60465" w:rsidRPr="00B60465" w:rsidRDefault="00335052" w:rsidP="00B60465">
      <w:pPr>
        <w:numPr>
          <w:ilvl w:val="0"/>
          <w:numId w:val="18"/>
        </w:numPr>
        <w:spacing w:line="360" w:lineRule="auto"/>
        <w:rPr>
          <w:rFonts w:ascii="Arial" w:hAnsi="Arial" w:cs="Arial"/>
          <w:sz w:val="22"/>
          <w:szCs w:val="22"/>
        </w:rPr>
      </w:pPr>
      <w:r w:rsidRPr="009F0487">
        <w:rPr>
          <w:rFonts w:ascii="Arial" w:hAnsi="Arial" w:cs="Arial"/>
          <w:sz w:val="22"/>
          <w:szCs w:val="22"/>
        </w:rPr>
        <w:t>Gathered business requirements through interviews, surveys,</w:t>
      </w:r>
      <w:r w:rsidR="009F0487" w:rsidRPr="009F0487">
        <w:rPr>
          <w:rFonts w:ascii="Arial" w:hAnsi="Arial" w:cs="Arial"/>
          <w:sz w:val="22"/>
          <w:szCs w:val="22"/>
        </w:rPr>
        <w:t xml:space="preserve"> and meetings</w:t>
      </w:r>
      <w:r w:rsidR="00B60465">
        <w:rPr>
          <w:rFonts w:ascii="Arial" w:hAnsi="Arial" w:cs="Arial"/>
          <w:sz w:val="22"/>
          <w:szCs w:val="22"/>
        </w:rPr>
        <w:t xml:space="preserve"> and interacted with SMEs and various stakeholders of the projects</w:t>
      </w:r>
    </w:p>
    <w:p w:rsidR="00335052" w:rsidRPr="00236689" w:rsidRDefault="00335052" w:rsidP="0040266A">
      <w:pPr>
        <w:numPr>
          <w:ilvl w:val="0"/>
          <w:numId w:val="18"/>
        </w:numPr>
        <w:spacing w:line="360" w:lineRule="auto"/>
        <w:rPr>
          <w:rFonts w:ascii="Arial" w:hAnsi="Arial" w:cs="Arial"/>
          <w:sz w:val="22"/>
          <w:szCs w:val="22"/>
        </w:rPr>
      </w:pPr>
      <w:r w:rsidRPr="00236689">
        <w:rPr>
          <w:rFonts w:ascii="Arial" w:hAnsi="Arial" w:cs="Arial"/>
          <w:sz w:val="22"/>
          <w:szCs w:val="22"/>
        </w:rPr>
        <w:t>Responsible for the completion of projects within specified time and budget dealing with financials, project work flow, change management and de</w:t>
      </w:r>
      <w:r w:rsidR="00236689">
        <w:rPr>
          <w:rFonts w:ascii="Arial" w:hAnsi="Arial" w:cs="Arial"/>
          <w:sz w:val="22"/>
          <w:szCs w:val="22"/>
        </w:rPr>
        <w:t>aling with vendor relationships</w:t>
      </w:r>
    </w:p>
    <w:p w:rsidR="00335052" w:rsidRPr="00335052" w:rsidRDefault="00335052" w:rsidP="0040266A">
      <w:pPr>
        <w:numPr>
          <w:ilvl w:val="0"/>
          <w:numId w:val="18"/>
        </w:numPr>
        <w:spacing w:line="360" w:lineRule="auto"/>
        <w:rPr>
          <w:rFonts w:ascii="Arial" w:hAnsi="Arial" w:cs="Arial"/>
          <w:sz w:val="22"/>
          <w:szCs w:val="22"/>
        </w:rPr>
      </w:pPr>
      <w:r w:rsidRPr="00335052">
        <w:rPr>
          <w:rFonts w:ascii="Arial" w:hAnsi="Arial" w:cs="Arial"/>
          <w:sz w:val="22"/>
          <w:szCs w:val="22"/>
        </w:rPr>
        <w:t xml:space="preserve">Integrated an external </w:t>
      </w:r>
      <w:r w:rsidR="009F0487">
        <w:rPr>
          <w:rFonts w:ascii="Arial" w:hAnsi="Arial" w:cs="Arial"/>
          <w:sz w:val="22"/>
          <w:szCs w:val="22"/>
        </w:rPr>
        <w:t xml:space="preserve">risk calculation </w:t>
      </w:r>
      <w:r w:rsidRPr="00335052">
        <w:rPr>
          <w:rFonts w:ascii="Arial" w:hAnsi="Arial" w:cs="Arial"/>
          <w:sz w:val="22"/>
          <w:szCs w:val="22"/>
        </w:rPr>
        <w:t>system into internal risk management system by identifying management requirements and implementi</w:t>
      </w:r>
      <w:r w:rsidR="00236689">
        <w:rPr>
          <w:rFonts w:ascii="Arial" w:hAnsi="Arial" w:cs="Arial"/>
          <w:sz w:val="22"/>
          <w:szCs w:val="22"/>
        </w:rPr>
        <w:t>ng automatic information upload</w:t>
      </w:r>
    </w:p>
    <w:p w:rsidR="00B60465" w:rsidRDefault="00335052" w:rsidP="005D7665">
      <w:pPr>
        <w:numPr>
          <w:ilvl w:val="0"/>
          <w:numId w:val="18"/>
        </w:numPr>
        <w:spacing w:line="360" w:lineRule="auto"/>
        <w:rPr>
          <w:rFonts w:ascii="Arial" w:hAnsi="Arial" w:cs="Arial"/>
          <w:sz w:val="22"/>
          <w:szCs w:val="22"/>
        </w:rPr>
      </w:pPr>
      <w:r w:rsidRPr="009F0487">
        <w:rPr>
          <w:rFonts w:ascii="Arial" w:hAnsi="Arial" w:cs="Arial"/>
          <w:sz w:val="22"/>
          <w:szCs w:val="22"/>
        </w:rPr>
        <w:t xml:space="preserve">Performed System and Integration Testing along with testers. </w:t>
      </w:r>
      <w:r w:rsidR="0093558F" w:rsidRPr="009F0487">
        <w:rPr>
          <w:rFonts w:ascii="Arial" w:hAnsi="Arial" w:cs="Arial"/>
          <w:sz w:val="22"/>
          <w:szCs w:val="22"/>
        </w:rPr>
        <w:t>Conducted UAT with the business</w:t>
      </w:r>
      <w:r w:rsidR="009F0487">
        <w:rPr>
          <w:rFonts w:ascii="Arial" w:hAnsi="Arial" w:cs="Arial"/>
          <w:sz w:val="22"/>
          <w:szCs w:val="22"/>
        </w:rPr>
        <w:t xml:space="preserve">. </w:t>
      </w:r>
      <w:r w:rsidRPr="009F0487">
        <w:rPr>
          <w:rFonts w:ascii="Arial" w:hAnsi="Arial" w:cs="Arial"/>
          <w:sz w:val="22"/>
          <w:szCs w:val="22"/>
        </w:rPr>
        <w:t>Assisted with Test Cases and developed strategies with Quality Assurance group to implement them. Efficiently responded to client inquir</w:t>
      </w:r>
      <w:r w:rsidR="00236689">
        <w:rPr>
          <w:rFonts w:ascii="Arial" w:hAnsi="Arial" w:cs="Arial"/>
          <w:sz w:val="22"/>
          <w:szCs w:val="22"/>
        </w:rPr>
        <w:t>ies and resolved discrepancies</w:t>
      </w:r>
    </w:p>
    <w:p w:rsidR="005D7665" w:rsidRPr="00B60465" w:rsidRDefault="005D7665" w:rsidP="005D7665">
      <w:pPr>
        <w:spacing w:line="360" w:lineRule="auto"/>
        <w:ind w:left="420"/>
        <w:rPr>
          <w:rFonts w:ascii="Arial" w:hAnsi="Arial" w:cs="Arial"/>
          <w:sz w:val="22"/>
          <w:szCs w:val="22"/>
        </w:rPr>
      </w:pPr>
    </w:p>
    <w:p w:rsidR="00B60465" w:rsidRPr="00B60465" w:rsidRDefault="00967B0A" w:rsidP="0040266A">
      <w:pPr>
        <w:spacing w:line="360" w:lineRule="auto"/>
        <w:rPr>
          <w:rFonts w:ascii="Arial" w:hAnsi="Arial" w:cs="Arial"/>
          <w:sz w:val="22"/>
          <w:szCs w:val="22"/>
        </w:rPr>
      </w:pPr>
      <w:r w:rsidRPr="00FC547F">
        <w:rPr>
          <w:rFonts w:ascii="Arial" w:hAnsi="Arial"/>
          <w:b/>
          <w:sz w:val="22"/>
          <w:szCs w:val="22"/>
        </w:rPr>
        <w:t>Amer</w:t>
      </w:r>
      <w:r w:rsidR="00B60465">
        <w:rPr>
          <w:rFonts w:ascii="Arial" w:hAnsi="Arial"/>
          <w:b/>
          <w:sz w:val="22"/>
          <w:szCs w:val="22"/>
        </w:rPr>
        <w:t>ican International Groups (AIG</w:t>
      </w:r>
      <w:r w:rsidRPr="00FC547F">
        <w:rPr>
          <w:rFonts w:ascii="Arial" w:hAnsi="Arial"/>
          <w:b/>
          <w:sz w:val="22"/>
          <w:szCs w:val="22"/>
        </w:rPr>
        <w:t xml:space="preserve"> </w:t>
      </w:r>
      <w:r w:rsidR="00FC547F">
        <w:rPr>
          <w:rFonts w:ascii="Arial" w:hAnsi="Arial"/>
          <w:b/>
          <w:sz w:val="22"/>
          <w:szCs w:val="22"/>
        </w:rPr>
        <w:t>China</w:t>
      </w:r>
      <w:r w:rsidR="00B60465">
        <w:rPr>
          <w:rFonts w:ascii="Arial" w:hAnsi="Arial"/>
          <w:b/>
          <w:sz w:val="22"/>
          <w:szCs w:val="22"/>
        </w:rPr>
        <w:t>)</w:t>
      </w:r>
      <w:r w:rsidR="00075C0D">
        <w:rPr>
          <w:rFonts w:ascii="Arial" w:hAnsi="Arial" w:cs="Arial" w:hint="eastAsia"/>
          <w:b/>
          <w:sz w:val="20"/>
          <w:szCs w:val="20"/>
        </w:rPr>
        <w:t xml:space="preserve">  </w:t>
      </w:r>
      <w:r w:rsidRPr="00967B0A">
        <w:rPr>
          <w:rFonts w:ascii="Arial" w:hAnsi="Arial" w:cs="Arial" w:hint="eastAsia"/>
          <w:b/>
          <w:sz w:val="20"/>
          <w:szCs w:val="20"/>
        </w:rPr>
        <w:t xml:space="preserve">  </w:t>
      </w:r>
      <w:r w:rsidR="003E5688">
        <w:rPr>
          <w:rFonts w:ascii="Arial" w:hAnsi="Arial" w:cs="Arial" w:hint="eastAsia"/>
          <w:b/>
          <w:sz w:val="20"/>
          <w:szCs w:val="20"/>
        </w:rPr>
        <w:t xml:space="preserve">                  </w:t>
      </w:r>
      <w:r w:rsidR="00FC547F">
        <w:rPr>
          <w:rFonts w:ascii="Arial" w:hAnsi="Arial" w:cs="Arial" w:hint="eastAsia"/>
          <w:b/>
          <w:sz w:val="20"/>
          <w:szCs w:val="20"/>
        </w:rPr>
        <w:t xml:space="preserve">             </w:t>
      </w:r>
      <w:r w:rsidR="003E5688">
        <w:rPr>
          <w:rFonts w:ascii="Arial" w:hAnsi="Arial" w:cs="Arial" w:hint="eastAsia"/>
          <w:b/>
          <w:sz w:val="20"/>
          <w:szCs w:val="20"/>
        </w:rPr>
        <w:t xml:space="preserve">                  </w:t>
      </w:r>
      <w:r w:rsidR="00B60465">
        <w:rPr>
          <w:rFonts w:ascii="Arial" w:hAnsi="Arial" w:cs="Arial"/>
          <w:b/>
          <w:sz w:val="20"/>
          <w:szCs w:val="20"/>
        </w:rPr>
        <w:tab/>
      </w:r>
      <w:r w:rsidR="00B65944" w:rsidRPr="00B60465">
        <w:rPr>
          <w:rFonts w:ascii="Arial" w:hAnsi="Arial" w:cs="Arial"/>
          <w:sz w:val="22"/>
          <w:szCs w:val="22"/>
        </w:rPr>
        <w:t xml:space="preserve">2002 – </w:t>
      </w:r>
      <w:r w:rsidRPr="00B60465">
        <w:rPr>
          <w:rFonts w:ascii="Arial" w:hAnsi="Arial" w:cs="Arial"/>
          <w:sz w:val="22"/>
          <w:szCs w:val="22"/>
        </w:rPr>
        <w:t>200</w:t>
      </w:r>
      <w:r w:rsidR="00FC547F" w:rsidRPr="00B60465">
        <w:rPr>
          <w:rFonts w:ascii="Arial" w:hAnsi="Arial" w:cs="Arial"/>
          <w:sz w:val="22"/>
          <w:szCs w:val="22"/>
        </w:rPr>
        <w:t>4</w:t>
      </w:r>
      <w:r w:rsidRPr="00B60465">
        <w:rPr>
          <w:rFonts w:ascii="Arial" w:hAnsi="Arial" w:cs="Arial"/>
          <w:sz w:val="22"/>
          <w:szCs w:val="22"/>
        </w:rPr>
        <w:t xml:space="preserve"> </w:t>
      </w:r>
    </w:p>
    <w:p w:rsidR="00AE56C9" w:rsidRPr="00B60465" w:rsidRDefault="00B60465" w:rsidP="00B60465">
      <w:pPr>
        <w:spacing w:line="360" w:lineRule="auto"/>
        <w:rPr>
          <w:rFonts w:ascii="Arial" w:hAnsi="Arial"/>
          <w:sz w:val="22"/>
          <w:szCs w:val="22"/>
        </w:rPr>
      </w:pPr>
      <w:r>
        <w:rPr>
          <w:rFonts w:ascii="Arial" w:hAnsi="Arial"/>
          <w:b/>
          <w:sz w:val="22"/>
          <w:szCs w:val="22"/>
        </w:rPr>
        <w:t>Business</w:t>
      </w:r>
      <w:r w:rsidR="00707499" w:rsidRPr="00707499">
        <w:rPr>
          <w:rFonts w:ascii="Arial" w:hAnsi="Arial"/>
          <w:b/>
          <w:sz w:val="22"/>
          <w:szCs w:val="22"/>
        </w:rPr>
        <w:t xml:space="preserve"> </w:t>
      </w:r>
      <w:r w:rsidR="004F0398">
        <w:rPr>
          <w:rFonts w:ascii="Arial" w:hAnsi="Arial"/>
          <w:b/>
          <w:sz w:val="22"/>
          <w:szCs w:val="22"/>
        </w:rPr>
        <w:t>Analyst</w:t>
      </w:r>
      <w:r w:rsidR="00967B0A" w:rsidRPr="00FC547F">
        <w:rPr>
          <w:rFonts w:ascii="Arial" w:hAnsi="Arial" w:hint="eastAsia"/>
          <w:b/>
          <w:sz w:val="22"/>
          <w:szCs w:val="22"/>
        </w:rPr>
        <w:t>/</w:t>
      </w:r>
      <w:r w:rsidR="004F0398">
        <w:rPr>
          <w:rFonts w:ascii="Arial" w:hAnsi="Arial"/>
          <w:b/>
          <w:sz w:val="22"/>
          <w:szCs w:val="22"/>
        </w:rPr>
        <w:t xml:space="preserve">Project </w:t>
      </w:r>
      <w:r w:rsidR="00FF4D4E" w:rsidRPr="00FC547F">
        <w:rPr>
          <w:rFonts w:ascii="Arial" w:hAnsi="Arial"/>
          <w:b/>
          <w:sz w:val="22"/>
          <w:szCs w:val="22"/>
        </w:rPr>
        <w:t>Manager</w:t>
      </w:r>
    </w:p>
    <w:p w:rsidR="00B60465" w:rsidRDefault="00E33F82" w:rsidP="00AE56C9">
      <w:pPr>
        <w:numPr>
          <w:ilvl w:val="0"/>
          <w:numId w:val="12"/>
        </w:numPr>
        <w:spacing w:line="360" w:lineRule="auto"/>
        <w:jc w:val="left"/>
        <w:rPr>
          <w:rFonts w:ascii="Arial" w:hAnsi="Arial"/>
          <w:sz w:val="22"/>
          <w:szCs w:val="22"/>
        </w:rPr>
      </w:pPr>
      <w:r w:rsidRPr="00B60465">
        <w:rPr>
          <w:rFonts w:ascii="Arial" w:hAnsi="Arial"/>
          <w:sz w:val="22"/>
          <w:szCs w:val="22"/>
        </w:rPr>
        <w:t>Recruite</w:t>
      </w:r>
      <w:r w:rsidR="00B60465" w:rsidRPr="00B60465">
        <w:rPr>
          <w:rFonts w:ascii="Arial" w:hAnsi="Arial"/>
          <w:sz w:val="22"/>
          <w:szCs w:val="22"/>
        </w:rPr>
        <w:t xml:space="preserve">d by company to apply analysis and development </w:t>
      </w:r>
      <w:r w:rsidRPr="00B60465">
        <w:rPr>
          <w:rFonts w:ascii="Arial" w:hAnsi="Arial"/>
          <w:sz w:val="22"/>
          <w:szCs w:val="22"/>
        </w:rPr>
        <w:t>experti</w:t>
      </w:r>
      <w:r w:rsidR="00B60465" w:rsidRPr="00B60465">
        <w:rPr>
          <w:rFonts w:ascii="Arial" w:hAnsi="Arial"/>
          <w:sz w:val="22"/>
          <w:szCs w:val="22"/>
        </w:rPr>
        <w:t xml:space="preserve">se toward identify and resolve </w:t>
      </w:r>
      <w:r w:rsidR="00B60465">
        <w:rPr>
          <w:rFonts w:ascii="Arial" w:hAnsi="Arial"/>
          <w:sz w:val="22"/>
          <w:szCs w:val="22"/>
        </w:rPr>
        <w:t>business and information management inefficiencies and provide technical solutions</w:t>
      </w:r>
    </w:p>
    <w:p w:rsidR="00AE56C9" w:rsidRPr="00B60465" w:rsidRDefault="00AE56C9" w:rsidP="00AE56C9">
      <w:pPr>
        <w:numPr>
          <w:ilvl w:val="0"/>
          <w:numId w:val="12"/>
        </w:numPr>
        <w:spacing w:line="360" w:lineRule="auto"/>
        <w:jc w:val="left"/>
        <w:rPr>
          <w:rFonts w:ascii="Arial" w:hAnsi="Arial"/>
          <w:sz w:val="22"/>
          <w:szCs w:val="22"/>
        </w:rPr>
      </w:pPr>
      <w:r w:rsidRPr="00B60465">
        <w:rPr>
          <w:rFonts w:ascii="Arial" w:hAnsi="Arial"/>
          <w:sz w:val="22"/>
          <w:szCs w:val="22"/>
        </w:rPr>
        <w:t xml:space="preserve">Successfully delivered an internal business management </w:t>
      </w:r>
      <w:r w:rsidR="00B60465" w:rsidRPr="00B60465">
        <w:rPr>
          <w:rFonts w:ascii="Arial" w:hAnsi="Arial"/>
          <w:sz w:val="22"/>
          <w:szCs w:val="22"/>
        </w:rPr>
        <w:t xml:space="preserve">and sales analysis </w:t>
      </w:r>
      <w:r w:rsidRPr="00B60465">
        <w:rPr>
          <w:rFonts w:ascii="Arial" w:hAnsi="Arial"/>
          <w:sz w:val="22"/>
          <w:szCs w:val="22"/>
        </w:rPr>
        <w:t>system as a project manager</w:t>
      </w:r>
    </w:p>
    <w:p w:rsidR="00FF4FBF" w:rsidRPr="00C51022" w:rsidRDefault="00FF4FBF" w:rsidP="0040266A">
      <w:pPr>
        <w:spacing w:line="360" w:lineRule="auto"/>
        <w:rPr>
          <w:rFonts w:ascii="Arial" w:hAnsi="Arial" w:cs="Arial"/>
          <w:b/>
          <w:sz w:val="22"/>
          <w:szCs w:val="22"/>
        </w:rPr>
      </w:pPr>
    </w:p>
    <w:p w:rsidR="00967B0A" w:rsidRPr="00FC547F" w:rsidRDefault="00AE56C9" w:rsidP="0040266A">
      <w:pPr>
        <w:spacing w:line="360" w:lineRule="auto"/>
        <w:rPr>
          <w:rFonts w:ascii="Arial" w:hAnsi="Arial"/>
          <w:sz w:val="22"/>
          <w:szCs w:val="22"/>
        </w:rPr>
      </w:pPr>
      <w:r>
        <w:rPr>
          <w:rFonts w:ascii="Arial" w:hAnsi="Arial"/>
          <w:b/>
          <w:sz w:val="22"/>
          <w:szCs w:val="22"/>
        </w:rPr>
        <w:t>HX</w:t>
      </w:r>
      <w:r w:rsidR="00967B0A" w:rsidRPr="00FC547F">
        <w:rPr>
          <w:rFonts w:ascii="Arial" w:hAnsi="Arial"/>
          <w:b/>
          <w:sz w:val="22"/>
          <w:szCs w:val="22"/>
        </w:rPr>
        <w:t xml:space="preserve"> Certified Public Accountants, </w:t>
      </w:r>
      <w:r w:rsidR="00FC547F" w:rsidRPr="00FC547F">
        <w:rPr>
          <w:rFonts w:ascii="Arial" w:hAnsi="Arial"/>
          <w:b/>
          <w:sz w:val="22"/>
          <w:szCs w:val="22"/>
        </w:rPr>
        <w:t>China</w:t>
      </w:r>
      <w:r w:rsidR="00967B0A" w:rsidRPr="00FC547F">
        <w:rPr>
          <w:rFonts w:ascii="Arial" w:hAnsi="Arial" w:cs="Arial"/>
          <w:b/>
          <w:sz w:val="22"/>
          <w:szCs w:val="22"/>
        </w:rPr>
        <w:t xml:space="preserve"> </w:t>
      </w:r>
      <w:r w:rsidR="00967B0A" w:rsidRPr="00FC547F">
        <w:rPr>
          <w:rFonts w:ascii="Arial" w:hAnsi="Arial" w:cs="Arial" w:hint="eastAsia"/>
          <w:b/>
          <w:sz w:val="22"/>
          <w:szCs w:val="22"/>
        </w:rPr>
        <w:t xml:space="preserve"> </w:t>
      </w:r>
      <w:r w:rsidR="00FC547F">
        <w:rPr>
          <w:rFonts w:ascii="Arial" w:hAnsi="Arial" w:cs="Arial"/>
          <w:b/>
          <w:sz w:val="22"/>
          <w:szCs w:val="22"/>
        </w:rPr>
        <w:t xml:space="preserve"> </w:t>
      </w:r>
      <w:r w:rsidR="003E5688" w:rsidRPr="00FC547F">
        <w:rPr>
          <w:rFonts w:ascii="Arial" w:hAnsi="Arial" w:cs="Arial" w:hint="eastAsia"/>
          <w:b/>
          <w:sz w:val="22"/>
          <w:szCs w:val="22"/>
        </w:rPr>
        <w:t xml:space="preserve">                 </w:t>
      </w:r>
      <w:r w:rsidR="00F2216D" w:rsidRPr="00FC547F">
        <w:rPr>
          <w:rFonts w:ascii="Arial" w:hAnsi="Arial" w:cs="Arial" w:hint="eastAsia"/>
          <w:b/>
          <w:sz w:val="22"/>
          <w:szCs w:val="22"/>
        </w:rPr>
        <w:t xml:space="preserve"> </w:t>
      </w:r>
      <w:r w:rsidR="003E5688" w:rsidRPr="00FC547F">
        <w:rPr>
          <w:rFonts w:ascii="Arial" w:hAnsi="Arial" w:cs="Arial" w:hint="eastAsia"/>
          <w:b/>
          <w:sz w:val="22"/>
          <w:szCs w:val="22"/>
        </w:rPr>
        <w:t xml:space="preserve">                                     </w:t>
      </w:r>
      <w:r w:rsidR="00B60465">
        <w:rPr>
          <w:rFonts w:ascii="Arial" w:hAnsi="Arial" w:cs="Arial"/>
          <w:b/>
          <w:sz w:val="22"/>
          <w:szCs w:val="22"/>
        </w:rPr>
        <w:tab/>
      </w:r>
      <w:r w:rsidR="003E5688" w:rsidRPr="00FC547F">
        <w:rPr>
          <w:rFonts w:ascii="Arial" w:hAnsi="Arial" w:cs="Arial" w:hint="eastAsia"/>
          <w:b/>
          <w:sz w:val="22"/>
          <w:szCs w:val="22"/>
        </w:rPr>
        <w:t xml:space="preserve"> </w:t>
      </w:r>
      <w:r w:rsidR="00B65944" w:rsidRPr="00FC547F">
        <w:rPr>
          <w:rFonts w:ascii="Arial" w:hAnsi="Arial"/>
          <w:sz w:val="22"/>
          <w:szCs w:val="22"/>
        </w:rPr>
        <w:t xml:space="preserve">2000 – </w:t>
      </w:r>
      <w:r w:rsidR="00967B0A" w:rsidRPr="00FC547F">
        <w:rPr>
          <w:rFonts w:ascii="Arial" w:hAnsi="Arial"/>
          <w:sz w:val="22"/>
          <w:szCs w:val="22"/>
        </w:rPr>
        <w:t>2002</w:t>
      </w:r>
    </w:p>
    <w:p w:rsidR="00967B0A" w:rsidRPr="00FC547F" w:rsidRDefault="00967B0A" w:rsidP="000A0711">
      <w:pPr>
        <w:spacing w:line="360" w:lineRule="auto"/>
        <w:outlineLvl w:val="0"/>
        <w:rPr>
          <w:rFonts w:ascii="Arial" w:hAnsi="Arial"/>
          <w:b/>
          <w:sz w:val="22"/>
          <w:szCs w:val="22"/>
        </w:rPr>
      </w:pPr>
      <w:r w:rsidRPr="00FC547F">
        <w:rPr>
          <w:rFonts w:ascii="Arial" w:hAnsi="Arial"/>
          <w:b/>
          <w:sz w:val="22"/>
          <w:szCs w:val="22"/>
        </w:rPr>
        <w:t>Auditor</w:t>
      </w:r>
      <w:r w:rsidRPr="00FC547F">
        <w:rPr>
          <w:rFonts w:ascii="Arial" w:hAnsi="Arial" w:hint="eastAsia"/>
          <w:b/>
          <w:sz w:val="22"/>
          <w:szCs w:val="22"/>
        </w:rPr>
        <w:t>/Project Manager</w:t>
      </w:r>
    </w:p>
    <w:p w:rsidR="006E54C4" w:rsidRDefault="005D7665" w:rsidP="005D7665">
      <w:pPr>
        <w:numPr>
          <w:ilvl w:val="0"/>
          <w:numId w:val="12"/>
        </w:numPr>
        <w:spacing w:line="360" w:lineRule="auto"/>
        <w:jc w:val="left"/>
        <w:rPr>
          <w:rFonts w:ascii="Arial" w:hAnsi="Arial"/>
          <w:sz w:val="22"/>
          <w:szCs w:val="22"/>
        </w:rPr>
      </w:pPr>
      <w:r w:rsidRPr="005D7665">
        <w:rPr>
          <w:rFonts w:ascii="Arial" w:hAnsi="Arial"/>
          <w:sz w:val="22"/>
          <w:szCs w:val="22"/>
        </w:rPr>
        <w:t>Effectively applied knowledge of financial practices and principles toward analyzing client financial data and statements as a financial analyst</w:t>
      </w:r>
    </w:p>
    <w:sectPr w:rsidR="006E54C4" w:rsidSect="006F7B23">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76E8" w:rsidRDefault="007B76E8" w:rsidP="00596465">
      <w:r>
        <w:separator/>
      </w:r>
    </w:p>
  </w:endnote>
  <w:endnote w:type="continuationSeparator" w:id="0">
    <w:p w:rsidR="007B76E8" w:rsidRDefault="007B76E8" w:rsidP="0059646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Bold">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76E8" w:rsidRDefault="007B76E8" w:rsidP="00596465">
      <w:r>
        <w:separator/>
      </w:r>
    </w:p>
  </w:footnote>
  <w:footnote w:type="continuationSeparator" w:id="0">
    <w:p w:rsidR="007B76E8" w:rsidRDefault="007B76E8" w:rsidP="005964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92449"/>
    <w:multiLevelType w:val="hybridMultilevel"/>
    <w:tmpl w:val="5C9C4E0C"/>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A8A0252"/>
    <w:multiLevelType w:val="hybridMultilevel"/>
    <w:tmpl w:val="45F42CA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13E90224"/>
    <w:multiLevelType w:val="hybridMultilevel"/>
    <w:tmpl w:val="BD2E4118"/>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nsid w:val="167B1E62"/>
    <w:multiLevelType w:val="hybridMultilevel"/>
    <w:tmpl w:val="BBA8C5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ECC2A1E"/>
    <w:multiLevelType w:val="hybridMultilevel"/>
    <w:tmpl w:val="D6D2D5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EC57012"/>
    <w:multiLevelType w:val="hybridMultilevel"/>
    <w:tmpl w:val="52F4CE54"/>
    <w:lvl w:ilvl="0" w:tplc="5B00A62A">
      <w:start w:val="1"/>
      <w:numFmt w:val="bullet"/>
      <w:lvlText w:val=""/>
      <w:lvlJc w:val="left"/>
      <w:pPr>
        <w:tabs>
          <w:tab w:val="num" w:pos="1680"/>
        </w:tabs>
        <w:ind w:left="1680" w:hanging="420"/>
      </w:pPr>
      <w:rPr>
        <w:rFonts w:ascii="Arial" w:hAnsi="Arial" w:hint="default"/>
        <w:sz w:val="20"/>
        <w:szCs w:val="20"/>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nsid w:val="3AD5393D"/>
    <w:multiLevelType w:val="hybridMultilevel"/>
    <w:tmpl w:val="39CE21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C6072B3"/>
    <w:multiLevelType w:val="hybridMultilevel"/>
    <w:tmpl w:val="FFF056D8"/>
    <w:lvl w:ilvl="0" w:tplc="0409000B">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nsid w:val="3E4C1F8E"/>
    <w:multiLevelType w:val="hybridMultilevel"/>
    <w:tmpl w:val="60E0F60A"/>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nsid w:val="49726F5D"/>
    <w:multiLevelType w:val="hybridMultilevel"/>
    <w:tmpl w:val="0A6E8E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4ED7473A"/>
    <w:multiLevelType w:val="hybridMultilevel"/>
    <w:tmpl w:val="8BD633D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556F5C8E"/>
    <w:multiLevelType w:val="hybridMultilevel"/>
    <w:tmpl w:val="FE48CF5A"/>
    <w:lvl w:ilvl="0" w:tplc="6840B80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nsid w:val="608462A4"/>
    <w:multiLevelType w:val="hybridMultilevel"/>
    <w:tmpl w:val="EFC8506C"/>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62D26160"/>
    <w:multiLevelType w:val="hybridMultilevel"/>
    <w:tmpl w:val="EEB09EA2"/>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6508393A"/>
    <w:multiLevelType w:val="hybridMultilevel"/>
    <w:tmpl w:val="595231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0F0007A"/>
    <w:multiLevelType w:val="hybridMultilevel"/>
    <w:tmpl w:val="E09C60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779D0CE5"/>
    <w:multiLevelType w:val="hybridMultilevel"/>
    <w:tmpl w:val="C5CA5F88"/>
    <w:lvl w:ilvl="0" w:tplc="5B00A62A">
      <w:start w:val="1"/>
      <w:numFmt w:val="bullet"/>
      <w:lvlText w:val=""/>
      <w:lvlJc w:val="left"/>
      <w:pPr>
        <w:tabs>
          <w:tab w:val="num" w:pos="1680"/>
        </w:tabs>
        <w:ind w:left="1680" w:hanging="420"/>
      </w:pPr>
      <w:rPr>
        <w:rFonts w:ascii="Arial" w:hAnsi="Arial" w:hint="default"/>
        <w:sz w:val="20"/>
        <w:szCs w:val="20"/>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nsid w:val="79643DCC"/>
    <w:multiLevelType w:val="hybridMultilevel"/>
    <w:tmpl w:val="FEE6620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4"/>
  </w:num>
  <w:num w:numId="2">
    <w:abstractNumId w:val="15"/>
  </w:num>
  <w:num w:numId="3">
    <w:abstractNumId w:val="9"/>
  </w:num>
  <w:num w:numId="4">
    <w:abstractNumId w:val="6"/>
  </w:num>
  <w:num w:numId="5">
    <w:abstractNumId w:val="3"/>
  </w:num>
  <w:num w:numId="6">
    <w:abstractNumId w:val="11"/>
  </w:num>
  <w:num w:numId="7">
    <w:abstractNumId w:val="5"/>
  </w:num>
  <w:num w:numId="8">
    <w:abstractNumId w:val="17"/>
  </w:num>
  <w:num w:numId="9">
    <w:abstractNumId w:val="7"/>
  </w:num>
  <w:num w:numId="10">
    <w:abstractNumId w:val="12"/>
  </w:num>
  <w:num w:numId="11">
    <w:abstractNumId w:val="10"/>
  </w:num>
  <w:num w:numId="12">
    <w:abstractNumId w:val="0"/>
  </w:num>
  <w:num w:numId="13">
    <w:abstractNumId w:val="14"/>
  </w:num>
  <w:num w:numId="14">
    <w:abstractNumId w:val="16"/>
  </w:num>
  <w:num w:numId="15">
    <w:abstractNumId w:val="8"/>
  </w:num>
  <w:num w:numId="16">
    <w:abstractNumId w:val="2"/>
  </w:num>
  <w:num w:numId="17">
    <w:abstractNumId w:val="13"/>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05"/>
  <w:displayHorizontalDrawingGridEvery w:val="2"/>
  <w:displayVerticalDrawingGridEvery w:val="2"/>
  <w:noPunctuationKerning/>
  <w:characterSpacingControl w:val="doNotCompress"/>
  <w:hdrShapeDefaults>
    <o:shapedefaults v:ext="edit" spidmax="15362"/>
  </w:hdrShapeDefaults>
  <w:footnotePr>
    <w:footnote w:id="-1"/>
    <w:footnote w:id="0"/>
  </w:footnotePr>
  <w:endnotePr>
    <w:endnote w:id="-1"/>
    <w:endnote w:id="0"/>
  </w:endnotePr>
  <w:compat>
    <w:useFELayout/>
  </w:compat>
  <w:rsids>
    <w:rsidRoot w:val="00E4520F"/>
    <w:rsid w:val="00023971"/>
    <w:rsid w:val="00032416"/>
    <w:rsid w:val="0004590E"/>
    <w:rsid w:val="0005645B"/>
    <w:rsid w:val="00062B3C"/>
    <w:rsid w:val="00075C0D"/>
    <w:rsid w:val="00077323"/>
    <w:rsid w:val="00082682"/>
    <w:rsid w:val="000949E4"/>
    <w:rsid w:val="000A0711"/>
    <w:rsid w:val="000A2B04"/>
    <w:rsid w:val="000D5995"/>
    <w:rsid w:val="000F34E1"/>
    <w:rsid w:val="00102780"/>
    <w:rsid w:val="00110EBA"/>
    <w:rsid w:val="0013343E"/>
    <w:rsid w:val="0017648B"/>
    <w:rsid w:val="00177AC0"/>
    <w:rsid w:val="00202C07"/>
    <w:rsid w:val="00204979"/>
    <w:rsid w:val="00216E36"/>
    <w:rsid w:val="00236610"/>
    <w:rsid w:val="00236689"/>
    <w:rsid w:val="00252044"/>
    <w:rsid w:val="0025688E"/>
    <w:rsid w:val="00275F1F"/>
    <w:rsid w:val="00323EF0"/>
    <w:rsid w:val="00335052"/>
    <w:rsid w:val="00340243"/>
    <w:rsid w:val="003524BC"/>
    <w:rsid w:val="00393ED6"/>
    <w:rsid w:val="003E5688"/>
    <w:rsid w:val="0040266A"/>
    <w:rsid w:val="004A69BA"/>
    <w:rsid w:val="004B2B37"/>
    <w:rsid w:val="004C430A"/>
    <w:rsid w:val="004D7875"/>
    <w:rsid w:val="004F0398"/>
    <w:rsid w:val="004F7B1C"/>
    <w:rsid w:val="00507F25"/>
    <w:rsid w:val="005517AD"/>
    <w:rsid w:val="0056617D"/>
    <w:rsid w:val="00576C36"/>
    <w:rsid w:val="00596465"/>
    <w:rsid w:val="005B7152"/>
    <w:rsid w:val="005C0B04"/>
    <w:rsid w:val="005D2715"/>
    <w:rsid w:val="005D7665"/>
    <w:rsid w:val="005F0355"/>
    <w:rsid w:val="005F5782"/>
    <w:rsid w:val="00612AE5"/>
    <w:rsid w:val="006360EA"/>
    <w:rsid w:val="006523EC"/>
    <w:rsid w:val="006544E9"/>
    <w:rsid w:val="006572DE"/>
    <w:rsid w:val="00680295"/>
    <w:rsid w:val="00682046"/>
    <w:rsid w:val="006824B1"/>
    <w:rsid w:val="006C4BF3"/>
    <w:rsid w:val="006E2B9F"/>
    <w:rsid w:val="006E54C4"/>
    <w:rsid w:val="006E59AA"/>
    <w:rsid w:val="006E6E60"/>
    <w:rsid w:val="006E7453"/>
    <w:rsid w:val="006F55B5"/>
    <w:rsid w:val="006F7B23"/>
    <w:rsid w:val="00707499"/>
    <w:rsid w:val="00707721"/>
    <w:rsid w:val="00782C6F"/>
    <w:rsid w:val="007B76E8"/>
    <w:rsid w:val="007D22B5"/>
    <w:rsid w:val="007D6F30"/>
    <w:rsid w:val="007F1644"/>
    <w:rsid w:val="00804CD5"/>
    <w:rsid w:val="00810473"/>
    <w:rsid w:val="00827306"/>
    <w:rsid w:val="0082756E"/>
    <w:rsid w:val="00870E39"/>
    <w:rsid w:val="008878BE"/>
    <w:rsid w:val="008E03D8"/>
    <w:rsid w:val="00905147"/>
    <w:rsid w:val="00923D9A"/>
    <w:rsid w:val="009325E8"/>
    <w:rsid w:val="0093558F"/>
    <w:rsid w:val="00967B0A"/>
    <w:rsid w:val="00972ACE"/>
    <w:rsid w:val="0098039C"/>
    <w:rsid w:val="009A403B"/>
    <w:rsid w:val="009F0487"/>
    <w:rsid w:val="009F075C"/>
    <w:rsid w:val="00A51BCD"/>
    <w:rsid w:val="00A5623F"/>
    <w:rsid w:val="00A57871"/>
    <w:rsid w:val="00A57F00"/>
    <w:rsid w:val="00A66033"/>
    <w:rsid w:val="00A75890"/>
    <w:rsid w:val="00A809BC"/>
    <w:rsid w:val="00A8312C"/>
    <w:rsid w:val="00A856DC"/>
    <w:rsid w:val="00AB2289"/>
    <w:rsid w:val="00AD6ADC"/>
    <w:rsid w:val="00AD777A"/>
    <w:rsid w:val="00AE1E20"/>
    <w:rsid w:val="00AE56C9"/>
    <w:rsid w:val="00B05495"/>
    <w:rsid w:val="00B10BA7"/>
    <w:rsid w:val="00B36307"/>
    <w:rsid w:val="00B43D19"/>
    <w:rsid w:val="00B448AC"/>
    <w:rsid w:val="00B60465"/>
    <w:rsid w:val="00B65944"/>
    <w:rsid w:val="00BB2799"/>
    <w:rsid w:val="00BD3988"/>
    <w:rsid w:val="00BD4EE7"/>
    <w:rsid w:val="00BF6833"/>
    <w:rsid w:val="00C03376"/>
    <w:rsid w:val="00C1056B"/>
    <w:rsid w:val="00C163FD"/>
    <w:rsid w:val="00C16DE1"/>
    <w:rsid w:val="00C51022"/>
    <w:rsid w:val="00C52858"/>
    <w:rsid w:val="00C73021"/>
    <w:rsid w:val="00C73155"/>
    <w:rsid w:val="00C74B4B"/>
    <w:rsid w:val="00C81042"/>
    <w:rsid w:val="00C82B55"/>
    <w:rsid w:val="00CA16AE"/>
    <w:rsid w:val="00CC18F6"/>
    <w:rsid w:val="00CD4A96"/>
    <w:rsid w:val="00CE2F28"/>
    <w:rsid w:val="00D10C45"/>
    <w:rsid w:val="00DB21B3"/>
    <w:rsid w:val="00DC46BE"/>
    <w:rsid w:val="00DF31C6"/>
    <w:rsid w:val="00E33F82"/>
    <w:rsid w:val="00E4520F"/>
    <w:rsid w:val="00EA7579"/>
    <w:rsid w:val="00EF6056"/>
    <w:rsid w:val="00F12A6F"/>
    <w:rsid w:val="00F2216D"/>
    <w:rsid w:val="00F23808"/>
    <w:rsid w:val="00F40A66"/>
    <w:rsid w:val="00FC547F"/>
    <w:rsid w:val="00FF4D4E"/>
    <w:rsid w:val="00FF4F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7F25"/>
    <w:pPr>
      <w:widowControl w:val="0"/>
      <w:jc w:val="both"/>
    </w:pPr>
    <w:rPr>
      <w:kern w:val="2"/>
      <w:sz w:val="21"/>
      <w:szCs w:val="24"/>
    </w:rPr>
  </w:style>
  <w:style w:type="paragraph" w:styleId="Heading1">
    <w:name w:val="heading 1"/>
    <w:basedOn w:val="Normal"/>
    <w:next w:val="Normal"/>
    <w:qFormat/>
    <w:rsid w:val="00507F25"/>
    <w:pPr>
      <w:keepNext/>
      <w:widowControl/>
      <w:spacing w:before="240" w:after="60"/>
      <w:jc w:val="left"/>
      <w:outlineLvl w:val="0"/>
    </w:pPr>
    <w:rPr>
      <w:rFonts w:ascii="Arial" w:eastAsia="Times New Roman" w:hAnsi="Arial" w:cs="Arial"/>
      <w:b/>
      <w:bCs/>
      <w:kern w:val="32"/>
      <w:sz w:val="32"/>
      <w:szCs w:val="32"/>
      <w:lang w:eastAsia="en-US"/>
    </w:rPr>
  </w:style>
  <w:style w:type="paragraph" w:styleId="Heading2">
    <w:name w:val="heading 2"/>
    <w:basedOn w:val="Normal"/>
    <w:next w:val="Normal"/>
    <w:qFormat/>
    <w:rsid w:val="00507F25"/>
    <w:pPr>
      <w:keepNext/>
      <w:widowControl/>
      <w:tabs>
        <w:tab w:val="left" w:pos="1980"/>
      </w:tabs>
      <w:jc w:val="left"/>
      <w:outlineLvl w:val="1"/>
    </w:pPr>
    <w:rPr>
      <w:b/>
      <w:kern w:val="0"/>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ackres">
    <w:name w:val="blackres"/>
    <w:basedOn w:val="DefaultParagraphFont"/>
    <w:rsid w:val="00BD3988"/>
  </w:style>
  <w:style w:type="paragraph" w:styleId="Header">
    <w:name w:val="header"/>
    <w:basedOn w:val="Normal"/>
    <w:link w:val="HeaderChar"/>
    <w:rsid w:val="00596465"/>
    <w:pPr>
      <w:tabs>
        <w:tab w:val="center" w:pos="4320"/>
        <w:tab w:val="right" w:pos="8640"/>
      </w:tabs>
    </w:pPr>
  </w:style>
  <w:style w:type="character" w:customStyle="1" w:styleId="HeaderChar">
    <w:name w:val="Header Char"/>
    <w:basedOn w:val="DefaultParagraphFont"/>
    <w:link w:val="Header"/>
    <w:rsid w:val="00596465"/>
    <w:rPr>
      <w:kern w:val="2"/>
      <w:sz w:val="21"/>
      <w:szCs w:val="24"/>
    </w:rPr>
  </w:style>
  <w:style w:type="paragraph" w:styleId="Footer">
    <w:name w:val="footer"/>
    <w:basedOn w:val="Normal"/>
    <w:link w:val="FooterChar"/>
    <w:rsid w:val="00596465"/>
    <w:pPr>
      <w:tabs>
        <w:tab w:val="center" w:pos="4320"/>
        <w:tab w:val="right" w:pos="8640"/>
      </w:tabs>
    </w:pPr>
  </w:style>
  <w:style w:type="character" w:customStyle="1" w:styleId="FooterChar">
    <w:name w:val="Footer Char"/>
    <w:basedOn w:val="DefaultParagraphFont"/>
    <w:link w:val="Footer"/>
    <w:rsid w:val="00596465"/>
    <w:rPr>
      <w:kern w:val="2"/>
      <w:sz w:val="21"/>
      <w:szCs w:val="24"/>
    </w:rPr>
  </w:style>
  <w:style w:type="character" w:styleId="Hyperlink">
    <w:name w:val="Hyperlink"/>
    <w:basedOn w:val="DefaultParagraphFont"/>
    <w:rsid w:val="00F40A66"/>
    <w:rPr>
      <w:color w:val="0000FF"/>
      <w:u w:val="single"/>
    </w:rPr>
  </w:style>
  <w:style w:type="paragraph" w:styleId="DocumentMap">
    <w:name w:val="Document Map"/>
    <w:basedOn w:val="Normal"/>
    <w:link w:val="DocumentMapChar"/>
    <w:rsid w:val="000A0711"/>
    <w:rPr>
      <w:rFonts w:ascii="Tahoma" w:hAnsi="Tahoma" w:cs="Tahoma"/>
      <w:sz w:val="16"/>
      <w:szCs w:val="16"/>
    </w:rPr>
  </w:style>
  <w:style w:type="character" w:customStyle="1" w:styleId="DocumentMapChar">
    <w:name w:val="Document Map Char"/>
    <w:basedOn w:val="DefaultParagraphFont"/>
    <w:link w:val="DocumentMap"/>
    <w:rsid w:val="000A0711"/>
    <w:rPr>
      <w:rFonts w:ascii="Tahoma" w:hAnsi="Tahoma" w:cs="Tahoma"/>
      <w:kern w:val="2"/>
      <w:sz w:val="16"/>
      <w:szCs w:val="16"/>
    </w:rPr>
  </w:style>
  <w:style w:type="paragraph" w:styleId="ListParagraph">
    <w:name w:val="List Paragraph"/>
    <w:basedOn w:val="Normal"/>
    <w:uiPriority w:val="34"/>
    <w:qFormat/>
    <w:rsid w:val="006F7B2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ichaelwangcf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BB1DD8-F839-4518-9E45-28A3B8C6E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2175</TotalTime>
  <Pages>3</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Education</vt:lpstr>
    </vt:vector>
  </TitlesOfParts>
  <Company>Toshiba</Company>
  <LinksUpToDate>false</LinksUpToDate>
  <CharactersWithSpaces>8823</CharactersWithSpaces>
  <SharedDoc>false</SharedDoc>
  <HLinks>
    <vt:vector size="6" baseType="variant">
      <vt:variant>
        <vt:i4>4980791</vt:i4>
      </vt:variant>
      <vt:variant>
        <vt:i4>0</vt:i4>
      </vt:variant>
      <vt:variant>
        <vt:i4>0</vt:i4>
      </vt:variant>
      <vt:variant>
        <vt:i4>5</vt:i4>
      </vt:variant>
      <vt:variant>
        <vt:lpwstr>mailto:michael.wang18@gmail.com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dc:title>
  <dc:creator>Pat</dc:creator>
  <cp:lastModifiedBy>mw</cp:lastModifiedBy>
  <cp:revision>6</cp:revision>
  <dcterms:created xsi:type="dcterms:W3CDTF">2012-03-10T03:03:00Z</dcterms:created>
  <dcterms:modified xsi:type="dcterms:W3CDTF">2012-03-12T02:35:00Z</dcterms:modified>
</cp:coreProperties>
</file>