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F74" w:rsidRPr="00B8470B" w:rsidRDefault="00546F74" w:rsidP="00546F74">
      <w:pPr>
        <w:jc w:val="center"/>
        <w:rPr>
          <w:b/>
          <w:smallCaps/>
          <w:sz w:val="22"/>
          <w:szCs w:val="22"/>
        </w:rPr>
      </w:pPr>
      <w:r w:rsidRPr="00B8470B">
        <w:rPr>
          <w:b/>
          <w:smallCaps/>
          <w:sz w:val="22"/>
          <w:szCs w:val="22"/>
        </w:rPr>
        <w:t>Cassandra Murphy</w:t>
      </w:r>
    </w:p>
    <w:p w:rsidR="00546F74" w:rsidRPr="00B8470B" w:rsidRDefault="00546F74" w:rsidP="00546F74">
      <w:pPr>
        <w:jc w:val="center"/>
        <w:rPr>
          <w:b/>
          <w:smallCaps/>
          <w:sz w:val="22"/>
          <w:szCs w:val="22"/>
        </w:rPr>
      </w:pPr>
      <w:r w:rsidRPr="00B8470B">
        <w:rPr>
          <w:b/>
          <w:smallCaps/>
          <w:sz w:val="22"/>
          <w:szCs w:val="22"/>
        </w:rPr>
        <w:t>21 Shoshone Street</w:t>
      </w:r>
    </w:p>
    <w:p w:rsidR="00546F74" w:rsidRPr="00B8470B" w:rsidRDefault="00546F74" w:rsidP="00546F74">
      <w:pPr>
        <w:jc w:val="center"/>
        <w:rPr>
          <w:b/>
          <w:smallCaps/>
          <w:sz w:val="22"/>
          <w:szCs w:val="22"/>
        </w:rPr>
      </w:pPr>
      <w:r w:rsidRPr="00B8470B">
        <w:rPr>
          <w:b/>
          <w:smallCaps/>
          <w:sz w:val="22"/>
          <w:szCs w:val="22"/>
        </w:rPr>
        <w:t>Buffalo, NY 14214</w:t>
      </w:r>
    </w:p>
    <w:p w:rsidR="00546F74" w:rsidRPr="00B8470B" w:rsidRDefault="00546F74" w:rsidP="00546F74">
      <w:pPr>
        <w:jc w:val="center"/>
        <w:rPr>
          <w:b/>
          <w:smallCaps/>
          <w:sz w:val="22"/>
          <w:szCs w:val="22"/>
        </w:rPr>
      </w:pPr>
      <w:r w:rsidRPr="00B8470B">
        <w:rPr>
          <w:b/>
          <w:smallCaps/>
          <w:sz w:val="22"/>
          <w:szCs w:val="22"/>
        </w:rPr>
        <w:t>(716) 984-8906</w:t>
      </w:r>
    </w:p>
    <w:p w:rsidR="00546F74" w:rsidRPr="00B8470B" w:rsidRDefault="00546F74" w:rsidP="00546F74">
      <w:pPr>
        <w:jc w:val="center"/>
        <w:rPr>
          <w:b/>
          <w:smallCaps/>
          <w:sz w:val="22"/>
          <w:szCs w:val="22"/>
        </w:rPr>
      </w:pPr>
      <w:r w:rsidRPr="00B8470B">
        <w:rPr>
          <w:b/>
          <w:smallCaps/>
          <w:sz w:val="22"/>
          <w:szCs w:val="22"/>
        </w:rPr>
        <w:t>murphy_</w:t>
      </w:r>
      <w:smartTag w:uri="urn:schemas-microsoft-com:office:smarttags" w:element="stockticker">
        <w:r w:rsidRPr="00B8470B">
          <w:rPr>
            <w:b/>
            <w:smallCaps/>
            <w:sz w:val="22"/>
            <w:szCs w:val="22"/>
          </w:rPr>
          <w:t>cass</w:t>
        </w:r>
      </w:smartTag>
      <w:r w:rsidRPr="00B8470B">
        <w:rPr>
          <w:b/>
          <w:smallCaps/>
          <w:sz w:val="22"/>
          <w:szCs w:val="22"/>
        </w:rPr>
        <w:t>@yahoo.com</w:t>
      </w:r>
    </w:p>
    <w:p w:rsidR="00546F74" w:rsidRPr="00B8470B" w:rsidRDefault="00546F74" w:rsidP="00546F74">
      <w:pPr>
        <w:rPr>
          <w:b/>
          <w:smallCaps/>
          <w:sz w:val="22"/>
          <w:szCs w:val="22"/>
        </w:rPr>
      </w:pPr>
      <w:r>
        <w:rPr>
          <w:b/>
          <w:smallCap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400800" cy="0"/>
                <wp:effectExtent l="28575" t="31750" r="28575" b="3492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pt" to="7in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" strokeweight="4.5pt">
                <v:stroke linestyle="thickThin"/>
              </v:line>
            </w:pict>
          </mc:Fallback>
        </mc:AlternateContent>
      </w:r>
    </w:p>
    <w:p w:rsidR="00546F74" w:rsidRPr="00B8470B" w:rsidRDefault="00546F74" w:rsidP="00546F74">
      <w:pPr>
        <w:pStyle w:val="BodyTextIndent"/>
        <w:ind w:left="0"/>
        <w:rPr>
          <w:b/>
          <w:smallCaps/>
        </w:rPr>
      </w:pPr>
      <w:r w:rsidRPr="00B8470B">
        <w:rPr>
          <w:b/>
          <w:smallCaps/>
        </w:rPr>
        <w:t>Education</w:t>
      </w:r>
    </w:p>
    <w:p w:rsidR="00546F74" w:rsidRPr="00B8470B" w:rsidRDefault="00546F74" w:rsidP="00546F74">
      <w:pPr>
        <w:pStyle w:val="BodyTextIndent"/>
        <w:ind w:left="0" w:firstLine="720"/>
        <w:rPr>
          <w:i/>
        </w:rPr>
      </w:pPr>
      <w:r w:rsidRPr="00B8470B">
        <w:t xml:space="preserve">MBA - </w:t>
      </w:r>
      <w:proofErr w:type="spellStart"/>
      <w:r w:rsidRPr="00B8470B">
        <w:t>Medaille</w:t>
      </w:r>
      <w:proofErr w:type="spellEnd"/>
      <w:r w:rsidRPr="00B8470B">
        <w:t xml:space="preserve"> College, Buffalo, NY – </w:t>
      </w:r>
      <w:r w:rsidRPr="00B8470B">
        <w:rPr>
          <w:i/>
        </w:rPr>
        <w:t xml:space="preserve">Summa </w:t>
      </w:r>
      <w:proofErr w:type="gramStart"/>
      <w:r w:rsidRPr="00B8470B">
        <w:rPr>
          <w:i/>
        </w:rPr>
        <w:t>Cum</w:t>
      </w:r>
      <w:proofErr w:type="gramEnd"/>
      <w:r w:rsidRPr="00B8470B">
        <w:rPr>
          <w:i/>
        </w:rPr>
        <w:t xml:space="preserve"> Laude – 3.90 GPA</w:t>
      </w:r>
    </w:p>
    <w:p w:rsidR="00546F74" w:rsidRPr="00B8470B" w:rsidRDefault="00546F74" w:rsidP="00546F74">
      <w:pPr>
        <w:pStyle w:val="BodyTextIndent"/>
        <w:ind w:left="0"/>
      </w:pPr>
      <w:r w:rsidRPr="00B8470B">
        <w:tab/>
      </w:r>
    </w:p>
    <w:p w:rsidR="00546F74" w:rsidRPr="00B8470B" w:rsidRDefault="00546F74" w:rsidP="00546F74">
      <w:pPr>
        <w:pStyle w:val="BodyTextIndent"/>
        <w:ind w:left="0" w:firstLine="720"/>
        <w:rPr>
          <w:i/>
        </w:rPr>
      </w:pPr>
      <w:r w:rsidRPr="00B8470B">
        <w:t xml:space="preserve">B.S. Business Administration, SUNY Potsdam, Potsdam, NY - </w:t>
      </w:r>
      <w:r w:rsidRPr="00B8470B">
        <w:rPr>
          <w:i/>
        </w:rPr>
        <w:t xml:space="preserve">Summa </w:t>
      </w:r>
      <w:proofErr w:type="gramStart"/>
      <w:r w:rsidRPr="00B8470B">
        <w:rPr>
          <w:i/>
        </w:rPr>
        <w:t>Cum</w:t>
      </w:r>
      <w:proofErr w:type="gramEnd"/>
      <w:r w:rsidRPr="00B8470B">
        <w:rPr>
          <w:i/>
        </w:rPr>
        <w:t xml:space="preserve"> Laude - 3.86 GPA</w:t>
      </w:r>
    </w:p>
    <w:p w:rsidR="00546F74" w:rsidRPr="00B8470B" w:rsidRDefault="00546F74" w:rsidP="00546F74">
      <w:pPr>
        <w:pStyle w:val="BodyTextIndent"/>
        <w:ind w:left="0"/>
      </w:pPr>
    </w:p>
    <w:p w:rsidR="00546F74" w:rsidRPr="00B8470B" w:rsidRDefault="00546F74" w:rsidP="00546F74">
      <w:pPr>
        <w:pStyle w:val="BodyTextIndent"/>
        <w:ind w:left="720" w:hanging="720"/>
      </w:pPr>
      <w:r w:rsidRPr="00B8470B">
        <w:tab/>
        <w:t>Continuing Education - International Foundation of Employee Benefit Plans (IFEBP) and National Coordinating Committee for Multi-Employer Plans (NCCMP) annual conferences.</w:t>
      </w:r>
      <w:r w:rsidRPr="00B8470B">
        <w:br/>
      </w:r>
      <w:r w:rsidRPr="00B8470B">
        <w:tab/>
      </w:r>
    </w:p>
    <w:p w:rsidR="00546F74" w:rsidRPr="00B8470B" w:rsidRDefault="00546F74" w:rsidP="00546F74">
      <w:pPr>
        <w:pStyle w:val="BodyTextIndent"/>
        <w:ind w:left="0"/>
        <w:rPr>
          <w:b/>
          <w:smallCaps/>
        </w:rPr>
      </w:pPr>
      <w:r w:rsidRPr="00B8470B">
        <w:rPr>
          <w:b/>
          <w:smallCaps/>
        </w:rPr>
        <w:t>Educational Honors</w:t>
      </w:r>
    </w:p>
    <w:p w:rsidR="00546F74" w:rsidRDefault="00546F74" w:rsidP="00546F74">
      <w:pPr>
        <w:pStyle w:val="BodyTextIndent"/>
        <w:ind w:left="720" w:hanging="720"/>
      </w:pPr>
      <w:r w:rsidRPr="00B8470B">
        <w:tab/>
        <w:t xml:space="preserve">Phi </w:t>
      </w:r>
      <w:proofErr w:type="spellStart"/>
      <w:r w:rsidRPr="00B8470B">
        <w:t>Eta</w:t>
      </w:r>
      <w:proofErr w:type="spellEnd"/>
      <w:r w:rsidRPr="00B8470B">
        <w:t xml:space="preserve"> Sigma - Freshman Honor Society; Omicron Delta Kappa - Leadership Honor Society; Phi Kappa Phi – National Honor Society (all majors); Sigma Beta Delta – International Business Honor Society; Omicron Delta Epsilon – Economics Honor Society; Departmental Scholar – 2001 and 2002.</w:t>
      </w:r>
    </w:p>
    <w:p w:rsidR="00546F74" w:rsidRDefault="00546F74" w:rsidP="00546F74">
      <w:pPr>
        <w:pStyle w:val="BodyTextIndent"/>
        <w:ind w:left="720" w:hanging="720"/>
        <w:rPr>
          <w:b/>
        </w:rPr>
      </w:pPr>
    </w:p>
    <w:p w:rsidR="00546F74" w:rsidRDefault="00546F74" w:rsidP="00546F74">
      <w:pPr>
        <w:pStyle w:val="BodyTextIndent"/>
        <w:ind w:left="0"/>
        <w:rPr>
          <w:b/>
          <w:smallCaps/>
        </w:rPr>
      </w:pPr>
      <w:r>
        <w:rPr>
          <w:b/>
          <w:smallCaps/>
        </w:rPr>
        <w:t>Other</w:t>
      </w:r>
    </w:p>
    <w:p w:rsidR="00546F74" w:rsidRPr="00A46FE3" w:rsidRDefault="00546F74" w:rsidP="00546F74">
      <w:pPr>
        <w:pStyle w:val="BodyTextIndent"/>
        <w:ind w:left="0"/>
        <w:rPr>
          <w:smallCaps/>
        </w:rPr>
      </w:pPr>
      <w:r>
        <w:rPr>
          <w:b/>
          <w:smallCaps/>
        </w:rPr>
        <w:tab/>
      </w:r>
      <w:proofErr w:type="gramStart"/>
      <w:r>
        <w:t>Notary Public – State of New York, County of Erie.</w:t>
      </w:r>
      <w:proofErr w:type="gramEnd"/>
      <w:r>
        <w:t xml:space="preserve">  Commission expires September 2014.</w:t>
      </w:r>
    </w:p>
    <w:p w:rsidR="00546F74" w:rsidRPr="00B8470B" w:rsidRDefault="00546F74" w:rsidP="00546F74">
      <w:pPr>
        <w:pStyle w:val="BodyTextIndent"/>
        <w:ind w:left="720" w:hanging="720"/>
      </w:pPr>
    </w:p>
    <w:p w:rsidR="00546F74" w:rsidRPr="00B8470B" w:rsidRDefault="00546F74" w:rsidP="00546F74">
      <w:pPr>
        <w:pStyle w:val="BodyTextIndent"/>
        <w:ind w:left="0"/>
      </w:pPr>
      <w:r w:rsidRPr="00B8470B">
        <w:tab/>
      </w:r>
    </w:p>
    <w:p w:rsidR="00546F74" w:rsidRDefault="00546F74" w:rsidP="00546F74">
      <w:pPr>
        <w:rPr>
          <w:b/>
          <w:smallCaps/>
          <w:sz w:val="22"/>
          <w:szCs w:val="22"/>
        </w:rPr>
      </w:pPr>
      <w:r w:rsidRPr="00B8470B">
        <w:rPr>
          <w:b/>
          <w:smallCaps/>
          <w:sz w:val="22"/>
          <w:szCs w:val="22"/>
        </w:rPr>
        <w:t>Professional Experience</w:t>
      </w:r>
    </w:p>
    <w:p w:rsidR="00546F74" w:rsidRPr="00B8470B" w:rsidRDefault="00546F74" w:rsidP="00546F74">
      <w:pPr>
        <w:ind w:firstLine="360"/>
        <w:rPr>
          <w:sz w:val="22"/>
          <w:szCs w:val="22"/>
        </w:rPr>
      </w:pPr>
      <w:r w:rsidRPr="00B8470B">
        <w:rPr>
          <w:b/>
          <w:sz w:val="22"/>
          <w:szCs w:val="22"/>
        </w:rPr>
        <w:t>BAC Local #3 NY, Buffalo Chapter Benefit Funds, Buffalo, NY, September 2002 – Present</w:t>
      </w:r>
    </w:p>
    <w:p w:rsidR="00546F74" w:rsidRPr="00B8470B" w:rsidRDefault="00546F74" w:rsidP="00546F74">
      <w:pPr>
        <w:ind w:firstLine="360"/>
        <w:rPr>
          <w:i/>
          <w:sz w:val="22"/>
          <w:szCs w:val="22"/>
        </w:rPr>
      </w:pPr>
      <w:r w:rsidRPr="00B8470B">
        <w:rPr>
          <w:i/>
          <w:sz w:val="22"/>
          <w:szCs w:val="22"/>
        </w:rPr>
        <w:t>Funds Administrator – Multi-Employer Taft-Hartley Trust Funds</w:t>
      </w:r>
    </w:p>
    <w:p w:rsidR="00546F74" w:rsidRPr="00B8470B" w:rsidRDefault="00546F74" w:rsidP="00546F74">
      <w:pPr>
        <w:numPr>
          <w:ilvl w:val="0"/>
          <w:numId w:val="3"/>
        </w:numPr>
        <w:rPr>
          <w:i/>
          <w:sz w:val="22"/>
          <w:szCs w:val="22"/>
        </w:rPr>
      </w:pPr>
      <w:r w:rsidRPr="00B8470B">
        <w:rPr>
          <w:sz w:val="22"/>
          <w:szCs w:val="22"/>
        </w:rPr>
        <w:t>Manage individual Pension, Annuity, and Health &amp; Welfare accounts for over 1,000 union members.</w:t>
      </w:r>
    </w:p>
    <w:p w:rsidR="00546F74" w:rsidRPr="00B8470B" w:rsidRDefault="00546F74" w:rsidP="00546F74">
      <w:pPr>
        <w:numPr>
          <w:ilvl w:val="0"/>
          <w:numId w:val="3"/>
        </w:numPr>
        <w:rPr>
          <w:b/>
          <w:sz w:val="22"/>
          <w:szCs w:val="22"/>
        </w:rPr>
      </w:pPr>
      <w:r w:rsidRPr="00B8470B">
        <w:rPr>
          <w:sz w:val="22"/>
          <w:szCs w:val="22"/>
        </w:rPr>
        <w:t xml:space="preserve">Responsible for taxes </w:t>
      </w:r>
      <w:r>
        <w:rPr>
          <w:sz w:val="22"/>
          <w:szCs w:val="22"/>
        </w:rPr>
        <w:t>and forms</w:t>
      </w:r>
      <w:r w:rsidRPr="00B8470B">
        <w:rPr>
          <w:sz w:val="22"/>
          <w:szCs w:val="22"/>
        </w:rPr>
        <w:t xml:space="preserve"> for Trust Funds</w:t>
      </w:r>
      <w:r>
        <w:rPr>
          <w:sz w:val="22"/>
          <w:szCs w:val="22"/>
        </w:rPr>
        <w:t xml:space="preserve"> and participants receiving benefits.</w:t>
      </w:r>
    </w:p>
    <w:p w:rsidR="00546F74" w:rsidRPr="00B8470B" w:rsidRDefault="00546F74" w:rsidP="00546F74">
      <w:pPr>
        <w:numPr>
          <w:ilvl w:val="0"/>
          <w:numId w:val="3"/>
        </w:numPr>
        <w:rPr>
          <w:b/>
          <w:sz w:val="22"/>
          <w:szCs w:val="22"/>
        </w:rPr>
      </w:pPr>
      <w:r w:rsidRPr="00B8470B">
        <w:rPr>
          <w:sz w:val="22"/>
          <w:szCs w:val="22"/>
        </w:rPr>
        <w:t>Process payments, deposits, wire transfers and reconciliations for the Trust Funds.</w:t>
      </w:r>
    </w:p>
    <w:p w:rsidR="00546F74" w:rsidRPr="00B8470B" w:rsidRDefault="00546F74" w:rsidP="00546F74">
      <w:pPr>
        <w:numPr>
          <w:ilvl w:val="0"/>
          <w:numId w:val="3"/>
        </w:numPr>
        <w:rPr>
          <w:b/>
          <w:sz w:val="22"/>
          <w:szCs w:val="22"/>
        </w:rPr>
      </w:pPr>
      <w:r w:rsidRPr="00B8470B">
        <w:rPr>
          <w:sz w:val="22"/>
          <w:szCs w:val="22"/>
        </w:rPr>
        <w:t>Maintain General Ledgers for the Trust Funds.</w:t>
      </w:r>
    </w:p>
    <w:p w:rsidR="00546F74" w:rsidRPr="00B8470B" w:rsidRDefault="00546F74" w:rsidP="00546F74">
      <w:pPr>
        <w:numPr>
          <w:ilvl w:val="0"/>
          <w:numId w:val="3"/>
        </w:numPr>
        <w:rPr>
          <w:b/>
          <w:sz w:val="22"/>
          <w:szCs w:val="22"/>
        </w:rPr>
      </w:pPr>
      <w:r w:rsidRPr="00B8470B">
        <w:rPr>
          <w:sz w:val="22"/>
          <w:szCs w:val="22"/>
        </w:rPr>
        <w:t>Generate quarterly reports of Trust Fund information; present to the Joint Board of Trustees.</w:t>
      </w:r>
    </w:p>
    <w:p w:rsidR="00546F74" w:rsidRPr="003308A4" w:rsidRDefault="00546F74" w:rsidP="00546F74">
      <w:pPr>
        <w:numPr>
          <w:ilvl w:val="0"/>
          <w:numId w:val="3"/>
        </w:numPr>
        <w:rPr>
          <w:b/>
          <w:sz w:val="22"/>
          <w:szCs w:val="22"/>
        </w:rPr>
      </w:pPr>
      <w:r w:rsidRPr="003308A4">
        <w:rPr>
          <w:sz w:val="22"/>
          <w:szCs w:val="22"/>
        </w:rPr>
        <w:t xml:space="preserve">Receive and process monthly benefit remittances from </w:t>
      </w:r>
      <w:r>
        <w:rPr>
          <w:sz w:val="22"/>
          <w:szCs w:val="22"/>
        </w:rPr>
        <w:t xml:space="preserve">construction </w:t>
      </w:r>
      <w:r w:rsidRPr="003308A4">
        <w:rPr>
          <w:sz w:val="22"/>
          <w:szCs w:val="22"/>
        </w:rPr>
        <w:t>contractors</w:t>
      </w:r>
    </w:p>
    <w:p w:rsidR="00546F74" w:rsidRPr="003308A4" w:rsidRDefault="00546F74" w:rsidP="00546F74">
      <w:pPr>
        <w:numPr>
          <w:ilvl w:val="0"/>
          <w:numId w:val="3"/>
        </w:numPr>
        <w:rPr>
          <w:b/>
          <w:sz w:val="22"/>
          <w:szCs w:val="22"/>
        </w:rPr>
      </w:pPr>
      <w:r w:rsidRPr="003308A4">
        <w:rPr>
          <w:sz w:val="22"/>
          <w:szCs w:val="22"/>
        </w:rPr>
        <w:t xml:space="preserve">Track </w:t>
      </w:r>
      <w:r>
        <w:rPr>
          <w:sz w:val="22"/>
          <w:szCs w:val="22"/>
        </w:rPr>
        <w:t xml:space="preserve">construction </w:t>
      </w:r>
      <w:r w:rsidRPr="003308A4">
        <w:rPr>
          <w:sz w:val="22"/>
          <w:szCs w:val="22"/>
        </w:rPr>
        <w:t>contractor delinquencies and execute collections.</w:t>
      </w:r>
    </w:p>
    <w:p w:rsidR="00546F74" w:rsidRPr="00B8470B" w:rsidRDefault="00546F74" w:rsidP="00546F74">
      <w:pPr>
        <w:numPr>
          <w:ilvl w:val="0"/>
          <w:numId w:val="3"/>
        </w:numPr>
        <w:rPr>
          <w:b/>
          <w:sz w:val="22"/>
          <w:szCs w:val="22"/>
        </w:rPr>
      </w:pPr>
      <w:r w:rsidRPr="00B8470B">
        <w:rPr>
          <w:sz w:val="22"/>
          <w:szCs w:val="22"/>
        </w:rPr>
        <w:t>Process incoming and outgoing reciprocal benefit funds with other local unions.</w:t>
      </w:r>
    </w:p>
    <w:p w:rsidR="00546F74" w:rsidRPr="003308A4" w:rsidRDefault="00546F74" w:rsidP="00546F74">
      <w:pPr>
        <w:numPr>
          <w:ilvl w:val="0"/>
          <w:numId w:val="3"/>
        </w:numPr>
        <w:rPr>
          <w:b/>
          <w:sz w:val="22"/>
          <w:szCs w:val="22"/>
        </w:rPr>
      </w:pPr>
      <w:r w:rsidRPr="003308A4">
        <w:rPr>
          <w:sz w:val="22"/>
          <w:szCs w:val="22"/>
        </w:rPr>
        <w:t xml:space="preserve">Administer seven group health insurance policies covering members; </w:t>
      </w:r>
    </w:p>
    <w:p w:rsidR="00546F74" w:rsidRPr="003308A4" w:rsidRDefault="00546F74" w:rsidP="00546F74">
      <w:pPr>
        <w:numPr>
          <w:ilvl w:val="0"/>
          <w:numId w:val="3"/>
        </w:numPr>
        <w:rPr>
          <w:b/>
          <w:sz w:val="22"/>
          <w:szCs w:val="22"/>
        </w:rPr>
      </w:pPr>
      <w:r>
        <w:rPr>
          <w:sz w:val="22"/>
          <w:szCs w:val="22"/>
        </w:rPr>
        <w:t>Interview, h</w:t>
      </w:r>
      <w:r w:rsidRPr="003308A4">
        <w:rPr>
          <w:sz w:val="22"/>
          <w:szCs w:val="22"/>
        </w:rPr>
        <w:t>ire, train and supervise office staff.</w:t>
      </w:r>
    </w:p>
    <w:p w:rsidR="00546F74" w:rsidRPr="00B8470B" w:rsidRDefault="00546F74" w:rsidP="00546F74">
      <w:pPr>
        <w:numPr>
          <w:ilvl w:val="0"/>
          <w:numId w:val="3"/>
        </w:numPr>
        <w:rPr>
          <w:b/>
          <w:sz w:val="22"/>
          <w:szCs w:val="22"/>
        </w:rPr>
      </w:pPr>
      <w:r>
        <w:rPr>
          <w:sz w:val="22"/>
          <w:szCs w:val="22"/>
        </w:rPr>
        <w:t>Monitor HIPAA regulations and compliance.</w:t>
      </w:r>
    </w:p>
    <w:p w:rsidR="00546F74" w:rsidRPr="00B8470B" w:rsidRDefault="00546F74" w:rsidP="00546F74">
      <w:pPr>
        <w:numPr>
          <w:ilvl w:val="0"/>
          <w:numId w:val="3"/>
        </w:numPr>
        <w:rPr>
          <w:b/>
          <w:sz w:val="22"/>
          <w:szCs w:val="22"/>
        </w:rPr>
      </w:pPr>
      <w:r w:rsidRPr="00B8470B">
        <w:rPr>
          <w:sz w:val="22"/>
          <w:szCs w:val="22"/>
        </w:rPr>
        <w:t>Actively use Microsoft Word, Excel, and P</w:t>
      </w:r>
      <w:r>
        <w:rPr>
          <w:sz w:val="22"/>
          <w:szCs w:val="22"/>
        </w:rPr>
        <w:t>owerPoint, as well as a Windows-</w:t>
      </w:r>
      <w:r w:rsidRPr="00B8470B">
        <w:rPr>
          <w:sz w:val="22"/>
          <w:szCs w:val="22"/>
        </w:rPr>
        <w:t>based data system.</w:t>
      </w:r>
    </w:p>
    <w:p w:rsidR="00546F74" w:rsidRPr="00B8470B" w:rsidRDefault="00546F74" w:rsidP="00546F74">
      <w:pPr>
        <w:numPr>
          <w:ilvl w:val="0"/>
          <w:numId w:val="3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Created and implemented </w:t>
      </w:r>
      <w:r w:rsidRPr="00B8470B">
        <w:rPr>
          <w:sz w:val="22"/>
          <w:szCs w:val="22"/>
        </w:rPr>
        <w:t>numerous procedures to improve office function.</w:t>
      </w:r>
    </w:p>
    <w:p w:rsidR="00546F74" w:rsidRPr="00B8470B" w:rsidRDefault="00546F74" w:rsidP="00546F74">
      <w:pPr>
        <w:rPr>
          <w:sz w:val="22"/>
          <w:szCs w:val="22"/>
        </w:rPr>
      </w:pPr>
    </w:p>
    <w:p w:rsidR="00546F74" w:rsidRPr="00B8470B" w:rsidRDefault="00546F74" w:rsidP="00546F74">
      <w:pPr>
        <w:ind w:left="360"/>
        <w:rPr>
          <w:sz w:val="22"/>
          <w:szCs w:val="22"/>
        </w:rPr>
      </w:pPr>
      <w:r w:rsidRPr="00B8470B">
        <w:rPr>
          <w:b/>
          <w:sz w:val="22"/>
          <w:szCs w:val="22"/>
        </w:rPr>
        <w:t>The Toy Maker, Albany/Latham, NY, July 1995 – September 2002</w:t>
      </w:r>
      <w:r w:rsidRPr="00B8470B">
        <w:rPr>
          <w:b/>
          <w:sz w:val="22"/>
          <w:szCs w:val="22"/>
        </w:rPr>
        <w:br/>
      </w:r>
      <w:r w:rsidRPr="00B8470B">
        <w:rPr>
          <w:i/>
          <w:sz w:val="22"/>
          <w:szCs w:val="22"/>
        </w:rPr>
        <w:t>Cashier/ Store Manager</w:t>
      </w:r>
    </w:p>
    <w:p w:rsidR="00546F74" w:rsidRPr="00B8470B" w:rsidRDefault="00546F74" w:rsidP="00546F74">
      <w:pPr>
        <w:numPr>
          <w:ilvl w:val="0"/>
          <w:numId w:val="1"/>
        </w:numPr>
        <w:rPr>
          <w:sz w:val="22"/>
          <w:szCs w:val="22"/>
        </w:rPr>
      </w:pPr>
      <w:r w:rsidRPr="00B8470B">
        <w:rPr>
          <w:sz w:val="22"/>
          <w:szCs w:val="22"/>
        </w:rPr>
        <w:t>Completed and processed daily financial paperwork.</w:t>
      </w:r>
    </w:p>
    <w:p w:rsidR="00546F74" w:rsidRPr="00B8470B" w:rsidRDefault="00546F74" w:rsidP="00546F74">
      <w:pPr>
        <w:numPr>
          <w:ilvl w:val="0"/>
          <w:numId w:val="1"/>
        </w:numPr>
        <w:rPr>
          <w:sz w:val="22"/>
          <w:szCs w:val="22"/>
        </w:rPr>
      </w:pPr>
      <w:r w:rsidRPr="00B8470B">
        <w:rPr>
          <w:sz w:val="22"/>
          <w:szCs w:val="22"/>
        </w:rPr>
        <w:t>Assisted customers on the sales floor.</w:t>
      </w:r>
    </w:p>
    <w:p w:rsidR="00546F74" w:rsidRPr="00B8470B" w:rsidRDefault="00546F74" w:rsidP="00546F74">
      <w:pPr>
        <w:numPr>
          <w:ilvl w:val="0"/>
          <w:numId w:val="1"/>
        </w:numPr>
        <w:rPr>
          <w:sz w:val="22"/>
          <w:szCs w:val="22"/>
        </w:rPr>
      </w:pPr>
      <w:r w:rsidRPr="00B8470B">
        <w:rPr>
          <w:sz w:val="22"/>
          <w:szCs w:val="22"/>
        </w:rPr>
        <w:t>Handled cash transactions and banking.</w:t>
      </w:r>
    </w:p>
    <w:p w:rsidR="00546F74" w:rsidRPr="00B8470B" w:rsidRDefault="00546F74" w:rsidP="00546F74">
      <w:pPr>
        <w:numPr>
          <w:ilvl w:val="0"/>
          <w:numId w:val="1"/>
        </w:numPr>
        <w:rPr>
          <w:sz w:val="22"/>
          <w:szCs w:val="22"/>
        </w:rPr>
      </w:pPr>
      <w:r w:rsidRPr="00B8470B">
        <w:rPr>
          <w:sz w:val="22"/>
          <w:szCs w:val="22"/>
        </w:rPr>
        <w:t>Received and prepared incoming merchandise; packaged and shipped transferred merchandise.</w:t>
      </w:r>
    </w:p>
    <w:p w:rsidR="00546F74" w:rsidRPr="00B8470B" w:rsidRDefault="00546F74" w:rsidP="00546F74">
      <w:pPr>
        <w:ind w:left="360"/>
        <w:rPr>
          <w:b/>
          <w:sz w:val="22"/>
          <w:szCs w:val="22"/>
        </w:rPr>
      </w:pPr>
    </w:p>
    <w:p w:rsidR="00546F74" w:rsidRPr="00B8470B" w:rsidRDefault="00546F74" w:rsidP="00546F74">
      <w:pPr>
        <w:ind w:left="360"/>
        <w:rPr>
          <w:sz w:val="22"/>
          <w:szCs w:val="22"/>
        </w:rPr>
      </w:pPr>
    </w:p>
    <w:p w:rsidR="00546F74" w:rsidRPr="00B8470B" w:rsidRDefault="00546F74" w:rsidP="00546F74">
      <w:pPr>
        <w:ind w:left="360"/>
        <w:rPr>
          <w:i/>
          <w:sz w:val="22"/>
          <w:szCs w:val="22"/>
        </w:rPr>
      </w:pPr>
      <w:proofErr w:type="spellStart"/>
      <w:r w:rsidRPr="00B8470B">
        <w:rPr>
          <w:b/>
          <w:sz w:val="22"/>
          <w:szCs w:val="22"/>
        </w:rPr>
        <w:t>Normont</w:t>
      </w:r>
      <w:proofErr w:type="spellEnd"/>
      <w:r w:rsidRPr="00B8470B">
        <w:rPr>
          <w:b/>
          <w:sz w:val="22"/>
          <w:szCs w:val="22"/>
        </w:rPr>
        <w:t>/RSM, Montreal, QC, Canada, August 2001 – December 2001</w:t>
      </w:r>
      <w:r w:rsidRPr="00B8470B">
        <w:rPr>
          <w:sz w:val="22"/>
          <w:szCs w:val="22"/>
        </w:rPr>
        <w:br/>
      </w:r>
      <w:r w:rsidRPr="00B8470B">
        <w:rPr>
          <w:i/>
          <w:sz w:val="22"/>
          <w:szCs w:val="22"/>
        </w:rPr>
        <w:t>Intern</w:t>
      </w:r>
    </w:p>
    <w:p w:rsidR="00546F74" w:rsidRPr="00B8470B" w:rsidRDefault="00546F74" w:rsidP="00546F74">
      <w:pPr>
        <w:numPr>
          <w:ilvl w:val="0"/>
          <w:numId w:val="2"/>
        </w:numPr>
        <w:rPr>
          <w:sz w:val="22"/>
          <w:szCs w:val="22"/>
        </w:rPr>
      </w:pPr>
      <w:r w:rsidRPr="00B8470B">
        <w:rPr>
          <w:sz w:val="22"/>
          <w:szCs w:val="22"/>
        </w:rPr>
        <w:t>Created centralized, comprehensive records for top clients in each sales area.</w:t>
      </w:r>
    </w:p>
    <w:p w:rsidR="00546F74" w:rsidRPr="00B8470B" w:rsidRDefault="00546F74" w:rsidP="00546F74">
      <w:pPr>
        <w:numPr>
          <w:ilvl w:val="0"/>
          <w:numId w:val="2"/>
        </w:numPr>
        <w:rPr>
          <w:sz w:val="22"/>
          <w:szCs w:val="22"/>
        </w:rPr>
      </w:pPr>
      <w:r w:rsidRPr="00B8470B">
        <w:rPr>
          <w:sz w:val="22"/>
          <w:szCs w:val="22"/>
        </w:rPr>
        <w:t>Analyzed price sources from various vendors and implemented a more cost-effective purchasing plan.</w:t>
      </w:r>
      <w:r w:rsidRPr="00B8470B">
        <w:rPr>
          <w:sz w:val="22"/>
          <w:szCs w:val="22"/>
        </w:rPr>
        <w:tab/>
      </w:r>
    </w:p>
    <w:p w:rsidR="000A4F2E" w:rsidRDefault="00546F74" w:rsidP="00546F74">
      <w:pPr>
        <w:numPr>
          <w:ilvl w:val="0"/>
          <w:numId w:val="2"/>
        </w:numPr>
      </w:pPr>
      <w:r w:rsidRPr="00546F74">
        <w:rPr>
          <w:sz w:val="22"/>
          <w:szCs w:val="22"/>
        </w:rPr>
        <w:t>Corrected and standardized client database information.</w:t>
      </w:r>
      <w:bookmarkStart w:id="0" w:name="_GoBack"/>
      <w:bookmarkEnd w:id="0"/>
    </w:p>
    <w:sectPr w:rsidR="000A4F2E" w:rsidSect="00546F74">
      <w:pgSz w:w="12240" w:h="15840"/>
      <w:pgMar w:top="5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E41AB"/>
    <w:multiLevelType w:val="hybridMultilevel"/>
    <w:tmpl w:val="A354731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44B0B9F"/>
    <w:multiLevelType w:val="hybridMultilevel"/>
    <w:tmpl w:val="F88CC7D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DB80079"/>
    <w:multiLevelType w:val="hybridMultilevel"/>
    <w:tmpl w:val="BA0CCE2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F74"/>
    <w:rsid w:val="000A4F2E"/>
    <w:rsid w:val="0054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F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546F74"/>
    <w:pPr>
      <w:ind w:left="360"/>
    </w:pPr>
    <w:rPr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546F74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F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546F74"/>
    <w:pPr>
      <w:ind w:left="360"/>
    </w:pPr>
    <w:rPr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546F7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cmurphy</dc:creator>
  <cp:keywords/>
  <dc:description/>
  <cp:lastModifiedBy>cmurphy</cp:lastModifiedBy>
  <cp:revision>1</cp:revision>
  <dcterms:created xsi:type="dcterms:W3CDTF">2011-04-14T19:32:00Z</dcterms:created>
  <dcterms:modified xsi:type="dcterms:W3CDTF">2011-04-14T19:32:00Z</dcterms:modified>
</cp:coreProperties>
</file>