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A2A7BB9" w14:textId="77777777" w:rsidR="00980826" w:rsidRDefault="001135FF">
      <w:pPr>
        <w:pStyle w:val="Name"/>
      </w:pPr>
      <w:r>
        <w:rPr>
          <w:noProof/>
        </w:rPr>
        <w:pict w14:anchorId="001FDD27">
          <v:line id="_x0000_s1035" style="position:absolute;z-index:251656704" from="-18pt,-15.15pt" to="-18pt,695.1pt" strokecolor="#936" strokeweight="5.25pt"/>
        </w:pict>
      </w:r>
      <w:r w:rsidR="000F06AE">
        <w:rPr>
          <w:noProof/>
        </w:rPr>
        <w:t>Gary J. Haubert</w:t>
      </w:r>
    </w:p>
    <w:p w14:paraId="7AD96483" w14:textId="77777777" w:rsidR="00980826" w:rsidRDefault="001135FF">
      <w:pPr>
        <w:pStyle w:val="Address"/>
      </w:pPr>
      <w:r>
        <w:rPr>
          <w:noProof/>
        </w:rPr>
        <w:pict w14:anchorId="6173C9DA">
          <v:line id="_x0000_s1036" style="position:absolute;left:0;text-align:left;z-index:251657728" from="-45pt,20.15pt" to="495pt,20.15pt" strokecolor="#339" strokeweight="4pt"/>
        </w:pict>
      </w:r>
      <w:r w:rsidR="000F06AE">
        <w:rPr>
          <w:noProof/>
        </w:rPr>
        <w:t>45 Cider Mill Road</w:t>
      </w:r>
      <w:r w:rsidR="00117C04">
        <w:t xml:space="preserve"> </w:t>
      </w:r>
      <w:r w:rsidR="00117C04">
        <w:sym w:font="Wingdings" w:char="F0A7"/>
      </w:r>
      <w:r w:rsidR="00117C04">
        <w:t xml:space="preserve"> </w:t>
      </w:r>
      <w:r w:rsidR="000F06AE">
        <w:t>Glastonbury</w:t>
      </w:r>
      <w:r w:rsidR="00117C04">
        <w:t>, CT</w:t>
      </w:r>
      <w:r w:rsidR="000F06AE">
        <w:t xml:space="preserve"> 06033</w:t>
      </w:r>
      <w:r w:rsidR="00117C04">
        <w:t xml:space="preserve"> </w:t>
      </w:r>
      <w:r w:rsidR="00117C04">
        <w:sym w:font="Wingdings" w:char="F0A7"/>
      </w:r>
      <w:r w:rsidR="00117C04">
        <w:t xml:space="preserve"> Phone: </w:t>
      </w:r>
      <w:r w:rsidR="000F06AE">
        <w:t>860-657-3183</w:t>
      </w:r>
      <w:r w:rsidR="00117C04">
        <w:t xml:space="preserve"> </w:t>
      </w:r>
      <w:r w:rsidR="00117C04">
        <w:sym w:font="Wingdings" w:char="F0A7"/>
      </w:r>
      <w:r w:rsidR="00117C04">
        <w:t xml:space="preserve"> </w:t>
      </w:r>
      <w:r w:rsidR="000F06AE">
        <w:t>gary.haubert@gmail.com</w:t>
      </w:r>
      <w:r w:rsidR="00117C04">
        <w:t xml:space="preserve"> </w:t>
      </w:r>
    </w:p>
    <w:p w14:paraId="00F1F38C" w14:textId="77777777" w:rsidR="00980826" w:rsidRDefault="00D4785B">
      <w:pPr>
        <w:pStyle w:val="ResumeTitle"/>
      </w:pPr>
      <w:r>
        <w:t>Vice President of Information Technology</w:t>
      </w:r>
    </w:p>
    <w:p w14:paraId="5D19025F" w14:textId="77777777" w:rsidR="00D4785B" w:rsidRDefault="00D4785B" w:rsidP="00D4785B">
      <w:pPr>
        <w:widowControl w:val="0"/>
        <w:spacing w:line="240" w:lineRule="atLeast"/>
        <w:rPr>
          <w:rFonts w:ascii="Tms Rmn" w:hAnsi="Tms Rmn"/>
          <w:snapToGrid w:val="0"/>
          <w:sz w:val="24"/>
        </w:rPr>
      </w:pPr>
      <w:r>
        <w:rPr>
          <w:rFonts w:ascii="Tms Rmn" w:hAnsi="Tms Rmn"/>
          <w:snapToGrid w:val="0"/>
          <w:sz w:val="24"/>
        </w:rPr>
        <w:t>Senior executive with over 27 years experience in technology,</w:t>
      </w:r>
      <w:r w:rsidRPr="00185893">
        <w:rPr>
          <w:rFonts w:ascii="Tms Rmn" w:hAnsi="Tms Rmn"/>
          <w:snapToGrid w:val="0"/>
          <w:sz w:val="24"/>
        </w:rPr>
        <w:t xml:space="preserve"> </w:t>
      </w:r>
      <w:r>
        <w:rPr>
          <w:rFonts w:ascii="Tms Rmn" w:hAnsi="Tms Rmn"/>
          <w:snapToGrid w:val="0"/>
          <w:sz w:val="24"/>
        </w:rPr>
        <w:t>data architecture, infrastructure development and telecommunications.</w:t>
      </w:r>
    </w:p>
    <w:p w14:paraId="237CDF6A" w14:textId="77777777" w:rsidR="00980826" w:rsidRPr="00D772F4" w:rsidRDefault="00117C04">
      <w:pPr>
        <w:pStyle w:val="ResumeSectionHeaders"/>
      </w:pPr>
      <w:r w:rsidRPr="00D772F4">
        <w:t>Professional Experience</w:t>
      </w:r>
    </w:p>
    <w:tbl>
      <w:tblPr>
        <w:tblW w:w="10010" w:type="dxa"/>
        <w:tblLook w:val="01E0" w:firstRow="1" w:lastRow="1" w:firstColumn="1" w:lastColumn="1" w:noHBand="0" w:noVBand="0"/>
      </w:tblPr>
      <w:tblGrid>
        <w:gridCol w:w="6948"/>
        <w:gridCol w:w="3062"/>
      </w:tblGrid>
      <w:tr w:rsidR="00980826" w14:paraId="7B91DF62" w14:textId="77777777">
        <w:tc>
          <w:tcPr>
            <w:tcW w:w="6948" w:type="dxa"/>
          </w:tcPr>
          <w:p w14:paraId="0893AFD7" w14:textId="77777777" w:rsidR="002A6461" w:rsidRDefault="002A6461" w:rsidP="002A6461">
            <w:pPr>
              <w:pStyle w:val="BusinessNameAllCaps"/>
            </w:pPr>
            <w:r>
              <w:t>American Customer Care</w:t>
            </w:r>
            <w:r>
              <w:rPr>
                <w:rStyle w:val="LocationChar"/>
              </w:rPr>
              <w:t>– bristol CT</w:t>
            </w:r>
          </w:p>
        </w:tc>
        <w:tc>
          <w:tcPr>
            <w:tcW w:w="3062" w:type="dxa"/>
          </w:tcPr>
          <w:p w14:paraId="24CD85C7" w14:textId="77777777" w:rsidR="00980826" w:rsidRDefault="002A6461">
            <w:pPr>
              <w:pStyle w:val="DateRange"/>
            </w:pPr>
            <w:r>
              <w:t>1998</w:t>
            </w:r>
            <w:r w:rsidR="00117C04">
              <w:t xml:space="preserve"> to Present</w:t>
            </w:r>
          </w:p>
        </w:tc>
      </w:tr>
    </w:tbl>
    <w:p w14:paraId="2633A65E" w14:textId="77777777" w:rsidR="00980826" w:rsidRDefault="002A6461">
      <w:pPr>
        <w:pStyle w:val="JobTitle"/>
      </w:pPr>
      <w:r>
        <w:t>Vice President, Information Technology</w:t>
      </w:r>
    </w:p>
    <w:p w14:paraId="2682300D" w14:textId="77777777" w:rsidR="00980826" w:rsidRDefault="00117C04">
      <w:pPr>
        <w:pStyle w:val="KeyResults"/>
      </w:pPr>
      <w:r>
        <w:t>Key Results:</w:t>
      </w:r>
    </w:p>
    <w:p w14:paraId="6B7A3CA2" w14:textId="77777777" w:rsidR="002A6461" w:rsidRDefault="002A6461" w:rsidP="002A6461">
      <w:pPr>
        <w:pStyle w:val="ResumeBulletPoints"/>
        <w:rPr>
          <w:snapToGrid w:val="0"/>
        </w:rPr>
      </w:pPr>
      <w:r>
        <w:rPr>
          <w:snapToGrid w:val="0"/>
        </w:rPr>
        <w:t>Full responsibility over information technology, telecommunications infrastructure and operations with decision making authority. Directly managed three managers and team of 25 personnel while reporting to CEO.</w:t>
      </w:r>
    </w:p>
    <w:p w14:paraId="4B7511DB" w14:textId="77777777" w:rsidR="002A6461" w:rsidRDefault="002A6461" w:rsidP="002A6461">
      <w:pPr>
        <w:pStyle w:val="ResumeBulletPoints"/>
        <w:rPr>
          <w:snapToGrid w:val="0"/>
        </w:rPr>
      </w:pPr>
      <w:r>
        <w:rPr>
          <w:snapToGrid w:val="0"/>
        </w:rPr>
        <w:t>Manage from planning through completion – multi-million dollar Customer Interaction Center system including inbound/outbound capabilities, skills based routing, IVR, call recording and automated dialer.</w:t>
      </w:r>
    </w:p>
    <w:p w14:paraId="653AD3E6" w14:textId="77777777" w:rsidR="002A6461" w:rsidRDefault="002A6461" w:rsidP="002A6461">
      <w:pPr>
        <w:pStyle w:val="ResumeBulletPoints"/>
        <w:rPr>
          <w:snapToGrid w:val="0"/>
        </w:rPr>
      </w:pPr>
      <w:r>
        <w:rPr>
          <w:snapToGrid w:val="0"/>
        </w:rPr>
        <w:t>Manage staffing, budgeting, development, design and integration of software and hardware systems for 11 multi-site operations and call centers for 1000+ users throughout the country.</w:t>
      </w:r>
    </w:p>
    <w:p w14:paraId="1CE01A7D" w14:textId="77777777" w:rsidR="002A6461" w:rsidRDefault="002A6461" w:rsidP="002A6461">
      <w:pPr>
        <w:pStyle w:val="ResumeBulletPoints"/>
        <w:rPr>
          <w:snapToGrid w:val="0"/>
        </w:rPr>
      </w:pPr>
      <w:r>
        <w:rPr>
          <w:snapToGrid w:val="0"/>
        </w:rPr>
        <w:t>Develop standard software and hardware platforms (Windows, UNIX, and Linux) and training programs. Work with the teams to ensure that the systems provided the most effective and comprehensive services possible to the users.</w:t>
      </w:r>
    </w:p>
    <w:p w14:paraId="5C64F185" w14:textId="77777777" w:rsidR="002A6461" w:rsidRDefault="002A6461" w:rsidP="002A6461">
      <w:pPr>
        <w:pStyle w:val="ResumeBulletPoints"/>
        <w:rPr>
          <w:snapToGrid w:val="0"/>
        </w:rPr>
      </w:pPr>
      <w:r>
        <w:rPr>
          <w:snapToGrid w:val="0"/>
        </w:rPr>
        <w:t>Recruited, hired and motivated staff of 25 cutting edge senior professionals in the development and enhancements of the corporate systems.</w:t>
      </w:r>
    </w:p>
    <w:p w14:paraId="2792596E" w14:textId="77777777" w:rsidR="002A6461" w:rsidRDefault="002A6461" w:rsidP="002A6461">
      <w:pPr>
        <w:pStyle w:val="ResumeBulletPoints"/>
        <w:rPr>
          <w:snapToGrid w:val="0"/>
        </w:rPr>
      </w:pPr>
      <w:r>
        <w:rPr>
          <w:snapToGrid w:val="0"/>
        </w:rPr>
        <w:t>Reduced number of software bugs by improving software quality through comprehensive testing, code inspections and standardizing the development process.</w:t>
      </w:r>
    </w:p>
    <w:p w14:paraId="347D89D5" w14:textId="77777777" w:rsidR="00396C45" w:rsidRDefault="00396C45" w:rsidP="00396C45">
      <w:pPr>
        <w:pStyle w:val="ResumeBulletPoints"/>
        <w:rPr>
          <w:snapToGrid w:val="0"/>
        </w:rPr>
      </w:pPr>
      <w:r>
        <w:rPr>
          <w:snapToGrid w:val="0"/>
        </w:rPr>
        <w:t>Attained consistent 99% uptime by implementing disaster recovery and fault tolerance plans.  Instituted a highly reliable corporate-wide centralized backup system.</w:t>
      </w:r>
    </w:p>
    <w:p w14:paraId="10A36191" w14:textId="69D3F07C" w:rsidR="001135FF" w:rsidRPr="001135FF" w:rsidRDefault="001135FF" w:rsidP="001135FF">
      <w:pPr>
        <w:pStyle w:val="ResumeBulletPoints"/>
        <w:rPr>
          <w:snapToGrid w:val="0"/>
        </w:rPr>
      </w:pPr>
      <w:r>
        <w:t>Manage the implementation of social media tools and technologies, with a track record of creating successful social media programs. Keep up-to-date with the technologies in online social networking while integrating 3rd party applications into the current environment.</w:t>
      </w:r>
    </w:p>
    <w:p w14:paraId="4F1D850C" w14:textId="77777777" w:rsidR="00396C45" w:rsidRPr="00292059" w:rsidRDefault="00396C45" w:rsidP="00396C45">
      <w:pPr>
        <w:pStyle w:val="ResumeBulletPoints"/>
        <w:rPr>
          <w:snapToGrid w:val="0"/>
        </w:rPr>
      </w:pPr>
      <w:r>
        <w:t>Championed the process</w:t>
      </w:r>
      <w:r w:rsidRPr="00292059">
        <w:t xml:space="preserve"> to support </w:t>
      </w:r>
      <w:r w:rsidRPr="00292059">
        <w:rPr>
          <w:rStyle w:val="Strong"/>
          <w:b w:val="0"/>
          <w:color w:val="000000"/>
          <w:sz w:val="24"/>
          <w:szCs w:val="24"/>
        </w:rPr>
        <w:t>PCI</w:t>
      </w:r>
      <w:r>
        <w:rPr>
          <w:rStyle w:val="Strong"/>
          <w:b w:val="0"/>
          <w:color w:val="000000"/>
          <w:sz w:val="24"/>
          <w:szCs w:val="24"/>
        </w:rPr>
        <w:t>/HIPAA</w:t>
      </w:r>
      <w:r w:rsidRPr="00292059">
        <w:rPr>
          <w:rStyle w:val="Strong"/>
          <w:b w:val="0"/>
          <w:color w:val="000000"/>
          <w:sz w:val="24"/>
          <w:szCs w:val="24"/>
        </w:rPr>
        <w:t xml:space="preserve"> compliance</w:t>
      </w:r>
      <w:r>
        <w:rPr>
          <w:rStyle w:val="Strong"/>
          <w:color w:val="000000"/>
          <w:sz w:val="24"/>
          <w:szCs w:val="24"/>
        </w:rPr>
        <w:t xml:space="preserve"> </w:t>
      </w:r>
      <w:r w:rsidRPr="00292059">
        <w:rPr>
          <w:rStyle w:val="Strong"/>
          <w:b w:val="0"/>
          <w:color w:val="000000"/>
          <w:sz w:val="24"/>
          <w:szCs w:val="24"/>
        </w:rPr>
        <w:t>a</w:t>
      </w:r>
      <w:r>
        <w:t>cross multiple locations.</w:t>
      </w:r>
    </w:p>
    <w:tbl>
      <w:tblPr>
        <w:tblW w:w="10008" w:type="dxa"/>
        <w:tblLook w:val="00A0" w:firstRow="1" w:lastRow="0" w:firstColumn="1" w:lastColumn="0" w:noHBand="0" w:noVBand="0"/>
      </w:tblPr>
      <w:tblGrid>
        <w:gridCol w:w="6948"/>
        <w:gridCol w:w="3060"/>
      </w:tblGrid>
      <w:tr w:rsidR="00980826" w14:paraId="1E5310B5" w14:textId="77777777">
        <w:tc>
          <w:tcPr>
            <w:tcW w:w="6948" w:type="dxa"/>
          </w:tcPr>
          <w:p w14:paraId="3A8600F1" w14:textId="77777777" w:rsidR="00980826" w:rsidRDefault="0080621A" w:rsidP="0080621A">
            <w:pPr>
              <w:pStyle w:val="BusinessNameAllCaps"/>
            </w:pPr>
            <w:r>
              <w:t>Fosdick corporation</w:t>
            </w:r>
            <w:r w:rsidR="00117C04">
              <w:t xml:space="preserve"> – </w:t>
            </w:r>
            <w:r>
              <w:t>W</w:t>
            </w:r>
            <w:bookmarkStart w:id="0" w:name="_GoBack"/>
            <w:bookmarkEnd w:id="0"/>
            <w:r>
              <w:t>allingford</w:t>
            </w:r>
            <w:r w:rsidR="00117C04">
              <w:t>, CT</w:t>
            </w:r>
          </w:p>
        </w:tc>
        <w:tc>
          <w:tcPr>
            <w:tcW w:w="3060" w:type="dxa"/>
          </w:tcPr>
          <w:p w14:paraId="41DEE063" w14:textId="77777777" w:rsidR="00980826" w:rsidRDefault="001215E2" w:rsidP="00E360B7">
            <w:pPr>
              <w:pStyle w:val="DateRange"/>
              <w:jc w:val="center"/>
            </w:pPr>
            <w:r>
              <w:t xml:space="preserve">                    </w:t>
            </w:r>
            <w:r w:rsidR="0080621A">
              <w:t>1987</w:t>
            </w:r>
            <w:r w:rsidR="00117C04">
              <w:t xml:space="preserve"> to </w:t>
            </w:r>
            <w:r w:rsidR="0080621A">
              <w:t>1998</w:t>
            </w:r>
          </w:p>
        </w:tc>
      </w:tr>
    </w:tbl>
    <w:p w14:paraId="73B4A1F4" w14:textId="77777777" w:rsidR="00980826" w:rsidRDefault="0080621A">
      <w:pPr>
        <w:pStyle w:val="JobTitle"/>
        <w:rPr>
          <w:bCs/>
        </w:rPr>
      </w:pPr>
      <w:r>
        <w:t>Director of IS</w:t>
      </w:r>
    </w:p>
    <w:p w14:paraId="73B6024D" w14:textId="77777777" w:rsidR="00980826" w:rsidRDefault="00117C04">
      <w:pPr>
        <w:pStyle w:val="KeyResults"/>
      </w:pPr>
      <w:r>
        <w:t>Key Results:</w:t>
      </w:r>
    </w:p>
    <w:p w14:paraId="28833D22" w14:textId="77777777" w:rsidR="00980826" w:rsidRDefault="00117C04">
      <w:pPr>
        <w:pStyle w:val="ResumeBulletPoints"/>
      </w:pPr>
      <w:r>
        <w:t>Helped introduce a new, reproducible software development methodology that contributed to higher-quality product releases and a 27% reduction in errors.</w:t>
      </w:r>
    </w:p>
    <w:p w14:paraId="4DCD1040" w14:textId="77777777" w:rsidR="00980826" w:rsidRDefault="00117C04">
      <w:pPr>
        <w:pStyle w:val="ResumeBulletPoints"/>
      </w:pPr>
      <w:r>
        <w:t xml:space="preserve">Served on team that ported MS-DOS environment to a Windows-based, client/server solution. Efforts averted the threatened loss of customers who were transitioning to Windows and provided a more user-friendly GUI. </w:t>
      </w:r>
    </w:p>
    <w:p w14:paraId="4EF54B5B" w14:textId="77777777" w:rsidR="00980826" w:rsidRDefault="00117C04">
      <w:pPr>
        <w:pStyle w:val="ResumeBulletPoints"/>
      </w:pPr>
      <w:r>
        <w:t>Championed the implementation of coding reviews that detected programming errors early in the development process, accelerating product go-to-market time by more than 15%.</w:t>
      </w:r>
    </w:p>
    <w:p w14:paraId="3358AF50" w14:textId="77777777" w:rsidR="001215E2" w:rsidRDefault="001215E2" w:rsidP="001215E2">
      <w:pPr>
        <w:widowControl w:val="0"/>
        <w:spacing w:line="240" w:lineRule="atLeast"/>
        <w:rPr>
          <w:rFonts w:ascii="Tms Rmn" w:hAnsi="Tms Rmn"/>
          <w:snapToGrid w:val="0"/>
          <w:sz w:val="24"/>
        </w:rPr>
      </w:pPr>
      <w:r w:rsidRPr="003E15DE">
        <w:rPr>
          <w:rFonts w:cs="Tahoma"/>
          <w:snapToGrid w:val="0"/>
          <w:sz w:val="20"/>
          <w:szCs w:val="20"/>
          <w:u w:val="single"/>
        </w:rPr>
        <w:t>Manager of Client Planning Services</w:t>
      </w:r>
      <w:r w:rsidRPr="001215E2">
        <w:rPr>
          <w:rFonts w:ascii="Tms Rmn" w:hAnsi="Tms Rmn"/>
          <w:snapToGrid w:val="0"/>
          <w:sz w:val="24"/>
        </w:rPr>
        <w:t xml:space="preserve">            </w:t>
      </w:r>
      <w:r>
        <w:rPr>
          <w:rFonts w:ascii="Tms Rmn" w:hAnsi="Tms Rmn"/>
          <w:snapToGrid w:val="0"/>
          <w:sz w:val="24"/>
        </w:rPr>
        <w:tab/>
      </w:r>
      <w:r>
        <w:rPr>
          <w:rFonts w:ascii="Tms Rmn" w:hAnsi="Tms Rmn"/>
          <w:snapToGrid w:val="0"/>
          <w:sz w:val="24"/>
        </w:rPr>
        <w:tab/>
      </w:r>
      <w:r>
        <w:rPr>
          <w:rFonts w:ascii="Tms Rmn" w:hAnsi="Tms Rmn"/>
          <w:snapToGrid w:val="0"/>
          <w:sz w:val="24"/>
        </w:rPr>
        <w:tab/>
      </w:r>
      <w:r>
        <w:rPr>
          <w:rFonts w:ascii="Tms Rmn" w:hAnsi="Tms Rmn"/>
          <w:snapToGrid w:val="0"/>
          <w:sz w:val="24"/>
        </w:rPr>
        <w:tab/>
      </w:r>
      <w:r>
        <w:rPr>
          <w:rFonts w:ascii="Tms Rmn" w:hAnsi="Tms Rmn"/>
          <w:snapToGrid w:val="0"/>
          <w:sz w:val="24"/>
        </w:rPr>
        <w:tab/>
      </w:r>
      <w:r>
        <w:rPr>
          <w:rFonts w:ascii="Tms Rmn" w:hAnsi="Tms Rmn"/>
          <w:snapToGrid w:val="0"/>
          <w:sz w:val="24"/>
        </w:rPr>
        <w:tab/>
        <w:t xml:space="preserve">         </w:t>
      </w:r>
      <w:r>
        <w:rPr>
          <w:rFonts w:cs="Tahoma"/>
          <w:snapToGrid w:val="0"/>
          <w:sz w:val="20"/>
          <w:szCs w:val="20"/>
        </w:rPr>
        <w:t>1</w:t>
      </w:r>
      <w:r w:rsidRPr="001215E2">
        <w:rPr>
          <w:rFonts w:cs="Tahoma"/>
          <w:snapToGrid w:val="0"/>
          <w:sz w:val="20"/>
          <w:szCs w:val="20"/>
        </w:rPr>
        <w:t xml:space="preserve">989 </w:t>
      </w:r>
      <w:r w:rsidR="00E91D74">
        <w:rPr>
          <w:rFonts w:cs="Tahoma"/>
          <w:snapToGrid w:val="0"/>
          <w:sz w:val="20"/>
          <w:szCs w:val="20"/>
        </w:rPr>
        <w:t>to</w:t>
      </w:r>
      <w:r w:rsidRPr="001215E2">
        <w:rPr>
          <w:rFonts w:cs="Tahoma"/>
          <w:snapToGrid w:val="0"/>
          <w:sz w:val="20"/>
          <w:szCs w:val="20"/>
        </w:rPr>
        <w:t xml:space="preserve"> 1992</w:t>
      </w:r>
    </w:p>
    <w:p w14:paraId="6C4A4DF3" w14:textId="77777777" w:rsidR="001215E2" w:rsidRDefault="001215E2" w:rsidP="001215E2">
      <w:pPr>
        <w:widowControl w:val="0"/>
        <w:spacing w:line="240" w:lineRule="atLeast"/>
        <w:ind w:left="720" w:firstLine="720"/>
        <w:rPr>
          <w:rFonts w:ascii="Tms Rmn" w:hAnsi="Tms Rmn"/>
          <w:snapToGrid w:val="0"/>
          <w:sz w:val="24"/>
        </w:rPr>
      </w:pPr>
    </w:p>
    <w:p w14:paraId="799D64D3" w14:textId="77777777" w:rsidR="001215E2" w:rsidRPr="001215E2" w:rsidRDefault="001215E2" w:rsidP="00530A92">
      <w:pPr>
        <w:widowControl w:val="0"/>
        <w:numPr>
          <w:ilvl w:val="0"/>
          <w:numId w:val="2"/>
        </w:numPr>
        <w:spacing w:line="240" w:lineRule="atLeast"/>
        <w:jc w:val="both"/>
        <w:rPr>
          <w:rFonts w:cs="Tahoma"/>
          <w:snapToGrid w:val="0"/>
          <w:sz w:val="20"/>
          <w:szCs w:val="20"/>
        </w:rPr>
      </w:pPr>
      <w:r w:rsidRPr="001215E2">
        <w:rPr>
          <w:rFonts w:cs="Tahoma"/>
          <w:snapToGrid w:val="0"/>
          <w:sz w:val="20"/>
          <w:szCs w:val="20"/>
        </w:rPr>
        <w:t xml:space="preserve">Managed department of six professionals responsible for planning the future information needs of functional clients.  </w:t>
      </w:r>
    </w:p>
    <w:p w14:paraId="2631F51B" w14:textId="77777777" w:rsidR="001215E2" w:rsidRPr="001215E2" w:rsidRDefault="001215E2" w:rsidP="00530A92">
      <w:pPr>
        <w:widowControl w:val="0"/>
        <w:numPr>
          <w:ilvl w:val="0"/>
          <w:numId w:val="2"/>
        </w:numPr>
        <w:spacing w:line="240" w:lineRule="atLeast"/>
        <w:jc w:val="both"/>
        <w:rPr>
          <w:rFonts w:cs="Tahoma"/>
          <w:snapToGrid w:val="0"/>
          <w:sz w:val="20"/>
          <w:szCs w:val="20"/>
        </w:rPr>
      </w:pPr>
      <w:r w:rsidRPr="001215E2">
        <w:rPr>
          <w:rFonts w:cs="Tahoma"/>
          <w:snapToGrid w:val="0"/>
          <w:sz w:val="20"/>
          <w:szCs w:val="20"/>
        </w:rPr>
        <w:t xml:space="preserve">Reviewed clients' strategic and operating plans to determine management information needs necessary for meeting plan objectives. </w:t>
      </w:r>
    </w:p>
    <w:p w14:paraId="6594C96C" w14:textId="77777777" w:rsidR="001215E2" w:rsidRDefault="001215E2" w:rsidP="00530A92">
      <w:pPr>
        <w:widowControl w:val="0"/>
        <w:numPr>
          <w:ilvl w:val="0"/>
          <w:numId w:val="2"/>
        </w:numPr>
        <w:spacing w:line="240" w:lineRule="atLeast"/>
        <w:jc w:val="both"/>
        <w:rPr>
          <w:rFonts w:cs="Tahoma"/>
          <w:snapToGrid w:val="0"/>
          <w:sz w:val="20"/>
          <w:szCs w:val="20"/>
        </w:rPr>
      </w:pPr>
      <w:r w:rsidRPr="001215E2">
        <w:rPr>
          <w:rFonts w:cs="Tahoma"/>
          <w:snapToGrid w:val="0"/>
          <w:sz w:val="20"/>
          <w:szCs w:val="20"/>
        </w:rPr>
        <w:t xml:space="preserve">Identified computer systems applications and developed long-range information systems plans by client.  </w:t>
      </w:r>
    </w:p>
    <w:p w14:paraId="12C20CD1" w14:textId="77777777" w:rsidR="001135FF" w:rsidRPr="001135FF" w:rsidRDefault="001135FF" w:rsidP="001135FF">
      <w:pPr>
        <w:widowControl w:val="0"/>
        <w:spacing w:line="240" w:lineRule="atLeast"/>
        <w:rPr>
          <w:b/>
          <w:sz w:val="20"/>
        </w:rPr>
      </w:pPr>
      <w:r w:rsidRPr="001135FF">
        <w:rPr>
          <w:b/>
          <w:sz w:val="20"/>
        </w:rPr>
        <w:lastRenderedPageBreak/>
        <w:t>Fosdick Corporation – Wallingford, CT (continued)</w:t>
      </w:r>
    </w:p>
    <w:p w14:paraId="40799125" w14:textId="77777777" w:rsidR="001135FF" w:rsidRPr="001215E2" w:rsidRDefault="001135FF" w:rsidP="001135FF">
      <w:pPr>
        <w:widowControl w:val="0"/>
        <w:spacing w:line="240" w:lineRule="atLeast"/>
        <w:ind w:left="360"/>
        <w:jc w:val="both"/>
        <w:rPr>
          <w:rFonts w:cs="Tahoma"/>
          <w:snapToGrid w:val="0"/>
          <w:sz w:val="20"/>
          <w:szCs w:val="20"/>
        </w:rPr>
      </w:pPr>
    </w:p>
    <w:p w14:paraId="1800326B" w14:textId="77777777" w:rsidR="001215E2" w:rsidRPr="001215E2" w:rsidRDefault="001215E2" w:rsidP="00530A92">
      <w:pPr>
        <w:widowControl w:val="0"/>
        <w:numPr>
          <w:ilvl w:val="0"/>
          <w:numId w:val="2"/>
        </w:numPr>
        <w:spacing w:line="240" w:lineRule="atLeast"/>
        <w:jc w:val="both"/>
        <w:rPr>
          <w:rFonts w:cs="Tahoma"/>
          <w:snapToGrid w:val="0"/>
          <w:sz w:val="20"/>
          <w:szCs w:val="20"/>
        </w:rPr>
      </w:pPr>
      <w:r w:rsidRPr="001215E2">
        <w:rPr>
          <w:rFonts w:cs="Tahoma"/>
          <w:snapToGrid w:val="0"/>
          <w:sz w:val="20"/>
          <w:szCs w:val="20"/>
        </w:rPr>
        <w:t xml:space="preserve">Assisted the President in establishing corporate priorities.  </w:t>
      </w:r>
    </w:p>
    <w:p w14:paraId="5A9AE1DA" w14:textId="77777777" w:rsidR="001215E2" w:rsidRDefault="001215E2" w:rsidP="00530A92">
      <w:pPr>
        <w:widowControl w:val="0"/>
        <w:numPr>
          <w:ilvl w:val="0"/>
          <w:numId w:val="2"/>
        </w:numPr>
        <w:spacing w:line="240" w:lineRule="atLeast"/>
        <w:jc w:val="both"/>
        <w:rPr>
          <w:rFonts w:cs="Tahoma"/>
          <w:snapToGrid w:val="0"/>
          <w:sz w:val="20"/>
          <w:szCs w:val="20"/>
        </w:rPr>
      </w:pPr>
      <w:r w:rsidRPr="001215E2">
        <w:rPr>
          <w:rFonts w:cs="Tahoma"/>
          <w:snapToGrid w:val="0"/>
          <w:sz w:val="20"/>
          <w:szCs w:val="20"/>
        </w:rPr>
        <w:t>Completed long-range plans for 4 functional areas including on-line order processing, batch credit card processing, inventory control, and client reporting.</w:t>
      </w:r>
    </w:p>
    <w:p w14:paraId="16694C51" w14:textId="77777777" w:rsidR="003E15DE" w:rsidRDefault="003E15DE" w:rsidP="004B0F9F">
      <w:pPr>
        <w:widowControl w:val="0"/>
        <w:spacing w:line="240" w:lineRule="atLeast"/>
        <w:rPr>
          <w:rFonts w:cs="Tahoma"/>
          <w:snapToGrid w:val="0"/>
          <w:sz w:val="20"/>
          <w:szCs w:val="20"/>
          <w:u w:val="single"/>
        </w:rPr>
      </w:pPr>
    </w:p>
    <w:p w14:paraId="60A1772C" w14:textId="77777777" w:rsidR="004B0F9F" w:rsidRPr="008D7AAB" w:rsidRDefault="004B0F9F" w:rsidP="004B0F9F">
      <w:pPr>
        <w:widowControl w:val="0"/>
        <w:spacing w:line="240" w:lineRule="atLeast"/>
        <w:rPr>
          <w:rFonts w:cs="Tahoma"/>
          <w:snapToGrid w:val="0"/>
          <w:sz w:val="20"/>
          <w:szCs w:val="20"/>
        </w:rPr>
      </w:pPr>
      <w:r w:rsidRPr="008D7AAB">
        <w:rPr>
          <w:rFonts w:cs="Tahoma"/>
          <w:snapToGrid w:val="0"/>
          <w:sz w:val="20"/>
          <w:szCs w:val="20"/>
          <w:u w:val="single"/>
        </w:rPr>
        <w:t>Senior Systems Analyst</w:t>
      </w:r>
      <w:r w:rsidRPr="008D7AAB">
        <w:rPr>
          <w:rFonts w:cs="Tahoma"/>
          <w:snapToGrid w:val="0"/>
          <w:sz w:val="20"/>
          <w:szCs w:val="20"/>
        </w:rPr>
        <w:t xml:space="preserve">   </w:t>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Pr="008D7AAB">
        <w:rPr>
          <w:rFonts w:cs="Tahoma"/>
          <w:snapToGrid w:val="0"/>
          <w:sz w:val="20"/>
          <w:szCs w:val="20"/>
        </w:rPr>
        <w:tab/>
      </w:r>
      <w:r w:rsidR="00E91D74">
        <w:rPr>
          <w:rFonts w:cs="Tahoma"/>
          <w:snapToGrid w:val="0"/>
          <w:sz w:val="20"/>
          <w:szCs w:val="20"/>
        </w:rPr>
        <w:t xml:space="preserve">        1987 to </w:t>
      </w:r>
      <w:r w:rsidRPr="008D7AAB">
        <w:rPr>
          <w:rFonts w:cs="Tahoma"/>
          <w:snapToGrid w:val="0"/>
          <w:sz w:val="20"/>
          <w:szCs w:val="20"/>
        </w:rPr>
        <w:t>1989</w:t>
      </w:r>
    </w:p>
    <w:p w14:paraId="2D65C939" w14:textId="77777777" w:rsidR="004B0F9F" w:rsidRPr="008D7AAB" w:rsidRDefault="004B0F9F" w:rsidP="004B0F9F">
      <w:pPr>
        <w:widowControl w:val="0"/>
        <w:spacing w:line="240" w:lineRule="atLeast"/>
        <w:rPr>
          <w:rFonts w:cs="Tahoma"/>
          <w:snapToGrid w:val="0"/>
          <w:sz w:val="20"/>
          <w:szCs w:val="20"/>
        </w:rPr>
      </w:pPr>
    </w:p>
    <w:p w14:paraId="34E55B50" w14:textId="77777777" w:rsidR="004B0F9F" w:rsidRPr="00F52153" w:rsidRDefault="004B0F9F" w:rsidP="00530A92">
      <w:pPr>
        <w:widowControl w:val="0"/>
        <w:numPr>
          <w:ilvl w:val="0"/>
          <w:numId w:val="2"/>
        </w:numPr>
        <w:spacing w:line="240" w:lineRule="atLeast"/>
        <w:rPr>
          <w:rFonts w:ascii="Tms Rmn" w:hAnsi="Tms Rmn"/>
          <w:snapToGrid w:val="0"/>
          <w:sz w:val="24"/>
        </w:rPr>
      </w:pPr>
      <w:r w:rsidRPr="008D7AAB">
        <w:rPr>
          <w:rFonts w:cs="Tahoma"/>
          <w:snapToGrid w:val="0"/>
          <w:sz w:val="20"/>
          <w:szCs w:val="20"/>
        </w:rPr>
        <w:t>Directed the activities of analysts and programmers in the development of numerous systems and programs covering a wide range of client information requirements.</w:t>
      </w:r>
    </w:p>
    <w:p w14:paraId="5DECCA1A" w14:textId="77777777" w:rsidR="00F52153" w:rsidRDefault="00F52153" w:rsidP="00F52153">
      <w:pPr>
        <w:widowControl w:val="0"/>
        <w:spacing w:line="240" w:lineRule="atLeast"/>
        <w:rPr>
          <w:rFonts w:cs="Tahoma"/>
          <w:snapToGrid w:val="0"/>
          <w:sz w:val="20"/>
          <w:szCs w:val="20"/>
        </w:rPr>
      </w:pPr>
    </w:p>
    <w:p w14:paraId="60123091" w14:textId="77777777" w:rsidR="00F52153" w:rsidRPr="00E91D74" w:rsidRDefault="00F52153" w:rsidP="00F52153">
      <w:pPr>
        <w:widowControl w:val="0"/>
        <w:spacing w:line="240" w:lineRule="atLeast"/>
        <w:rPr>
          <w:rFonts w:cs="Tahoma"/>
          <w:snapToGrid w:val="0"/>
          <w:sz w:val="20"/>
          <w:szCs w:val="20"/>
        </w:rPr>
      </w:pPr>
      <w:r w:rsidRPr="00E91D74">
        <w:rPr>
          <w:rFonts w:cs="Tahoma"/>
          <w:b/>
          <w:snapToGrid w:val="0"/>
          <w:sz w:val="20"/>
          <w:szCs w:val="20"/>
        </w:rPr>
        <w:t xml:space="preserve">CVCS, INC. – Hartford, CT   </w:t>
      </w:r>
      <w:r w:rsidR="00E91D74">
        <w:rPr>
          <w:rFonts w:cs="Tahoma"/>
          <w:b/>
          <w:snapToGrid w:val="0"/>
          <w:sz w:val="20"/>
          <w:szCs w:val="20"/>
        </w:rPr>
        <w:t xml:space="preserve">              </w:t>
      </w:r>
      <w:r w:rsidR="00E91D74">
        <w:rPr>
          <w:rFonts w:cs="Tahoma"/>
          <w:b/>
          <w:snapToGrid w:val="0"/>
          <w:sz w:val="20"/>
          <w:szCs w:val="20"/>
        </w:rPr>
        <w:tab/>
      </w:r>
      <w:r w:rsidR="00E91D74">
        <w:rPr>
          <w:rFonts w:cs="Tahoma"/>
          <w:b/>
          <w:snapToGrid w:val="0"/>
          <w:sz w:val="20"/>
          <w:szCs w:val="20"/>
        </w:rPr>
        <w:tab/>
      </w:r>
      <w:r w:rsidR="00E91D74">
        <w:rPr>
          <w:rFonts w:cs="Tahoma"/>
          <w:b/>
          <w:snapToGrid w:val="0"/>
          <w:sz w:val="20"/>
          <w:szCs w:val="20"/>
        </w:rPr>
        <w:tab/>
      </w:r>
      <w:r w:rsidR="00E91D74">
        <w:rPr>
          <w:rFonts w:cs="Tahoma"/>
          <w:b/>
          <w:snapToGrid w:val="0"/>
          <w:sz w:val="20"/>
          <w:szCs w:val="20"/>
        </w:rPr>
        <w:tab/>
        <w:t xml:space="preserve">                                             </w:t>
      </w:r>
      <w:r w:rsidRPr="00E91D74">
        <w:rPr>
          <w:rFonts w:cs="Tahoma"/>
          <w:snapToGrid w:val="0"/>
          <w:sz w:val="20"/>
          <w:szCs w:val="20"/>
        </w:rPr>
        <w:t>1984 to 1987</w:t>
      </w:r>
    </w:p>
    <w:p w14:paraId="34DE24CF" w14:textId="77777777" w:rsidR="00F52153" w:rsidRDefault="00F52153" w:rsidP="00F52153">
      <w:pPr>
        <w:pStyle w:val="KeyResults"/>
      </w:pPr>
      <w:r>
        <w:t>Key Results:</w:t>
      </w:r>
    </w:p>
    <w:p w14:paraId="4936F5E3" w14:textId="77777777" w:rsidR="00F52153" w:rsidRPr="00E91D74" w:rsidRDefault="00F52153" w:rsidP="00F52153">
      <w:pPr>
        <w:widowControl w:val="0"/>
        <w:spacing w:line="240" w:lineRule="atLeast"/>
        <w:jc w:val="both"/>
        <w:rPr>
          <w:rFonts w:cs="Tahoma"/>
          <w:snapToGrid w:val="0"/>
          <w:sz w:val="20"/>
          <w:szCs w:val="20"/>
          <w:u w:val="single"/>
        </w:rPr>
      </w:pPr>
      <w:r w:rsidRPr="00E91D74">
        <w:rPr>
          <w:rFonts w:cs="Tahoma"/>
          <w:snapToGrid w:val="0"/>
          <w:sz w:val="20"/>
          <w:szCs w:val="20"/>
          <w:u w:val="single"/>
        </w:rPr>
        <w:t>Computer Consultant</w:t>
      </w:r>
    </w:p>
    <w:p w14:paraId="5C83D364" w14:textId="77777777" w:rsidR="00F52153" w:rsidRPr="00E91D74" w:rsidRDefault="00F52153" w:rsidP="00F52153">
      <w:pPr>
        <w:widowControl w:val="0"/>
        <w:spacing w:line="240" w:lineRule="atLeast"/>
        <w:jc w:val="both"/>
        <w:rPr>
          <w:rFonts w:cs="Tahoma"/>
          <w:snapToGrid w:val="0"/>
          <w:sz w:val="20"/>
          <w:szCs w:val="20"/>
        </w:rPr>
      </w:pPr>
    </w:p>
    <w:p w14:paraId="48517992" w14:textId="01D4C6F6" w:rsidR="00F52153" w:rsidRPr="00E91D74" w:rsidRDefault="00F52153" w:rsidP="00530A92">
      <w:pPr>
        <w:pStyle w:val="ListParagraph"/>
        <w:widowControl w:val="0"/>
        <w:numPr>
          <w:ilvl w:val="0"/>
          <w:numId w:val="2"/>
        </w:numPr>
        <w:spacing w:line="240" w:lineRule="atLeast"/>
        <w:rPr>
          <w:rFonts w:ascii="Tahoma" w:hAnsi="Tahoma" w:cs="Tahoma"/>
          <w:snapToGrid w:val="0"/>
          <w:sz w:val="20"/>
        </w:rPr>
      </w:pPr>
      <w:r w:rsidRPr="00E91D74">
        <w:rPr>
          <w:rFonts w:ascii="Tahoma" w:hAnsi="Tahoma" w:cs="Tahoma"/>
          <w:snapToGrid w:val="0"/>
          <w:sz w:val="20"/>
        </w:rPr>
        <w:t xml:space="preserve">Developed </w:t>
      </w:r>
      <w:r w:rsidR="008A32AF">
        <w:rPr>
          <w:rFonts w:ascii="Tahoma" w:hAnsi="Tahoma" w:cs="Tahoma"/>
          <w:snapToGrid w:val="0"/>
          <w:sz w:val="20"/>
        </w:rPr>
        <w:t>systems and enhancements</w:t>
      </w:r>
      <w:r w:rsidRPr="00E91D74">
        <w:rPr>
          <w:rFonts w:ascii="Tahoma" w:hAnsi="Tahoma" w:cs="Tahoma"/>
          <w:snapToGrid w:val="0"/>
          <w:sz w:val="20"/>
        </w:rPr>
        <w:t xml:space="preserve"> to meet the information requirements of several clients across New England.</w:t>
      </w:r>
    </w:p>
    <w:p w14:paraId="78B1B27F" w14:textId="77777777" w:rsidR="00F52153" w:rsidRDefault="00F52153" w:rsidP="00F52153">
      <w:pPr>
        <w:widowControl w:val="0"/>
        <w:spacing w:line="240" w:lineRule="atLeast"/>
        <w:rPr>
          <w:rFonts w:ascii="Tms Rmn" w:hAnsi="Tms Rmn"/>
          <w:snapToGrid w:val="0"/>
          <w:sz w:val="24"/>
        </w:rPr>
      </w:pPr>
    </w:p>
    <w:p w14:paraId="5419B7E2" w14:textId="77777777" w:rsidR="00F52153" w:rsidRPr="00E91D74" w:rsidRDefault="00F52153" w:rsidP="00F52153">
      <w:pPr>
        <w:widowControl w:val="0"/>
        <w:spacing w:line="240" w:lineRule="atLeast"/>
        <w:rPr>
          <w:rFonts w:ascii="Tms Rmn" w:hAnsi="Tms Rmn"/>
          <w:snapToGrid w:val="0"/>
          <w:sz w:val="20"/>
          <w:szCs w:val="20"/>
        </w:rPr>
      </w:pPr>
    </w:p>
    <w:p w14:paraId="79B03BC7" w14:textId="77777777" w:rsidR="00F52153" w:rsidRPr="00E91D74" w:rsidRDefault="00F52153" w:rsidP="00F52153">
      <w:pPr>
        <w:widowControl w:val="0"/>
        <w:spacing w:line="240" w:lineRule="atLeast"/>
        <w:rPr>
          <w:rFonts w:cs="Tahoma"/>
          <w:snapToGrid w:val="0"/>
          <w:sz w:val="20"/>
          <w:szCs w:val="20"/>
        </w:rPr>
      </w:pPr>
      <w:r w:rsidRPr="00E91D74">
        <w:rPr>
          <w:rFonts w:cs="Tahoma"/>
          <w:b/>
          <w:snapToGrid w:val="0"/>
          <w:sz w:val="20"/>
          <w:szCs w:val="20"/>
        </w:rPr>
        <w:t xml:space="preserve">FIRST NATIONAL COMPUTER CORP. – Waterbury, CT   </w:t>
      </w:r>
      <w:r w:rsidR="00E91D74">
        <w:rPr>
          <w:rFonts w:cs="Tahoma"/>
          <w:b/>
          <w:snapToGrid w:val="0"/>
          <w:sz w:val="20"/>
          <w:szCs w:val="20"/>
        </w:rPr>
        <w:t xml:space="preserve">   </w:t>
      </w:r>
      <w:r w:rsidR="00E91D74">
        <w:rPr>
          <w:rFonts w:cs="Tahoma"/>
          <w:b/>
          <w:snapToGrid w:val="0"/>
          <w:sz w:val="20"/>
          <w:szCs w:val="20"/>
        </w:rPr>
        <w:tab/>
      </w:r>
      <w:r w:rsidR="00E91D74">
        <w:rPr>
          <w:rFonts w:cs="Tahoma"/>
          <w:b/>
          <w:snapToGrid w:val="0"/>
          <w:sz w:val="20"/>
          <w:szCs w:val="20"/>
        </w:rPr>
        <w:tab/>
      </w:r>
      <w:r w:rsidR="00E91D74">
        <w:rPr>
          <w:rFonts w:cs="Tahoma"/>
          <w:b/>
          <w:snapToGrid w:val="0"/>
          <w:sz w:val="20"/>
          <w:szCs w:val="20"/>
        </w:rPr>
        <w:tab/>
        <w:t xml:space="preserve">                     </w:t>
      </w:r>
      <w:r w:rsidRPr="00E91D74">
        <w:rPr>
          <w:rFonts w:cs="Tahoma"/>
          <w:snapToGrid w:val="0"/>
          <w:sz w:val="20"/>
          <w:szCs w:val="20"/>
        </w:rPr>
        <w:t>1983 to 1984</w:t>
      </w:r>
    </w:p>
    <w:p w14:paraId="78F249F6" w14:textId="77777777" w:rsidR="00F52153" w:rsidRDefault="00F52153" w:rsidP="00F52153">
      <w:pPr>
        <w:pStyle w:val="KeyResults"/>
      </w:pPr>
      <w:r>
        <w:t>Key Results:</w:t>
      </w:r>
    </w:p>
    <w:p w14:paraId="020C4833" w14:textId="77777777" w:rsidR="00F52153" w:rsidRPr="00B33207" w:rsidRDefault="00F52153" w:rsidP="00F52153">
      <w:pPr>
        <w:widowControl w:val="0"/>
        <w:spacing w:line="240" w:lineRule="atLeast"/>
        <w:ind w:left="1440" w:hanging="1440"/>
        <w:rPr>
          <w:rFonts w:cs="Tahoma"/>
          <w:snapToGrid w:val="0"/>
          <w:sz w:val="20"/>
          <w:szCs w:val="20"/>
        </w:rPr>
      </w:pPr>
      <w:r w:rsidRPr="00B33207">
        <w:rPr>
          <w:rFonts w:cs="Tahoma"/>
          <w:snapToGrid w:val="0"/>
          <w:sz w:val="20"/>
          <w:szCs w:val="20"/>
          <w:u w:val="single"/>
        </w:rPr>
        <w:t>Programmer Analyst</w:t>
      </w:r>
    </w:p>
    <w:p w14:paraId="2C3A7A4F" w14:textId="77777777" w:rsidR="00F52153" w:rsidRPr="00B33207" w:rsidRDefault="00F52153" w:rsidP="00F52153">
      <w:pPr>
        <w:widowControl w:val="0"/>
        <w:spacing w:line="240" w:lineRule="atLeast"/>
        <w:rPr>
          <w:rFonts w:cs="Tahoma"/>
          <w:snapToGrid w:val="0"/>
          <w:sz w:val="20"/>
          <w:szCs w:val="20"/>
        </w:rPr>
      </w:pPr>
    </w:p>
    <w:p w14:paraId="5A7301DD" w14:textId="77777777" w:rsidR="00F52153" w:rsidRPr="00B33207" w:rsidRDefault="00F52153" w:rsidP="00530A92">
      <w:pPr>
        <w:pStyle w:val="ListParagraph"/>
        <w:widowControl w:val="0"/>
        <w:numPr>
          <w:ilvl w:val="0"/>
          <w:numId w:val="2"/>
        </w:numPr>
        <w:spacing w:line="240" w:lineRule="atLeast"/>
        <w:rPr>
          <w:rFonts w:ascii="Tahoma" w:hAnsi="Tahoma" w:cs="Tahoma"/>
          <w:snapToGrid w:val="0"/>
          <w:sz w:val="20"/>
        </w:rPr>
      </w:pPr>
      <w:r w:rsidRPr="00B33207">
        <w:rPr>
          <w:rFonts w:ascii="Tahoma" w:hAnsi="Tahoma" w:cs="Tahoma"/>
          <w:snapToGrid w:val="0"/>
          <w:sz w:val="20"/>
        </w:rPr>
        <w:t xml:space="preserve">Enhanced numerous accounting modules for all active clients.  </w:t>
      </w:r>
    </w:p>
    <w:p w14:paraId="091B71FA" w14:textId="77777777" w:rsidR="00F52153" w:rsidRDefault="00F52153" w:rsidP="00F52153">
      <w:pPr>
        <w:widowControl w:val="0"/>
        <w:spacing w:line="240" w:lineRule="atLeast"/>
        <w:rPr>
          <w:rFonts w:ascii="Tms Rmn" w:hAnsi="Tms Rmn"/>
          <w:snapToGrid w:val="0"/>
          <w:sz w:val="24"/>
        </w:rPr>
      </w:pPr>
    </w:p>
    <w:p w14:paraId="7CF02C81" w14:textId="77777777" w:rsidR="00F52153" w:rsidRPr="00D772F4" w:rsidRDefault="00F52153" w:rsidP="00F52153">
      <w:pPr>
        <w:pStyle w:val="ResumeSectionHeaders"/>
      </w:pPr>
      <w:r w:rsidRPr="00D772F4">
        <w:t>Education</w:t>
      </w:r>
    </w:p>
    <w:p w14:paraId="24E842E8" w14:textId="77777777" w:rsidR="00F52153" w:rsidRPr="003E50FA" w:rsidRDefault="00F52153" w:rsidP="00F52153">
      <w:pPr>
        <w:widowControl w:val="0"/>
        <w:spacing w:line="240" w:lineRule="atLeast"/>
        <w:rPr>
          <w:rFonts w:cs="Tahoma"/>
          <w:snapToGrid w:val="0"/>
          <w:sz w:val="20"/>
          <w:szCs w:val="20"/>
        </w:rPr>
      </w:pPr>
    </w:p>
    <w:p w14:paraId="7D5B8370"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Morse School of Business</w:t>
      </w:r>
      <w:r w:rsidRPr="003E50FA">
        <w:rPr>
          <w:rFonts w:cs="Tahoma"/>
          <w:snapToGrid w:val="0"/>
          <w:sz w:val="20"/>
          <w:szCs w:val="20"/>
        </w:rPr>
        <w:tab/>
        <w:t>1983</w:t>
      </w:r>
    </w:p>
    <w:p w14:paraId="3ACE52A1"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Hartford, CT</w:t>
      </w:r>
    </w:p>
    <w:p w14:paraId="1844B68B"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High Honors (GPA 4.0)</w:t>
      </w:r>
    </w:p>
    <w:p w14:paraId="1F1BB3FC" w14:textId="77777777" w:rsidR="00F52153" w:rsidRPr="003E50FA" w:rsidRDefault="00F52153" w:rsidP="00F52153">
      <w:pPr>
        <w:widowControl w:val="0"/>
        <w:spacing w:line="240" w:lineRule="atLeast"/>
        <w:jc w:val="center"/>
        <w:rPr>
          <w:rFonts w:cs="Tahoma"/>
          <w:snapToGrid w:val="0"/>
          <w:sz w:val="20"/>
          <w:szCs w:val="20"/>
        </w:rPr>
      </w:pPr>
    </w:p>
    <w:p w14:paraId="04D49AF3"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New London High School</w:t>
      </w:r>
      <w:r w:rsidRPr="003E50FA">
        <w:rPr>
          <w:rFonts w:cs="Tahoma"/>
          <w:snapToGrid w:val="0"/>
          <w:sz w:val="20"/>
          <w:szCs w:val="20"/>
        </w:rPr>
        <w:tab/>
        <w:t>1978</w:t>
      </w:r>
    </w:p>
    <w:p w14:paraId="6B490BEE"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 xml:space="preserve">New London, CT </w:t>
      </w:r>
    </w:p>
    <w:p w14:paraId="6C5B9761" w14:textId="77777777" w:rsidR="00F52153" w:rsidRPr="003E50FA" w:rsidRDefault="00F52153" w:rsidP="00F52153">
      <w:pPr>
        <w:widowControl w:val="0"/>
        <w:spacing w:line="240" w:lineRule="atLeast"/>
        <w:rPr>
          <w:rFonts w:cs="Tahoma"/>
          <w:snapToGrid w:val="0"/>
          <w:sz w:val="20"/>
          <w:szCs w:val="20"/>
        </w:rPr>
      </w:pPr>
    </w:p>
    <w:p w14:paraId="10CB5010" w14:textId="77777777" w:rsidR="00F52153" w:rsidRPr="003E50FA" w:rsidRDefault="00F52153" w:rsidP="00F52153">
      <w:pPr>
        <w:widowControl w:val="0"/>
        <w:spacing w:line="240" w:lineRule="atLeast"/>
        <w:rPr>
          <w:rFonts w:cs="Tahoma"/>
          <w:snapToGrid w:val="0"/>
          <w:sz w:val="20"/>
          <w:szCs w:val="20"/>
        </w:rPr>
      </w:pPr>
    </w:p>
    <w:p w14:paraId="62CB37F9" w14:textId="77777777" w:rsidR="00F52153" w:rsidRPr="003E50FA" w:rsidRDefault="00F52153" w:rsidP="00F52153">
      <w:pPr>
        <w:widowControl w:val="0"/>
        <w:spacing w:line="240" w:lineRule="atLeast"/>
        <w:jc w:val="center"/>
        <w:rPr>
          <w:rFonts w:cs="Tahoma"/>
          <w:snapToGrid w:val="0"/>
          <w:sz w:val="20"/>
          <w:szCs w:val="20"/>
        </w:rPr>
      </w:pPr>
      <w:r w:rsidRPr="003E50FA">
        <w:rPr>
          <w:rFonts w:cs="Tahoma"/>
          <w:i/>
          <w:snapToGrid w:val="0"/>
          <w:sz w:val="20"/>
          <w:szCs w:val="20"/>
          <w:u w:val="single"/>
        </w:rPr>
        <w:t>ADDITIONAL COURSES/SEMINARS</w:t>
      </w:r>
    </w:p>
    <w:p w14:paraId="292F3435" w14:textId="77777777" w:rsidR="00F52153" w:rsidRPr="003E50FA" w:rsidRDefault="00F52153" w:rsidP="00F52153">
      <w:pPr>
        <w:widowControl w:val="0"/>
        <w:spacing w:line="240" w:lineRule="atLeast"/>
        <w:rPr>
          <w:rFonts w:cs="Tahoma"/>
          <w:snapToGrid w:val="0"/>
          <w:sz w:val="20"/>
          <w:szCs w:val="20"/>
        </w:rPr>
      </w:pPr>
    </w:p>
    <w:p w14:paraId="12F2AC8C"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Hartford Graduate Center</w:t>
      </w:r>
    </w:p>
    <w:p w14:paraId="02D241CB"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Hartford, CT</w:t>
      </w:r>
    </w:p>
    <w:p w14:paraId="20CB43B4" w14:textId="56088289" w:rsidR="00F52153" w:rsidRPr="003E50FA" w:rsidRDefault="00F52153" w:rsidP="00D21814">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 xml:space="preserve">C Programming, IS Project Management, Client Server Management. </w:t>
      </w:r>
    </w:p>
    <w:p w14:paraId="30F118C6" w14:textId="77777777" w:rsidR="00F52153" w:rsidRPr="003E50FA" w:rsidRDefault="00F52153" w:rsidP="00F52153">
      <w:pPr>
        <w:widowControl w:val="0"/>
        <w:spacing w:line="240" w:lineRule="atLeast"/>
        <w:rPr>
          <w:rFonts w:cs="Tahoma"/>
          <w:snapToGrid w:val="0"/>
          <w:sz w:val="20"/>
          <w:szCs w:val="20"/>
        </w:rPr>
      </w:pPr>
    </w:p>
    <w:p w14:paraId="2C50293D" w14:textId="77777777" w:rsidR="00F52153" w:rsidRPr="003E50FA" w:rsidRDefault="00F52153" w:rsidP="00F52153">
      <w:pPr>
        <w:widowControl w:val="0"/>
        <w:spacing w:line="240" w:lineRule="atLeast"/>
        <w:ind w:left="720" w:firstLine="720"/>
        <w:rPr>
          <w:rFonts w:cs="Tahoma"/>
          <w:snapToGrid w:val="0"/>
          <w:sz w:val="20"/>
          <w:szCs w:val="20"/>
        </w:rPr>
      </w:pPr>
      <w:r w:rsidRPr="003E50FA">
        <w:rPr>
          <w:rFonts w:cs="Tahoma"/>
          <w:snapToGrid w:val="0"/>
          <w:sz w:val="20"/>
          <w:szCs w:val="20"/>
        </w:rPr>
        <w:t>Worcester Polytechnic Institute</w:t>
      </w:r>
    </w:p>
    <w:p w14:paraId="1A4AE3AD"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Project Management Certificate Program</w:t>
      </w:r>
    </w:p>
    <w:p w14:paraId="460D2782" w14:textId="77777777" w:rsidR="00F52153" w:rsidRPr="003E50FA" w:rsidRDefault="00F52153" w:rsidP="00F52153">
      <w:pPr>
        <w:widowControl w:val="0"/>
        <w:spacing w:line="240" w:lineRule="atLeast"/>
        <w:rPr>
          <w:rFonts w:cs="Tahoma"/>
          <w:snapToGrid w:val="0"/>
          <w:sz w:val="20"/>
          <w:szCs w:val="20"/>
        </w:rPr>
      </w:pPr>
    </w:p>
    <w:p w14:paraId="01B180E5" w14:textId="77777777" w:rsidR="00F52153" w:rsidRPr="003E50FA" w:rsidRDefault="00F52153" w:rsidP="00F52153">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t>CBIA</w:t>
      </w:r>
    </w:p>
    <w:p w14:paraId="11AA7C6E" w14:textId="77777777" w:rsidR="00F52153" w:rsidRPr="003E50FA" w:rsidRDefault="00F52153" w:rsidP="00F52153">
      <w:pPr>
        <w:widowControl w:val="0"/>
        <w:spacing w:line="240" w:lineRule="atLeast"/>
        <w:ind w:left="1440"/>
        <w:rPr>
          <w:rFonts w:cs="Tahoma"/>
          <w:snapToGrid w:val="0"/>
          <w:sz w:val="20"/>
          <w:szCs w:val="20"/>
        </w:rPr>
      </w:pPr>
      <w:r w:rsidRPr="003E50FA">
        <w:rPr>
          <w:rFonts w:cs="Tahoma"/>
          <w:snapToGrid w:val="0"/>
          <w:sz w:val="20"/>
          <w:szCs w:val="20"/>
        </w:rPr>
        <w:t>Violence in the workplace, Terminations, Performance Evaluation, Managing Multiple Priorities.</w:t>
      </w:r>
    </w:p>
    <w:p w14:paraId="54743405" w14:textId="77777777" w:rsidR="00F52153" w:rsidRPr="003E50FA" w:rsidRDefault="00F52153" w:rsidP="00F52153">
      <w:pPr>
        <w:widowControl w:val="0"/>
        <w:spacing w:line="240" w:lineRule="atLeast"/>
        <w:rPr>
          <w:rFonts w:cs="Tahoma"/>
          <w:snapToGrid w:val="0"/>
          <w:sz w:val="20"/>
          <w:szCs w:val="20"/>
        </w:rPr>
      </w:pPr>
    </w:p>
    <w:p w14:paraId="08FC8D2B" w14:textId="77777777" w:rsidR="00F52153" w:rsidRPr="003E50FA" w:rsidRDefault="00F52153" w:rsidP="009408CA">
      <w:pPr>
        <w:widowControl w:val="0"/>
        <w:spacing w:line="240" w:lineRule="atLeast"/>
        <w:rPr>
          <w:rFonts w:cs="Tahoma"/>
          <w:snapToGrid w:val="0"/>
          <w:sz w:val="20"/>
          <w:szCs w:val="20"/>
        </w:rPr>
      </w:pPr>
      <w:r w:rsidRPr="003E50FA">
        <w:rPr>
          <w:rFonts w:cs="Tahoma"/>
          <w:snapToGrid w:val="0"/>
          <w:sz w:val="20"/>
          <w:szCs w:val="20"/>
        </w:rPr>
        <w:tab/>
      </w:r>
      <w:r w:rsidRPr="003E50FA">
        <w:rPr>
          <w:rFonts w:cs="Tahoma"/>
          <w:snapToGrid w:val="0"/>
          <w:sz w:val="20"/>
          <w:szCs w:val="20"/>
        </w:rPr>
        <w:tab/>
      </w:r>
    </w:p>
    <w:p w14:paraId="5BC06CEE" w14:textId="77777777" w:rsidR="00F52153" w:rsidRDefault="00F52153" w:rsidP="00F52153">
      <w:pPr>
        <w:widowControl w:val="0"/>
        <w:spacing w:line="240" w:lineRule="atLeast"/>
        <w:rPr>
          <w:rFonts w:ascii="Tms Rmn" w:hAnsi="Tms Rmn"/>
          <w:snapToGrid w:val="0"/>
          <w:sz w:val="24"/>
        </w:rPr>
      </w:pPr>
    </w:p>
    <w:sectPr w:rsidR="00F52153" w:rsidSect="00802D0D">
      <w:headerReference w:type="default" r:id="rId10"/>
      <w:footerReference w:type="default" r:id="rId11"/>
      <w:pgSz w:w="12240" w:h="15840"/>
      <w:pgMar w:top="576" w:right="1152" w:bottom="576" w:left="1440" w:header="0" w:footer="34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9D8229" w14:textId="77777777" w:rsidR="00530A92" w:rsidRDefault="00530A92">
      <w:r>
        <w:separator/>
      </w:r>
    </w:p>
  </w:endnote>
  <w:endnote w:type="continuationSeparator" w:id="0">
    <w:p w14:paraId="6A70730C" w14:textId="77777777" w:rsidR="00530A92" w:rsidRDefault="0053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MS Shell Dlg">
    <w:charset w:val="00"/>
    <w:family w:val="swiss"/>
    <w:pitch w:val="variable"/>
    <w:sig w:usb0="61002BDF" w:usb1="80000000" w:usb2="00000008"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DDB88" w14:textId="77777777" w:rsidR="00980826" w:rsidRDefault="00197D6A">
    <w:pPr>
      <w:pStyle w:val="Address"/>
    </w:pPr>
    <w:r>
      <w:rPr>
        <w:rStyle w:val="PageNumber"/>
        <w:szCs w:val="16"/>
      </w:rPr>
      <w:t>Gary J. Haubert</w:t>
    </w:r>
    <w:r w:rsidR="00117C04">
      <w:rPr>
        <w:rStyle w:val="PageNumber"/>
        <w:szCs w:val="16"/>
      </w:rPr>
      <w:t xml:space="preserve"> Resume</w:t>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r>
    <w:r w:rsidR="00117C04">
      <w:rPr>
        <w:rStyle w:val="PageNumber"/>
        <w:szCs w:val="16"/>
      </w:rPr>
      <w:tab/>
      <w:t xml:space="preserve">Page </w:t>
    </w:r>
    <w:r w:rsidR="002D79F7">
      <w:rPr>
        <w:rStyle w:val="PageNumber"/>
        <w:szCs w:val="16"/>
      </w:rPr>
      <w:fldChar w:fldCharType="begin"/>
    </w:r>
    <w:r w:rsidR="00117C04">
      <w:rPr>
        <w:rStyle w:val="PageNumber"/>
        <w:szCs w:val="16"/>
      </w:rPr>
      <w:instrText xml:space="preserve"> PAGE </w:instrText>
    </w:r>
    <w:r w:rsidR="002D79F7">
      <w:rPr>
        <w:rStyle w:val="PageNumber"/>
        <w:szCs w:val="16"/>
      </w:rPr>
      <w:fldChar w:fldCharType="separate"/>
    </w:r>
    <w:r w:rsidR="001135FF">
      <w:rPr>
        <w:rStyle w:val="PageNumber"/>
        <w:noProof/>
        <w:szCs w:val="16"/>
      </w:rPr>
      <w:t>1</w:t>
    </w:r>
    <w:r w:rsidR="002D79F7">
      <w:rPr>
        <w:rStyle w:val="PageNumber"/>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213A23D" w14:textId="77777777" w:rsidR="00530A92" w:rsidRDefault="00530A92">
      <w:r>
        <w:separator/>
      </w:r>
    </w:p>
  </w:footnote>
  <w:footnote w:type="continuationSeparator" w:id="0">
    <w:p w14:paraId="62CB14CB" w14:textId="77777777" w:rsidR="00530A92" w:rsidRDefault="00530A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4CE06" w14:textId="77777777" w:rsidR="00980826" w:rsidRDefault="00980826">
    <w:pPr>
      <w:pStyle w:val="SubmitResume"/>
      <w:tabs>
        <w:tab w:val="left" w:pos="9300"/>
      </w:tabs>
      <w:ind w:right="2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8F4FD2"/>
    <w:multiLevelType w:val="hybridMultilevel"/>
    <w:tmpl w:val="5A2A90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C7308"/>
    <w:rsid w:val="00042512"/>
    <w:rsid w:val="000F06AE"/>
    <w:rsid w:val="001135FF"/>
    <w:rsid w:val="00117C04"/>
    <w:rsid w:val="001215E2"/>
    <w:rsid w:val="00197D6A"/>
    <w:rsid w:val="002A6461"/>
    <w:rsid w:val="002D79F7"/>
    <w:rsid w:val="00390D21"/>
    <w:rsid w:val="00396C45"/>
    <w:rsid w:val="003E15DE"/>
    <w:rsid w:val="003E2052"/>
    <w:rsid w:val="003E50FA"/>
    <w:rsid w:val="003E6A2E"/>
    <w:rsid w:val="003F2309"/>
    <w:rsid w:val="00421F8B"/>
    <w:rsid w:val="004B0F9F"/>
    <w:rsid w:val="00530A92"/>
    <w:rsid w:val="00584F91"/>
    <w:rsid w:val="00802D0D"/>
    <w:rsid w:val="0080621A"/>
    <w:rsid w:val="00813091"/>
    <w:rsid w:val="008A32AF"/>
    <w:rsid w:val="008D7AAB"/>
    <w:rsid w:val="008E7D29"/>
    <w:rsid w:val="009153E7"/>
    <w:rsid w:val="009408CA"/>
    <w:rsid w:val="00980826"/>
    <w:rsid w:val="00A4169D"/>
    <w:rsid w:val="00A6569F"/>
    <w:rsid w:val="00A95C2A"/>
    <w:rsid w:val="00B33207"/>
    <w:rsid w:val="00BC7308"/>
    <w:rsid w:val="00D21814"/>
    <w:rsid w:val="00D4785B"/>
    <w:rsid w:val="00D772F4"/>
    <w:rsid w:val="00E360B7"/>
    <w:rsid w:val="00E91D74"/>
    <w:rsid w:val="00F52153"/>
    <w:rsid w:val="00F63722"/>
    <w:rsid w:val="00F92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56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26"/>
    <w:rPr>
      <w:rFonts w:ascii="Tahoma" w:hAnsi="Tahoma"/>
      <w:sz w:val="18"/>
      <w:szCs w:val="24"/>
    </w:rPr>
  </w:style>
  <w:style w:type="paragraph" w:styleId="Heading1">
    <w:name w:val="heading 1"/>
    <w:basedOn w:val="Normal"/>
    <w:link w:val="Heading1Char"/>
    <w:qFormat/>
    <w:rsid w:val="009808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80826"/>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80826"/>
    <w:rPr>
      <w:rFonts w:ascii="Courier New" w:hAnsi="Courier New" w:cs="Courier New"/>
      <w:sz w:val="20"/>
      <w:szCs w:val="20"/>
    </w:rPr>
  </w:style>
  <w:style w:type="character" w:styleId="Hyperlink">
    <w:name w:val="Hyperlink"/>
    <w:basedOn w:val="DefaultParagraphFont"/>
    <w:rsid w:val="00980826"/>
    <w:rPr>
      <w:color w:val="0000FF"/>
      <w:u w:val="single"/>
    </w:rPr>
  </w:style>
  <w:style w:type="paragraph" w:styleId="BodyText">
    <w:name w:val="Body Text"/>
    <w:basedOn w:val="Normal"/>
    <w:semiHidden/>
    <w:rsid w:val="00980826"/>
    <w:pPr>
      <w:autoSpaceDE w:val="0"/>
      <w:autoSpaceDN w:val="0"/>
      <w:adjustRightInd w:val="0"/>
    </w:pPr>
    <w:rPr>
      <w:rFonts w:ascii="Arial" w:hAnsi="Arial" w:cs="Arial"/>
      <w:i/>
      <w:iCs/>
      <w:sz w:val="20"/>
      <w:szCs w:val="20"/>
    </w:rPr>
  </w:style>
  <w:style w:type="paragraph" w:styleId="BodyTextIndent">
    <w:name w:val="Body Text Indent"/>
    <w:basedOn w:val="Normal"/>
    <w:semiHidden/>
    <w:rsid w:val="00980826"/>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980826"/>
    <w:pPr>
      <w:jc w:val="both"/>
    </w:pPr>
    <w:rPr>
      <w:rFonts w:cs="Tahoma"/>
    </w:rPr>
  </w:style>
  <w:style w:type="paragraph" w:styleId="BodyText3">
    <w:name w:val="Body Text 3"/>
    <w:basedOn w:val="Normal"/>
    <w:semiHidden/>
    <w:rsid w:val="00980826"/>
    <w:pPr>
      <w:jc w:val="both"/>
    </w:pPr>
    <w:rPr>
      <w:rFonts w:cs="Tahoma"/>
      <w:i/>
      <w:iCs/>
      <w:szCs w:val="18"/>
    </w:rPr>
  </w:style>
  <w:style w:type="paragraph" w:styleId="BalloonText">
    <w:name w:val="Balloon Text"/>
    <w:basedOn w:val="Normal"/>
    <w:semiHidden/>
    <w:rsid w:val="00980826"/>
    <w:rPr>
      <w:rFonts w:cs="Tahoma"/>
      <w:sz w:val="16"/>
      <w:szCs w:val="16"/>
    </w:rPr>
  </w:style>
  <w:style w:type="character" w:styleId="CommentReference">
    <w:name w:val="annotation reference"/>
    <w:basedOn w:val="DefaultParagraphFont"/>
    <w:semiHidden/>
    <w:rsid w:val="00980826"/>
    <w:rPr>
      <w:sz w:val="16"/>
      <w:szCs w:val="16"/>
    </w:rPr>
  </w:style>
  <w:style w:type="paragraph" w:styleId="CommentText">
    <w:name w:val="annotation text"/>
    <w:basedOn w:val="Normal"/>
    <w:semiHidden/>
    <w:rsid w:val="00980826"/>
    <w:rPr>
      <w:sz w:val="20"/>
      <w:szCs w:val="20"/>
    </w:rPr>
  </w:style>
  <w:style w:type="paragraph" w:styleId="CommentSubject">
    <w:name w:val="annotation subject"/>
    <w:basedOn w:val="CommentText"/>
    <w:next w:val="CommentText"/>
    <w:semiHidden/>
    <w:rsid w:val="00980826"/>
    <w:rPr>
      <w:b/>
      <w:bCs/>
    </w:rPr>
  </w:style>
  <w:style w:type="character" w:customStyle="1" w:styleId="Heading1Char">
    <w:name w:val="Heading 1 Char"/>
    <w:basedOn w:val="DefaultParagraphFont"/>
    <w:link w:val="Heading1"/>
    <w:rsid w:val="00980826"/>
    <w:rPr>
      <w:b/>
      <w:bCs/>
      <w:kern w:val="36"/>
      <w:sz w:val="48"/>
      <w:szCs w:val="48"/>
    </w:rPr>
  </w:style>
  <w:style w:type="character" w:customStyle="1" w:styleId="Heading2Char">
    <w:name w:val="Heading 2 Char"/>
    <w:basedOn w:val="DefaultParagraphFont"/>
    <w:link w:val="Heading2"/>
    <w:rsid w:val="00980826"/>
    <w:rPr>
      <w:rFonts w:ascii="Verdana" w:hAnsi="Verdana" w:cs="Arial"/>
      <w:color w:val="0000FF"/>
      <w:sz w:val="24"/>
      <w:szCs w:val="27"/>
    </w:rPr>
  </w:style>
  <w:style w:type="character" w:styleId="Strong">
    <w:name w:val="Strong"/>
    <w:basedOn w:val="DefaultParagraphFont"/>
    <w:uiPriority w:val="22"/>
    <w:qFormat/>
    <w:rsid w:val="00980826"/>
    <w:rPr>
      <w:b/>
      <w:bCs/>
    </w:rPr>
  </w:style>
  <w:style w:type="character" w:styleId="Emphasis">
    <w:name w:val="Emphasis"/>
    <w:basedOn w:val="DefaultParagraphFont"/>
    <w:qFormat/>
    <w:rsid w:val="00980826"/>
    <w:rPr>
      <w:i/>
      <w:iCs/>
    </w:rPr>
  </w:style>
  <w:style w:type="paragraph" w:customStyle="1" w:styleId="Skillstext">
    <w:name w:val="Skills text"/>
    <w:basedOn w:val="Normal"/>
    <w:rsid w:val="00980826"/>
    <w:pPr>
      <w:ind w:left="1440" w:hanging="1440"/>
      <w:jc w:val="both"/>
    </w:pPr>
    <w:rPr>
      <w:rFonts w:ascii="Arial" w:hAnsi="Arial"/>
      <w:sz w:val="20"/>
      <w:szCs w:val="20"/>
    </w:rPr>
  </w:style>
  <w:style w:type="character" w:customStyle="1" w:styleId="PlainTextChar">
    <w:name w:val="Plain Text Char"/>
    <w:basedOn w:val="DefaultParagraphFont"/>
    <w:link w:val="PlainText"/>
    <w:rsid w:val="00980826"/>
    <w:rPr>
      <w:rFonts w:ascii="Courier New" w:hAnsi="Courier New" w:cs="Courier New"/>
    </w:rPr>
  </w:style>
  <w:style w:type="character" w:customStyle="1" w:styleId="emailstyle16">
    <w:name w:val="emailstyle16"/>
    <w:basedOn w:val="DefaultParagraphFont"/>
    <w:rsid w:val="00980826"/>
  </w:style>
  <w:style w:type="paragraph" w:styleId="Header">
    <w:name w:val="header"/>
    <w:basedOn w:val="Normal"/>
    <w:link w:val="HeaderChar"/>
    <w:uiPriority w:val="99"/>
    <w:semiHidden/>
    <w:unhideWhenUsed/>
    <w:rsid w:val="00980826"/>
    <w:pPr>
      <w:tabs>
        <w:tab w:val="center" w:pos="4680"/>
        <w:tab w:val="right" w:pos="9360"/>
      </w:tabs>
    </w:pPr>
  </w:style>
  <w:style w:type="character" w:customStyle="1" w:styleId="HeaderChar">
    <w:name w:val="Header Char"/>
    <w:basedOn w:val="DefaultParagraphFont"/>
    <w:link w:val="Header"/>
    <w:uiPriority w:val="99"/>
    <w:semiHidden/>
    <w:rsid w:val="00980826"/>
    <w:rPr>
      <w:sz w:val="24"/>
      <w:szCs w:val="24"/>
    </w:rPr>
  </w:style>
  <w:style w:type="paragraph" w:styleId="Footer">
    <w:name w:val="footer"/>
    <w:basedOn w:val="Normal"/>
    <w:link w:val="FooterChar"/>
    <w:uiPriority w:val="99"/>
    <w:semiHidden/>
    <w:unhideWhenUsed/>
    <w:rsid w:val="00980826"/>
    <w:pPr>
      <w:tabs>
        <w:tab w:val="center" w:pos="4680"/>
        <w:tab w:val="right" w:pos="9360"/>
      </w:tabs>
    </w:pPr>
  </w:style>
  <w:style w:type="character" w:customStyle="1" w:styleId="FooterChar">
    <w:name w:val="Footer Char"/>
    <w:basedOn w:val="DefaultParagraphFont"/>
    <w:link w:val="Footer"/>
    <w:uiPriority w:val="99"/>
    <w:semiHidden/>
    <w:rsid w:val="00980826"/>
    <w:rPr>
      <w:sz w:val="24"/>
      <w:szCs w:val="24"/>
    </w:rPr>
  </w:style>
  <w:style w:type="paragraph" w:customStyle="1" w:styleId="Name">
    <w:name w:val="Name"/>
    <w:basedOn w:val="PlainText"/>
    <w:rsid w:val="00980826"/>
    <w:pPr>
      <w:spacing w:before="120"/>
    </w:pPr>
    <w:rPr>
      <w:rFonts w:ascii="Tahoma" w:eastAsia="MS Mincho" w:hAnsi="Tahoma" w:cs="Tahoma"/>
      <w:b/>
      <w:bCs/>
      <w:caps/>
      <w:spacing w:val="20"/>
      <w:sz w:val="36"/>
    </w:rPr>
  </w:style>
  <w:style w:type="paragraph" w:customStyle="1" w:styleId="Address">
    <w:name w:val="Address"/>
    <w:basedOn w:val="PlainText"/>
    <w:rsid w:val="00980826"/>
    <w:pPr>
      <w:spacing w:before="120" w:after="120"/>
      <w:jc w:val="both"/>
    </w:pPr>
    <w:rPr>
      <w:rFonts w:ascii="Tahoma" w:eastAsia="MS Mincho" w:hAnsi="Tahoma" w:cs="Tahoma"/>
    </w:rPr>
  </w:style>
  <w:style w:type="paragraph" w:customStyle="1" w:styleId="ResumeTitle">
    <w:name w:val="Resume Title"/>
    <w:basedOn w:val="PlainText"/>
    <w:rsid w:val="00980826"/>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980826"/>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980826"/>
    <w:pPr>
      <w:keepNext/>
      <w:spacing w:before="24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980826"/>
    <w:rPr>
      <w:rFonts w:ascii="Tahoma" w:eastAsia="MS Mincho" w:hAnsi="Tahoma" w:cs="Tahoma"/>
      <w:b/>
      <w:bCs/>
      <w:sz w:val="24"/>
      <w:szCs w:val="24"/>
      <w:lang w:val="en-US" w:eastAsia="en-US" w:bidi="ar-SA"/>
    </w:rPr>
  </w:style>
  <w:style w:type="paragraph" w:customStyle="1" w:styleId="SubmitResume">
    <w:name w:val="Submit Resume"/>
    <w:basedOn w:val="Normal"/>
    <w:rsid w:val="00980826"/>
    <w:pPr>
      <w:spacing w:before="100"/>
    </w:pPr>
    <w:rPr>
      <w:rFonts w:ascii="Verdana" w:hAnsi="Verdana" w:cs="MS Shell Dlg"/>
      <w:i/>
      <w:color w:val="333399"/>
      <w:sz w:val="16"/>
      <w:szCs w:val="15"/>
    </w:rPr>
  </w:style>
  <w:style w:type="paragraph" w:customStyle="1" w:styleId="ResumeBulletPoints">
    <w:name w:val="Resume Bullet Points"/>
    <w:basedOn w:val="Normal"/>
    <w:rsid w:val="00980826"/>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980826"/>
    <w:pPr>
      <w:keepNext/>
      <w:spacing w:before="120" w:after="80"/>
    </w:pPr>
    <w:rPr>
      <w:b/>
      <w:bCs/>
      <w:i/>
      <w:iCs/>
    </w:rPr>
  </w:style>
  <w:style w:type="paragraph" w:customStyle="1" w:styleId="BusinessNameAllCaps">
    <w:name w:val="Business Name All Caps"/>
    <w:basedOn w:val="PlainText"/>
    <w:rsid w:val="00980826"/>
    <w:pPr>
      <w:keepNext/>
      <w:spacing w:before="120"/>
      <w:jc w:val="both"/>
    </w:pPr>
    <w:rPr>
      <w:rFonts w:ascii="Tahoma" w:eastAsia="MS Mincho" w:hAnsi="Tahoma" w:cs="Tahoma"/>
      <w:b/>
      <w:caps/>
      <w:szCs w:val="22"/>
    </w:rPr>
  </w:style>
  <w:style w:type="paragraph" w:customStyle="1" w:styleId="DateRange">
    <w:name w:val="Date Range"/>
    <w:basedOn w:val="Normal"/>
    <w:rsid w:val="00980826"/>
    <w:pPr>
      <w:keepNext/>
      <w:spacing w:before="120"/>
      <w:jc w:val="right"/>
    </w:pPr>
    <w:rPr>
      <w:rFonts w:eastAsia="MS Mincho"/>
      <w:sz w:val="20"/>
    </w:rPr>
  </w:style>
  <w:style w:type="paragraph" w:customStyle="1" w:styleId="TechSummaryBold">
    <w:name w:val="Tech Summary Bold"/>
    <w:basedOn w:val="PlainText"/>
    <w:rsid w:val="00980826"/>
    <w:rPr>
      <w:rFonts w:ascii="Tahoma" w:eastAsia="MS Mincho" w:hAnsi="Tahoma" w:cs="Tahoma"/>
      <w:b/>
      <w:bCs/>
    </w:rPr>
  </w:style>
  <w:style w:type="paragraph" w:customStyle="1" w:styleId="TechSummaryPlain">
    <w:name w:val="Tech Summary Plain"/>
    <w:basedOn w:val="ResumeOverviewtext"/>
    <w:rsid w:val="00980826"/>
  </w:style>
  <w:style w:type="paragraph" w:customStyle="1" w:styleId="JobTitle">
    <w:name w:val="Job Title"/>
    <w:basedOn w:val="PlainText"/>
    <w:link w:val="JobTitleChar"/>
    <w:rsid w:val="00980826"/>
    <w:pPr>
      <w:keepNext/>
      <w:spacing w:before="40" w:after="80"/>
      <w:jc w:val="both"/>
    </w:pPr>
    <w:rPr>
      <w:rFonts w:ascii="Tahoma" w:hAnsi="Tahoma" w:cs="Tahoma"/>
      <w:iCs/>
      <w:u w:val="single"/>
    </w:rPr>
  </w:style>
  <w:style w:type="paragraph" w:customStyle="1" w:styleId="Jobtitleinfo">
    <w:name w:val="Job title info"/>
    <w:basedOn w:val="JobTitle"/>
    <w:link w:val="JobtitleinfoChar"/>
    <w:rsid w:val="00980826"/>
    <w:rPr>
      <w:b/>
      <w:i/>
      <w:u w:val="none"/>
    </w:rPr>
  </w:style>
  <w:style w:type="character" w:customStyle="1" w:styleId="JobTitleChar">
    <w:name w:val="Job Title Char"/>
    <w:basedOn w:val="PlainTextChar"/>
    <w:link w:val="JobTitle"/>
    <w:rsid w:val="00980826"/>
    <w:rPr>
      <w:rFonts w:ascii="Tahoma" w:hAnsi="Tahoma" w:cs="Tahoma"/>
      <w:iCs/>
      <w:u w:val="single"/>
    </w:rPr>
  </w:style>
  <w:style w:type="character" w:customStyle="1" w:styleId="JobtitleinfoChar">
    <w:name w:val="Job title info Char"/>
    <w:basedOn w:val="JobTitleChar"/>
    <w:link w:val="Jobtitleinfo"/>
    <w:rsid w:val="00980826"/>
    <w:rPr>
      <w:rFonts w:ascii="Tahoma" w:hAnsi="Tahoma" w:cs="Tahoma"/>
      <w:i/>
      <w:iCs/>
      <w:u w:val="single"/>
    </w:rPr>
  </w:style>
  <w:style w:type="paragraph" w:customStyle="1" w:styleId="Location">
    <w:name w:val="Location"/>
    <w:basedOn w:val="ResumeOverviewtext"/>
    <w:link w:val="LocationChar"/>
    <w:rsid w:val="00980826"/>
    <w:pPr>
      <w:spacing w:before="120" w:after="0"/>
    </w:pPr>
  </w:style>
  <w:style w:type="character" w:customStyle="1" w:styleId="ResumeOverviewtextChar">
    <w:name w:val="Resume Overview text Char"/>
    <w:basedOn w:val="PlainTextChar"/>
    <w:link w:val="ResumeOverviewtext"/>
    <w:rsid w:val="00980826"/>
    <w:rPr>
      <w:rFonts w:ascii="Tahoma" w:eastAsia="MS Mincho" w:hAnsi="Tahoma" w:cs="Tahoma"/>
      <w:lang w:val="en-US" w:eastAsia="en-US" w:bidi="ar-SA"/>
    </w:rPr>
  </w:style>
  <w:style w:type="character" w:customStyle="1" w:styleId="LocationChar">
    <w:name w:val="Location Char"/>
    <w:basedOn w:val="ResumeOverviewtextChar"/>
    <w:link w:val="Location"/>
    <w:rsid w:val="00980826"/>
    <w:rPr>
      <w:rFonts w:ascii="Tahoma" w:eastAsia="MS Mincho" w:hAnsi="Tahoma" w:cs="Tahoma"/>
      <w:lang w:val="en-US" w:eastAsia="en-US" w:bidi="ar-SA"/>
    </w:rPr>
  </w:style>
  <w:style w:type="paragraph" w:customStyle="1" w:styleId="CollegeDegree">
    <w:name w:val="College Degree"/>
    <w:basedOn w:val="Skillstext"/>
    <w:rsid w:val="00980826"/>
    <w:pPr>
      <w:spacing w:after="40"/>
      <w:ind w:left="0" w:firstLine="0"/>
    </w:pPr>
    <w:rPr>
      <w:rFonts w:ascii="Tahoma" w:hAnsi="Tahoma" w:cs="Tahoma"/>
      <w:b/>
      <w:bCs/>
    </w:rPr>
  </w:style>
  <w:style w:type="character" w:styleId="PageNumber">
    <w:name w:val="page number"/>
    <w:basedOn w:val="DefaultParagraphFont"/>
    <w:rsid w:val="00980826"/>
  </w:style>
  <w:style w:type="paragraph" w:customStyle="1" w:styleId="StyleJobTitleNounderline">
    <w:name w:val="Style Job Title No underline"/>
    <w:basedOn w:val="JobTitle"/>
    <w:link w:val="StyleJobTitleNounderlineCharChar"/>
    <w:rsid w:val="00980826"/>
    <w:rPr>
      <w:bCs/>
      <w:iCs w:val="0"/>
      <w:u w:val="none"/>
    </w:rPr>
  </w:style>
  <w:style w:type="character" w:customStyle="1" w:styleId="StyleJobTitleNounderlineCharChar">
    <w:name w:val="Style Job Title No underline Char Char"/>
    <w:basedOn w:val="JobTitleChar"/>
    <w:link w:val="StyleJobTitleNounderline"/>
    <w:rsid w:val="00980826"/>
    <w:rPr>
      <w:rFonts w:ascii="Tahoma" w:hAnsi="Tahoma" w:cs="Tahoma"/>
      <w:bCs/>
      <w:iCs/>
      <w:u w:val="single"/>
    </w:rPr>
  </w:style>
  <w:style w:type="paragraph" w:styleId="ListParagraph">
    <w:name w:val="List Paragraph"/>
    <w:basedOn w:val="Normal"/>
    <w:uiPriority w:val="34"/>
    <w:qFormat/>
    <w:rsid w:val="00980826"/>
    <w:pPr>
      <w:ind w:left="720"/>
      <w:contextualSpacing/>
    </w:pPr>
    <w:rPr>
      <w:rFonts w:ascii="Times New Roman" w:hAnsi="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8449">
      <w:bodyDiv w:val="1"/>
      <w:marLeft w:val="0"/>
      <w:marRight w:val="0"/>
      <w:marTop w:val="0"/>
      <w:marBottom w:val="0"/>
      <w:divBdr>
        <w:top w:val="none" w:sz="0" w:space="0" w:color="auto"/>
        <w:left w:val="none" w:sz="0" w:space="0" w:color="auto"/>
        <w:bottom w:val="none" w:sz="0" w:space="0" w:color="auto"/>
        <w:right w:val="none" w:sz="0" w:space="0" w:color="auto"/>
      </w:divBdr>
    </w:div>
    <w:div w:id="780689278">
      <w:bodyDiv w:val="1"/>
      <w:marLeft w:val="0"/>
      <w:marRight w:val="0"/>
      <w:marTop w:val="0"/>
      <w:marBottom w:val="0"/>
      <w:divBdr>
        <w:top w:val="none" w:sz="0" w:space="0" w:color="auto"/>
        <w:left w:val="none" w:sz="0" w:space="0" w:color="auto"/>
        <w:bottom w:val="none" w:sz="0" w:space="0" w:color="auto"/>
        <w:right w:val="none" w:sz="0" w:space="0" w:color="auto"/>
      </w:divBdr>
    </w:div>
    <w:div w:id="13184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haubert\Application%20Data\Microsoft\Templates\MN_Chro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91b503e6-6219-41d7-9688-05502d42e9f6</TemplateGUID>
    <TemplateBuildVersion>8</TemplateBuildVersion>
    <TemplateBuildDate>2009-10-11T21:44:13.6459788-04:00</TemplateBuildDate>
  </TemplateProperties>
</MonsterProperties>
</file>

<file path=customXml/itemProps1.xml><?xml version="1.0" encoding="utf-8"?>
<ds:datastoreItem xmlns:ds="http://schemas.openxmlformats.org/officeDocument/2006/customXml" ds:itemID="{041BA409-1549-4D0D-958A-9F48EA84BB9A}">
  <ds:schemaRefs>
    <ds:schemaRef ds:uri="http://schemas.microsoft.com/sharepoint/v3/contenttype/forms"/>
  </ds:schemaRefs>
</ds:datastoreItem>
</file>

<file path=customXml/itemProps2.xml><?xml version="1.0" encoding="utf-8"?>
<ds:datastoreItem xmlns:ds="http://schemas.openxmlformats.org/officeDocument/2006/customXml" ds:itemID="{A21A7E4B-0319-49E4-882F-BD7FEAB94DD0}">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\Documents and Settings\ghaubert\Application Data\Microsoft\Templates\MN_ChronResume.dotm</Template>
  <TotalTime>0</TotalTime>
  <Pages>2</Pages>
  <Words>669</Words>
  <Characters>3816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4477</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2010-12-28T13:24:00Z</dcterms:created>
  <dcterms:modified xsi:type="dcterms:W3CDTF">2011-06-19T16:22:00Z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TC103853459990</vt:lpwstr>
  </property>
</Properties>
</file>