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Layout w:type="fixed"/>
        <w:tblLook w:val="0000"/>
      </w:tblPr>
      <w:tblGrid>
        <w:gridCol w:w="2251"/>
        <w:gridCol w:w="89"/>
        <w:gridCol w:w="720"/>
        <w:gridCol w:w="377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5"/>
          </w:tcPr>
          <w:p w:rsidR="00971E9D" w:rsidRPr="00A43F4E" w:rsidRDefault="00F86942" w:rsidP="00F86942">
            <w:pPr>
              <w:pStyle w:val="StyleContactInfo"/>
            </w:pPr>
            <w:r>
              <w:t>1204 Mill Pond Dr.</w:t>
            </w:r>
            <w:r w:rsidR="00F561DD" w:rsidRPr="00A43F4E">
              <w:t xml:space="preserve">, </w:t>
            </w:r>
            <w:r>
              <w:t>South Windsor, CT 06074</w:t>
            </w:r>
            <w:r w:rsidR="00430460">
              <w:sym w:font="Symbol" w:char="F0B7"/>
            </w:r>
            <w:r>
              <w:t>860-995-0761</w:t>
            </w:r>
            <w:r w:rsidR="00430460">
              <w:sym w:font="Symbol" w:char="F0B7"/>
            </w:r>
            <w:r>
              <w:t>jazzjennw@aol.com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5"/>
          </w:tcPr>
          <w:p w:rsidR="00971E9D" w:rsidRPr="001E6339" w:rsidRDefault="00F86942" w:rsidP="001E6339">
            <w:pPr>
              <w:pStyle w:val="YourName"/>
            </w:pPr>
            <w:r>
              <w:t>Jennifer L. Wilson</w:t>
            </w:r>
          </w:p>
        </w:tc>
      </w:tr>
      <w:tr w:rsidR="00F561DD">
        <w:tc>
          <w:tcPr>
            <w:tcW w:w="9090" w:type="dxa"/>
            <w:gridSpan w:val="5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5"/>
            <w:tcBorders>
              <w:top w:val="single" w:sz="12" w:space="0" w:color="auto"/>
            </w:tcBorders>
          </w:tcPr>
          <w:p w:rsidR="00F561DD" w:rsidRPr="0070617C" w:rsidRDefault="00F552B8" w:rsidP="005556BD">
            <w:pPr>
              <w:pStyle w:val="BodyText1"/>
            </w:pPr>
            <w:r>
              <w:t xml:space="preserve">A Senior Role </w:t>
            </w:r>
            <w:r w:rsidR="00C643E5">
              <w:t xml:space="preserve">within the Financial Industry </w:t>
            </w:r>
            <w:r>
              <w:t xml:space="preserve">with responsibility for both client satisfaction as well as growth of the business.  Manage a team of resources to understand and deliver on client needs, ensuring ultimately client satisfaction.  </w:t>
            </w:r>
            <w:r w:rsidR="00C643E5">
              <w:t>Leverage proven record of leveraging systems to enhance and streamline business.</w:t>
            </w:r>
          </w:p>
        </w:tc>
      </w:tr>
      <w:tr w:rsidR="00F561DD">
        <w:tc>
          <w:tcPr>
            <w:tcW w:w="9090" w:type="dxa"/>
            <w:gridSpan w:val="5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5E2AF5">
        <w:trPr>
          <w:trHeight w:val="555"/>
        </w:trPr>
        <w:tc>
          <w:tcPr>
            <w:tcW w:w="3060" w:type="dxa"/>
            <w:gridSpan w:val="3"/>
            <w:tcBorders>
              <w:top w:val="single" w:sz="12" w:space="0" w:color="auto"/>
            </w:tcBorders>
          </w:tcPr>
          <w:p w:rsidR="00B67166" w:rsidRPr="00B67166" w:rsidRDefault="005E2AF5" w:rsidP="00B67166">
            <w:pPr>
              <w:pStyle w:val="BodyText1"/>
            </w:pPr>
            <w:r>
              <w:t>Eagle Investment Systems LLC</w:t>
            </w:r>
          </w:p>
        </w:tc>
        <w:tc>
          <w:tcPr>
            <w:tcW w:w="3779" w:type="dxa"/>
            <w:tcBorders>
              <w:top w:val="single" w:sz="12" w:space="0" w:color="auto"/>
            </w:tcBorders>
          </w:tcPr>
          <w:p w:rsidR="00B67166" w:rsidRPr="00D62111" w:rsidRDefault="00B67166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5E2AF5" w:rsidP="00AB1E36">
            <w:pPr>
              <w:pStyle w:val="BodyText3"/>
            </w:pPr>
            <w:r>
              <w:t xml:space="preserve">July 2000 </w:t>
            </w:r>
            <w:r w:rsidR="00AB1E36">
              <w:t>–</w:t>
            </w:r>
            <w:r>
              <w:t xml:space="preserve"> </w:t>
            </w:r>
            <w:r w:rsidR="00AB1E36">
              <w:t>2010</w:t>
            </w:r>
          </w:p>
        </w:tc>
      </w:tr>
      <w:tr w:rsidR="006160A9" w:rsidTr="005E2AF5">
        <w:trPr>
          <w:trHeight w:val="555"/>
        </w:trPr>
        <w:tc>
          <w:tcPr>
            <w:tcW w:w="3060" w:type="dxa"/>
            <w:gridSpan w:val="3"/>
            <w:tcBorders>
              <w:top w:val="single" w:sz="12" w:space="0" w:color="auto"/>
            </w:tcBorders>
          </w:tcPr>
          <w:p w:rsidR="006160A9" w:rsidRPr="00B67166" w:rsidRDefault="006160A9" w:rsidP="006160A9">
            <w:pPr>
              <w:pStyle w:val="BodyText1"/>
            </w:pPr>
            <w:r>
              <w:t>September 2007 -Present</w:t>
            </w:r>
          </w:p>
        </w:tc>
        <w:tc>
          <w:tcPr>
            <w:tcW w:w="3779" w:type="dxa"/>
            <w:tcBorders>
              <w:top w:val="single" w:sz="12" w:space="0" w:color="auto"/>
            </w:tcBorders>
          </w:tcPr>
          <w:p w:rsidR="006160A9" w:rsidRPr="00D62111" w:rsidRDefault="006160A9" w:rsidP="005A1148">
            <w:pPr>
              <w:pStyle w:val="BodyText"/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6160A9" w:rsidRPr="00D62111" w:rsidRDefault="006160A9" w:rsidP="005A1148">
            <w:pPr>
              <w:pStyle w:val="BodyText3"/>
            </w:pPr>
          </w:p>
        </w:tc>
      </w:tr>
      <w:tr w:rsidR="00B67166">
        <w:trPr>
          <w:trHeight w:val="1050"/>
        </w:trPr>
        <w:tc>
          <w:tcPr>
            <w:tcW w:w="9090" w:type="dxa"/>
            <w:gridSpan w:val="5"/>
          </w:tcPr>
          <w:p w:rsidR="00B67166" w:rsidRDefault="00F86942" w:rsidP="00F561DD">
            <w:pPr>
              <w:pStyle w:val="Heading2"/>
            </w:pPr>
            <w:r>
              <w:t>Vice President / Principal Consultant</w:t>
            </w:r>
          </w:p>
          <w:p w:rsidR="00B67166" w:rsidRPr="00A43F4E" w:rsidRDefault="00F552B8" w:rsidP="00A43F4E">
            <w:pPr>
              <w:pStyle w:val="BulletedList"/>
            </w:pPr>
            <w:r>
              <w:t>Relationship Management with Strategic Clients</w:t>
            </w:r>
          </w:p>
          <w:p w:rsidR="00B67166" w:rsidRPr="00D62111" w:rsidRDefault="00F552B8" w:rsidP="00D62111">
            <w:pPr>
              <w:pStyle w:val="BulletedList"/>
            </w:pPr>
            <w:r>
              <w:t>Relationship Management with Dormant Clients</w:t>
            </w:r>
          </w:p>
          <w:p w:rsidR="006160A9" w:rsidRPr="006160A9" w:rsidRDefault="00F552B8" w:rsidP="006160A9">
            <w:pPr>
              <w:pStyle w:val="BulletedList"/>
            </w:pPr>
            <w:r>
              <w:t>Professional Services Proposals and Sales with new and existing clients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5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6160A9" w:rsidP="00D62111">
            <w:pPr>
              <w:pStyle w:val="BodyText1"/>
              <w:tabs>
                <w:tab w:val="left" w:pos="2520"/>
              </w:tabs>
            </w:pPr>
            <w:r>
              <w:t>September 2004 – September 2007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B67166" w:rsidRPr="0070617C" w:rsidRDefault="006160A9" w:rsidP="00B67166">
            <w:pPr>
              <w:pStyle w:val="BodyText"/>
            </w:pPr>
            <w:r>
              <w:t>Eagle Investment Systems LLC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6160A9" w:rsidP="00B67166">
            <w:pPr>
              <w:pStyle w:val="BodyText3"/>
            </w:pPr>
            <w:r>
              <w:t>London, UK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5"/>
          </w:tcPr>
          <w:p w:rsidR="00B224C8" w:rsidRDefault="006160A9" w:rsidP="00B224C8">
            <w:pPr>
              <w:pStyle w:val="Heading2"/>
            </w:pPr>
            <w:r>
              <w:t>Managing Director, EMEA / APAC</w:t>
            </w:r>
          </w:p>
          <w:p w:rsidR="00B224C8" w:rsidRPr="00A43F4E" w:rsidRDefault="00AF7D3C" w:rsidP="00B224C8">
            <w:pPr>
              <w:pStyle w:val="BulletedList"/>
            </w:pPr>
            <w:r>
              <w:t xml:space="preserve">Responsible for the </w:t>
            </w:r>
            <w:r w:rsidR="00F552B8">
              <w:t>Sales of Product and Professional Services for Prospects / Clients outside North America, including partnering with the Bank where appropriate</w:t>
            </w:r>
            <w:r>
              <w:t>; Sales / Revenue increased 75% in 3 years</w:t>
            </w:r>
          </w:p>
          <w:p w:rsidR="00B224C8" w:rsidRPr="00D62111" w:rsidRDefault="00F552B8" w:rsidP="00B224C8">
            <w:pPr>
              <w:pStyle w:val="BulletedList"/>
            </w:pPr>
            <w:r>
              <w:t>Oversight of Relationship Management and Client Support for Clients outside North America</w:t>
            </w:r>
            <w:r w:rsidR="00AF7D3C">
              <w:t>; Client Retention of 100%</w:t>
            </w:r>
          </w:p>
          <w:p w:rsidR="00B67166" w:rsidRDefault="00F552B8" w:rsidP="00B224C8">
            <w:pPr>
              <w:pStyle w:val="BulletedList"/>
            </w:pPr>
            <w:r>
              <w:t>High Quality Delivery of Professional Services for Clients outside North America</w:t>
            </w:r>
          </w:p>
          <w:p w:rsidR="00F552B8" w:rsidRDefault="00F552B8" w:rsidP="00F552B8">
            <w:pPr>
              <w:pStyle w:val="BulletedList"/>
            </w:pPr>
            <w:r>
              <w:t>Building Relationships with appropriate External Consulting Firms for Services Partnerships</w:t>
            </w:r>
          </w:p>
          <w:p w:rsidR="00082A5D" w:rsidRPr="00082A5D" w:rsidRDefault="00082A5D" w:rsidP="00082A5D">
            <w:pPr>
              <w:pStyle w:val="BulletedList"/>
            </w:pPr>
            <w:r>
              <w:t>Successful Integration of Systems at Multiple Client sites – including Investment Accounting Software, Trading Systems, Data Warehousing, etc.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5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6160A9" w:rsidP="00D62111">
            <w:pPr>
              <w:pStyle w:val="BodyText1"/>
              <w:tabs>
                <w:tab w:val="left" w:pos="2520"/>
              </w:tabs>
            </w:pPr>
            <w:r>
              <w:t>January 2003 – September 2004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B67166" w:rsidRPr="0070617C" w:rsidRDefault="006160A9" w:rsidP="00B67166">
            <w:pPr>
              <w:pStyle w:val="BodyText"/>
            </w:pPr>
            <w:r>
              <w:t>Eagle Investment Systems LLC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6160A9" w:rsidP="00B67166">
            <w:pPr>
              <w:pStyle w:val="BodyText3"/>
            </w:pPr>
            <w:r>
              <w:t>West Hartford, CT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5"/>
          </w:tcPr>
          <w:p w:rsidR="00B224C8" w:rsidRDefault="006160A9" w:rsidP="00B224C8">
            <w:pPr>
              <w:pStyle w:val="Heading2"/>
            </w:pPr>
            <w:r>
              <w:t>Vice President / Solutions Architect</w:t>
            </w:r>
          </w:p>
          <w:p w:rsidR="00B224C8" w:rsidRPr="00A43F4E" w:rsidRDefault="00F552B8" w:rsidP="00B224C8">
            <w:pPr>
              <w:pStyle w:val="BulletedList"/>
            </w:pPr>
            <w:r>
              <w:t>Develop initial Professional Services Relationship with Prospects</w:t>
            </w:r>
          </w:p>
          <w:p w:rsidR="00B224C8" w:rsidRPr="00D62111" w:rsidRDefault="00F552B8" w:rsidP="00B224C8">
            <w:pPr>
              <w:pStyle w:val="BulletedList"/>
            </w:pPr>
            <w:r>
              <w:t>Understand Client Business Requirements and Develop Appropriate Solution Proposal</w:t>
            </w:r>
          </w:p>
          <w:p w:rsidR="00B67166" w:rsidRDefault="00F552B8" w:rsidP="00F552B8">
            <w:pPr>
              <w:pStyle w:val="BulletedList"/>
            </w:pPr>
            <w:r>
              <w:t>Determine Professional Services Rate Structure and Resource Assignment for new Clients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5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6160A9" w:rsidP="006160A9">
            <w:pPr>
              <w:pStyle w:val="BodyText1"/>
              <w:tabs>
                <w:tab w:val="left" w:pos="2520"/>
              </w:tabs>
            </w:pPr>
            <w:r>
              <w:t>July  2000 – December 2002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B67166" w:rsidRPr="00A43F4E" w:rsidRDefault="006160A9" w:rsidP="00B67166">
            <w:pPr>
              <w:pStyle w:val="BodyText"/>
            </w:pPr>
            <w:r>
              <w:t>Eagle Investment Systems LLC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6160A9" w:rsidP="00B67166">
            <w:pPr>
              <w:pStyle w:val="BodyText3"/>
            </w:pPr>
            <w:r>
              <w:t>West Hartford, CT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5"/>
          </w:tcPr>
          <w:p w:rsidR="00B224C8" w:rsidRDefault="006160A9" w:rsidP="00B224C8">
            <w:pPr>
              <w:pStyle w:val="Heading2"/>
            </w:pPr>
            <w:r>
              <w:t>Senior Implementation Consultant</w:t>
            </w:r>
          </w:p>
          <w:p w:rsidR="00B224C8" w:rsidRPr="00A43F4E" w:rsidRDefault="00F552B8" w:rsidP="00B224C8">
            <w:pPr>
              <w:pStyle w:val="BulletedList"/>
            </w:pPr>
            <w:r>
              <w:t xml:space="preserve">Project Manager for Multiple Large, Global Clients </w:t>
            </w:r>
          </w:p>
          <w:p w:rsidR="00B224C8" w:rsidRPr="00D62111" w:rsidRDefault="00F552B8" w:rsidP="00B224C8">
            <w:pPr>
              <w:pStyle w:val="BulletedList"/>
            </w:pPr>
            <w:r>
              <w:t>Support the Presales Effort for Large, Global Clients for both Product Responses as well as Professional Services</w:t>
            </w:r>
          </w:p>
          <w:p w:rsidR="00B67166" w:rsidRDefault="00F552B8" w:rsidP="00B224C8">
            <w:pPr>
              <w:pStyle w:val="BulletedList"/>
            </w:pPr>
            <w:r>
              <w:t>Help to Develop the Implementation Strategy for new Accounting Product</w:t>
            </w:r>
          </w:p>
        </w:tc>
      </w:tr>
      <w:tr w:rsidR="006160A9" w:rsidTr="005A1148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6160A9" w:rsidRPr="00A43F4E" w:rsidRDefault="006160A9" w:rsidP="005A1148">
            <w:pPr>
              <w:pStyle w:val="BodyText1"/>
              <w:tabs>
                <w:tab w:val="left" w:pos="2520"/>
              </w:tabs>
            </w:pPr>
            <w:r>
              <w:lastRenderedPageBreak/>
              <w:t>January 1995 – July 2000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:rsidR="006160A9" w:rsidRPr="00A43F4E" w:rsidRDefault="006160A9" w:rsidP="005A1148">
            <w:pPr>
              <w:pStyle w:val="BodyText"/>
            </w:pPr>
            <w:r>
              <w:t>Conning &amp; Company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6160A9" w:rsidRPr="00A43F4E" w:rsidRDefault="006160A9" w:rsidP="005A1148">
            <w:pPr>
              <w:pStyle w:val="BodyText3"/>
            </w:pPr>
            <w:r>
              <w:t>Hartford, CT</w:t>
            </w:r>
          </w:p>
        </w:tc>
      </w:tr>
      <w:tr w:rsidR="0096490A" w:rsidTr="005A1148">
        <w:trPr>
          <w:trHeight w:val="1080"/>
        </w:trPr>
        <w:tc>
          <w:tcPr>
            <w:tcW w:w="9090" w:type="dxa"/>
            <w:gridSpan w:val="5"/>
          </w:tcPr>
          <w:p w:rsidR="0096490A" w:rsidRDefault="0096490A" w:rsidP="0096490A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6160A9" w:rsidTr="005A1148">
        <w:trPr>
          <w:trHeight w:val="1080"/>
        </w:trPr>
        <w:tc>
          <w:tcPr>
            <w:tcW w:w="9090" w:type="dxa"/>
            <w:gridSpan w:val="5"/>
          </w:tcPr>
          <w:p w:rsidR="006160A9" w:rsidRDefault="006160A9" w:rsidP="005A1148">
            <w:pPr>
              <w:pStyle w:val="Heading2"/>
            </w:pPr>
            <w:r>
              <w:t>Vice President</w:t>
            </w:r>
          </w:p>
          <w:p w:rsidR="006160A9" w:rsidRPr="00A43F4E" w:rsidRDefault="006160A9" w:rsidP="005A1148">
            <w:pPr>
              <w:pStyle w:val="BulletedList"/>
            </w:pPr>
            <w:r>
              <w:t>Responsible for all Back Office Accounting Report development</w:t>
            </w:r>
          </w:p>
          <w:p w:rsidR="006160A9" w:rsidRPr="00D62111" w:rsidRDefault="006160A9" w:rsidP="005A1148">
            <w:pPr>
              <w:pStyle w:val="BulletedList"/>
            </w:pPr>
            <w:r>
              <w:t>Responsible for build out of Performance Measurement System</w:t>
            </w:r>
          </w:p>
          <w:p w:rsidR="006160A9" w:rsidRDefault="006160A9" w:rsidP="006160A9">
            <w:pPr>
              <w:pStyle w:val="BulletedList"/>
            </w:pPr>
            <w:r>
              <w:t xml:space="preserve">Managed a team of 8 individuals, responsible for report development, system bug fixes, quality assurance testing and production migration </w:t>
            </w:r>
          </w:p>
          <w:p w:rsidR="006160A9" w:rsidRDefault="006160A9" w:rsidP="006160A9">
            <w:pPr>
              <w:pStyle w:val="BulletedList"/>
            </w:pPr>
            <w:r>
              <w:t xml:space="preserve">Responsible for working with clients to understand </w:t>
            </w:r>
            <w:r w:rsidR="0096490A">
              <w:t>business requirements, developing business specifications and coding / testing new reports</w:t>
            </w:r>
          </w:p>
          <w:p w:rsidR="0096490A" w:rsidRPr="0096490A" w:rsidRDefault="0096490A" w:rsidP="0096490A"/>
        </w:tc>
      </w:tr>
      <w:tr w:rsidR="00082A5D" w:rsidTr="00197FC5">
        <w:tc>
          <w:tcPr>
            <w:tcW w:w="9090" w:type="dxa"/>
            <w:gridSpan w:val="5"/>
            <w:tcBorders>
              <w:bottom w:val="single" w:sz="4" w:space="0" w:color="auto"/>
            </w:tcBorders>
          </w:tcPr>
          <w:p w:rsidR="00082A5D" w:rsidRDefault="00082A5D" w:rsidP="00197FC5">
            <w:pPr>
              <w:pStyle w:val="Heading1"/>
            </w:pPr>
          </w:p>
          <w:p w:rsidR="00082A5D" w:rsidRPr="0070617C" w:rsidRDefault="00082A5D" w:rsidP="00197FC5">
            <w:pPr>
              <w:pStyle w:val="Heading1"/>
            </w:pPr>
            <w:r>
              <w:t>Systems Interactions</w:t>
            </w:r>
          </w:p>
        </w:tc>
      </w:tr>
      <w:tr w:rsidR="00F561DD">
        <w:tc>
          <w:tcPr>
            <w:tcW w:w="9090" w:type="dxa"/>
            <w:gridSpan w:val="5"/>
            <w:tcBorders>
              <w:bottom w:val="single" w:sz="4" w:space="0" w:color="auto"/>
            </w:tcBorders>
          </w:tcPr>
          <w:p w:rsidR="00A701F4" w:rsidRDefault="00A701F4" w:rsidP="00A701F4">
            <w:pPr>
              <w:pStyle w:val="BulletedList"/>
              <w:numPr>
                <w:ilvl w:val="0"/>
                <w:numId w:val="0"/>
              </w:numPr>
            </w:pPr>
          </w:p>
          <w:p w:rsidR="00082A5D" w:rsidRDefault="00082A5D" w:rsidP="00082A5D">
            <w:pPr>
              <w:pStyle w:val="BulletedList"/>
            </w:pPr>
            <w:r>
              <w:t>CAMRA</w:t>
            </w:r>
          </w:p>
          <w:p w:rsidR="00082A5D" w:rsidRDefault="00082A5D" w:rsidP="00082A5D">
            <w:pPr>
              <w:pStyle w:val="BulletedList"/>
            </w:pPr>
            <w:r>
              <w:t>Eagle – Accounting, Performance Measurement, Data Warehousing</w:t>
            </w:r>
          </w:p>
          <w:p w:rsidR="00082A5D" w:rsidRDefault="00082A5D" w:rsidP="00082A5D">
            <w:pPr>
              <w:pStyle w:val="BulletedList"/>
            </w:pPr>
            <w:r>
              <w:t>Charles River Trading Systems</w:t>
            </w:r>
          </w:p>
          <w:p w:rsidR="00082A5D" w:rsidRDefault="00082A5D" w:rsidP="00082A5D">
            <w:pPr>
              <w:pStyle w:val="BulletedList"/>
            </w:pPr>
            <w:r>
              <w:t>PAM</w:t>
            </w:r>
          </w:p>
          <w:p w:rsidR="00082A5D" w:rsidRDefault="00A701F4" w:rsidP="00082A5D">
            <w:pPr>
              <w:pStyle w:val="BulletedList"/>
            </w:pPr>
            <w:r>
              <w:t>Thompson Financial</w:t>
            </w:r>
          </w:p>
          <w:p w:rsidR="00A701F4" w:rsidRDefault="00A701F4" w:rsidP="00A701F4">
            <w:pPr>
              <w:pStyle w:val="BulletedList"/>
            </w:pPr>
            <w:r>
              <w:t>Bloomberg (POMS and other applications)</w:t>
            </w:r>
          </w:p>
          <w:p w:rsidR="00A701F4" w:rsidRDefault="00A701F4" w:rsidP="00A701F4">
            <w:pPr>
              <w:pStyle w:val="BulletedList"/>
            </w:pPr>
            <w:r>
              <w:t>Actuate</w:t>
            </w:r>
          </w:p>
          <w:p w:rsidR="00A701F4" w:rsidRDefault="00A701F4" w:rsidP="00A701F4">
            <w:pPr>
              <w:pStyle w:val="BulletedList"/>
            </w:pPr>
            <w:proofErr w:type="spellStart"/>
            <w:r>
              <w:t>Cognos</w:t>
            </w:r>
            <w:proofErr w:type="spellEnd"/>
          </w:p>
          <w:p w:rsidR="00A701F4" w:rsidRPr="00A701F4" w:rsidRDefault="00A701F4" w:rsidP="00A701F4">
            <w:pPr>
              <w:pStyle w:val="BulletedList"/>
            </w:pPr>
            <w:r>
              <w:t>Etc.</w:t>
            </w:r>
          </w:p>
          <w:p w:rsidR="00A701F4" w:rsidRPr="00A701F4" w:rsidRDefault="00A701F4" w:rsidP="00A701F4"/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6160A9" w:rsidP="006160A9">
            <w:pPr>
              <w:pStyle w:val="BodyText1"/>
            </w:pPr>
            <w:r>
              <w:t>1988 - 1991</w:t>
            </w:r>
          </w:p>
        </w:tc>
        <w:tc>
          <w:tcPr>
            <w:tcW w:w="4588" w:type="dxa"/>
            <w:gridSpan w:val="3"/>
            <w:tcBorders>
              <w:top w:val="single" w:sz="12" w:space="0" w:color="auto"/>
            </w:tcBorders>
          </w:tcPr>
          <w:p w:rsidR="00B67166" w:rsidRDefault="006160A9" w:rsidP="00B67166">
            <w:pPr>
              <w:pStyle w:val="BodyText"/>
            </w:pPr>
            <w:r>
              <w:t>University of Hartford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6160A9" w:rsidP="00B67166">
            <w:pPr>
              <w:pStyle w:val="BodyText3"/>
            </w:pPr>
            <w:r>
              <w:t>West Hartford, CT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5"/>
          </w:tcPr>
          <w:p w:rsidR="00B67166" w:rsidRDefault="006160A9" w:rsidP="00A43F4E">
            <w:pPr>
              <w:pStyle w:val="Heading2"/>
            </w:pPr>
            <w:r>
              <w:t>Studied Mathematics</w:t>
            </w:r>
          </w:p>
          <w:p w:rsidR="00B67166" w:rsidRDefault="00B67166" w:rsidP="00F552B8">
            <w:pPr>
              <w:pStyle w:val="BulletedList"/>
              <w:numPr>
                <w:ilvl w:val="0"/>
                <w:numId w:val="0"/>
              </w:numPr>
              <w:ind w:left="360"/>
            </w:pPr>
          </w:p>
        </w:tc>
      </w:tr>
      <w:tr w:rsidR="00F561DD" w:rsidRPr="007A5F3F">
        <w:tc>
          <w:tcPr>
            <w:tcW w:w="9090" w:type="dxa"/>
            <w:gridSpan w:val="5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5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5B3" w:rsidRDefault="00C035B3">
      <w:r>
        <w:separator/>
      </w:r>
    </w:p>
  </w:endnote>
  <w:endnote w:type="continuationSeparator" w:id="0">
    <w:p w:rsidR="00C035B3" w:rsidRDefault="00C03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5B3" w:rsidRDefault="00C035B3">
      <w:r>
        <w:separator/>
      </w:r>
    </w:p>
  </w:footnote>
  <w:footnote w:type="continuationSeparator" w:id="0">
    <w:p w:rsidR="00C035B3" w:rsidRDefault="00C035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1B" w:rsidRDefault="00F552B8" w:rsidP="00FB371B">
    <w:pPr>
      <w:pStyle w:val="StyleContactInfo"/>
    </w:pPr>
    <w:r>
      <w:t>860-995-0761</w:t>
    </w:r>
    <w:r w:rsidR="00763259">
      <w:sym w:font="Symbol" w:char="F0B7"/>
    </w:r>
    <w:r>
      <w:t>jazzjennw@aol.com</w:t>
    </w:r>
  </w:p>
  <w:p w:rsidR="00FB371B" w:rsidRPr="00FB371B" w:rsidRDefault="00F552B8" w:rsidP="00FB371B">
    <w:pPr>
      <w:pStyle w:val="YourNamePage2"/>
    </w:pPr>
    <w:r>
      <w:t>Jennifer L. Wilson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B6A2028A"/>
    <w:lvl w:ilvl="0" w:tplc="915A9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006697"/>
    <w:multiLevelType w:val="hybridMultilevel"/>
    <w:tmpl w:val="1298A29C"/>
    <w:lvl w:ilvl="0" w:tplc="915A9760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0A9"/>
    <w:rsid w:val="00082A5D"/>
    <w:rsid w:val="001014A0"/>
    <w:rsid w:val="001E6339"/>
    <w:rsid w:val="002313AE"/>
    <w:rsid w:val="002802E5"/>
    <w:rsid w:val="002E0D13"/>
    <w:rsid w:val="00365AEA"/>
    <w:rsid w:val="0037263E"/>
    <w:rsid w:val="003D187B"/>
    <w:rsid w:val="00430460"/>
    <w:rsid w:val="004467E5"/>
    <w:rsid w:val="00536728"/>
    <w:rsid w:val="005556BD"/>
    <w:rsid w:val="005E2AF5"/>
    <w:rsid w:val="006160A9"/>
    <w:rsid w:val="006A52DF"/>
    <w:rsid w:val="00727993"/>
    <w:rsid w:val="00763259"/>
    <w:rsid w:val="0096490A"/>
    <w:rsid w:val="00971E9D"/>
    <w:rsid w:val="009D08FC"/>
    <w:rsid w:val="00A26304"/>
    <w:rsid w:val="00A43F4E"/>
    <w:rsid w:val="00A701F4"/>
    <w:rsid w:val="00AA47AE"/>
    <w:rsid w:val="00AB1E36"/>
    <w:rsid w:val="00AB451F"/>
    <w:rsid w:val="00AD63E4"/>
    <w:rsid w:val="00AF2E58"/>
    <w:rsid w:val="00AF7D3C"/>
    <w:rsid w:val="00B224C8"/>
    <w:rsid w:val="00B5218C"/>
    <w:rsid w:val="00B64B21"/>
    <w:rsid w:val="00B67166"/>
    <w:rsid w:val="00B83D28"/>
    <w:rsid w:val="00BB2FAB"/>
    <w:rsid w:val="00C035B3"/>
    <w:rsid w:val="00C5369F"/>
    <w:rsid w:val="00C643E5"/>
    <w:rsid w:val="00C84B69"/>
    <w:rsid w:val="00C8736B"/>
    <w:rsid w:val="00CB4506"/>
    <w:rsid w:val="00CD42A6"/>
    <w:rsid w:val="00D43291"/>
    <w:rsid w:val="00D467AD"/>
    <w:rsid w:val="00D62111"/>
    <w:rsid w:val="00D66A5E"/>
    <w:rsid w:val="00D73271"/>
    <w:rsid w:val="00F454B6"/>
    <w:rsid w:val="00F552B8"/>
    <w:rsid w:val="00F561DD"/>
    <w:rsid w:val="00F86942"/>
    <w:rsid w:val="00F95D8A"/>
    <w:rsid w:val="00FB371B"/>
    <w:rsid w:val="00FE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5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lson\Application%20Data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Jennifer L. Wilson</cp:lastModifiedBy>
  <cp:revision>4</cp:revision>
  <cp:lastPrinted>2002-06-26T15:17:00Z</cp:lastPrinted>
  <dcterms:created xsi:type="dcterms:W3CDTF">2011-12-24T11:24:00Z</dcterms:created>
  <dcterms:modified xsi:type="dcterms:W3CDTF">2011-12-24T11:37:00Z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