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92" w:rsidRDefault="00E93A01">
      <w:pPr>
        <w:tabs>
          <w:tab w:val="left" w:pos="9540"/>
        </w:tabs>
        <w:ind w:left="-1080" w:right="-180"/>
      </w:pPr>
      <w:r>
        <w:rPr>
          <w:rFonts w:ascii="Arial" w:eastAsia="Arial" w:hAnsi="Arial" w:cs="Arial"/>
          <w:b/>
          <w:sz w:val="24"/>
        </w:rPr>
        <w:t xml:space="preserve">                       </w:t>
      </w:r>
    </w:p>
    <w:p w:rsidR="00C73492" w:rsidRDefault="00E93A01">
      <w:pPr>
        <w:tabs>
          <w:tab w:val="left" w:pos="9540"/>
        </w:tabs>
        <w:ind w:left="-1080" w:right="-180" w:firstLine="720"/>
      </w:pPr>
      <w:r>
        <w:rPr>
          <w:rFonts w:ascii="Arial" w:eastAsia="Arial" w:hAnsi="Arial" w:cs="Arial"/>
          <w:b/>
          <w:sz w:val="28"/>
        </w:rPr>
        <w:t>Michele Nobile</w:t>
      </w:r>
    </w:p>
    <w:p w:rsidR="00C73492" w:rsidRDefault="00E93A01">
      <w:pPr>
        <w:tabs>
          <w:tab w:val="left" w:pos="8640"/>
          <w:tab w:val="left" w:pos="9360"/>
        </w:tabs>
        <w:ind w:left="-1080" w:right="-360"/>
        <w:jc w:val="center"/>
      </w:pPr>
      <w:r>
        <w:rPr>
          <w:rFonts w:ascii="Arial" w:eastAsia="Arial" w:hAnsi="Arial" w:cs="Arial"/>
          <w:b/>
          <w:sz w:val="24"/>
        </w:rPr>
        <w:t>__________________________________________________________________</w:t>
      </w:r>
    </w:p>
    <w:p w:rsidR="00C73492" w:rsidRDefault="00E93A01">
      <w:pPr>
        <w:tabs>
          <w:tab w:val="left" w:pos="1350"/>
          <w:tab w:val="left" w:pos="7380"/>
          <w:tab w:val="left" w:pos="7560"/>
          <w:tab w:val="left" w:pos="7650"/>
        </w:tabs>
        <w:ind w:left="720" w:right="-630" w:hanging="1080"/>
        <w:jc w:val="center"/>
      </w:pPr>
      <w:r>
        <w:rPr>
          <w:rFonts w:ascii="Arial" w:eastAsia="Arial" w:hAnsi="Arial" w:cs="Arial"/>
        </w:rPr>
        <w:t xml:space="preserve">2173 Hughes Avenue, Bronx, NY </w:t>
      </w:r>
      <w:proofErr w:type="gramStart"/>
      <w:r>
        <w:rPr>
          <w:rFonts w:ascii="Arial" w:eastAsia="Arial" w:hAnsi="Arial" w:cs="Arial"/>
        </w:rPr>
        <w:t>10457  917</w:t>
      </w:r>
      <w:proofErr w:type="gramEnd"/>
      <w:r>
        <w:rPr>
          <w:rFonts w:ascii="Arial" w:eastAsia="Arial" w:hAnsi="Arial" w:cs="Arial"/>
        </w:rPr>
        <w:t>-693-1303  mnobilem@aol.com</w:t>
      </w:r>
    </w:p>
    <w:p w:rsidR="00C73492" w:rsidRDefault="00C73492">
      <w:pPr>
        <w:tabs>
          <w:tab w:val="left" w:pos="1350"/>
          <w:tab w:val="left" w:pos="7380"/>
          <w:tab w:val="left" w:pos="7560"/>
          <w:tab w:val="left" w:pos="7650"/>
        </w:tabs>
      </w:pPr>
    </w:p>
    <w:p w:rsidR="00C73492" w:rsidRDefault="00E93A01">
      <w:pPr>
        <w:tabs>
          <w:tab w:val="left" w:pos="1350"/>
          <w:tab w:val="left" w:pos="7380"/>
          <w:tab w:val="left" w:pos="7560"/>
          <w:tab w:val="left" w:pos="7650"/>
        </w:tabs>
        <w:ind w:left="-90" w:hanging="720"/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Manager with progressive record of accomplishment in all aspects of health care revenue cycle and practice management.</w:t>
      </w:r>
      <w:proofErr w:type="gramEnd"/>
    </w:p>
    <w:p w:rsidR="00C73492" w:rsidRDefault="00C73492">
      <w:pPr>
        <w:tabs>
          <w:tab w:val="left" w:pos="1350"/>
          <w:tab w:val="left" w:pos="7380"/>
          <w:tab w:val="left" w:pos="7560"/>
          <w:tab w:val="left" w:pos="7650"/>
        </w:tabs>
        <w:ind w:left="-90" w:hanging="720"/>
      </w:pPr>
    </w:p>
    <w:p w:rsidR="00C73492" w:rsidRDefault="00C73492">
      <w:pPr>
        <w:tabs>
          <w:tab w:val="left" w:pos="1350"/>
          <w:tab w:val="left" w:pos="7380"/>
          <w:tab w:val="left" w:pos="7560"/>
          <w:tab w:val="left" w:pos="7650"/>
        </w:tabs>
        <w:ind w:left="90" w:hanging="90"/>
      </w:pPr>
    </w:p>
    <w:p w:rsidR="00C73492" w:rsidRDefault="00C73492">
      <w:pPr>
        <w:tabs>
          <w:tab w:val="left" w:pos="1350"/>
          <w:tab w:val="left" w:pos="7380"/>
          <w:tab w:val="left" w:pos="7560"/>
          <w:tab w:val="left" w:pos="7650"/>
        </w:tabs>
        <w:ind w:left="90" w:hanging="90"/>
      </w:pPr>
    </w:p>
    <w:p w:rsidR="00C73492" w:rsidRDefault="00E93A01">
      <w:pPr>
        <w:tabs>
          <w:tab w:val="left" w:pos="1350"/>
          <w:tab w:val="left" w:pos="7380"/>
          <w:tab w:val="left" w:pos="7560"/>
          <w:tab w:val="left" w:pos="7650"/>
        </w:tabs>
        <w:ind w:left="90" w:hanging="90"/>
      </w:pPr>
      <w:r>
        <w:rPr>
          <w:rFonts w:ascii="Arial" w:eastAsia="Arial" w:hAnsi="Arial" w:cs="Arial"/>
          <w:b/>
        </w:rPr>
        <w:t xml:space="preserve">Village Care Health Center, </w:t>
      </w:r>
      <w:r>
        <w:rPr>
          <w:rFonts w:ascii="Arial" w:eastAsia="Arial" w:hAnsi="Arial" w:cs="Arial"/>
        </w:rPr>
        <w:t>New York, NY, June 2010 to Present</w:t>
      </w:r>
      <w:r>
        <w:rPr>
          <w:rFonts w:ascii="Arial" w:eastAsia="Arial" w:hAnsi="Arial" w:cs="Arial"/>
          <w:b/>
        </w:rPr>
        <w:tab/>
      </w:r>
    </w:p>
    <w:p w:rsidR="00C73492" w:rsidRDefault="00E93A01">
      <w:pPr>
        <w:tabs>
          <w:tab w:val="left" w:pos="1350"/>
          <w:tab w:val="left" w:pos="7380"/>
          <w:tab w:val="left" w:pos="7560"/>
          <w:tab w:val="left" w:pos="7650"/>
        </w:tabs>
        <w:ind w:left="90" w:hanging="90"/>
      </w:pPr>
      <w:r>
        <w:rPr>
          <w:rFonts w:ascii="Arial" w:eastAsia="Arial" w:hAnsi="Arial" w:cs="Arial"/>
          <w:b/>
        </w:rPr>
        <w:t>Revenue Cycle Coordinator</w:t>
      </w:r>
    </w:p>
    <w:p w:rsidR="00C73492" w:rsidRDefault="00E93A01">
      <w:pPr>
        <w:tabs>
          <w:tab w:val="left" w:pos="1350"/>
          <w:tab w:val="left" w:pos="7380"/>
          <w:tab w:val="left" w:pos="7560"/>
          <w:tab w:val="left" w:pos="7650"/>
        </w:tabs>
        <w:ind w:left="90" w:hanging="90"/>
      </w:pPr>
      <w:r>
        <w:rPr>
          <w:rFonts w:ascii="Arial" w:eastAsia="Arial" w:hAnsi="Arial" w:cs="Arial"/>
          <w:b/>
        </w:rPr>
        <w:t>Health Center Manager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Review Patient Access processes and make recommendations for improvement for Revenue Cycle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Submit authorization and appeals to insurance carriers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Assist in the day to day operation of the Health Center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Prepared and submitted credentialing packages for all new providers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Confirm and coordinated updated Provider Packages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Prepared daily deposits to be submitted to Patient Accounting Department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Trained providers and staff on Electronic Medical Record system (Eclinical Works)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Team Leader for Collaboration with Primary Care Development Corporation and Owner facilities t</w:t>
      </w:r>
      <w:r>
        <w:t xml:space="preserve">o </w:t>
      </w:r>
      <w:r>
        <w:rPr>
          <w:rFonts w:ascii="Arial" w:eastAsia="Arial" w:hAnsi="Arial" w:cs="Arial"/>
        </w:rPr>
        <w:t>obtain Medical Home Accreditation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Managed Clinical and Administrative staff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Prepared Manual Payroll cards bi-weekly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Coordinated Provider training and IPRO Medical Records review</w:t>
      </w:r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 xml:space="preserve">Trained on all aspects of electronic medical record to be classified as a </w:t>
      </w:r>
      <w:proofErr w:type="spellStart"/>
      <w:r>
        <w:rPr>
          <w:rFonts w:ascii="Arial" w:eastAsia="Arial" w:hAnsi="Arial" w:cs="Arial"/>
        </w:rPr>
        <w:t>Superuser</w:t>
      </w:r>
      <w:proofErr w:type="spellEnd"/>
    </w:p>
    <w:p w:rsidR="00C73492" w:rsidRDefault="00E93A01">
      <w:pPr>
        <w:numPr>
          <w:ilvl w:val="0"/>
          <w:numId w:val="1"/>
        </w:numPr>
        <w:tabs>
          <w:tab w:val="left" w:pos="-90"/>
          <w:tab w:val="left" w:pos="5940"/>
          <w:tab w:val="left" w:pos="6120"/>
          <w:tab w:val="left" w:pos="6210"/>
        </w:tabs>
      </w:pPr>
      <w:r>
        <w:rPr>
          <w:rFonts w:ascii="Arial" w:eastAsia="Arial" w:hAnsi="Arial" w:cs="Arial"/>
        </w:rPr>
        <w:t>Submitted weekly paperwork for Metro-card replenishment to the accounting Department.  Submitted necessary paperwork to receive metro-card reimbursement from Medicaid and participating Medicaid HMOs</w:t>
      </w:r>
    </w:p>
    <w:p w:rsidR="00C73492" w:rsidRDefault="00C73492">
      <w:pPr>
        <w:ind w:left="-360" w:right="-180" w:hanging="720"/>
      </w:pPr>
    </w:p>
    <w:p w:rsidR="00C73492" w:rsidRDefault="00E93A01">
      <w:pPr>
        <w:ind w:right="-180" w:hanging="90"/>
      </w:pPr>
      <w:r>
        <w:rPr>
          <w:rFonts w:ascii="Arial" w:eastAsia="Arial" w:hAnsi="Arial" w:cs="Arial"/>
          <w:b/>
        </w:rPr>
        <w:t xml:space="preserve">Upper Room Aids Ministries/Harlem United CAC, </w:t>
      </w:r>
      <w:r>
        <w:rPr>
          <w:rFonts w:ascii="Arial" w:eastAsia="Arial" w:hAnsi="Arial" w:cs="Arial"/>
        </w:rPr>
        <w:t>New York, NY, December 2008 to March 2010</w:t>
      </w:r>
      <w:r>
        <w:rPr>
          <w:rFonts w:ascii="Arial" w:eastAsia="Arial" w:hAnsi="Arial" w:cs="Arial"/>
        </w:rPr>
        <w:tab/>
      </w:r>
    </w:p>
    <w:p w:rsidR="00C73492" w:rsidRDefault="00E93A01">
      <w:pPr>
        <w:ind w:right="-180"/>
      </w:pPr>
      <w:r>
        <w:rPr>
          <w:rFonts w:ascii="Arial" w:eastAsia="Arial" w:hAnsi="Arial" w:cs="Arial"/>
          <w:b/>
        </w:rPr>
        <w:t xml:space="preserve">Practice Manager, </w:t>
      </w:r>
      <w:r>
        <w:rPr>
          <w:rFonts w:ascii="Arial" w:eastAsia="Arial" w:hAnsi="Arial" w:cs="Arial"/>
        </w:rPr>
        <w:t>Healthcare Division, December 2008 to March 2010</w:t>
      </w:r>
    </w:p>
    <w:p w:rsidR="00C73492" w:rsidRDefault="00E93A01">
      <w:pPr>
        <w:numPr>
          <w:ilvl w:val="0"/>
          <w:numId w:val="2"/>
        </w:numPr>
        <w:ind w:right="-180"/>
      </w:pPr>
      <w:r>
        <w:rPr>
          <w:rFonts w:ascii="Arial" w:eastAsia="Arial" w:hAnsi="Arial" w:cs="Arial"/>
        </w:rPr>
        <w:t>Run the day to day operation of Primary Care and Dental Practices consisting of 8 providers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Prepared Monthly Board report for activities for Medical and Dental Clinics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Lead Continuous Quality Improvement Committee for Medical Practice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Prepared and implemented all Corrective Action Plans for Medical Practice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Assisted with the designation of Medical Home Accreditation for Medical and Dental Practices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Chaired Monthly Provider meetings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 xml:space="preserve">Processed New Provider applications for </w:t>
      </w:r>
      <w:proofErr w:type="spellStart"/>
      <w:r>
        <w:rPr>
          <w:rFonts w:ascii="Arial" w:eastAsia="Arial" w:hAnsi="Arial" w:cs="Arial"/>
        </w:rPr>
        <w:t>Vidacare</w:t>
      </w:r>
      <w:proofErr w:type="spellEnd"/>
      <w:r>
        <w:rPr>
          <w:rFonts w:ascii="Arial" w:eastAsia="Arial" w:hAnsi="Arial" w:cs="Arial"/>
        </w:rPr>
        <w:t xml:space="preserve"> (Medicaid HMO insurance company)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Maintained Providers file with up to date provider information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Committee member for monthly meetings with CACNYS and Primary Care Information Project regarding Electronic Medical Records updates and billing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Prepared all Island Peer Review Organization request for list and chart review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Handled all client concerns including but not limited to insurance eligibility, access, termination and suspension of client services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Prepared quarterly provider panel sizes and monitored assignment of new clients to providers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Worked with Housing and Prevention departments to give access to care for clients for Medical, Psychiatry and Dental services</w:t>
      </w:r>
    </w:p>
    <w:p w:rsidR="00C73492" w:rsidRDefault="00E93A01">
      <w:pPr>
        <w:numPr>
          <w:ilvl w:val="0"/>
          <w:numId w:val="2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Keep all licenses up to date and active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 xml:space="preserve">Updated all required information for reimbursement of Metro cards from Medicaid and HMO Medicaid provider 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Participated in weekly billing conference calls with billing company for account resolution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Reviewed daily billing for Medical and Dental for accuracy and supplied information to billing company for submission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Provided education and training for all staff members on Epaces responses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lastRenderedPageBreak/>
        <w:t>Set up dental authorization process for all services requiring authorization</w:t>
      </w:r>
    </w:p>
    <w:p w:rsidR="00C73492" w:rsidRDefault="00E93A01">
      <w:pPr>
        <w:numPr>
          <w:ilvl w:val="0"/>
          <w:numId w:val="2"/>
        </w:numPr>
        <w:tabs>
          <w:tab w:val="left" w:pos="-28390"/>
        </w:tabs>
        <w:ind w:right="-180"/>
        <w:jc w:val="both"/>
      </w:pPr>
      <w:r>
        <w:rPr>
          <w:rFonts w:ascii="Arial" w:eastAsia="Arial" w:hAnsi="Arial" w:cs="Arial"/>
        </w:rPr>
        <w:t>Daily review of billing and submitted to billing agency(BTQ) for provider submission</w:t>
      </w:r>
    </w:p>
    <w:p w:rsidR="00C73492" w:rsidRDefault="00E93A01">
      <w:pPr>
        <w:numPr>
          <w:ilvl w:val="0"/>
          <w:numId w:val="2"/>
        </w:numPr>
        <w:tabs>
          <w:tab w:val="left" w:pos="-28390"/>
        </w:tabs>
        <w:ind w:right="-180"/>
        <w:jc w:val="both"/>
      </w:pPr>
      <w:r>
        <w:rPr>
          <w:rFonts w:ascii="Arial" w:eastAsia="Arial" w:hAnsi="Arial" w:cs="Arial"/>
        </w:rPr>
        <w:t>Worked with team to obtain necessary correction to billing information and send to billing agency for claim resolution</w:t>
      </w:r>
    </w:p>
    <w:p w:rsidR="00C73492" w:rsidRDefault="00E93A01">
      <w:pPr>
        <w:numPr>
          <w:ilvl w:val="0"/>
          <w:numId w:val="2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Assisted with upgrade of EClinicalWorks(ECW)</w:t>
      </w:r>
    </w:p>
    <w:p w:rsidR="00C73492" w:rsidRDefault="00C73492">
      <w:pPr>
        <w:ind w:left="630" w:right="-180"/>
      </w:pPr>
    </w:p>
    <w:p w:rsidR="00C73492" w:rsidRDefault="00C73492">
      <w:pPr>
        <w:ind w:left="-90" w:right="-180"/>
      </w:pPr>
    </w:p>
    <w:p w:rsidR="00C73492" w:rsidRDefault="00E93A01">
      <w:pPr>
        <w:ind w:left="-90" w:right="-180"/>
      </w:pPr>
      <w:r>
        <w:rPr>
          <w:rFonts w:ascii="Arial" w:eastAsia="Arial" w:hAnsi="Arial" w:cs="Arial"/>
          <w:b/>
          <w:caps/>
        </w:rPr>
        <w:t>N</w:t>
      </w:r>
      <w:r>
        <w:rPr>
          <w:rFonts w:ascii="Arial" w:eastAsia="Arial" w:hAnsi="Arial" w:cs="Arial"/>
          <w:b/>
        </w:rPr>
        <w:t>orth General Hospital</w:t>
      </w:r>
      <w:r>
        <w:rPr>
          <w:rFonts w:ascii="Arial" w:eastAsia="Arial" w:hAnsi="Arial" w:cs="Arial"/>
          <w:caps/>
        </w:rPr>
        <w:t>,</w:t>
      </w:r>
      <w:r>
        <w:rPr>
          <w:rFonts w:ascii="Arial" w:eastAsia="Arial" w:hAnsi="Arial" w:cs="Arial"/>
        </w:rPr>
        <w:t xml:space="preserve"> New York, NY, November 1999</w:t>
      </w:r>
      <w:r>
        <w:rPr>
          <w:rFonts w:ascii="Arial" w:eastAsia="Arial" w:hAnsi="Arial" w:cs="Arial"/>
          <w:caps/>
        </w:rPr>
        <w:t xml:space="preserve"> – </w:t>
      </w:r>
      <w:r>
        <w:rPr>
          <w:rFonts w:ascii="Arial" w:eastAsia="Arial" w:hAnsi="Arial" w:cs="Arial"/>
        </w:rPr>
        <w:t>November 2008</w:t>
      </w:r>
      <w:r>
        <w:rPr>
          <w:rFonts w:ascii="Arial" w:eastAsia="Arial" w:hAnsi="Arial" w:cs="Arial"/>
          <w:caps/>
        </w:rPr>
        <w:t xml:space="preserve"> </w:t>
      </w:r>
      <w:r>
        <w:rPr>
          <w:rFonts w:ascii="Arial" w:eastAsia="Arial" w:hAnsi="Arial" w:cs="Arial"/>
        </w:rPr>
        <w:t>various positions:</w:t>
      </w:r>
    </w:p>
    <w:p w:rsidR="00C73492" w:rsidRDefault="00E93A01">
      <w:r>
        <w:rPr>
          <w:rFonts w:ascii="Arial" w:eastAsia="Arial" w:hAnsi="Arial" w:cs="Arial"/>
          <w:b/>
        </w:rPr>
        <w:t>Director of Revenue Cycle Management</w:t>
      </w:r>
      <w:r>
        <w:rPr>
          <w:rFonts w:ascii="Arial" w:eastAsia="Arial" w:hAnsi="Arial" w:cs="Arial"/>
        </w:rPr>
        <w:t>, Finance, May 2002 to November 2008</w:t>
      </w:r>
    </w:p>
    <w:p w:rsidR="00C73492" w:rsidRDefault="00E93A01">
      <w:r>
        <w:rPr>
          <w:rFonts w:ascii="Arial" w:eastAsia="Arial" w:hAnsi="Arial" w:cs="Arial"/>
          <w:b/>
        </w:rPr>
        <w:t>Registration Manager</w:t>
      </w:r>
      <w:r>
        <w:rPr>
          <w:rFonts w:ascii="Arial" w:eastAsia="Arial" w:hAnsi="Arial" w:cs="Arial"/>
        </w:rPr>
        <w:t>, Finance, November 1999- May 2002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Conduct trainings of all 1199SEIU registration staff on STAR patient registrations and managed care policies and procedures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Oversee and monitor daily bed control and Census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 xml:space="preserve">Team member for hospitals’ initiative on patient flow from Emergency Department to Floors 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Work with Community and Clinic Physicians to obtain elective admit authorization to eliminate emergency room visit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Review and update all patient material for Inpatient Admission to be compliant with Governmental Agencies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 xml:space="preserve">Oversee registration functions of 53 registration staff for 11 departments including New Patient </w:t>
      </w:r>
      <w:r>
        <w:rPr>
          <w:rFonts w:ascii="Arial" w:eastAsia="Arial" w:hAnsi="Arial" w:cs="Arial"/>
        </w:rPr>
        <w:br/>
        <w:t>Registration, Ambulatory Care Services, Referred Radiology, Admitting, Ambulatory Surgery, and the Emergency Department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Daily monitoring of Fail bill, fail claim and late charge reports to minimize re-work by billing department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Responsible for updated and inputting of all new charges in hospital system for maximum reimbursement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Serve as business advisor to department administrators to improve operations for $1 million revenue/charges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Led hospital-wide management team in achieving $1.8 million decrease in unbilled accounts through strategic workgroup efforts targeted at performance reporting, monitoring, staff training and education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Redesigned existing workflows and data collection tools to support improvements in front-end revenue cycle processes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 xml:space="preserve">Developing new off-site patient call center to introduce timely pre-authorization and pre-registration with eligibility verification to increase patient satisfaction and access to medical center  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Instituted new preauthorization process that increased revenues $500K in first 12 months of operation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Chair bi-weekly failed bill meeting with all hospital department heads and managers to ensure compliance with established goals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Generated new systems flows for billing process of new Diagnostic and Treatment Center</w:t>
      </w:r>
    </w:p>
    <w:p w:rsidR="00C73492" w:rsidRDefault="00E93A01">
      <w:pPr>
        <w:numPr>
          <w:ilvl w:val="0"/>
          <w:numId w:val="3"/>
        </w:numPr>
        <w:tabs>
          <w:tab w:val="left" w:pos="-630"/>
        </w:tabs>
        <w:ind w:right="-180"/>
      </w:pPr>
      <w:r>
        <w:rPr>
          <w:rFonts w:ascii="Arial" w:eastAsia="Arial" w:hAnsi="Arial" w:cs="Arial"/>
        </w:rPr>
        <w:t>Report weekly targets and achievements to hospitals COO and CFO for Board of Directors and Finance Committee presentation</w:t>
      </w:r>
    </w:p>
    <w:p w:rsidR="00C73492" w:rsidRDefault="00E93A01">
      <w:pPr>
        <w:numPr>
          <w:ilvl w:val="0"/>
          <w:numId w:val="3"/>
        </w:numPr>
        <w:tabs>
          <w:tab w:val="left" w:pos="1620"/>
          <w:tab w:val="left" w:pos="-28390"/>
          <w:tab w:val="left" w:pos="-630"/>
        </w:tabs>
        <w:ind w:right="-180"/>
      </w:pPr>
      <w:r>
        <w:rPr>
          <w:rFonts w:ascii="Arial" w:eastAsia="Arial" w:hAnsi="Arial" w:cs="Arial"/>
        </w:rPr>
        <w:t>Manage outpatient billing vendor (McKesson HBOC) to review A/R statuses and resolve internal or external problems affecting the accounts</w:t>
      </w:r>
    </w:p>
    <w:p w:rsidR="00C73492" w:rsidRDefault="00E93A01">
      <w:pPr>
        <w:numPr>
          <w:ilvl w:val="0"/>
          <w:numId w:val="3"/>
        </w:numPr>
        <w:tabs>
          <w:tab w:val="left" w:pos="1620"/>
          <w:tab w:val="left" w:pos="-28390"/>
          <w:tab w:val="left" w:pos="-630"/>
        </w:tabs>
        <w:ind w:right="-180"/>
      </w:pPr>
      <w:r>
        <w:rPr>
          <w:rFonts w:ascii="Arial" w:eastAsia="Arial" w:hAnsi="Arial" w:cs="Arial"/>
        </w:rPr>
        <w:t>Started-up new denials unit</w:t>
      </w:r>
    </w:p>
    <w:p w:rsidR="00C73492" w:rsidRDefault="00E93A01">
      <w:pPr>
        <w:numPr>
          <w:ilvl w:val="0"/>
          <w:numId w:val="3"/>
        </w:numPr>
        <w:tabs>
          <w:tab w:val="left" w:pos="1620"/>
          <w:tab w:val="left" w:pos="-28390"/>
          <w:tab w:val="left" w:pos="-630"/>
        </w:tabs>
        <w:ind w:right="-180"/>
      </w:pPr>
      <w:r>
        <w:rPr>
          <w:rFonts w:ascii="Arial" w:eastAsia="Arial" w:hAnsi="Arial" w:cs="Arial"/>
        </w:rPr>
        <w:t>Review and approve Invoices for orthopedic/rehabilitation, colonoscopy and anesthesia services</w:t>
      </w:r>
    </w:p>
    <w:p w:rsidR="00C73492" w:rsidRDefault="00E93A01">
      <w:pPr>
        <w:numPr>
          <w:ilvl w:val="0"/>
          <w:numId w:val="3"/>
        </w:numPr>
        <w:tabs>
          <w:tab w:val="left" w:pos="1620"/>
          <w:tab w:val="left" w:pos="-28390"/>
          <w:tab w:val="left" w:pos="-630"/>
        </w:tabs>
        <w:ind w:right="-180"/>
      </w:pPr>
      <w:r>
        <w:rPr>
          <w:rFonts w:ascii="Arial" w:eastAsia="Arial" w:hAnsi="Arial" w:cs="Arial"/>
        </w:rPr>
        <w:t>Negotiated colonoscopy and ancillary anesthesia reimbursement rate with Ralph Lauren Center for Cancer Care and Prevention and River East Anesthesia group, respectively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Coordinated registration, billing and payment verification for privately owned hyperbaric company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Managed billing operations for Blue Cross, Medicaid, and HIP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Help expedite outstanding contract with managed care organizations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Work with insurance carriers for claim adjudication for large volume of outstanding claims</w:t>
      </w:r>
    </w:p>
    <w:p w:rsidR="00C73492" w:rsidRDefault="00E93A01">
      <w:pPr>
        <w:numPr>
          <w:ilvl w:val="0"/>
          <w:numId w:val="3"/>
        </w:numPr>
        <w:tabs>
          <w:tab w:val="left" w:pos="-720"/>
          <w:tab w:val="left" w:pos="-28390"/>
          <w:tab w:val="left" w:pos="-630"/>
        </w:tabs>
        <w:ind w:right="-180"/>
        <w:jc w:val="both"/>
      </w:pPr>
      <w:r>
        <w:rPr>
          <w:rFonts w:ascii="Arial" w:eastAsia="Arial" w:hAnsi="Arial" w:cs="Arial"/>
        </w:rPr>
        <w:t>Coded all outpatient services for Rehabilitation Medicine utilizing the 3M software system</w:t>
      </w:r>
    </w:p>
    <w:p w:rsidR="00C73492" w:rsidRDefault="00E93A01">
      <w:pPr>
        <w:numPr>
          <w:ilvl w:val="0"/>
          <w:numId w:val="3"/>
        </w:numPr>
        <w:tabs>
          <w:tab w:val="left" w:pos="-720"/>
          <w:tab w:val="left" w:pos="-28390"/>
          <w:tab w:val="left" w:pos="-630"/>
        </w:tabs>
        <w:ind w:right="-180"/>
        <w:jc w:val="both"/>
      </w:pPr>
      <w:r>
        <w:rPr>
          <w:rFonts w:ascii="Arial" w:eastAsia="Arial" w:hAnsi="Arial" w:cs="Arial"/>
        </w:rPr>
        <w:t>Monitored monthly outstanding DRG reassignments for approved payments</w:t>
      </w:r>
    </w:p>
    <w:p w:rsidR="00C73492" w:rsidRDefault="00E93A01">
      <w:pPr>
        <w:numPr>
          <w:ilvl w:val="0"/>
          <w:numId w:val="3"/>
        </w:numPr>
        <w:tabs>
          <w:tab w:val="left" w:pos="-720"/>
          <w:tab w:val="left" w:pos="-28390"/>
          <w:tab w:val="left" w:pos="-630"/>
        </w:tabs>
        <w:ind w:right="-180"/>
        <w:jc w:val="both"/>
      </w:pPr>
      <w:r>
        <w:rPr>
          <w:rFonts w:ascii="Arial" w:eastAsia="Arial" w:hAnsi="Arial" w:cs="Arial"/>
        </w:rPr>
        <w:t>Liaison to Web/MD Veriquest System for all system problems or enhancements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Process all Software Tracking Items (STIs) testing for the McKessonHBOC STAR system.  Reported all problems with system upgrades</w:t>
      </w:r>
    </w:p>
    <w:p w:rsidR="00C73492" w:rsidRDefault="00E93A01">
      <w:pPr>
        <w:numPr>
          <w:ilvl w:val="0"/>
          <w:numId w:val="3"/>
        </w:numPr>
        <w:tabs>
          <w:tab w:val="left" w:pos="90"/>
          <w:tab w:val="left" w:pos="-630"/>
        </w:tabs>
        <w:ind w:right="-180"/>
      </w:pPr>
      <w:r>
        <w:rPr>
          <w:rFonts w:ascii="Arial" w:eastAsia="Arial" w:hAnsi="Arial" w:cs="Arial"/>
        </w:rPr>
        <w:t>Worked with IDX System Manager regarding interface errors from the HBOC STAR and IDX systems</w:t>
      </w:r>
    </w:p>
    <w:p w:rsidR="00C73492" w:rsidRDefault="00C73492">
      <w:pPr>
        <w:tabs>
          <w:tab w:val="left" w:pos="-27130"/>
        </w:tabs>
        <w:ind w:right="-180"/>
      </w:pPr>
    </w:p>
    <w:p w:rsidR="00C73492" w:rsidRDefault="00C73492">
      <w:pPr>
        <w:ind w:hanging="90"/>
      </w:pPr>
    </w:p>
    <w:p w:rsidR="00C73492" w:rsidRDefault="00C73492">
      <w:pPr>
        <w:ind w:hanging="90"/>
      </w:pPr>
    </w:p>
    <w:p w:rsidR="00C73492" w:rsidRDefault="00C73492">
      <w:pPr>
        <w:ind w:hanging="90"/>
      </w:pPr>
    </w:p>
    <w:p w:rsidR="00C2363E" w:rsidRDefault="00E93A01" w:rsidP="00C2363E">
      <w:pPr>
        <w:ind w:hanging="90"/>
      </w:pPr>
      <w:r>
        <w:rPr>
          <w:rFonts w:ascii="Arial" w:eastAsia="Arial" w:hAnsi="Arial" w:cs="Arial"/>
          <w:b/>
        </w:rPr>
        <w:t>Montefiore Medical Center</w:t>
      </w:r>
      <w:r>
        <w:rPr>
          <w:rFonts w:ascii="Arial" w:eastAsia="Arial" w:hAnsi="Arial" w:cs="Arial"/>
        </w:rPr>
        <w:t>, Bronx, NY, June 1988-November 1999, various positions:</w:t>
      </w:r>
    </w:p>
    <w:p w:rsidR="00C2363E" w:rsidRDefault="00C2363E" w:rsidP="00C2363E">
      <w:pPr>
        <w:ind w:hanging="90"/>
      </w:pPr>
    </w:p>
    <w:p w:rsidR="00C2363E" w:rsidRPr="00C2363E" w:rsidRDefault="00E93A01" w:rsidP="00C2363E">
      <w:pPr>
        <w:pStyle w:val="ListParagraph"/>
        <w:numPr>
          <w:ilvl w:val="0"/>
          <w:numId w:val="5"/>
        </w:numPr>
      </w:pPr>
      <w:r w:rsidRPr="00C2363E">
        <w:rPr>
          <w:rFonts w:ascii="Arial" w:eastAsia="Arial" w:hAnsi="Arial" w:cs="Arial"/>
          <w:b/>
        </w:rPr>
        <w:t>Registration Coordinator</w:t>
      </w:r>
      <w:r w:rsidRPr="00C2363E">
        <w:rPr>
          <w:rFonts w:ascii="Arial" w:eastAsia="Arial" w:hAnsi="Arial" w:cs="Arial"/>
        </w:rPr>
        <w:t>, Radiology, July 1996 to November 1999</w:t>
      </w:r>
    </w:p>
    <w:p w:rsidR="00C2363E" w:rsidRPr="00C2363E" w:rsidRDefault="00E93A01" w:rsidP="00C2363E">
      <w:pPr>
        <w:pStyle w:val="ListParagraph"/>
        <w:numPr>
          <w:ilvl w:val="0"/>
          <w:numId w:val="5"/>
        </w:numPr>
      </w:pPr>
      <w:r w:rsidRPr="00C2363E">
        <w:rPr>
          <w:rFonts w:ascii="Arial" w:eastAsia="Arial" w:hAnsi="Arial" w:cs="Arial"/>
          <w:b/>
        </w:rPr>
        <w:t>Blue Cross/Medicaid/HMO (HIP) Inpatient Billing Supervisor</w:t>
      </w:r>
      <w:r w:rsidRPr="00C2363E">
        <w:rPr>
          <w:rFonts w:ascii="Arial" w:eastAsia="Arial" w:hAnsi="Arial" w:cs="Arial"/>
        </w:rPr>
        <w:t>, Health Services Receivables, November 1991- July 1996</w:t>
      </w:r>
    </w:p>
    <w:p w:rsidR="00C2363E" w:rsidRPr="00C2363E" w:rsidRDefault="00E93A01" w:rsidP="00C2363E">
      <w:pPr>
        <w:pStyle w:val="ListParagraph"/>
        <w:numPr>
          <w:ilvl w:val="0"/>
          <w:numId w:val="5"/>
        </w:numPr>
      </w:pPr>
      <w:r w:rsidRPr="00C2363E">
        <w:rPr>
          <w:rFonts w:ascii="Arial" w:eastAsia="Arial" w:hAnsi="Arial" w:cs="Arial"/>
          <w:b/>
        </w:rPr>
        <w:t>Medicaid Inpatient Billing Supervisor</w:t>
      </w:r>
      <w:r w:rsidRPr="00C2363E">
        <w:rPr>
          <w:rFonts w:ascii="Arial" w:eastAsia="Arial" w:hAnsi="Arial" w:cs="Arial"/>
        </w:rPr>
        <w:t>, Health Services Receivables, April 1990-November 1991</w:t>
      </w:r>
    </w:p>
    <w:p w:rsidR="00C2363E" w:rsidRPr="00C2363E" w:rsidRDefault="00E93A01" w:rsidP="00C2363E">
      <w:pPr>
        <w:pStyle w:val="ListParagraph"/>
        <w:numPr>
          <w:ilvl w:val="0"/>
          <w:numId w:val="5"/>
        </w:numPr>
      </w:pPr>
      <w:r w:rsidRPr="00C2363E">
        <w:rPr>
          <w:rFonts w:ascii="Arial" w:eastAsia="Arial" w:hAnsi="Arial" w:cs="Arial"/>
          <w:b/>
        </w:rPr>
        <w:t>Quality Assurance Representative</w:t>
      </w:r>
      <w:r w:rsidRPr="00C2363E">
        <w:rPr>
          <w:rFonts w:ascii="Arial" w:eastAsia="Arial" w:hAnsi="Arial" w:cs="Arial"/>
        </w:rPr>
        <w:t>, Health Services Receivables, February 1989-April 1990</w:t>
      </w:r>
    </w:p>
    <w:p w:rsidR="00C2363E" w:rsidRPr="00C2363E" w:rsidRDefault="00E93A01" w:rsidP="00C2363E">
      <w:pPr>
        <w:pStyle w:val="ListParagraph"/>
        <w:numPr>
          <w:ilvl w:val="0"/>
          <w:numId w:val="5"/>
        </w:numPr>
      </w:pPr>
      <w:r w:rsidRPr="00C2363E">
        <w:rPr>
          <w:rFonts w:ascii="Arial" w:eastAsia="Arial" w:hAnsi="Arial" w:cs="Arial"/>
          <w:b/>
        </w:rPr>
        <w:t>Skilled Nursing Facility Biller</w:t>
      </w:r>
      <w:r w:rsidRPr="00C2363E">
        <w:rPr>
          <w:rFonts w:ascii="Arial" w:eastAsia="Arial" w:hAnsi="Arial" w:cs="Arial"/>
        </w:rPr>
        <w:t>, Loeb Center, Health Services Receivables, December 1988-February 1989</w:t>
      </w:r>
    </w:p>
    <w:p w:rsidR="00C73492" w:rsidRDefault="00E93A01" w:rsidP="00C2363E">
      <w:pPr>
        <w:pStyle w:val="ListParagraph"/>
        <w:numPr>
          <w:ilvl w:val="0"/>
          <w:numId w:val="5"/>
        </w:numPr>
      </w:pPr>
      <w:bookmarkStart w:id="0" w:name="_GoBack"/>
      <w:bookmarkEnd w:id="0"/>
      <w:r w:rsidRPr="00C2363E">
        <w:rPr>
          <w:rFonts w:ascii="Arial" w:eastAsia="Arial" w:hAnsi="Arial" w:cs="Arial"/>
          <w:b/>
        </w:rPr>
        <w:t>Interpro Biller</w:t>
      </w:r>
      <w:r w:rsidRPr="00C2363E">
        <w:rPr>
          <w:rFonts w:ascii="Arial" w:eastAsia="Arial" w:hAnsi="Arial" w:cs="Arial"/>
        </w:rPr>
        <w:t xml:space="preserve">, </w:t>
      </w:r>
      <w:r w:rsidRPr="00C2363E">
        <w:rPr>
          <w:rFonts w:ascii="Arial" w:eastAsia="Arial" w:hAnsi="Arial" w:cs="Arial"/>
          <w:color w:val="000000"/>
        </w:rPr>
        <w:t>Health Services Receivables</w:t>
      </w:r>
      <w:r w:rsidRPr="00C2363E">
        <w:rPr>
          <w:rFonts w:ascii="Arial" w:eastAsia="Arial" w:hAnsi="Arial" w:cs="Arial"/>
        </w:rPr>
        <w:t>, June 1988-December 1988</w:t>
      </w:r>
      <w:r w:rsidRPr="00C2363E">
        <w:rPr>
          <w:rFonts w:ascii="Arial" w:eastAsia="Arial" w:hAnsi="Arial" w:cs="Arial"/>
          <w:b/>
          <w:i/>
        </w:rPr>
        <w:tab/>
      </w:r>
      <w:r w:rsidRPr="00C2363E">
        <w:rPr>
          <w:rFonts w:ascii="Arial" w:eastAsia="Arial" w:hAnsi="Arial" w:cs="Arial"/>
        </w:rPr>
        <w:tab/>
      </w:r>
      <w:r w:rsidRPr="00C2363E">
        <w:rPr>
          <w:rFonts w:ascii="Arial" w:eastAsia="Arial" w:hAnsi="Arial" w:cs="Arial"/>
        </w:rPr>
        <w:tab/>
      </w:r>
      <w:r w:rsidRPr="00C2363E">
        <w:rPr>
          <w:rFonts w:ascii="Arial" w:eastAsia="Arial" w:hAnsi="Arial" w:cs="Arial"/>
        </w:rPr>
        <w:tab/>
        <w:t xml:space="preserve">                                                  </w:t>
      </w:r>
    </w:p>
    <w:p w:rsidR="00C73492" w:rsidRDefault="00E93A01">
      <w:pPr>
        <w:tabs>
          <w:tab w:val="left" w:pos="720"/>
        </w:tabs>
        <w:ind w:left="-720" w:right="-180"/>
      </w:pPr>
      <w:r>
        <w:rPr>
          <w:rFonts w:ascii="Times New Roman" w:hAnsi="Times New Roman"/>
        </w:rPr>
        <w:tab/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</w:p>
    <w:p w:rsidR="00C73492" w:rsidRDefault="00E93A01">
      <w:pPr>
        <w:tabs>
          <w:tab w:val="left" w:pos="720"/>
          <w:tab w:val="left" w:pos="4320"/>
          <w:tab w:val="left" w:pos="8640"/>
        </w:tabs>
        <w:ind w:left="1170" w:right="-180" w:hanging="1530"/>
        <w:jc w:val="both"/>
      </w:pPr>
      <w:r>
        <w:rPr>
          <w:rFonts w:ascii="Arial" w:eastAsia="Arial" w:hAnsi="Arial" w:cs="Arial"/>
          <w:b/>
        </w:rPr>
        <w:t>EDUCATION</w:t>
      </w:r>
      <w:r>
        <w:rPr>
          <w:rFonts w:ascii="Arial" w:eastAsia="Arial" w:hAnsi="Arial" w:cs="Arial"/>
          <w:b/>
        </w:rPr>
        <w:tab/>
      </w:r>
    </w:p>
    <w:p w:rsidR="00C73492" w:rsidRDefault="00E93A01">
      <w:pPr>
        <w:ind w:left="1440" w:hanging="1530"/>
      </w:pPr>
      <w:r>
        <w:rPr>
          <w:rFonts w:ascii="Arial" w:eastAsia="Arial" w:hAnsi="Arial" w:cs="Arial"/>
          <w:b/>
        </w:rPr>
        <w:t>Iona College, New Rochelle, New York</w:t>
      </w:r>
      <w:r>
        <w:rPr>
          <w:rFonts w:ascii="Arial" w:eastAsia="Arial" w:hAnsi="Arial" w:cs="Arial"/>
        </w:rPr>
        <w:t xml:space="preserve"> </w:t>
      </w:r>
    </w:p>
    <w:p w:rsidR="00C73492" w:rsidRDefault="00E93A01">
      <w:pPr>
        <w:ind w:left="-90" w:firstLine="810"/>
      </w:pPr>
      <w:r>
        <w:rPr>
          <w:rFonts w:ascii="Arial" w:eastAsia="Arial" w:hAnsi="Arial" w:cs="Arial"/>
        </w:rPr>
        <w:t>Master of Science, Health Service Administration- pending completion</w:t>
      </w:r>
    </w:p>
    <w:p w:rsidR="00C73492" w:rsidRDefault="00E93A01">
      <w:pPr>
        <w:ind w:left="-90" w:firstLine="810"/>
      </w:pPr>
      <w:r>
        <w:rPr>
          <w:rFonts w:ascii="Arial" w:eastAsia="Arial" w:hAnsi="Arial" w:cs="Arial"/>
        </w:rPr>
        <w:t>Bachelors, Business Administration-Business Management- January 1987</w:t>
      </w:r>
    </w:p>
    <w:p w:rsidR="00C73492" w:rsidRDefault="00E93A01">
      <w:pPr>
        <w:ind w:left="-90" w:right="-180"/>
      </w:pPr>
      <w:r>
        <w:rPr>
          <w:rFonts w:ascii="Arial" w:eastAsia="Arial" w:hAnsi="Arial" w:cs="Arial"/>
          <w:b/>
        </w:rPr>
        <w:t>Lehman College, Bronx, New York</w:t>
      </w:r>
    </w:p>
    <w:p w:rsidR="00C73492" w:rsidRDefault="00E93A01">
      <w:pPr>
        <w:ind w:right="-180" w:firstLine="720"/>
      </w:pPr>
      <w:r>
        <w:rPr>
          <w:rFonts w:ascii="Arial" w:eastAsia="Arial" w:hAnsi="Arial" w:cs="Arial"/>
        </w:rPr>
        <w:t>Certificate in Medical Records Coding-Completed Courses only July 2005</w:t>
      </w:r>
      <w:r>
        <w:rPr>
          <w:rFonts w:ascii="Times New Roman" w:hAnsi="Times New Roman"/>
        </w:rPr>
        <w:br/>
      </w:r>
    </w:p>
    <w:p w:rsidR="00C73492" w:rsidRDefault="00E93A01">
      <w:pPr>
        <w:ind w:left="720" w:right="-180" w:hanging="1080"/>
      </w:pPr>
      <w:r>
        <w:rPr>
          <w:rFonts w:ascii="Arial" w:eastAsia="Arial" w:hAnsi="Arial" w:cs="Arial"/>
          <w:b/>
        </w:rPr>
        <w:t>SKILLS</w:t>
      </w:r>
    </w:p>
    <w:p w:rsidR="00C73492" w:rsidRDefault="00E93A01">
      <w:pPr>
        <w:ind w:left="-90" w:right="-180" w:hanging="99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Software Applications</w:t>
      </w:r>
      <w:r>
        <w:rPr>
          <w:rFonts w:ascii="Arial" w:eastAsia="Arial" w:hAnsi="Arial" w:cs="Arial"/>
        </w:rPr>
        <w:t xml:space="preserve">: EClinicalWorks (ECW), IDX, STAR (McKesson HBOC), Microsoft Word, Excel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Training</w:t>
      </w:r>
      <w:r>
        <w:rPr>
          <w:rFonts w:ascii="Arial" w:eastAsia="Arial" w:hAnsi="Arial" w:cs="Arial"/>
        </w:rPr>
        <w:t>: Corporate compliance (staff trainer), “Denials, Building a Better Revenue Cycle” (HFMA, Nov. 2004), Denial Management training (HANYS, winter 2003), “Building a Better Ambulatory Care Practice” (MGMA, March 2004)</w:t>
      </w:r>
    </w:p>
    <w:p w:rsidR="00C73492" w:rsidRDefault="00C73492">
      <w:pPr>
        <w:ind w:left="-90" w:right="-180"/>
      </w:pPr>
    </w:p>
    <w:sectPr w:rsidR="00C7349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FE5" w:rsidRDefault="00344FE5">
      <w:r>
        <w:separator/>
      </w:r>
    </w:p>
  </w:endnote>
  <w:endnote w:type="continuationSeparator" w:id="0">
    <w:p w:rsidR="00344FE5" w:rsidRDefault="0034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FE5" w:rsidRDefault="00344FE5">
      <w:r>
        <w:rPr>
          <w:color w:val="000000"/>
        </w:rPr>
        <w:separator/>
      </w:r>
    </w:p>
  </w:footnote>
  <w:footnote w:type="continuationSeparator" w:id="0">
    <w:p w:rsidR="00344FE5" w:rsidRDefault="0034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6E0"/>
    <w:multiLevelType w:val="multilevel"/>
    <w:tmpl w:val="CC94012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413F53E5"/>
    <w:multiLevelType w:val="multilevel"/>
    <w:tmpl w:val="963C17D0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628D76C5"/>
    <w:multiLevelType w:val="multilevel"/>
    <w:tmpl w:val="5F384228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CE86097"/>
    <w:multiLevelType w:val="multilevel"/>
    <w:tmpl w:val="B8AC39A6"/>
    <w:lvl w:ilvl="0">
      <w:numFmt w:val="bullet"/>
      <w:lvlText w:val="•"/>
      <w:lvlJc w:val="left"/>
      <w:pPr>
        <w:ind w:left="5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79021C97"/>
    <w:multiLevelType w:val="hybridMultilevel"/>
    <w:tmpl w:val="292033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3492"/>
    <w:rsid w:val="001B144A"/>
    <w:rsid w:val="00344FE5"/>
    <w:rsid w:val="006F69D1"/>
    <w:rsid w:val="00C2363E"/>
    <w:rsid w:val="00C73492"/>
    <w:rsid w:val="00E9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2</cp:revision>
  <dcterms:created xsi:type="dcterms:W3CDTF">2011-09-25T18:32:00Z</dcterms:created>
  <dcterms:modified xsi:type="dcterms:W3CDTF">2011-09-25T18:32:00Z</dcterms:modified>
</cp:coreProperties>
</file>