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9DE" w:rsidRPr="00166DA3" w:rsidRDefault="00F829DE" w:rsidP="00F829DE">
      <w:pPr>
        <w:jc w:val="center"/>
        <w:rPr>
          <w:rFonts w:ascii="Garamond" w:hAnsi="Garamond"/>
          <w:b/>
          <w:sz w:val="28"/>
          <w:szCs w:val="28"/>
        </w:rPr>
      </w:pPr>
      <w:r w:rsidRPr="00166DA3">
        <w:rPr>
          <w:rFonts w:ascii="Garamond" w:hAnsi="Garamond"/>
          <w:b/>
          <w:sz w:val="28"/>
          <w:szCs w:val="28"/>
        </w:rPr>
        <w:t>Pedro J. Rivera</w:t>
      </w:r>
    </w:p>
    <w:p w:rsidR="00F829DE" w:rsidRPr="00166DA3" w:rsidRDefault="00F829DE" w:rsidP="00F829DE">
      <w:pPr>
        <w:jc w:val="center"/>
        <w:rPr>
          <w:rFonts w:ascii="Garamond" w:hAnsi="Garamond"/>
          <w:b/>
          <w:sz w:val="28"/>
          <w:szCs w:val="28"/>
        </w:rPr>
      </w:pPr>
      <w:r w:rsidRPr="00166DA3">
        <w:rPr>
          <w:rFonts w:ascii="Garamond" w:hAnsi="Garamond"/>
          <w:b/>
          <w:sz w:val="28"/>
          <w:szCs w:val="28"/>
        </w:rPr>
        <w:t>34 Freeman Street</w:t>
      </w:r>
    </w:p>
    <w:p w:rsidR="00F829DE" w:rsidRPr="00166DA3" w:rsidRDefault="00F829DE" w:rsidP="00F829DE">
      <w:pPr>
        <w:jc w:val="center"/>
        <w:rPr>
          <w:rFonts w:ascii="Garamond" w:hAnsi="Garamond"/>
          <w:b/>
          <w:sz w:val="28"/>
          <w:szCs w:val="28"/>
        </w:rPr>
      </w:pPr>
      <w:r w:rsidRPr="00166DA3">
        <w:rPr>
          <w:rFonts w:ascii="Garamond" w:hAnsi="Garamond"/>
          <w:b/>
          <w:sz w:val="28"/>
          <w:szCs w:val="28"/>
        </w:rPr>
        <w:t>Hartford, CT. 06114</w:t>
      </w:r>
    </w:p>
    <w:p w:rsidR="00F829DE" w:rsidRDefault="00AB4F30" w:rsidP="00F829DE">
      <w:pPr>
        <w:jc w:val="center"/>
        <w:rPr>
          <w:rFonts w:ascii="Garamond" w:hAnsi="Garamond"/>
          <w:b/>
          <w:sz w:val="28"/>
          <w:szCs w:val="28"/>
        </w:rPr>
      </w:pPr>
      <w:r>
        <w:rPr>
          <w:rFonts w:ascii="Garamond" w:hAnsi="Garamond"/>
          <w:b/>
          <w:sz w:val="28"/>
          <w:szCs w:val="28"/>
        </w:rPr>
        <w:t>(860)897-1679</w:t>
      </w:r>
    </w:p>
    <w:p w:rsidR="006E3D9F" w:rsidRPr="00166DA3" w:rsidRDefault="006E3D9F" w:rsidP="00F829DE">
      <w:pPr>
        <w:jc w:val="center"/>
        <w:rPr>
          <w:rFonts w:ascii="Garamond" w:hAnsi="Garamond"/>
          <w:b/>
          <w:sz w:val="28"/>
          <w:szCs w:val="28"/>
        </w:rPr>
      </w:pPr>
      <w:r>
        <w:rPr>
          <w:rFonts w:ascii="Garamond" w:hAnsi="Garamond"/>
          <w:b/>
          <w:sz w:val="28"/>
          <w:szCs w:val="28"/>
        </w:rPr>
        <w:t>(860)778-3186</w:t>
      </w:r>
      <w:bookmarkStart w:id="0" w:name="_GoBack"/>
      <w:bookmarkEnd w:id="0"/>
    </w:p>
    <w:p w:rsidR="00F829DE" w:rsidRPr="00166DA3" w:rsidRDefault="00F829DE" w:rsidP="00F829DE">
      <w:pPr>
        <w:jc w:val="center"/>
        <w:rPr>
          <w:rFonts w:ascii="Garamond" w:hAnsi="Garamond"/>
          <w:b/>
          <w:sz w:val="28"/>
          <w:szCs w:val="28"/>
        </w:rPr>
      </w:pPr>
      <w:r w:rsidRPr="00166DA3">
        <w:rPr>
          <w:rFonts w:ascii="Garamond" w:hAnsi="Garamond"/>
          <w:b/>
          <w:sz w:val="28"/>
          <w:szCs w:val="28"/>
        </w:rPr>
        <w:t>riverapedro81@yahoo.com</w:t>
      </w:r>
    </w:p>
    <w:tbl>
      <w:tblPr>
        <w:tblW w:w="0" w:type="auto"/>
        <w:tblLayout w:type="fixed"/>
        <w:tblLook w:val="0000" w:firstRow="0" w:lastRow="0" w:firstColumn="0" w:lastColumn="0" w:noHBand="0" w:noVBand="0"/>
      </w:tblPr>
      <w:tblGrid>
        <w:gridCol w:w="2283"/>
        <w:gridCol w:w="1533"/>
        <w:gridCol w:w="6942"/>
      </w:tblGrid>
      <w:tr w:rsidR="00F829DE" w:rsidTr="00FF48DE">
        <w:trPr>
          <w:trHeight w:val="223"/>
        </w:trPr>
        <w:tc>
          <w:tcPr>
            <w:tcW w:w="3816" w:type="dxa"/>
            <w:gridSpan w:val="2"/>
            <w:tcBorders>
              <w:bottom w:val="single" w:sz="8" w:space="0" w:color="000000"/>
            </w:tcBorders>
          </w:tcPr>
          <w:p w:rsidR="00F829DE" w:rsidRDefault="00F829DE" w:rsidP="00FF48DE">
            <w:pPr>
              <w:pStyle w:val="Address2"/>
              <w:snapToGrid w:val="0"/>
              <w:rPr>
                <w:sz w:val="20"/>
              </w:rPr>
            </w:pPr>
            <w:bookmarkStart w:id="1" w:name="xgraphic"/>
            <w:bookmarkEnd w:id="1"/>
          </w:p>
        </w:tc>
        <w:tc>
          <w:tcPr>
            <w:tcW w:w="6942" w:type="dxa"/>
            <w:tcBorders>
              <w:bottom w:val="single" w:sz="8" w:space="0" w:color="000000"/>
            </w:tcBorders>
          </w:tcPr>
          <w:p w:rsidR="00F829DE" w:rsidRDefault="00F829DE" w:rsidP="00FF48DE">
            <w:pPr>
              <w:pStyle w:val="Address1"/>
              <w:snapToGrid w:val="0"/>
            </w:pPr>
          </w:p>
        </w:tc>
      </w:tr>
      <w:tr w:rsidR="00F829DE" w:rsidTr="00FF48DE">
        <w:trPr>
          <w:trHeight w:val="1425"/>
        </w:trPr>
        <w:tc>
          <w:tcPr>
            <w:tcW w:w="2283" w:type="dxa"/>
          </w:tcPr>
          <w:p w:rsidR="00F829DE" w:rsidRDefault="00F829DE" w:rsidP="00FF48DE">
            <w:pPr>
              <w:pStyle w:val="SectionTitle"/>
              <w:snapToGrid w:val="0"/>
              <w:spacing w:before="120"/>
            </w:pPr>
            <w:r>
              <w:t>Profile</w:t>
            </w:r>
          </w:p>
        </w:tc>
        <w:tc>
          <w:tcPr>
            <w:tcW w:w="8475" w:type="dxa"/>
            <w:gridSpan w:val="2"/>
          </w:tcPr>
          <w:p w:rsidR="00F829DE" w:rsidRDefault="00F829DE" w:rsidP="00FF48DE">
            <w:pPr>
              <w:pStyle w:val="Objective"/>
              <w:snapToGrid w:val="0"/>
              <w:spacing w:before="220"/>
            </w:pPr>
            <w:r>
              <w:t>Strong analytical and technical aptitude. Ability to communicate with all levels of staff both orally and written. Work towards ensuring organizational goals are met while promoting continuous process improvement. Results driven with strong attention to detail. Proficient with MS Word, MS Excel, MS Access, MS PowerPoint, MS Outlook, Quark Express 5.0.</w:t>
            </w:r>
          </w:p>
        </w:tc>
      </w:tr>
      <w:tr w:rsidR="00F829DE" w:rsidTr="00FF48DE">
        <w:trPr>
          <w:trHeight w:val="3637"/>
        </w:trPr>
        <w:tc>
          <w:tcPr>
            <w:tcW w:w="2283" w:type="dxa"/>
          </w:tcPr>
          <w:p w:rsidR="00F829DE" w:rsidRDefault="00F829DE" w:rsidP="00FF48DE">
            <w:pPr>
              <w:pStyle w:val="SectionTitle"/>
              <w:snapToGrid w:val="0"/>
              <w:spacing w:before="120"/>
            </w:pPr>
            <w:r>
              <w:t>Experience</w:t>
            </w:r>
          </w:p>
        </w:tc>
        <w:tc>
          <w:tcPr>
            <w:tcW w:w="8475" w:type="dxa"/>
            <w:gridSpan w:val="2"/>
          </w:tcPr>
          <w:p w:rsidR="005E5C77" w:rsidRDefault="005E5C77" w:rsidP="00FF48DE">
            <w:pPr>
              <w:pStyle w:val="CompanyNameOne"/>
              <w:snapToGrid w:val="0"/>
              <w:spacing w:before="220" w:after="40"/>
              <w:rPr>
                <w:rFonts w:ascii="Cambria" w:hAnsi="Cambria"/>
              </w:rPr>
            </w:pPr>
            <w:r w:rsidRPr="005E5C77">
              <w:rPr>
                <w:szCs w:val="22"/>
              </w:rPr>
              <w:t>2011 – Present</w:t>
            </w:r>
            <w:r>
              <w:rPr>
                <w:szCs w:val="22"/>
              </w:rPr>
              <w:t xml:space="preserve">       </w:t>
            </w:r>
            <w:r w:rsidRPr="005E5C77">
              <w:t>Robert Half Finance &amp; Accounting Agency         Hartford, CT</w:t>
            </w:r>
          </w:p>
          <w:p w:rsidR="005E5C77" w:rsidRDefault="005E5C77" w:rsidP="005E5C77">
            <w:pPr>
              <w:pStyle w:val="JobTitle"/>
            </w:pPr>
            <w:r w:rsidRPr="005E5C77">
              <w:t>Accounts Receivable Analyst</w:t>
            </w:r>
          </w:p>
          <w:p w:rsidR="005E5C77" w:rsidRDefault="005E5C77" w:rsidP="005E5C77">
            <w:pPr>
              <w:pStyle w:val="Achievement"/>
              <w:numPr>
                <w:ilvl w:val="0"/>
                <w:numId w:val="2"/>
              </w:numPr>
              <w:tabs>
                <w:tab w:val="left" w:pos="340"/>
              </w:tabs>
              <w:suppressAutoHyphens/>
              <w:spacing w:line="220" w:lineRule="atLeast"/>
              <w:ind w:left="340" w:right="-360"/>
              <w:jc w:val="left"/>
            </w:pPr>
            <w:r>
              <w:t xml:space="preserve">Responsible for obtaining payments. </w:t>
            </w:r>
          </w:p>
          <w:p w:rsidR="005E5C77" w:rsidRDefault="005E5C77" w:rsidP="005E5C77">
            <w:pPr>
              <w:pStyle w:val="Achievement"/>
              <w:numPr>
                <w:ilvl w:val="0"/>
                <w:numId w:val="2"/>
              </w:numPr>
              <w:tabs>
                <w:tab w:val="left" w:pos="340"/>
              </w:tabs>
              <w:suppressAutoHyphens/>
              <w:spacing w:line="220" w:lineRule="atLeast"/>
              <w:ind w:left="340" w:right="-360"/>
              <w:jc w:val="left"/>
            </w:pPr>
            <w:r>
              <w:t>Cash application.</w:t>
            </w:r>
          </w:p>
          <w:p w:rsidR="005E5C77" w:rsidRDefault="005E5C77" w:rsidP="005E5C77">
            <w:pPr>
              <w:pStyle w:val="Achievement"/>
              <w:numPr>
                <w:ilvl w:val="0"/>
                <w:numId w:val="2"/>
              </w:numPr>
              <w:tabs>
                <w:tab w:val="left" w:pos="340"/>
              </w:tabs>
              <w:suppressAutoHyphens/>
              <w:spacing w:line="220" w:lineRule="atLeast"/>
              <w:ind w:left="340" w:right="-360"/>
              <w:jc w:val="left"/>
            </w:pPr>
            <w:r>
              <w:t>Account research.</w:t>
            </w:r>
          </w:p>
          <w:p w:rsidR="005E5C77" w:rsidRDefault="005E5C77" w:rsidP="005E5C77">
            <w:pPr>
              <w:pStyle w:val="Achievement"/>
              <w:numPr>
                <w:ilvl w:val="0"/>
                <w:numId w:val="2"/>
              </w:numPr>
              <w:tabs>
                <w:tab w:val="left" w:pos="340"/>
              </w:tabs>
              <w:suppressAutoHyphens/>
              <w:spacing w:line="220" w:lineRule="atLeast"/>
              <w:ind w:left="340" w:right="-360"/>
              <w:jc w:val="left"/>
            </w:pPr>
            <w:r>
              <w:t>Collection calls.</w:t>
            </w:r>
          </w:p>
          <w:p w:rsidR="005E5C77" w:rsidRPr="005E5C77" w:rsidRDefault="005E5C77" w:rsidP="005E5C77">
            <w:pPr>
              <w:pStyle w:val="Achievement"/>
              <w:numPr>
                <w:ilvl w:val="0"/>
                <w:numId w:val="2"/>
              </w:numPr>
              <w:tabs>
                <w:tab w:val="left" w:pos="340"/>
              </w:tabs>
              <w:suppressAutoHyphens/>
              <w:spacing w:line="220" w:lineRule="atLeast"/>
              <w:ind w:left="340" w:right="-360"/>
              <w:jc w:val="left"/>
            </w:pPr>
            <w:r>
              <w:t>Customer service, analyze discrepancies and recommending corrections.</w:t>
            </w:r>
          </w:p>
          <w:p w:rsidR="00F829DE" w:rsidRDefault="00F829DE" w:rsidP="00FF48DE">
            <w:pPr>
              <w:pStyle w:val="CompanyNameOne"/>
              <w:snapToGrid w:val="0"/>
              <w:spacing w:before="220" w:after="40"/>
            </w:pPr>
            <w:r>
              <w:t>2006-2010</w:t>
            </w:r>
            <w:r>
              <w:tab/>
            </w:r>
            <w:r w:rsidR="005E5C77">
              <w:t xml:space="preserve">    </w:t>
            </w:r>
            <w:r>
              <w:t xml:space="preserve">The Hartford </w:t>
            </w:r>
            <w:r w:rsidR="005E5C77">
              <w:t xml:space="preserve">                                        </w:t>
            </w:r>
            <w:r>
              <w:tab/>
            </w:r>
            <w:r w:rsidR="005E5C77">
              <w:t xml:space="preserve">             </w:t>
            </w:r>
            <w:proofErr w:type="spellStart"/>
            <w:r>
              <w:t>Hartford</w:t>
            </w:r>
            <w:proofErr w:type="spellEnd"/>
            <w:r>
              <w:t>, CT</w:t>
            </w:r>
          </w:p>
          <w:p w:rsidR="00F829DE" w:rsidRDefault="00F829DE" w:rsidP="00FF48DE">
            <w:pPr>
              <w:pStyle w:val="JobTitle"/>
            </w:pPr>
            <w:r>
              <w:t>Specialty Commercial Billing Analyst</w:t>
            </w:r>
          </w:p>
          <w:p w:rsidR="00F829DE" w:rsidRDefault="00F829DE" w:rsidP="00F829DE">
            <w:pPr>
              <w:pStyle w:val="Achievement"/>
              <w:numPr>
                <w:ilvl w:val="0"/>
                <w:numId w:val="2"/>
              </w:numPr>
              <w:tabs>
                <w:tab w:val="left" w:pos="340"/>
              </w:tabs>
              <w:suppressAutoHyphens/>
              <w:spacing w:line="220" w:lineRule="atLeast"/>
              <w:ind w:left="340" w:right="-360"/>
              <w:jc w:val="left"/>
            </w:pPr>
            <w:r>
              <w:t>Monitor outstanding receivable bills for payment.</w:t>
            </w:r>
          </w:p>
          <w:p w:rsidR="00F829DE" w:rsidRDefault="00F829DE" w:rsidP="00F829DE">
            <w:pPr>
              <w:pStyle w:val="Achievement"/>
              <w:numPr>
                <w:ilvl w:val="0"/>
                <w:numId w:val="2"/>
              </w:numPr>
              <w:tabs>
                <w:tab w:val="left" w:pos="340"/>
              </w:tabs>
              <w:suppressAutoHyphens/>
              <w:spacing w:line="220" w:lineRule="atLeast"/>
              <w:ind w:left="340" w:right="-360"/>
              <w:jc w:val="left"/>
            </w:pPr>
            <w:r>
              <w:t>Contact broker/account on all unpaid bills.</w:t>
            </w:r>
          </w:p>
          <w:p w:rsidR="00F829DE" w:rsidRDefault="00F829DE" w:rsidP="00F829DE">
            <w:pPr>
              <w:pStyle w:val="Achievement"/>
              <w:numPr>
                <w:ilvl w:val="0"/>
                <w:numId w:val="2"/>
              </w:numPr>
              <w:tabs>
                <w:tab w:val="left" w:pos="340"/>
              </w:tabs>
              <w:suppressAutoHyphens/>
              <w:spacing w:line="220" w:lineRule="atLeast"/>
              <w:ind w:left="340" w:right="-360"/>
              <w:jc w:val="left"/>
            </w:pPr>
            <w:r>
              <w:t xml:space="preserve">Cash application, disbursements, </w:t>
            </w:r>
            <w:proofErr w:type="gramStart"/>
            <w:r>
              <w:t>company</w:t>
            </w:r>
            <w:proofErr w:type="gramEnd"/>
            <w:r>
              <w:t xml:space="preserve"> entry corrections.</w:t>
            </w:r>
          </w:p>
          <w:p w:rsidR="00F829DE" w:rsidRDefault="00F829DE" w:rsidP="00F829DE">
            <w:pPr>
              <w:pStyle w:val="Achievement"/>
              <w:numPr>
                <w:ilvl w:val="0"/>
                <w:numId w:val="2"/>
              </w:numPr>
              <w:tabs>
                <w:tab w:val="left" w:pos="340"/>
              </w:tabs>
              <w:suppressAutoHyphens/>
              <w:spacing w:line="220" w:lineRule="atLeast"/>
              <w:ind w:left="340" w:right="-360"/>
              <w:jc w:val="left"/>
            </w:pPr>
            <w:r>
              <w:t>External entry processing, research &amp; reconciliation.</w:t>
            </w:r>
          </w:p>
          <w:p w:rsidR="00F829DE" w:rsidRDefault="00F829DE" w:rsidP="00F829DE">
            <w:pPr>
              <w:pStyle w:val="Achievement"/>
              <w:numPr>
                <w:ilvl w:val="0"/>
                <w:numId w:val="2"/>
              </w:numPr>
              <w:tabs>
                <w:tab w:val="left" w:pos="340"/>
              </w:tabs>
              <w:suppressAutoHyphens/>
              <w:spacing w:line="220" w:lineRule="atLeast"/>
              <w:ind w:left="340" w:right="-360"/>
              <w:jc w:val="left"/>
            </w:pPr>
            <w:r>
              <w:t>Review and interpret sold documentation &amp; complete NADB billing set-up.</w:t>
            </w:r>
          </w:p>
          <w:p w:rsidR="00F829DE" w:rsidRDefault="00F829DE" w:rsidP="00F829DE">
            <w:pPr>
              <w:pStyle w:val="Achievement"/>
              <w:numPr>
                <w:ilvl w:val="0"/>
                <w:numId w:val="2"/>
              </w:numPr>
              <w:tabs>
                <w:tab w:val="left" w:pos="340"/>
              </w:tabs>
              <w:suppressAutoHyphens/>
              <w:spacing w:line="220" w:lineRule="atLeast"/>
              <w:ind w:left="340" w:right="-360"/>
              <w:jc w:val="left"/>
            </w:pPr>
            <w:r>
              <w:t>Responsible for manual billing processing.</w:t>
            </w:r>
          </w:p>
          <w:p w:rsidR="00F829DE" w:rsidRDefault="00F829DE" w:rsidP="00F829DE">
            <w:pPr>
              <w:pStyle w:val="Achievement"/>
              <w:numPr>
                <w:ilvl w:val="0"/>
                <w:numId w:val="2"/>
              </w:numPr>
              <w:tabs>
                <w:tab w:val="left" w:pos="340"/>
              </w:tabs>
              <w:suppressAutoHyphens/>
              <w:spacing w:line="220" w:lineRule="atLeast"/>
              <w:ind w:left="340" w:right="-360"/>
              <w:jc w:val="left"/>
            </w:pPr>
            <w:r>
              <w:t>Prepare monthly update for management reports.</w:t>
            </w:r>
          </w:p>
          <w:p w:rsidR="00F829DE" w:rsidRDefault="00F829DE" w:rsidP="00F829DE">
            <w:pPr>
              <w:pStyle w:val="Achievement"/>
              <w:numPr>
                <w:ilvl w:val="0"/>
                <w:numId w:val="2"/>
              </w:numPr>
              <w:tabs>
                <w:tab w:val="left" w:pos="340"/>
              </w:tabs>
              <w:suppressAutoHyphens/>
              <w:spacing w:line="220" w:lineRule="atLeast"/>
              <w:ind w:left="340" w:right="-360"/>
              <w:jc w:val="left"/>
            </w:pPr>
            <w:r>
              <w:t>Provide account specific direction to all internal units involved with client.</w:t>
            </w:r>
          </w:p>
          <w:p w:rsidR="00F829DE" w:rsidRDefault="00F829DE" w:rsidP="00F829DE">
            <w:pPr>
              <w:pStyle w:val="Achievement"/>
              <w:numPr>
                <w:ilvl w:val="0"/>
                <w:numId w:val="2"/>
              </w:numPr>
              <w:tabs>
                <w:tab w:val="left" w:pos="340"/>
              </w:tabs>
              <w:suppressAutoHyphens/>
              <w:spacing w:line="220" w:lineRule="atLeast"/>
              <w:ind w:left="340" w:right="-360"/>
              <w:jc w:val="left"/>
            </w:pPr>
            <w:r>
              <w:t xml:space="preserve">Interpersonal, customer service &amp; sales skills. </w:t>
            </w:r>
          </w:p>
        </w:tc>
      </w:tr>
      <w:tr w:rsidR="00F829DE" w:rsidTr="00FF48DE">
        <w:trPr>
          <w:trHeight w:val="2375"/>
        </w:trPr>
        <w:tc>
          <w:tcPr>
            <w:tcW w:w="2283" w:type="dxa"/>
          </w:tcPr>
          <w:p w:rsidR="00F829DE" w:rsidRDefault="00F829DE" w:rsidP="00FF48DE">
            <w:pPr>
              <w:snapToGrid w:val="0"/>
            </w:pPr>
          </w:p>
        </w:tc>
        <w:tc>
          <w:tcPr>
            <w:tcW w:w="8475" w:type="dxa"/>
            <w:gridSpan w:val="2"/>
          </w:tcPr>
          <w:p w:rsidR="00F829DE" w:rsidRDefault="00F829DE" w:rsidP="005E5C77">
            <w:pPr>
              <w:pStyle w:val="CompanyName"/>
              <w:tabs>
                <w:tab w:val="left" w:pos="4140"/>
              </w:tabs>
              <w:snapToGrid w:val="0"/>
              <w:spacing w:after="40"/>
            </w:pPr>
            <w:r>
              <w:t>2004-2006</w:t>
            </w:r>
            <w:r>
              <w:tab/>
            </w:r>
            <w:r w:rsidR="005E5C77">
              <w:t xml:space="preserve">    </w:t>
            </w:r>
            <w:r>
              <w:t>The Hartford</w:t>
            </w:r>
            <w:r>
              <w:tab/>
            </w:r>
            <w:r w:rsidR="005E5C77">
              <w:t xml:space="preserve">                             </w:t>
            </w:r>
            <w:r w:rsidR="005E5C77">
              <w:tab/>
              <w:t xml:space="preserve"> </w:t>
            </w:r>
            <w:proofErr w:type="spellStart"/>
            <w:r>
              <w:t>Hartford</w:t>
            </w:r>
            <w:proofErr w:type="spellEnd"/>
            <w:r>
              <w:t>, CT</w:t>
            </w:r>
          </w:p>
          <w:p w:rsidR="00F829DE" w:rsidRDefault="00F829DE" w:rsidP="00FF48DE">
            <w:pPr>
              <w:pStyle w:val="JobTitle"/>
            </w:pPr>
            <w:r>
              <w:t xml:space="preserve">Control Desk Associate </w:t>
            </w:r>
          </w:p>
          <w:p w:rsidR="00F829DE" w:rsidRDefault="00F829DE" w:rsidP="00F829DE">
            <w:pPr>
              <w:pStyle w:val="Achievement"/>
              <w:numPr>
                <w:ilvl w:val="0"/>
                <w:numId w:val="2"/>
              </w:numPr>
              <w:tabs>
                <w:tab w:val="left" w:pos="340"/>
              </w:tabs>
              <w:suppressAutoHyphens/>
              <w:spacing w:line="220" w:lineRule="atLeast"/>
              <w:ind w:left="340" w:right="-360"/>
              <w:jc w:val="left"/>
            </w:pPr>
            <w:r>
              <w:t>Cash application of wire, lock box, live checks &amp; balancing.</w:t>
            </w:r>
          </w:p>
          <w:p w:rsidR="00F829DE" w:rsidRDefault="00F829DE" w:rsidP="00F829DE">
            <w:pPr>
              <w:pStyle w:val="Achievement"/>
              <w:numPr>
                <w:ilvl w:val="0"/>
                <w:numId w:val="2"/>
              </w:numPr>
              <w:tabs>
                <w:tab w:val="left" w:pos="340"/>
              </w:tabs>
              <w:suppressAutoHyphens/>
              <w:spacing w:line="220" w:lineRule="atLeast"/>
              <w:ind w:left="340" w:right="-360"/>
              <w:jc w:val="left"/>
            </w:pPr>
            <w:r>
              <w:t>Audit billing, account distribution, account set-up.</w:t>
            </w:r>
          </w:p>
          <w:p w:rsidR="00F829DE" w:rsidRDefault="00F829DE" w:rsidP="00F829DE">
            <w:pPr>
              <w:pStyle w:val="Achievement"/>
              <w:numPr>
                <w:ilvl w:val="0"/>
                <w:numId w:val="2"/>
              </w:numPr>
              <w:tabs>
                <w:tab w:val="left" w:pos="340"/>
              </w:tabs>
              <w:suppressAutoHyphens/>
              <w:spacing w:line="220" w:lineRule="atLeast"/>
              <w:ind w:left="340" w:right="-360"/>
              <w:jc w:val="left"/>
            </w:pPr>
            <w:r>
              <w:t>Premium installment billing, daily invoicing.</w:t>
            </w:r>
          </w:p>
          <w:p w:rsidR="00F829DE" w:rsidRDefault="00F829DE" w:rsidP="00F829DE">
            <w:pPr>
              <w:pStyle w:val="Achievement"/>
              <w:numPr>
                <w:ilvl w:val="0"/>
                <w:numId w:val="2"/>
              </w:numPr>
              <w:tabs>
                <w:tab w:val="left" w:pos="340"/>
              </w:tabs>
              <w:suppressAutoHyphens/>
              <w:spacing w:line="220" w:lineRule="atLeast"/>
              <w:ind w:left="340" w:right="-360"/>
              <w:jc w:val="left"/>
            </w:pPr>
            <w:r>
              <w:t>Manual adjustment, endorsements, revised billing, credit checks, file net.</w:t>
            </w:r>
          </w:p>
          <w:p w:rsidR="00F829DE" w:rsidRDefault="00F829DE" w:rsidP="00F829DE">
            <w:pPr>
              <w:pStyle w:val="Achievement"/>
              <w:numPr>
                <w:ilvl w:val="0"/>
                <w:numId w:val="2"/>
              </w:numPr>
              <w:tabs>
                <w:tab w:val="left" w:pos="340"/>
              </w:tabs>
              <w:suppressAutoHyphens/>
              <w:spacing w:line="220" w:lineRule="atLeast"/>
              <w:ind w:left="340" w:right="-360"/>
              <w:jc w:val="left"/>
            </w:pPr>
            <w:r>
              <w:t>Internal &amp; external funds transfers, month end reporting.</w:t>
            </w:r>
          </w:p>
        </w:tc>
      </w:tr>
      <w:tr w:rsidR="00F829DE" w:rsidTr="00FF48DE">
        <w:trPr>
          <w:trHeight w:val="2078"/>
        </w:trPr>
        <w:tc>
          <w:tcPr>
            <w:tcW w:w="2283" w:type="dxa"/>
          </w:tcPr>
          <w:p w:rsidR="00F829DE" w:rsidRDefault="00F829DE" w:rsidP="00FF48DE">
            <w:pPr>
              <w:snapToGrid w:val="0"/>
            </w:pPr>
          </w:p>
        </w:tc>
        <w:tc>
          <w:tcPr>
            <w:tcW w:w="8475" w:type="dxa"/>
            <w:gridSpan w:val="2"/>
          </w:tcPr>
          <w:p w:rsidR="00F829DE" w:rsidRDefault="00F829DE" w:rsidP="00FF48DE">
            <w:pPr>
              <w:pStyle w:val="CompanyName"/>
              <w:snapToGrid w:val="0"/>
              <w:spacing w:after="40"/>
            </w:pPr>
            <w:r>
              <w:t xml:space="preserve">1995-2004                        American Medical Response    </w:t>
            </w:r>
            <w:r w:rsidR="00166DA3">
              <w:t xml:space="preserve">   </w:t>
            </w:r>
            <w:r>
              <w:t xml:space="preserve">        West Hartford, CT</w:t>
            </w:r>
          </w:p>
          <w:p w:rsidR="00F829DE" w:rsidRPr="00126FF0" w:rsidRDefault="00F829DE" w:rsidP="00FF48DE">
            <w:pPr>
              <w:tabs>
                <w:tab w:val="left" w:pos="340"/>
              </w:tabs>
              <w:spacing w:after="60"/>
              <w:ind w:left="95" w:right="-360"/>
              <w:rPr>
                <w:rFonts w:ascii="Garamond" w:hAnsi="Garamond"/>
                <w:i/>
                <w:spacing w:val="5"/>
                <w:sz w:val="23"/>
              </w:rPr>
            </w:pPr>
            <w:r w:rsidRPr="00126FF0">
              <w:rPr>
                <w:rFonts w:ascii="Garamond" w:hAnsi="Garamond"/>
                <w:i/>
                <w:spacing w:val="5"/>
                <w:sz w:val="23"/>
              </w:rPr>
              <w:t>Customer Service Representative</w:t>
            </w:r>
          </w:p>
          <w:p w:rsidR="00F829DE" w:rsidRDefault="00F829DE" w:rsidP="00F829DE">
            <w:pPr>
              <w:pStyle w:val="Achievement"/>
              <w:numPr>
                <w:ilvl w:val="0"/>
                <w:numId w:val="2"/>
              </w:numPr>
              <w:tabs>
                <w:tab w:val="left" w:pos="340"/>
              </w:tabs>
              <w:suppressAutoHyphens/>
              <w:snapToGrid w:val="0"/>
              <w:spacing w:line="220" w:lineRule="atLeast"/>
              <w:ind w:left="340" w:right="-360"/>
              <w:jc w:val="left"/>
            </w:pPr>
            <w:r>
              <w:t>Create new patient accounts prior to the data entry process.</w:t>
            </w:r>
          </w:p>
          <w:p w:rsidR="00F829DE" w:rsidRDefault="00F829DE" w:rsidP="00F829DE">
            <w:pPr>
              <w:pStyle w:val="Achievement"/>
              <w:numPr>
                <w:ilvl w:val="0"/>
                <w:numId w:val="2"/>
              </w:numPr>
              <w:tabs>
                <w:tab w:val="left" w:pos="340"/>
              </w:tabs>
              <w:suppressAutoHyphens/>
              <w:snapToGrid w:val="0"/>
              <w:spacing w:line="220" w:lineRule="atLeast"/>
              <w:ind w:left="340" w:right="-360"/>
              <w:jc w:val="left"/>
            </w:pPr>
            <w:r>
              <w:t>Data entered wheelchair and ambulance transportation.</w:t>
            </w:r>
          </w:p>
          <w:p w:rsidR="00F829DE" w:rsidRDefault="00F829DE" w:rsidP="00F829DE">
            <w:pPr>
              <w:pStyle w:val="Achievement"/>
              <w:numPr>
                <w:ilvl w:val="0"/>
                <w:numId w:val="2"/>
              </w:numPr>
              <w:tabs>
                <w:tab w:val="left" w:pos="340"/>
              </w:tabs>
              <w:suppressAutoHyphens/>
              <w:snapToGrid w:val="0"/>
              <w:spacing w:line="220" w:lineRule="atLeast"/>
              <w:ind w:left="340" w:right="-360"/>
              <w:jc w:val="left"/>
            </w:pPr>
            <w:r>
              <w:t>Post payments and balancing, COD handling</w:t>
            </w:r>
            <w:r w:rsidR="005860A7">
              <w:t>, Medicare &amp; Medicaid billing</w:t>
            </w:r>
            <w:r>
              <w:t>.</w:t>
            </w:r>
          </w:p>
          <w:p w:rsidR="00F829DE" w:rsidRDefault="00F829DE" w:rsidP="00F829DE">
            <w:pPr>
              <w:pStyle w:val="Achievement"/>
              <w:numPr>
                <w:ilvl w:val="0"/>
                <w:numId w:val="2"/>
              </w:numPr>
              <w:tabs>
                <w:tab w:val="left" w:pos="340"/>
              </w:tabs>
              <w:suppressAutoHyphens/>
              <w:snapToGrid w:val="0"/>
              <w:spacing w:line="220" w:lineRule="atLeast"/>
              <w:ind w:left="340" w:right="-360"/>
              <w:jc w:val="left"/>
            </w:pPr>
            <w:r>
              <w:t xml:space="preserve">Coding, electronic claims transmission, queue resolve, mail return process.  </w:t>
            </w:r>
          </w:p>
        </w:tc>
      </w:tr>
      <w:tr w:rsidR="00F829DE" w:rsidTr="00FF48DE">
        <w:trPr>
          <w:trHeight w:val="1455"/>
        </w:trPr>
        <w:tc>
          <w:tcPr>
            <w:tcW w:w="2283" w:type="dxa"/>
          </w:tcPr>
          <w:p w:rsidR="00F829DE" w:rsidRDefault="00F829DE" w:rsidP="00FF48DE">
            <w:pPr>
              <w:pStyle w:val="SectionTitle"/>
              <w:snapToGrid w:val="0"/>
              <w:spacing w:before="120"/>
            </w:pPr>
            <w:r>
              <w:t>Education</w:t>
            </w:r>
          </w:p>
        </w:tc>
        <w:tc>
          <w:tcPr>
            <w:tcW w:w="8475" w:type="dxa"/>
            <w:gridSpan w:val="2"/>
          </w:tcPr>
          <w:p w:rsidR="00F829DE" w:rsidRDefault="00F829DE" w:rsidP="00FF48DE">
            <w:pPr>
              <w:pStyle w:val="Institution"/>
              <w:snapToGrid w:val="0"/>
              <w:spacing w:before="220" w:after="60"/>
            </w:pPr>
            <w:proofErr w:type="spellStart"/>
            <w:r>
              <w:t>Bulkeley</w:t>
            </w:r>
            <w:proofErr w:type="spellEnd"/>
            <w:r>
              <w:t xml:space="preserve"> High School</w:t>
            </w:r>
            <w:r>
              <w:tab/>
              <w:t>Hartford, CT</w:t>
            </w:r>
          </w:p>
          <w:p w:rsidR="00F829DE" w:rsidRDefault="00F829DE" w:rsidP="00F829DE">
            <w:pPr>
              <w:pStyle w:val="Achievement"/>
              <w:numPr>
                <w:ilvl w:val="0"/>
                <w:numId w:val="2"/>
              </w:numPr>
              <w:tabs>
                <w:tab w:val="left" w:pos="340"/>
              </w:tabs>
              <w:suppressAutoHyphens/>
              <w:spacing w:line="220" w:lineRule="atLeast"/>
              <w:ind w:left="340" w:right="-360"/>
              <w:jc w:val="left"/>
            </w:pPr>
            <w:r>
              <w:t>General studies</w:t>
            </w:r>
          </w:p>
          <w:p w:rsidR="00F829DE" w:rsidRDefault="00F829DE" w:rsidP="00F829DE">
            <w:pPr>
              <w:pStyle w:val="Achievement"/>
              <w:numPr>
                <w:ilvl w:val="0"/>
                <w:numId w:val="2"/>
              </w:numPr>
              <w:tabs>
                <w:tab w:val="left" w:pos="340"/>
              </w:tabs>
              <w:suppressAutoHyphens/>
              <w:spacing w:line="220" w:lineRule="atLeast"/>
              <w:ind w:left="340" w:right="-360"/>
              <w:jc w:val="left"/>
            </w:pPr>
            <w:r>
              <w:t>Graduated: 1993</w:t>
            </w:r>
          </w:p>
          <w:p w:rsidR="00F829DE" w:rsidRDefault="00F829DE" w:rsidP="00FF48DE">
            <w:pPr>
              <w:pStyle w:val="Achievement"/>
              <w:numPr>
                <w:ilvl w:val="0"/>
                <w:numId w:val="0"/>
              </w:numPr>
              <w:tabs>
                <w:tab w:val="left" w:pos="1075"/>
              </w:tabs>
              <w:ind w:left="830" w:right="-360"/>
            </w:pPr>
          </w:p>
        </w:tc>
      </w:tr>
      <w:tr w:rsidR="00F829DE" w:rsidTr="00FF48DE">
        <w:trPr>
          <w:trHeight w:val="945"/>
        </w:trPr>
        <w:tc>
          <w:tcPr>
            <w:tcW w:w="2283" w:type="dxa"/>
          </w:tcPr>
          <w:p w:rsidR="00F829DE" w:rsidRDefault="00F829DE" w:rsidP="00FF48DE">
            <w:pPr>
              <w:pStyle w:val="SectionTitle"/>
              <w:snapToGrid w:val="0"/>
              <w:spacing w:before="120"/>
            </w:pPr>
            <w:r>
              <w:t>Skills</w:t>
            </w:r>
          </w:p>
        </w:tc>
        <w:tc>
          <w:tcPr>
            <w:tcW w:w="8475" w:type="dxa"/>
            <w:gridSpan w:val="2"/>
          </w:tcPr>
          <w:p w:rsidR="00F829DE" w:rsidRDefault="00166DA3" w:rsidP="00F829DE">
            <w:pPr>
              <w:pStyle w:val="Achievement"/>
              <w:numPr>
                <w:ilvl w:val="0"/>
                <w:numId w:val="2"/>
              </w:numPr>
              <w:tabs>
                <w:tab w:val="left" w:pos="340"/>
              </w:tabs>
              <w:suppressAutoHyphens/>
              <w:snapToGrid w:val="0"/>
              <w:spacing w:line="220" w:lineRule="atLeast"/>
              <w:ind w:left="340" w:right="-360"/>
              <w:jc w:val="left"/>
            </w:pPr>
            <w:r>
              <w:t xml:space="preserve">QuickBooks, SAP, </w:t>
            </w:r>
            <w:r w:rsidR="00F829DE">
              <w:t>PACER, NADB Pre &amp; Post Sale, CAMS, IDARS, @venture.</w:t>
            </w:r>
          </w:p>
          <w:p w:rsidR="00F829DE" w:rsidRDefault="00F829DE" w:rsidP="00F829DE">
            <w:pPr>
              <w:pStyle w:val="Achievement"/>
              <w:numPr>
                <w:ilvl w:val="0"/>
                <w:numId w:val="2"/>
              </w:numPr>
              <w:tabs>
                <w:tab w:val="left" w:pos="340"/>
              </w:tabs>
              <w:suppressAutoHyphens/>
              <w:spacing w:line="220" w:lineRule="atLeast"/>
              <w:ind w:left="340" w:right="-360"/>
              <w:jc w:val="left"/>
            </w:pPr>
            <w:r>
              <w:t xml:space="preserve">Experience in handling confidential paperwork. </w:t>
            </w:r>
          </w:p>
          <w:p w:rsidR="00F829DE" w:rsidRDefault="00F829DE" w:rsidP="00F829DE">
            <w:pPr>
              <w:pStyle w:val="Achievement"/>
              <w:numPr>
                <w:ilvl w:val="0"/>
                <w:numId w:val="2"/>
              </w:numPr>
              <w:tabs>
                <w:tab w:val="left" w:pos="340"/>
              </w:tabs>
              <w:suppressAutoHyphens/>
              <w:spacing w:line="220" w:lineRule="atLeast"/>
              <w:ind w:left="340" w:right="-360"/>
              <w:jc w:val="left"/>
            </w:pPr>
            <w:r>
              <w:t xml:space="preserve">Well versed with all types of office equipment: computer, fax, </w:t>
            </w:r>
            <w:proofErr w:type="gramStart"/>
            <w:r>
              <w:t>copier</w:t>
            </w:r>
            <w:proofErr w:type="gramEnd"/>
            <w:r>
              <w:t>.</w:t>
            </w:r>
          </w:p>
        </w:tc>
      </w:tr>
      <w:tr w:rsidR="00F829DE" w:rsidTr="00FF48DE">
        <w:trPr>
          <w:trHeight w:val="432"/>
        </w:trPr>
        <w:tc>
          <w:tcPr>
            <w:tcW w:w="2283" w:type="dxa"/>
          </w:tcPr>
          <w:p w:rsidR="00F829DE" w:rsidRDefault="00F829DE" w:rsidP="00FF48DE">
            <w:pPr>
              <w:pStyle w:val="SectionTitle"/>
              <w:snapToGrid w:val="0"/>
              <w:spacing w:before="120"/>
            </w:pPr>
            <w:r>
              <w:t xml:space="preserve">References </w:t>
            </w:r>
          </w:p>
        </w:tc>
        <w:tc>
          <w:tcPr>
            <w:tcW w:w="8475" w:type="dxa"/>
            <w:gridSpan w:val="2"/>
          </w:tcPr>
          <w:p w:rsidR="00F829DE" w:rsidRDefault="00F829DE" w:rsidP="00FF48DE">
            <w:pPr>
              <w:pStyle w:val="Achievement"/>
              <w:numPr>
                <w:ilvl w:val="0"/>
                <w:numId w:val="0"/>
              </w:numPr>
              <w:tabs>
                <w:tab w:val="left" w:pos="1075"/>
              </w:tabs>
              <w:snapToGrid w:val="0"/>
              <w:ind w:left="830" w:right="-360"/>
            </w:pPr>
          </w:p>
          <w:p w:rsidR="00F829DE" w:rsidRDefault="00F829DE" w:rsidP="00F829DE">
            <w:pPr>
              <w:pStyle w:val="Achievement"/>
              <w:numPr>
                <w:ilvl w:val="0"/>
                <w:numId w:val="2"/>
              </w:numPr>
              <w:tabs>
                <w:tab w:val="left" w:pos="340"/>
              </w:tabs>
              <w:suppressAutoHyphens/>
              <w:spacing w:line="220" w:lineRule="atLeast"/>
              <w:ind w:left="340" w:right="-360"/>
              <w:jc w:val="left"/>
            </w:pPr>
            <w:r>
              <w:t>References upon request.</w:t>
            </w:r>
          </w:p>
        </w:tc>
      </w:tr>
    </w:tbl>
    <w:p w:rsidR="009A6BA9" w:rsidRDefault="009A6BA9"/>
    <w:sectPr w:rsidR="009A6BA9" w:rsidSect="009A6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rPr>
        <w:rFonts w:cs="Times New Roman"/>
      </w:rPr>
    </w:lvl>
  </w:abstractNum>
  <w:abstractNum w:abstractNumId="1">
    <w:nsid w:val="00000001"/>
    <w:multiLevelType w:val="singleLevel"/>
    <w:tmpl w:val="00000001"/>
    <w:name w:val="WW8Num1"/>
    <w:lvl w:ilvl="0">
      <w:start w:val="1"/>
      <w:numFmt w:val="bullet"/>
      <w:lvlText w:val=""/>
      <w:lvlJc w:val="left"/>
      <w:pPr>
        <w:tabs>
          <w:tab w:val="num" w:pos="245"/>
        </w:tabs>
        <w:ind w:left="245" w:hanging="245"/>
      </w:pPr>
      <w:rPr>
        <w:rFonts w:ascii="Symbol" w:hAnsi="Symbol"/>
        <w:sz w:val="20"/>
      </w:rPr>
    </w:lvl>
  </w:abstractNum>
  <w:num w:numId="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829DE"/>
    <w:rsid w:val="0010542A"/>
    <w:rsid w:val="00166DA3"/>
    <w:rsid w:val="002A229A"/>
    <w:rsid w:val="002F6E52"/>
    <w:rsid w:val="005860A7"/>
    <w:rsid w:val="005E5C77"/>
    <w:rsid w:val="006E3D9F"/>
    <w:rsid w:val="007761A6"/>
    <w:rsid w:val="008A7055"/>
    <w:rsid w:val="00912FC9"/>
    <w:rsid w:val="009A6BA9"/>
    <w:rsid w:val="00AB4F30"/>
    <w:rsid w:val="00D16A82"/>
    <w:rsid w:val="00F5170C"/>
    <w:rsid w:val="00F82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9DE"/>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99"/>
    <w:rsid w:val="00F829DE"/>
    <w:pPr>
      <w:pBdr>
        <w:bottom w:val="single" w:sz="6" w:space="1" w:color="808080"/>
      </w:pBdr>
      <w:spacing w:before="220" w:line="220" w:lineRule="atLeast"/>
    </w:pPr>
    <w:rPr>
      <w:rFonts w:ascii="Garamond" w:eastAsia="Times New Roman" w:hAnsi="Garamond"/>
      <w:caps/>
      <w:spacing w:val="15"/>
      <w:sz w:val="20"/>
    </w:rPr>
  </w:style>
  <w:style w:type="paragraph" w:customStyle="1" w:styleId="CompanyName">
    <w:name w:val="Company Name"/>
    <w:basedOn w:val="Normal"/>
    <w:next w:val="JobTitle"/>
    <w:uiPriority w:val="99"/>
    <w:rsid w:val="00F829DE"/>
    <w:pPr>
      <w:tabs>
        <w:tab w:val="left" w:pos="1440"/>
        <w:tab w:val="right" w:pos="6480"/>
      </w:tabs>
      <w:spacing w:before="220" w:line="220" w:lineRule="atLeast"/>
    </w:pPr>
    <w:rPr>
      <w:rFonts w:ascii="Garamond" w:eastAsia="Times New Roman" w:hAnsi="Garamond"/>
      <w:sz w:val="22"/>
    </w:rPr>
  </w:style>
  <w:style w:type="paragraph" w:customStyle="1" w:styleId="JobTitle">
    <w:name w:val="Job Title"/>
    <w:next w:val="Achievement"/>
    <w:uiPriority w:val="99"/>
    <w:rsid w:val="00F829DE"/>
    <w:pPr>
      <w:spacing w:before="40" w:after="40" w:line="220" w:lineRule="atLeast"/>
    </w:pPr>
    <w:rPr>
      <w:rFonts w:ascii="Garamond" w:eastAsia="Times New Roman" w:hAnsi="Garamond" w:cs="Times New Roman"/>
      <w:i/>
      <w:spacing w:val="5"/>
      <w:sz w:val="23"/>
      <w:szCs w:val="20"/>
    </w:rPr>
  </w:style>
  <w:style w:type="paragraph" w:customStyle="1" w:styleId="Achievement">
    <w:name w:val="Achievement"/>
    <w:basedOn w:val="BodyText"/>
    <w:uiPriority w:val="99"/>
    <w:rsid w:val="00F829DE"/>
    <w:pPr>
      <w:numPr>
        <w:numId w:val="1"/>
      </w:numPr>
      <w:spacing w:after="60" w:line="240" w:lineRule="atLeast"/>
      <w:jc w:val="both"/>
    </w:pPr>
    <w:rPr>
      <w:rFonts w:ascii="Garamond" w:eastAsia="Times New Roman" w:hAnsi="Garamond"/>
      <w:sz w:val="22"/>
    </w:rPr>
  </w:style>
  <w:style w:type="paragraph" w:customStyle="1" w:styleId="CompanyNameOne">
    <w:name w:val="Company Name One"/>
    <w:basedOn w:val="CompanyName"/>
    <w:next w:val="JobTitle"/>
    <w:uiPriority w:val="99"/>
    <w:rsid w:val="00F829DE"/>
    <w:pPr>
      <w:spacing w:before="60"/>
    </w:pPr>
  </w:style>
  <w:style w:type="paragraph" w:customStyle="1" w:styleId="Objective">
    <w:name w:val="Objective"/>
    <w:basedOn w:val="Normal"/>
    <w:next w:val="BodyText"/>
    <w:uiPriority w:val="99"/>
    <w:rsid w:val="00F829DE"/>
    <w:pPr>
      <w:spacing w:before="60" w:after="220" w:line="220" w:lineRule="atLeast"/>
      <w:jc w:val="both"/>
    </w:pPr>
    <w:rPr>
      <w:rFonts w:ascii="Garamond" w:eastAsia="Times New Roman" w:hAnsi="Garamond"/>
      <w:sz w:val="22"/>
    </w:rPr>
  </w:style>
  <w:style w:type="paragraph" w:customStyle="1" w:styleId="Institution">
    <w:name w:val="Institution"/>
    <w:basedOn w:val="Normal"/>
    <w:next w:val="Achievement"/>
    <w:uiPriority w:val="99"/>
    <w:rsid w:val="00F829DE"/>
    <w:pPr>
      <w:tabs>
        <w:tab w:val="left" w:pos="1440"/>
        <w:tab w:val="right" w:pos="6480"/>
      </w:tabs>
      <w:spacing w:before="60" w:line="220" w:lineRule="atLeast"/>
    </w:pPr>
    <w:rPr>
      <w:rFonts w:ascii="Garamond" w:eastAsia="Times New Roman" w:hAnsi="Garamond"/>
      <w:sz w:val="22"/>
    </w:rPr>
  </w:style>
  <w:style w:type="paragraph" w:customStyle="1" w:styleId="Address1">
    <w:name w:val="Address 1"/>
    <w:basedOn w:val="Normal"/>
    <w:uiPriority w:val="99"/>
    <w:rsid w:val="00F829DE"/>
    <w:pPr>
      <w:spacing w:line="160" w:lineRule="atLeast"/>
      <w:jc w:val="center"/>
    </w:pPr>
    <w:rPr>
      <w:rFonts w:ascii="Garamond" w:eastAsia="Times New Roman" w:hAnsi="Garamond"/>
      <w:caps/>
      <w:spacing w:val="30"/>
      <w:sz w:val="15"/>
    </w:rPr>
  </w:style>
  <w:style w:type="paragraph" w:customStyle="1" w:styleId="Address2">
    <w:name w:val="Address 2"/>
    <w:basedOn w:val="Normal"/>
    <w:uiPriority w:val="99"/>
    <w:rsid w:val="00F829DE"/>
    <w:pPr>
      <w:suppressAutoHyphens/>
      <w:spacing w:line="200" w:lineRule="atLeast"/>
    </w:pPr>
    <w:rPr>
      <w:rFonts w:ascii="Times New Roman" w:eastAsia="Times New Roman" w:hAnsi="Times New Roman"/>
      <w:sz w:val="16"/>
      <w:lang w:eastAsia="ar-SA"/>
    </w:rPr>
  </w:style>
  <w:style w:type="paragraph" w:styleId="BodyText">
    <w:name w:val="Body Text"/>
    <w:basedOn w:val="Normal"/>
    <w:link w:val="BodyTextChar"/>
    <w:uiPriority w:val="99"/>
    <w:semiHidden/>
    <w:unhideWhenUsed/>
    <w:rsid w:val="00F829DE"/>
    <w:pPr>
      <w:spacing w:after="120"/>
    </w:pPr>
  </w:style>
  <w:style w:type="character" w:customStyle="1" w:styleId="BodyTextChar">
    <w:name w:val="Body Text Char"/>
    <w:basedOn w:val="DefaultParagraphFont"/>
    <w:link w:val="BodyText"/>
    <w:uiPriority w:val="99"/>
    <w:semiHidden/>
    <w:rsid w:val="00F829DE"/>
    <w:rPr>
      <w:rFonts w:ascii="Times" w:eastAsia="Times" w:hAnsi="Times"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jonny</cp:lastModifiedBy>
  <cp:revision>12</cp:revision>
  <dcterms:created xsi:type="dcterms:W3CDTF">2011-08-23T16:30:00Z</dcterms:created>
  <dcterms:modified xsi:type="dcterms:W3CDTF">2011-10-11T15:45:00Z</dcterms:modified>
</cp:coreProperties>
</file>