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3183" w14:textId="245A56E4" w:rsidR="0016656D" w:rsidRPr="00270C41" w:rsidRDefault="00710A74" w:rsidP="00CC6F05">
      <w:pPr>
        <w:pStyle w:val="NoSpacing"/>
        <w:jc w:val="center"/>
        <w:rPr>
          <w:rFonts w:ascii="Courier New" w:hAnsi="Courier New" w:cs="Courier New"/>
          <w:b/>
          <w:bCs/>
          <w:u w:val="single"/>
        </w:rPr>
      </w:pPr>
      <w:r w:rsidRPr="00270C41">
        <w:rPr>
          <w:rFonts w:ascii="Courier New" w:hAnsi="Courier New" w:cs="Courier New"/>
          <w:b/>
          <w:bCs/>
          <w:u w:val="single"/>
        </w:rPr>
        <w:t>Operation Description</w:t>
      </w:r>
    </w:p>
    <w:p w14:paraId="56C0CB08" w14:textId="77777777" w:rsidR="00710A74" w:rsidRDefault="00710A74" w:rsidP="00CC6F05">
      <w:pPr>
        <w:pStyle w:val="NoSpacing"/>
        <w:jc w:val="both"/>
        <w:rPr>
          <w:rFonts w:ascii="Courier New" w:hAnsi="Courier New" w:cs="Courier New"/>
        </w:rPr>
      </w:pPr>
    </w:p>
    <w:p w14:paraId="7043EDC9" w14:textId="36F32E31" w:rsidR="00710A74" w:rsidRDefault="00710A74" w:rsidP="00CC6F05">
      <w:pPr>
        <w:pStyle w:val="NoSpacing"/>
        <w:jc w:val="both"/>
        <w:rPr>
          <w:rFonts w:ascii="Courier New" w:hAnsi="Courier New" w:cs="Courier New"/>
        </w:rPr>
      </w:pPr>
      <w:r w:rsidRPr="00710A74">
        <w:rPr>
          <w:rFonts w:ascii="Courier New" w:hAnsi="Courier New" w:cs="Courier New"/>
          <w:b/>
          <w:bCs/>
        </w:rPr>
        <w:t>Purpose:</w:t>
      </w:r>
      <w:r>
        <w:rPr>
          <w:rFonts w:ascii="Courier New" w:hAnsi="Courier New" w:cs="Courier New"/>
        </w:rPr>
        <w:t xml:space="preserve"> </w:t>
      </w:r>
      <w:r w:rsidRPr="00710A74">
        <w:rPr>
          <w:rFonts w:ascii="Courier New" w:hAnsi="Courier New" w:cs="Courier New"/>
        </w:rPr>
        <w:t xml:space="preserve">This product is the </w:t>
      </w:r>
      <w:r>
        <w:rPr>
          <w:rFonts w:ascii="Courier New" w:hAnsi="Courier New" w:cs="Courier New"/>
        </w:rPr>
        <w:t>Bluetooth</w:t>
      </w:r>
      <w:r w:rsidRPr="00710A74">
        <w:rPr>
          <w:rFonts w:ascii="Courier New" w:hAnsi="Courier New" w:cs="Courier New"/>
        </w:rPr>
        <w:t xml:space="preserve"> carrier board that </w:t>
      </w:r>
      <w:r>
        <w:rPr>
          <w:rFonts w:ascii="Courier New" w:hAnsi="Courier New" w:cs="Courier New"/>
        </w:rPr>
        <w:t xml:space="preserve">connects with a Titan Headset via K-cord adding a wireless feature to the headphones so that they can pair with any smart phone for audio and PTT transmission. </w:t>
      </w:r>
    </w:p>
    <w:p w14:paraId="6FAF1B5F" w14:textId="77777777" w:rsidR="00710A74" w:rsidRDefault="00710A74" w:rsidP="00CC6F05">
      <w:pPr>
        <w:pStyle w:val="NoSpacing"/>
        <w:jc w:val="both"/>
        <w:rPr>
          <w:rFonts w:ascii="Courier New" w:hAnsi="Courier New" w:cs="Courier New"/>
        </w:rPr>
      </w:pPr>
    </w:p>
    <w:p w14:paraId="5F665910" w14:textId="3C3C7D98" w:rsidR="00CC6F05" w:rsidRDefault="00CC6F05" w:rsidP="00CC6F05">
      <w:pPr>
        <w:pStyle w:val="NoSpacing"/>
        <w:jc w:val="both"/>
        <w:rPr>
          <w:rFonts w:ascii="Courier New" w:hAnsi="Courier New" w:cs="Courier New"/>
        </w:rPr>
      </w:pPr>
      <w:r w:rsidRPr="007E6BC2">
        <w:rPr>
          <w:rFonts w:ascii="Courier New" w:hAnsi="Courier New" w:cs="Courier New"/>
          <w:b/>
          <w:bCs/>
        </w:rPr>
        <w:t>Working Principle:</w:t>
      </w:r>
      <w:r>
        <w:rPr>
          <w:rFonts w:ascii="Courier New" w:hAnsi="Courier New" w:cs="Courier New"/>
        </w:rPr>
        <w:t xml:space="preserve"> </w:t>
      </w:r>
      <w:r w:rsidRPr="00CC6F05">
        <w:rPr>
          <w:rFonts w:ascii="Courier New" w:hAnsi="Courier New" w:cs="Courier New"/>
        </w:rPr>
        <w:t xml:space="preserve">The board consists of </w:t>
      </w:r>
      <w:r>
        <w:rPr>
          <w:rFonts w:ascii="Courier New" w:hAnsi="Courier New" w:cs="Courier New"/>
        </w:rPr>
        <w:t>the following components</w:t>
      </w:r>
      <w:r w:rsidRPr="00CC6F05">
        <w:rPr>
          <w:rFonts w:ascii="Courier New" w:hAnsi="Courier New" w:cs="Courier New"/>
        </w:rPr>
        <w:t>: an attiny microcontroller, a Bluetooth&amp;BLE module, 800mA/3.7V lithium polymer battery, USB debug/charging circuit, the user button, the user LED, the user connection pads to connect K-cord headset.</w:t>
      </w:r>
    </w:p>
    <w:p w14:paraId="3C9E3E5D" w14:textId="77777777" w:rsidR="007E6BC2" w:rsidRPr="00CC6F05" w:rsidRDefault="007E6BC2" w:rsidP="00CC6F05">
      <w:pPr>
        <w:pStyle w:val="NoSpacing"/>
        <w:jc w:val="both"/>
        <w:rPr>
          <w:rFonts w:ascii="Courier New" w:hAnsi="Courier New" w:cs="Courier New"/>
        </w:rPr>
      </w:pPr>
    </w:p>
    <w:p w14:paraId="7473982C" w14:textId="77777777" w:rsidR="00CC6F05" w:rsidRPr="00CC6F05" w:rsidRDefault="00CC6F05" w:rsidP="00CC6F05">
      <w:pPr>
        <w:pStyle w:val="NoSpacing"/>
        <w:jc w:val="both"/>
        <w:rPr>
          <w:rFonts w:ascii="Courier New" w:hAnsi="Courier New" w:cs="Courier New"/>
        </w:rPr>
      </w:pPr>
      <w:r w:rsidRPr="00CC6F05">
        <w:rPr>
          <w:rFonts w:ascii="Courier New" w:hAnsi="Courier New" w:cs="Courier New"/>
        </w:rPr>
        <w:t>When the power is off, press the user button once to turn the board on.</w:t>
      </w:r>
    </w:p>
    <w:p w14:paraId="11A1B644" w14:textId="77777777" w:rsidR="00CC6F05" w:rsidRPr="00CC6F05" w:rsidRDefault="00CC6F05" w:rsidP="00CC6F05">
      <w:pPr>
        <w:pStyle w:val="NoSpacing"/>
        <w:jc w:val="both"/>
        <w:rPr>
          <w:rFonts w:ascii="Courier New" w:hAnsi="Courier New" w:cs="Courier New"/>
        </w:rPr>
      </w:pPr>
      <w:r w:rsidRPr="00CC6F05">
        <w:rPr>
          <w:rFonts w:ascii="Courier New" w:hAnsi="Courier New" w:cs="Courier New"/>
        </w:rPr>
        <w:t>Holding down the button for 2 seconds turns the board off.</w:t>
      </w:r>
    </w:p>
    <w:p w14:paraId="07625D7C" w14:textId="77777777" w:rsidR="005962DA" w:rsidRDefault="005962DA" w:rsidP="00CC6F05">
      <w:pPr>
        <w:pStyle w:val="NoSpacing"/>
        <w:jc w:val="both"/>
        <w:rPr>
          <w:rFonts w:ascii="Courier New" w:hAnsi="Courier New" w:cs="Courier New"/>
        </w:rPr>
      </w:pPr>
    </w:p>
    <w:p w14:paraId="03D9FFEF" w14:textId="06DA7FB8" w:rsidR="00CC6F05" w:rsidRPr="00CC6F05" w:rsidRDefault="00CC6F05" w:rsidP="00CC6F05">
      <w:pPr>
        <w:pStyle w:val="NoSpacing"/>
        <w:jc w:val="both"/>
        <w:rPr>
          <w:rFonts w:ascii="Courier New" w:hAnsi="Courier New" w:cs="Courier New"/>
        </w:rPr>
      </w:pPr>
      <w:r w:rsidRPr="00CC6F05">
        <w:rPr>
          <w:rFonts w:ascii="Courier New" w:hAnsi="Courier New" w:cs="Courier New"/>
        </w:rPr>
        <w:t>LED’s status</w:t>
      </w:r>
    </w:p>
    <w:p w14:paraId="5D3C3443" w14:textId="77777777" w:rsidR="00CC6F05" w:rsidRPr="00CC6F05" w:rsidRDefault="00CC6F05" w:rsidP="00CC6F05">
      <w:pPr>
        <w:pStyle w:val="NoSpacing"/>
        <w:jc w:val="both"/>
        <w:rPr>
          <w:rFonts w:ascii="Courier New" w:hAnsi="Courier New" w:cs="Courier New"/>
        </w:rPr>
      </w:pPr>
      <w:r w:rsidRPr="00CC6F05">
        <w:rPr>
          <w:rFonts w:ascii="Courier New" w:hAnsi="Courier New" w:cs="Courier New"/>
        </w:rPr>
        <w:t>1. while charging, RED color is ON</w:t>
      </w:r>
    </w:p>
    <w:p w14:paraId="69ADD045" w14:textId="77777777" w:rsidR="00CC6F05" w:rsidRPr="00CC6F05" w:rsidRDefault="00CC6F05" w:rsidP="00CC6F05">
      <w:pPr>
        <w:pStyle w:val="NoSpacing"/>
        <w:jc w:val="both"/>
        <w:rPr>
          <w:rFonts w:ascii="Courier New" w:hAnsi="Courier New" w:cs="Courier New"/>
        </w:rPr>
      </w:pPr>
      <w:r w:rsidRPr="00CC6F05">
        <w:rPr>
          <w:rFonts w:ascii="Courier New" w:hAnsi="Courier New" w:cs="Courier New"/>
        </w:rPr>
        <w:t>2. while full charged, GREEN color is ON</w:t>
      </w:r>
    </w:p>
    <w:p w14:paraId="4C1BD06A" w14:textId="5A1F4A52" w:rsidR="00CC6F05" w:rsidRPr="00CC6F05" w:rsidRDefault="00CC6F05" w:rsidP="00CC6F05">
      <w:pPr>
        <w:pStyle w:val="NoSpacing"/>
        <w:jc w:val="both"/>
        <w:rPr>
          <w:rFonts w:ascii="Courier New" w:hAnsi="Courier New" w:cs="Courier New"/>
        </w:rPr>
      </w:pPr>
      <w:r w:rsidRPr="00CC6F05">
        <w:rPr>
          <w:rFonts w:ascii="Courier New" w:hAnsi="Courier New" w:cs="Courier New"/>
        </w:rPr>
        <w:t>3. while discharged below 10%, RED color blink</w:t>
      </w:r>
      <w:r w:rsidR="005962DA">
        <w:rPr>
          <w:rFonts w:ascii="Courier New" w:hAnsi="Courier New" w:cs="Courier New"/>
        </w:rPr>
        <w:t>s</w:t>
      </w:r>
      <w:r w:rsidRPr="00CC6F05">
        <w:rPr>
          <w:rFonts w:ascii="Courier New" w:hAnsi="Courier New" w:cs="Courier New"/>
        </w:rPr>
        <w:t xml:space="preserve"> 20</w:t>
      </w:r>
      <w:r w:rsidR="005962DA">
        <w:rPr>
          <w:rFonts w:ascii="Courier New" w:hAnsi="Courier New" w:cs="Courier New"/>
        </w:rPr>
        <w:t xml:space="preserve"> </w:t>
      </w:r>
      <w:r w:rsidRPr="00CC6F05">
        <w:rPr>
          <w:rFonts w:ascii="Courier New" w:hAnsi="Courier New" w:cs="Courier New"/>
        </w:rPr>
        <w:t>times quickly</w:t>
      </w:r>
    </w:p>
    <w:p w14:paraId="62175B2E" w14:textId="77777777" w:rsidR="00CC6F05" w:rsidRPr="00CC6F05" w:rsidRDefault="00CC6F05" w:rsidP="00CC6F05">
      <w:pPr>
        <w:pStyle w:val="NoSpacing"/>
        <w:jc w:val="both"/>
        <w:rPr>
          <w:rFonts w:ascii="Courier New" w:hAnsi="Courier New" w:cs="Courier New"/>
        </w:rPr>
      </w:pPr>
      <w:r w:rsidRPr="00CC6F05">
        <w:rPr>
          <w:rFonts w:ascii="Courier New" w:hAnsi="Courier New" w:cs="Courier New"/>
        </w:rPr>
        <w:t>4. while connected to phone, BLUE is ON</w:t>
      </w:r>
    </w:p>
    <w:p w14:paraId="3511EA66" w14:textId="29E0920A" w:rsidR="00CC6F05" w:rsidRPr="00CC6F05" w:rsidRDefault="00CC6F05" w:rsidP="00CC6F05">
      <w:pPr>
        <w:pStyle w:val="NoSpacing"/>
        <w:jc w:val="both"/>
        <w:rPr>
          <w:rFonts w:ascii="Courier New" w:hAnsi="Courier New" w:cs="Courier New"/>
        </w:rPr>
      </w:pPr>
      <w:r w:rsidRPr="00CC6F05">
        <w:rPr>
          <w:rFonts w:ascii="Courier New" w:hAnsi="Courier New" w:cs="Courier New"/>
        </w:rPr>
        <w:t xml:space="preserve">5. </w:t>
      </w:r>
      <w:r w:rsidR="00B804F7">
        <w:rPr>
          <w:rFonts w:ascii="Courier New" w:hAnsi="Courier New" w:cs="Courier New"/>
        </w:rPr>
        <w:t>when</w:t>
      </w:r>
      <w:r w:rsidRPr="00CC6F05">
        <w:rPr>
          <w:rFonts w:ascii="Courier New" w:hAnsi="Courier New" w:cs="Courier New"/>
        </w:rPr>
        <w:t xml:space="preserve"> disconnected to phone, white is ON</w:t>
      </w:r>
    </w:p>
    <w:p w14:paraId="0B5A1A1C" w14:textId="0E0CA2C8" w:rsidR="00CC6F05" w:rsidRPr="00CC6F05" w:rsidRDefault="00CC6F05" w:rsidP="00CC6F05">
      <w:pPr>
        <w:pStyle w:val="NoSpacing"/>
        <w:jc w:val="both"/>
        <w:rPr>
          <w:rFonts w:ascii="Courier New" w:hAnsi="Courier New" w:cs="Courier New"/>
        </w:rPr>
      </w:pPr>
      <w:r w:rsidRPr="00CC6F05">
        <w:rPr>
          <w:rFonts w:ascii="Courier New" w:hAnsi="Courier New" w:cs="Courier New"/>
        </w:rPr>
        <w:t xml:space="preserve">6. </w:t>
      </w:r>
      <w:r w:rsidR="00B804F7">
        <w:rPr>
          <w:rFonts w:ascii="Courier New" w:hAnsi="Courier New" w:cs="Courier New"/>
        </w:rPr>
        <w:t>If using YouTube app</w:t>
      </w:r>
      <w:r w:rsidRPr="00CC6F05">
        <w:rPr>
          <w:rFonts w:ascii="Courier New" w:hAnsi="Courier New" w:cs="Courier New"/>
        </w:rPr>
        <w:t>, PINK color is ON</w:t>
      </w:r>
    </w:p>
    <w:p w14:paraId="1AA8497D" w14:textId="5A981B48" w:rsidR="00CC6F05" w:rsidRPr="00CC6F05" w:rsidRDefault="00CC6F05" w:rsidP="00CC6F05">
      <w:pPr>
        <w:pStyle w:val="NoSpacing"/>
        <w:jc w:val="both"/>
        <w:rPr>
          <w:rFonts w:ascii="Courier New" w:hAnsi="Courier New" w:cs="Courier New"/>
        </w:rPr>
      </w:pPr>
      <w:r w:rsidRPr="00CC6F05">
        <w:rPr>
          <w:rFonts w:ascii="Courier New" w:hAnsi="Courier New" w:cs="Courier New"/>
        </w:rPr>
        <w:t xml:space="preserve">7. </w:t>
      </w:r>
      <w:r w:rsidR="00B804F7">
        <w:rPr>
          <w:rFonts w:ascii="Courier New" w:hAnsi="Courier New" w:cs="Courier New"/>
        </w:rPr>
        <w:t>If using any PTT app</w:t>
      </w:r>
      <w:r w:rsidRPr="00CC6F05">
        <w:rPr>
          <w:rFonts w:ascii="Courier New" w:hAnsi="Courier New" w:cs="Courier New"/>
        </w:rPr>
        <w:t>, BLUE color is ON</w:t>
      </w:r>
    </w:p>
    <w:p w14:paraId="07C1CD87" w14:textId="77777777" w:rsidR="00B804F7" w:rsidRDefault="00B804F7" w:rsidP="00CC6F05">
      <w:pPr>
        <w:pStyle w:val="NoSpacing"/>
        <w:jc w:val="both"/>
        <w:rPr>
          <w:rFonts w:ascii="Courier New" w:hAnsi="Courier New" w:cs="Courier New"/>
        </w:rPr>
      </w:pPr>
    </w:p>
    <w:p w14:paraId="4518056B" w14:textId="0B03D99C" w:rsidR="00CC6F05" w:rsidRPr="00CC6F05" w:rsidRDefault="00CC6F05" w:rsidP="00B804F7">
      <w:pPr>
        <w:pStyle w:val="NoSpacing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CC6F05">
        <w:rPr>
          <w:rFonts w:ascii="Courier New" w:hAnsi="Courier New" w:cs="Courier New"/>
        </w:rPr>
        <w:t xml:space="preserve">switching between </w:t>
      </w:r>
      <w:r w:rsidR="00B804F7" w:rsidRPr="00CC6F05">
        <w:rPr>
          <w:rFonts w:ascii="Courier New" w:hAnsi="Courier New" w:cs="Courier New"/>
        </w:rPr>
        <w:t>YouTube</w:t>
      </w:r>
      <w:r w:rsidRPr="00CC6F05">
        <w:rPr>
          <w:rFonts w:ascii="Courier New" w:hAnsi="Courier New" w:cs="Courier New"/>
        </w:rPr>
        <w:t xml:space="preserve"> and </w:t>
      </w:r>
      <w:r w:rsidR="00B804F7">
        <w:rPr>
          <w:rFonts w:ascii="Courier New" w:hAnsi="Courier New" w:cs="Courier New"/>
        </w:rPr>
        <w:t>PTT</w:t>
      </w:r>
      <w:r w:rsidRPr="00CC6F05">
        <w:rPr>
          <w:rFonts w:ascii="Courier New" w:hAnsi="Courier New" w:cs="Courier New"/>
        </w:rPr>
        <w:t xml:space="preserve"> app </w:t>
      </w:r>
      <w:r w:rsidR="00B804F7">
        <w:rPr>
          <w:rFonts w:ascii="Courier New" w:hAnsi="Courier New" w:cs="Courier New"/>
        </w:rPr>
        <w:t>can be done</w:t>
      </w:r>
      <w:r w:rsidRPr="00CC6F05">
        <w:rPr>
          <w:rFonts w:ascii="Courier New" w:hAnsi="Courier New" w:cs="Courier New"/>
        </w:rPr>
        <w:t xml:space="preserve"> by </w:t>
      </w:r>
      <w:r w:rsidR="00B804F7">
        <w:rPr>
          <w:rFonts w:ascii="Courier New" w:hAnsi="Courier New" w:cs="Courier New"/>
        </w:rPr>
        <w:t xml:space="preserve">a </w:t>
      </w:r>
      <w:r w:rsidRPr="00CC6F05">
        <w:rPr>
          <w:rFonts w:ascii="Courier New" w:hAnsi="Courier New" w:cs="Courier New"/>
        </w:rPr>
        <w:t xml:space="preserve">quick single click of </w:t>
      </w:r>
      <w:r w:rsidR="00B804F7">
        <w:rPr>
          <w:rFonts w:ascii="Courier New" w:hAnsi="Courier New" w:cs="Courier New"/>
        </w:rPr>
        <w:t>the user</w:t>
      </w:r>
      <w:r w:rsidRPr="00CC6F05">
        <w:rPr>
          <w:rFonts w:ascii="Courier New" w:hAnsi="Courier New" w:cs="Courier New"/>
        </w:rPr>
        <w:t xml:space="preserve"> button.</w:t>
      </w:r>
    </w:p>
    <w:p w14:paraId="4594BEE0" w14:textId="21098822" w:rsidR="00CC6F05" w:rsidRPr="00CC6F05" w:rsidRDefault="00CC6F05" w:rsidP="00B804F7">
      <w:pPr>
        <w:pStyle w:val="NoSpacing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CC6F05">
        <w:rPr>
          <w:rFonts w:ascii="Courier New" w:hAnsi="Courier New" w:cs="Courier New"/>
        </w:rPr>
        <w:t xml:space="preserve">The board receives the microphone signal and PTT event of K-cord headset and sends them to the </w:t>
      </w:r>
      <w:r w:rsidR="00B804F7">
        <w:rPr>
          <w:rFonts w:ascii="Courier New" w:hAnsi="Courier New" w:cs="Courier New"/>
        </w:rPr>
        <w:t>smart device</w:t>
      </w:r>
      <w:r w:rsidR="00B804F7" w:rsidRPr="00CC6F05">
        <w:rPr>
          <w:rFonts w:ascii="Courier New" w:hAnsi="Courier New" w:cs="Courier New"/>
        </w:rPr>
        <w:t xml:space="preserve"> and</w:t>
      </w:r>
      <w:r w:rsidRPr="00CC6F05">
        <w:rPr>
          <w:rFonts w:ascii="Courier New" w:hAnsi="Courier New" w:cs="Courier New"/>
        </w:rPr>
        <w:t xml:space="preserve"> receives the audio signal from the </w:t>
      </w:r>
      <w:r w:rsidR="00B804F7">
        <w:rPr>
          <w:rFonts w:ascii="Courier New" w:hAnsi="Courier New" w:cs="Courier New"/>
        </w:rPr>
        <w:t>smart</w:t>
      </w:r>
      <w:r w:rsidRPr="00CC6F05">
        <w:rPr>
          <w:rFonts w:ascii="Courier New" w:hAnsi="Courier New" w:cs="Courier New"/>
        </w:rPr>
        <w:t xml:space="preserve"> device and </w:t>
      </w:r>
      <w:r w:rsidR="00B804F7" w:rsidRPr="00CC6F05">
        <w:rPr>
          <w:rFonts w:ascii="Courier New" w:hAnsi="Courier New" w:cs="Courier New"/>
        </w:rPr>
        <w:t>sends</w:t>
      </w:r>
      <w:r w:rsidRPr="00CC6F05">
        <w:rPr>
          <w:rFonts w:ascii="Courier New" w:hAnsi="Courier New" w:cs="Courier New"/>
        </w:rPr>
        <w:t xml:space="preserve"> it </w:t>
      </w:r>
      <w:r w:rsidR="00B804F7">
        <w:rPr>
          <w:rFonts w:ascii="Courier New" w:hAnsi="Courier New" w:cs="Courier New"/>
        </w:rPr>
        <w:t xml:space="preserve">back </w:t>
      </w:r>
      <w:r w:rsidRPr="00CC6F05">
        <w:rPr>
          <w:rFonts w:ascii="Courier New" w:hAnsi="Courier New" w:cs="Courier New"/>
        </w:rPr>
        <w:t>to the K-cord headset.</w:t>
      </w:r>
    </w:p>
    <w:p w14:paraId="16EDF071" w14:textId="18BE8C49" w:rsidR="00710A74" w:rsidRDefault="00CC6F05" w:rsidP="00B804F7">
      <w:pPr>
        <w:pStyle w:val="NoSpacing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CC6F05">
        <w:rPr>
          <w:rFonts w:ascii="Courier New" w:hAnsi="Courier New" w:cs="Courier New"/>
        </w:rPr>
        <w:t>This board supports quite good sound quality with less interference using the specific noise-cancelling technology.</w:t>
      </w:r>
    </w:p>
    <w:p w14:paraId="4DC9E351" w14:textId="77777777" w:rsidR="00476157" w:rsidRDefault="00476157" w:rsidP="00476157">
      <w:pPr>
        <w:pStyle w:val="NoSpacing"/>
        <w:jc w:val="both"/>
        <w:rPr>
          <w:rFonts w:ascii="Courier New" w:hAnsi="Courier New" w:cs="Courier New"/>
        </w:rPr>
      </w:pPr>
    </w:p>
    <w:p w14:paraId="27E6EE74" w14:textId="51FDFF1B" w:rsidR="00476157" w:rsidRPr="00814FBE" w:rsidRDefault="00476157" w:rsidP="00476157">
      <w:pPr>
        <w:pStyle w:val="NoSpacing"/>
        <w:jc w:val="both"/>
        <w:rPr>
          <w:rFonts w:ascii="Courier New" w:hAnsi="Courier New" w:cs="Courier New"/>
          <w:b/>
          <w:bCs/>
        </w:rPr>
      </w:pPr>
      <w:r w:rsidRPr="00814FBE">
        <w:rPr>
          <w:rFonts w:ascii="Courier New" w:hAnsi="Courier New" w:cs="Courier New"/>
          <w:b/>
          <w:bCs/>
        </w:rPr>
        <w:t xml:space="preserve">Technical Characteristics: </w:t>
      </w:r>
    </w:p>
    <w:p w14:paraId="4EF12611" w14:textId="77777777" w:rsidR="00476157" w:rsidRDefault="00476157" w:rsidP="00476157">
      <w:pPr>
        <w:pStyle w:val="NoSpacing"/>
        <w:jc w:val="both"/>
        <w:rPr>
          <w:rFonts w:ascii="Courier New" w:hAnsi="Courier New" w:cs="Courier New"/>
        </w:rPr>
      </w:pPr>
    </w:p>
    <w:p w14:paraId="7F9EB3F0" w14:textId="1B167E4B" w:rsidR="00476157" w:rsidRPr="00476157" w:rsidRDefault="00476157" w:rsidP="003B6A50">
      <w:pPr>
        <w:pStyle w:val="NoSpacing"/>
        <w:numPr>
          <w:ilvl w:val="0"/>
          <w:numId w:val="5"/>
        </w:numPr>
        <w:jc w:val="both"/>
        <w:rPr>
          <w:rFonts w:ascii="Courier New" w:hAnsi="Courier New" w:cs="Courier New"/>
        </w:rPr>
      </w:pPr>
      <w:r w:rsidRPr="00476157">
        <w:rPr>
          <w:rFonts w:ascii="Courier New" w:hAnsi="Courier New" w:cs="Courier New"/>
        </w:rPr>
        <w:t>16-bit Stereo DAC with headphone amplifier, SNR &gt;= 95dB</w:t>
      </w:r>
    </w:p>
    <w:p w14:paraId="0669FF71" w14:textId="12369C25" w:rsidR="00476157" w:rsidRPr="00476157" w:rsidRDefault="00476157" w:rsidP="003B6A50">
      <w:pPr>
        <w:pStyle w:val="NoSpacing"/>
        <w:numPr>
          <w:ilvl w:val="0"/>
          <w:numId w:val="5"/>
        </w:numPr>
        <w:jc w:val="both"/>
        <w:rPr>
          <w:rFonts w:ascii="Courier New" w:hAnsi="Courier New" w:cs="Courier New"/>
        </w:rPr>
      </w:pPr>
      <w:r w:rsidRPr="00476157">
        <w:rPr>
          <w:rFonts w:ascii="Courier New" w:hAnsi="Courier New" w:cs="Courier New"/>
        </w:rPr>
        <w:t xml:space="preserve">Bluetooth 5.0, support HFP/A2 DP/AVRCP/HSP/ GAVDP/IoP/SPP/BLE with </w:t>
      </w:r>
      <w:r w:rsidR="002F116E" w:rsidRPr="00476157">
        <w:rPr>
          <w:rFonts w:ascii="Courier New" w:hAnsi="Courier New" w:cs="Courier New"/>
        </w:rPr>
        <w:t>around</w:t>
      </w:r>
      <w:r w:rsidRPr="00476157">
        <w:rPr>
          <w:rFonts w:ascii="Courier New" w:hAnsi="Courier New" w:cs="Courier New"/>
        </w:rPr>
        <w:t xml:space="preserve"> </w:t>
      </w:r>
      <w:r w:rsidR="002F116E">
        <w:rPr>
          <w:rFonts w:ascii="Courier New" w:hAnsi="Courier New" w:cs="Courier New"/>
        </w:rPr>
        <w:t>240m</w:t>
      </w:r>
    </w:p>
    <w:p w14:paraId="2B795244" w14:textId="72578BE1" w:rsidR="00476157" w:rsidRPr="00476157" w:rsidRDefault="00476157" w:rsidP="003B6A50">
      <w:pPr>
        <w:pStyle w:val="NoSpacing"/>
        <w:numPr>
          <w:ilvl w:val="0"/>
          <w:numId w:val="5"/>
        </w:numPr>
        <w:jc w:val="both"/>
        <w:rPr>
          <w:rFonts w:ascii="Courier New" w:hAnsi="Courier New" w:cs="Courier New"/>
        </w:rPr>
      </w:pPr>
      <w:r w:rsidRPr="00476157">
        <w:rPr>
          <w:rFonts w:ascii="Courier New" w:hAnsi="Courier New" w:cs="Courier New"/>
        </w:rPr>
        <w:t>The frequency is 2.44G</w:t>
      </w:r>
    </w:p>
    <w:p w14:paraId="6855C7BA" w14:textId="239E3D3D" w:rsidR="00476157" w:rsidRPr="00476157" w:rsidRDefault="00476157" w:rsidP="003B6A50">
      <w:pPr>
        <w:pStyle w:val="NoSpacing"/>
        <w:numPr>
          <w:ilvl w:val="0"/>
          <w:numId w:val="5"/>
        </w:numPr>
        <w:jc w:val="both"/>
        <w:rPr>
          <w:rFonts w:ascii="Courier New" w:hAnsi="Courier New" w:cs="Courier New"/>
        </w:rPr>
      </w:pPr>
      <w:r w:rsidRPr="00476157">
        <w:rPr>
          <w:rFonts w:ascii="Courier New" w:hAnsi="Courier New" w:cs="Courier New"/>
        </w:rPr>
        <w:t>The frequency band is 0.08G</w:t>
      </w:r>
    </w:p>
    <w:p w14:paraId="3DDC2048" w14:textId="63686B9B" w:rsidR="00476157" w:rsidRPr="00476157" w:rsidRDefault="00476157" w:rsidP="003B6A50">
      <w:pPr>
        <w:pStyle w:val="NoSpacing"/>
        <w:numPr>
          <w:ilvl w:val="0"/>
          <w:numId w:val="5"/>
        </w:numPr>
        <w:jc w:val="both"/>
        <w:rPr>
          <w:rFonts w:ascii="Courier New" w:hAnsi="Courier New" w:cs="Courier New"/>
        </w:rPr>
      </w:pPr>
      <w:r w:rsidRPr="00476157">
        <w:rPr>
          <w:rFonts w:ascii="Courier New" w:hAnsi="Courier New" w:cs="Courier New"/>
        </w:rPr>
        <w:t>The modulation: GFSK</w:t>
      </w:r>
      <w:r w:rsidR="00673F01">
        <w:rPr>
          <w:rFonts w:ascii="Courier New" w:hAnsi="Courier New" w:cs="Courier New"/>
        </w:rPr>
        <w:t xml:space="preserve"> (Gaussian Frequency Shift Keying)</w:t>
      </w:r>
    </w:p>
    <w:p w14:paraId="40CF51B5" w14:textId="5CD5B482" w:rsidR="00476157" w:rsidRPr="00476157" w:rsidRDefault="00476157" w:rsidP="003B6A50">
      <w:pPr>
        <w:pStyle w:val="NoSpacing"/>
        <w:numPr>
          <w:ilvl w:val="0"/>
          <w:numId w:val="5"/>
        </w:numPr>
        <w:jc w:val="both"/>
        <w:rPr>
          <w:rFonts w:ascii="Courier New" w:hAnsi="Courier New" w:cs="Courier New"/>
        </w:rPr>
      </w:pPr>
      <w:r w:rsidRPr="00476157">
        <w:rPr>
          <w:rFonts w:ascii="Courier New" w:hAnsi="Courier New" w:cs="Courier New"/>
        </w:rPr>
        <w:t xml:space="preserve">The antenna </w:t>
      </w:r>
      <w:r w:rsidR="002F116E" w:rsidRPr="00476157">
        <w:rPr>
          <w:rFonts w:ascii="Courier New" w:hAnsi="Courier New" w:cs="Courier New"/>
        </w:rPr>
        <w:t>type:</w:t>
      </w:r>
      <w:r w:rsidRPr="00476157">
        <w:rPr>
          <w:rFonts w:ascii="Courier New" w:hAnsi="Courier New" w:cs="Courier New"/>
        </w:rPr>
        <w:t xml:space="preserve"> PCB trace antenna</w:t>
      </w:r>
    </w:p>
    <w:p w14:paraId="6C7E67A4" w14:textId="3B61ED16" w:rsidR="00476157" w:rsidRPr="00476157" w:rsidRDefault="00476157" w:rsidP="003B6A50">
      <w:pPr>
        <w:pStyle w:val="NoSpacing"/>
        <w:numPr>
          <w:ilvl w:val="0"/>
          <w:numId w:val="5"/>
        </w:numPr>
        <w:jc w:val="both"/>
        <w:rPr>
          <w:rFonts w:ascii="Courier New" w:hAnsi="Courier New" w:cs="Courier New"/>
        </w:rPr>
      </w:pPr>
      <w:r w:rsidRPr="00476157">
        <w:rPr>
          <w:rFonts w:ascii="Courier New" w:hAnsi="Courier New" w:cs="Courier New"/>
        </w:rPr>
        <w:t xml:space="preserve">Number of </w:t>
      </w:r>
      <w:r w:rsidR="002F116E" w:rsidRPr="00476157">
        <w:rPr>
          <w:rFonts w:ascii="Courier New" w:hAnsi="Courier New" w:cs="Courier New"/>
        </w:rPr>
        <w:t>antennas:</w:t>
      </w:r>
      <w:r w:rsidRPr="00476157">
        <w:rPr>
          <w:rFonts w:ascii="Courier New" w:hAnsi="Courier New" w:cs="Courier New"/>
        </w:rPr>
        <w:t xml:space="preserve"> 1</w:t>
      </w:r>
    </w:p>
    <w:p w14:paraId="75237BD6" w14:textId="77777777" w:rsidR="00476157" w:rsidRDefault="00476157" w:rsidP="00476157">
      <w:pPr>
        <w:pStyle w:val="NoSpacing"/>
        <w:jc w:val="both"/>
        <w:rPr>
          <w:rFonts w:ascii="Courier New" w:hAnsi="Courier New" w:cs="Courier New"/>
        </w:rPr>
      </w:pPr>
    </w:p>
    <w:p w14:paraId="485AE514" w14:textId="560ABDE2" w:rsidR="00476157" w:rsidRPr="00814FBE" w:rsidRDefault="00476157" w:rsidP="00476157">
      <w:pPr>
        <w:pStyle w:val="NoSpacing"/>
        <w:jc w:val="both"/>
        <w:rPr>
          <w:rFonts w:ascii="Courier New" w:hAnsi="Courier New" w:cs="Courier New"/>
          <w:b/>
          <w:bCs/>
        </w:rPr>
      </w:pPr>
      <w:r w:rsidRPr="00814FBE">
        <w:rPr>
          <w:rFonts w:ascii="Courier New" w:hAnsi="Courier New" w:cs="Courier New"/>
          <w:b/>
          <w:bCs/>
        </w:rPr>
        <w:t>Specifications</w:t>
      </w:r>
    </w:p>
    <w:p w14:paraId="62131CAF" w14:textId="625F0993" w:rsidR="00476157" w:rsidRPr="00476157" w:rsidRDefault="00476157" w:rsidP="0094623D">
      <w:pPr>
        <w:pStyle w:val="NoSpacing"/>
        <w:numPr>
          <w:ilvl w:val="0"/>
          <w:numId w:val="7"/>
        </w:numPr>
        <w:jc w:val="both"/>
        <w:rPr>
          <w:rFonts w:ascii="Courier New" w:hAnsi="Courier New" w:cs="Courier New"/>
        </w:rPr>
      </w:pPr>
      <w:r w:rsidRPr="00476157">
        <w:rPr>
          <w:rFonts w:ascii="Courier New" w:hAnsi="Courier New" w:cs="Courier New"/>
        </w:rPr>
        <w:t>Power Supply: 3V~5V</w:t>
      </w:r>
    </w:p>
    <w:p w14:paraId="12405F69" w14:textId="44A06659" w:rsidR="00476157" w:rsidRPr="00476157" w:rsidRDefault="00476157" w:rsidP="0094623D">
      <w:pPr>
        <w:pStyle w:val="NoSpacing"/>
        <w:numPr>
          <w:ilvl w:val="0"/>
          <w:numId w:val="7"/>
        </w:numPr>
        <w:jc w:val="both"/>
        <w:rPr>
          <w:rFonts w:ascii="Courier New" w:hAnsi="Courier New" w:cs="Courier New"/>
        </w:rPr>
      </w:pPr>
      <w:r w:rsidRPr="00476157">
        <w:rPr>
          <w:rFonts w:ascii="Courier New" w:hAnsi="Courier New" w:cs="Courier New"/>
        </w:rPr>
        <w:t xml:space="preserve">3.7V lithium polymer Rechargeable battery </w:t>
      </w:r>
    </w:p>
    <w:p w14:paraId="4A98FFF5" w14:textId="58833B06" w:rsidR="00476157" w:rsidRPr="00476157" w:rsidRDefault="00476157" w:rsidP="0094623D">
      <w:pPr>
        <w:pStyle w:val="NoSpacing"/>
        <w:numPr>
          <w:ilvl w:val="0"/>
          <w:numId w:val="7"/>
        </w:numPr>
        <w:jc w:val="both"/>
        <w:rPr>
          <w:rFonts w:ascii="Courier New" w:hAnsi="Courier New" w:cs="Courier New"/>
        </w:rPr>
      </w:pPr>
      <w:r w:rsidRPr="00476157">
        <w:rPr>
          <w:rFonts w:ascii="Courier New" w:hAnsi="Courier New" w:cs="Courier New"/>
        </w:rPr>
        <w:t>25h battery Life</w:t>
      </w:r>
    </w:p>
    <w:p w14:paraId="6AA03869" w14:textId="3D7C4C17" w:rsidR="00476157" w:rsidRPr="00476157" w:rsidRDefault="00476157" w:rsidP="0094623D">
      <w:pPr>
        <w:pStyle w:val="NoSpacing"/>
        <w:numPr>
          <w:ilvl w:val="0"/>
          <w:numId w:val="7"/>
        </w:numPr>
        <w:jc w:val="both"/>
        <w:rPr>
          <w:rFonts w:ascii="Courier New" w:hAnsi="Courier New" w:cs="Courier New"/>
        </w:rPr>
      </w:pPr>
      <w:r w:rsidRPr="00476157">
        <w:rPr>
          <w:rFonts w:ascii="Courier New" w:hAnsi="Courier New" w:cs="Courier New"/>
        </w:rPr>
        <w:t>Operating Current: 31mA</w:t>
      </w:r>
    </w:p>
    <w:p w14:paraId="1FA10F41" w14:textId="647FF24F" w:rsidR="00476157" w:rsidRPr="00476157" w:rsidRDefault="00476157" w:rsidP="0094623D">
      <w:pPr>
        <w:pStyle w:val="NoSpacing"/>
        <w:numPr>
          <w:ilvl w:val="0"/>
          <w:numId w:val="7"/>
        </w:numPr>
        <w:jc w:val="both"/>
        <w:rPr>
          <w:rFonts w:ascii="Courier New" w:hAnsi="Courier New" w:cs="Courier New"/>
        </w:rPr>
      </w:pPr>
      <w:r w:rsidRPr="00476157">
        <w:rPr>
          <w:rFonts w:ascii="Courier New" w:hAnsi="Courier New" w:cs="Courier New"/>
        </w:rPr>
        <w:t>Bluetooth: 5.0</w:t>
      </w:r>
    </w:p>
    <w:p w14:paraId="38061B30" w14:textId="0B1E9D60" w:rsidR="00476157" w:rsidRPr="00476157" w:rsidRDefault="00476157" w:rsidP="0094623D">
      <w:pPr>
        <w:pStyle w:val="NoSpacing"/>
        <w:numPr>
          <w:ilvl w:val="0"/>
          <w:numId w:val="7"/>
        </w:numPr>
        <w:jc w:val="both"/>
        <w:rPr>
          <w:rFonts w:ascii="Courier New" w:hAnsi="Courier New" w:cs="Courier New"/>
        </w:rPr>
      </w:pPr>
      <w:r w:rsidRPr="00476157">
        <w:rPr>
          <w:rFonts w:ascii="Courier New" w:hAnsi="Courier New" w:cs="Courier New"/>
        </w:rPr>
        <w:t>Answer Phone calls</w:t>
      </w:r>
    </w:p>
    <w:p w14:paraId="5D4DDB8D" w14:textId="30881FF4" w:rsidR="00476157" w:rsidRPr="00476157" w:rsidRDefault="00476157" w:rsidP="0094623D">
      <w:pPr>
        <w:pStyle w:val="NoSpacing"/>
        <w:numPr>
          <w:ilvl w:val="0"/>
          <w:numId w:val="7"/>
        </w:numPr>
        <w:jc w:val="both"/>
        <w:rPr>
          <w:rFonts w:ascii="Courier New" w:hAnsi="Courier New" w:cs="Courier New"/>
        </w:rPr>
      </w:pPr>
      <w:r w:rsidRPr="00476157">
        <w:rPr>
          <w:rFonts w:ascii="Courier New" w:hAnsi="Courier New" w:cs="Courier New"/>
        </w:rPr>
        <w:t>Quality Stereo Sound</w:t>
      </w:r>
    </w:p>
    <w:p w14:paraId="0EEC90BC" w14:textId="713E9054" w:rsidR="00476157" w:rsidRDefault="00476157" w:rsidP="0094623D">
      <w:pPr>
        <w:pStyle w:val="NoSpacing"/>
        <w:numPr>
          <w:ilvl w:val="0"/>
          <w:numId w:val="7"/>
        </w:numPr>
        <w:jc w:val="both"/>
        <w:rPr>
          <w:rFonts w:ascii="Courier New" w:hAnsi="Courier New" w:cs="Courier New"/>
        </w:rPr>
      </w:pPr>
      <w:r w:rsidRPr="00476157">
        <w:rPr>
          <w:rFonts w:ascii="Courier New" w:hAnsi="Courier New" w:cs="Courier New"/>
        </w:rPr>
        <w:t>Patent Pending Design</w:t>
      </w:r>
    </w:p>
    <w:p w14:paraId="7831289E" w14:textId="55767E0E" w:rsidR="0094623D" w:rsidRPr="0094623D" w:rsidRDefault="0094623D" w:rsidP="0094623D">
      <w:pPr>
        <w:pStyle w:val="NoSpacing"/>
        <w:numPr>
          <w:ilvl w:val="0"/>
          <w:numId w:val="7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Operating Humidity range: </w:t>
      </w:r>
      <w:r w:rsidRPr="0094623D">
        <w:rPr>
          <w:rFonts w:ascii="Courier New" w:hAnsi="Courier New" w:cs="Courier New"/>
        </w:rPr>
        <w:t>5%RH~95%RH</w:t>
      </w:r>
    </w:p>
    <w:p w14:paraId="0E816490" w14:textId="5716EA23" w:rsidR="0094623D" w:rsidRPr="0094623D" w:rsidRDefault="00476157" w:rsidP="0094623D">
      <w:pPr>
        <w:pStyle w:val="NoSpacing"/>
        <w:numPr>
          <w:ilvl w:val="0"/>
          <w:numId w:val="7"/>
        </w:numPr>
        <w:jc w:val="both"/>
        <w:rPr>
          <w:rFonts w:ascii="Courier New" w:hAnsi="Courier New" w:cs="Courier New"/>
        </w:rPr>
      </w:pPr>
      <w:r w:rsidRPr="00476157">
        <w:rPr>
          <w:rFonts w:ascii="Courier New" w:hAnsi="Courier New" w:cs="Courier New"/>
        </w:rPr>
        <w:t>Operating Temperature Range: -40</w:t>
      </w:r>
      <w:r w:rsidRPr="00476157">
        <w:rPr>
          <w:rFonts w:ascii="Cambria Math" w:hAnsi="Cambria Math" w:cs="Cambria Math"/>
        </w:rPr>
        <w:t>℃</w:t>
      </w:r>
      <w:r w:rsidRPr="00476157">
        <w:rPr>
          <w:rFonts w:ascii="Courier New" w:hAnsi="Courier New" w:cs="Courier New"/>
        </w:rPr>
        <w:t>~80</w:t>
      </w:r>
      <w:r w:rsidRPr="00476157">
        <w:rPr>
          <w:rFonts w:ascii="Cambria Math" w:hAnsi="Cambria Math" w:cs="Cambria Math"/>
        </w:rPr>
        <w:t>℃</w:t>
      </w:r>
    </w:p>
    <w:p w14:paraId="1662384F" w14:textId="415CB7FF" w:rsidR="00476157" w:rsidRDefault="00476157" w:rsidP="0094623D">
      <w:pPr>
        <w:pStyle w:val="NoSpacing"/>
        <w:numPr>
          <w:ilvl w:val="0"/>
          <w:numId w:val="7"/>
        </w:numPr>
        <w:jc w:val="both"/>
        <w:rPr>
          <w:rFonts w:ascii="Courier New" w:hAnsi="Courier New" w:cs="Courier New"/>
        </w:rPr>
      </w:pPr>
      <w:r w:rsidRPr="00476157">
        <w:rPr>
          <w:rFonts w:ascii="Courier New" w:hAnsi="Courier New" w:cs="Courier New"/>
        </w:rPr>
        <w:t>Dimension: 55 x 35mm</w:t>
      </w:r>
    </w:p>
    <w:p w14:paraId="1F9DDBC2" w14:textId="77777777" w:rsidR="00072BED" w:rsidRDefault="00072BED" w:rsidP="00072BED">
      <w:pPr>
        <w:pStyle w:val="NoSpacing"/>
        <w:jc w:val="both"/>
        <w:rPr>
          <w:rFonts w:ascii="Courier New" w:hAnsi="Courier New" w:cs="Courier New"/>
        </w:rPr>
      </w:pPr>
    </w:p>
    <w:p w14:paraId="7327302E" w14:textId="77777777" w:rsidR="00072BED" w:rsidRDefault="00072BED" w:rsidP="00072BED">
      <w:pPr>
        <w:pStyle w:val="NoSpacing"/>
        <w:jc w:val="both"/>
        <w:rPr>
          <w:rFonts w:ascii="Courier New" w:hAnsi="Courier New" w:cs="Courier New"/>
        </w:rPr>
      </w:pPr>
    </w:p>
    <w:p w14:paraId="31647660" w14:textId="77777777" w:rsidR="00072BED" w:rsidRDefault="00072BED" w:rsidP="00072BED">
      <w:pPr>
        <w:pStyle w:val="NoSpacing"/>
        <w:jc w:val="both"/>
        <w:rPr>
          <w:rFonts w:ascii="Courier New" w:hAnsi="Courier New" w:cs="Courier New"/>
        </w:rPr>
      </w:pPr>
    </w:p>
    <w:p w14:paraId="774DA5B1" w14:textId="0FCF2B23" w:rsidR="00072BED" w:rsidRDefault="00072BED" w:rsidP="00072BED">
      <w:pPr>
        <w:pStyle w:val="NoSpacing"/>
        <w:jc w:val="center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Block Diagram</w:t>
      </w:r>
    </w:p>
    <w:p w14:paraId="09FE6CB8" w14:textId="77777777" w:rsidR="00072BED" w:rsidRDefault="00072BED" w:rsidP="00072BED">
      <w:pPr>
        <w:pStyle w:val="NoSpacing"/>
        <w:jc w:val="center"/>
        <w:rPr>
          <w:rFonts w:ascii="Courier New" w:hAnsi="Courier New" w:cs="Courier New"/>
          <w:b/>
          <w:bCs/>
          <w:u w:val="single"/>
        </w:rPr>
      </w:pPr>
    </w:p>
    <w:p w14:paraId="6CC1CCB8" w14:textId="173D3EF7" w:rsidR="000649E9" w:rsidRDefault="000649E9" w:rsidP="000649E9">
      <w:pPr>
        <w:pStyle w:val="NoSpacing"/>
        <w:jc w:val="both"/>
        <w:rPr>
          <w:rFonts w:ascii="Courier New" w:hAnsi="Courier New" w:cs="Courier New"/>
        </w:rPr>
      </w:pPr>
      <w:r w:rsidRPr="00543F2C">
        <w:rPr>
          <w:rFonts w:ascii="Courier New" w:hAnsi="Courier New" w:cs="Courier New"/>
          <w:b/>
          <w:bCs/>
        </w:rPr>
        <w:t>Crystal Oscillator frequency</w:t>
      </w:r>
      <w:r>
        <w:rPr>
          <w:rFonts w:ascii="Courier New" w:hAnsi="Courier New" w:cs="Courier New"/>
        </w:rPr>
        <w:t>: 24 MHz</w:t>
      </w:r>
    </w:p>
    <w:p w14:paraId="38A07BD5" w14:textId="77777777" w:rsidR="00543F2C" w:rsidRDefault="00543F2C" w:rsidP="000649E9">
      <w:pPr>
        <w:pStyle w:val="NoSpacing"/>
        <w:jc w:val="both"/>
        <w:rPr>
          <w:rFonts w:ascii="Courier New" w:hAnsi="Courier New" w:cs="Courier New"/>
        </w:rPr>
      </w:pPr>
    </w:p>
    <w:p w14:paraId="52A339D4" w14:textId="5256FA5C" w:rsidR="00543F2C" w:rsidRDefault="00543F2C" w:rsidP="000649E9">
      <w:pPr>
        <w:pStyle w:val="NoSpacing"/>
        <w:jc w:val="both"/>
        <w:rPr>
          <w:rFonts w:ascii="Courier New" w:hAnsi="Courier New" w:cs="Courier New"/>
        </w:rPr>
      </w:pPr>
      <w:r w:rsidRPr="00543F2C">
        <w:rPr>
          <w:rFonts w:ascii="Courier New" w:hAnsi="Courier New" w:cs="Courier New"/>
          <w:b/>
          <w:bCs/>
        </w:rPr>
        <w:t>Principle:</w:t>
      </w:r>
      <w:r>
        <w:rPr>
          <w:rFonts w:ascii="Courier New" w:hAnsi="Courier New" w:cs="Courier New"/>
        </w:rPr>
        <w:t xml:space="preserve"> </w:t>
      </w:r>
      <w:r w:rsidRPr="00543F2C">
        <w:rPr>
          <w:rFonts w:ascii="Courier New" w:hAnsi="Courier New" w:cs="Courier New"/>
        </w:rPr>
        <w:t xml:space="preserve">This Bluetooth module features Bluetooth/U-disk/TF-card playback, and Bluetooth call function, supporting simple and clear serial port control function, BLE pass-through, and SPP pass-through functions. The highlight of this </w:t>
      </w:r>
      <w:r>
        <w:rPr>
          <w:rFonts w:ascii="Courier New" w:hAnsi="Courier New" w:cs="Courier New"/>
        </w:rPr>
        <w:t>module</w:t>
      </w:r>
      <w:r w:rsidRPr="00543F2C">
        <w:rPr>
          <w:rFonts w:ascii="Courier New" w:hAnsi="Courier New" w:cs="Courier New"/>
        </w:rPr>
        <w:t xml:space="preserve"> is the dual-mode Bluetooth, which also means that it can run </w:t>
      </w:r>
      <w:r w:rsidRPr="00543F2C">
        <w:rPr>
          <w:rFonts w:ascii="Courier New" w:hAnsi="Courier New" w:cs="Courier New"/>
        </w:rPr>
        <w:t>Bluetooth</w:t>
      </w:r>
      <w:r w:rsidRPr="00543F2C">
        <w:rPr>
          <w:rFonts w:ascii="Courier New" w:hAnsi="Courier New" w:cs="Courier New"/>
        </w:rPr>
        <w:t xml:space="preserve"> audio playback and data transmission at the same time, greatly reducing the development difficulty of embedded Bluetooth in other </w:t>
      </w:r>
      <w:r>
        <w:rPr>
          <w:rFonts w:ascii="Courier New" w:hAnsi="Courier New" w:cs="Courier New"/>
        </w:rPr>
        <w:t>modules</w:t>
      </w:r>
      <w:r w:rsidRPr="00543F2C">
        <w:rPr>
          <w:rFonts w:ascii="Courier New" w:hAnsi="Courier New" w:cs="Courier New"/>
        </w:rPr>
        <w:t>.</w:t>
      </w:r>
    </w:p>
    <w:p w14:paraId="4EC06FBF" w14:textId="77777777" w:rsidR="00543F2C" w:rsidRDefault="00543F2C" w:rsidP="000649E9">
      <w:pPr>
        <w:pStyle w:val="NoSpacing"/>
        <w:jc w:val="both"/>
        <w:rPr>
          <w:rFonts w:ascii="Courier New" w:hAnsi="Courier New" w:cs="Courier New"/>
        </w:rPr>
      </w:pPr>
    </w:p>
    <w:p w14:paraId="5B6584E0" w14:textId="140B1800" w:rsidR="00543F2C" w:rsidRDefault="00543F2C" w:rsidP="000649E9">
      <w:pPr>
        <w:pStyle w:val="NoSpacing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BT-401 module is</w:t>
      </w:r>
      <w:r w:rsidRPr="00543F2C">
        <w:rPr>
          <w:rFonts w:ascii="Courier New" w:hAnsi="Courier New" w:cs="Courier New"/>
        </w:rPr>
        <w:t xml:space="preserve"> a small form factor and highly </w:t>
      </w:r>
      <w:r w:rsidRPr="00543F2C">
        <w:rPr>
          <w:rFonts w:ascii="Courier New" w:hAnsi="Courier New" w:cs="Courier New"/>
        </w:rPr>
        <w:t>economic Bluetooth</w:t>
      </w:r>
      <w:r w:rsidRPr="00543F2C">
        <w:rPr>
          <w:rFonts w:ascii="Courier New" w:hAnsi="Courier New" w:cs="Courier New"/>
        </w:rPr>
        <w:t xml:space="preserve"> radio </w:t>
      </w:r>
      <w:r w:rsidR="008A7729" w:rsidRPr="00543F2C">
        <w:rPr>
          <w:rFonts w:ascii="Courier New" w:hAnsi="Courier New" w:cs="Courier New"/>
        </w:rPr>
        <w:t>module (</w:t>
      </w:r>
      <w:r w:rsidRPr="00543F2C">
        <w:rPr>
          <w:rFonts w:ascii="Courier New" w:hAnsi="Courier New" w:cs="Courier New"/>
        </w:rPr>
        <w:t xml:space="preserve">class 1 or class 2) that allows </w:t>
      </w:r>
      <w:r>
        <w:rPr>
          <w:rFonts w:ascii="Courier New" w:hAnsi="Courier New" w:cs="Courier New"/>
        </w:rPr>
        <w:t>us to</w:t>
      </w:r>
      <w:r w:rsidRPr="00543F2C">
        <w:rPr>
          <w:rFonts w:ascii="Courier New" w:hAnsi="Courier New" w:cs="Courier New"/>
        </w:rPr>
        <w:t xml:space="preserve"> add wireless capability to </w:t>
      </w:r>
      <w:r>
        <w:rPr>
          <w:rFonts w:ascii="Courier New" w:hAnsi="Courier New" w:cs="Courier New"/>
        </w:rPr>
        <w:t>our Headset</w:t>
      </w:r>
      <w:r w:rsidRPr="00543F2C">
        <w:rPr>
          <w:rFonts w:ascii="Courier New" w:hAnsi="Courier New" w:cs="Courier New"/>
        </w:rPr>
        <w:t xml:space="preserve">. The </w:t>
      </w:r>
      <w:r w:rsidRPr="00543F2C">
        <w:rPr>
          <w:rFonts w:ascii="Courier New" w:hAnsi="Courier New" w:cs="Courier New"/>
        </w:rPr>
        <w:t>module supports</w:t>
      </w:r>
      <w:r w:rsidRPr="00543F2C">
        <w:rPr>
          <w:rFonts w:ascii="Courier New" w:hAnsi="Courier New" w:cs="Courier New"/>
        </w:rPr>
        <w:t xml:space="preserve"> multiple interfaces that make it simple to </w:t>
      </w:r>
      <w:r w:rsidRPr="00543F2C">
        <w:rPr>
          <w:rFonts w:ascii="Courier New" w:hAnsi="Courier New" w:cs="Courier New"/>
        </w:rPr>
        <w:t>design into</w:t>
      </w:r>
      <w:r w:rsidRPr="00543F2C">
        <w:rPr>
          <w:rFonts w:ascii="Courier New" w:hAnsi="Courier New" w:cs="Courier New"/>
        </w:rPr>
        <w:t xml:space="preserve"> fully certified embedded Bluetooth </w:t>
      </w:r>
      <w:r w:rsidRPr="00543F2C">
        <w:rPr>
          <w:rFonts w:ascii="Courier New" w:hAnsi="Courier New" w:cs="Courier New"/>
        </w:rPr>
        <w:t xml:space="preserve">solutions. </w:t>
      </w:r>
      <w:r>
        <w:rPr>
          <w:rFonts w:ascii="Courier New" w:hAnsi="Courier New" w:cs="Courier New"/>
        </w:rPr>
        <w:t>With its</w:t>
      </w:r>
      <w:r w:rsidRPr="00543F2C">
        <w:rPr>
          <w:rFonts w:ascii="Courier New" w:hAnsi="Courier New" w:cs="Courier New"/>
        </w:rPr>
        <w:t xml:space="preserve"> AT command programming interfaces, </w:t>
      </w:r>
      <w:r>
        <w:rPr>
          <w:rFonts w:ascii="Courier New" w:hAnsi="Courier New" w:cs="Courier New"/>
        </w:rPr>
        <w:t>we</w:t>
      </w:r>
      <w:r w:rsidRPr="00543F2C">
        <w:rPr>
          <w:rFonts w:ascii="Courier New" w:hAnsi="Courier New" w:cs="Courier New"/>
        </w:rPr>
        <w:t xml:space="preserve"> can</w:t>
      </w:r>
      <w:r w:rsidRPr="00543F2C">
        <w:rPr>
          <w:rFonts w:ascii="Courier New" w:hAnsi="Courier New" w:cs="Courier New"/>
        </w:rPr>
        <w:t xml:space="preserve"> easily customize </w:t>
      </w:r>
      <w:r>
        <w:rPr>
          <w:rFonts w:ascii="Courier New" w:hAnsi="Courier New" w:cs="Courier New"/>
        </w:rPr>
        <w:t>our</w:t>
      </w:r>
      <w:r w:rsidRPr="00543F2C">
        <w:rPr>
          <w:rFonts w:ascii="Courier New" w:hAnsi="Courier New" w:cs="Courier New"/>
        </w:rPr>
        <w:t xml:space="preserve"> applications to support </w:t>
      </w:r>
      <w:r w:rsidRPr="00543F2C">
        <w:rPr>
          <w:rFonts w:ascii="Courier New" w:hAnsi="Courier New" w:cs="Courier New"/>
        </w:rPr>
        <w:t>different Bluetooth</w:t>
      </w:r>
      <w:r w:rsidRPr="00543F2C">
        <w:rPr>
          <w:rFonts w:ascii="Courier New" w:hAnsi="Courier New" w:cs="Courier New"/>
        </w:rPr>
        <w:t xml:space="preserve"> profiles, such as SPP, DUN, HID, and etc. </w:t>
      </w:r>
      <w:r>
        <w:rPr>
          <w:rFonts w:ascii="Courier New" w:hAnsi="Courier New" w:cs="Courier New"/>
        </w:rPr>
        <w:t>C</w:t>
      </w:r>
      <w:r w:rsidRPr="00543F2C">
        <w:rPr>
          <w:rFonts w:ascii="Courier New" w:hAnsi="Courier New" w:cs="Courier New"/>
        </w:rPr>
        <w:t>lass1</w:t>
      </w:r>
      <w:r>
        <w:rPr>
          <w:rFonts w:ascii="Courier New" w:hAnsi="Courier New" w:cs="Courier New"/>
        </w:rPr>
        <w:t xml:space="preserve"> </w:t>
      </w:r>
      <w:r w:rsidRPr="00543F2C">
        <w:rPr>
          <w:rFonts w:ascii="Courier New" w:hAnsi="Courier New" w:cs="Courier New"/>
        </w:rPr>
        <w:t xml:space="preserve">module supports Bluetooth® Enhanced Data Rate (EDR) </w:t>
      </w:r>
      <w:r w:rsidRPr="00543F2C">
        <w:rPr>
          <w:rFonts w:ascii="Courier New" w:hAnsi="Courier New" w:cs="Courier New"/>
        </w:rPr>
        <w:t>and delivers</w:t>
      </w:r>
      <w:r w:rsidRPr="00543F2C">
        <w:rPr>
          <w:rFonts w:ascii="Courier New" w:hAnsi="Courier New" w:cs="Courier New"/>
        </w:rPr>
        <w:t xml:space="preserve"> up to 3 Mbps data rate for distances up to </w:t>
      </w:r>
      <w:r>
        <w:rPr>
          <w:rFonts w:ascii="Courier New" w:hAnsi="Courier New" w:cs="Courier New"/>
        </w:rPr>
        <w:t>24</w:t>
      </w:r>
      <w:r w:rsidRPr="00543F2C">
        <w:rPr>
          <w:rFonts w:ascii="Courier New" w:hAnsi="Courier New" w:cs="Courier New"/>
        </w:rPr>
        <w:t xml:space="preserve">0 </w:t>
      </w:r>
      <w:r w:rsidRPr="00543F2C">
        <w:rPr>
          <w:rFonts w:ascii="Courier New" w:hAnsi="Courier New" w:cs="Courier New"/>
        </w:rPr>
        <w:t>meters with</w:t>
      </w:r>
      <w:r w:rsidRPr="00543F2C">
        <w:rPr>
          <w:rFonts w:ascii="Courier New" w:hAnsi="Courier New" w:cs="Courier New"/>
        </w:rPr>
        <w:t xml:space="preserve"> its integrated chip antenna, class 2 module supports</w:t>
      </w:r>
      <w:r>
        <w:rPr>
          <w:rFonts w:ascii="Courier New" w:hAnsi="Courier New" w:cs="Courier New"/>
        </w:rPr>
        <w:t xml:space="preserve"> </w:t>
      </w:r>
      <w:r w:rsidRPr="00543F2C">
        <w:rPr>
          <w:rFonts w:ascii="Courier New" w:hAnsi="Courier New" w:cs="Courier New"/>
        </w:rPr>
        <w:t>3Mbps data rate Transmission for distances up to 10 meters</w:t>
      </w:r>
      <w:r>
        <w:rPr>
          <w:rFonts w:ascii="Courier New" w:hAnsi="Courier New" w:cs="Courier New"/>
        </w:rPr>
        <w:t xml:space="preserve"> </w:t>
      </w:r>
      <w:r w:rsidRPr="00543F2C">
        <w:rPr>
          <w:rFonts w:ascii="Courier New" w:hAnsi="Courier New" w:cs="Courier New"/>
        </w:rPr>
        <w:t xml:space="preserve">with its integrated chip </w:t>
      </w:r>
      <w:r w:rsidRPr="00543F2C">
        <w:rPr>
          <w:rFonts w:ascii="Courier New" w:hAnsi="Courier New" w:cs="Courier New"/>
        </w:rPr>
        <w:t>antenna.</w:t>
      </w:r>
    </w:p>
    <w:p w14:paraId="056EDDA4" w14:textId="77777777" w:rsidR="000649E9" w:rsidRDefault="000649E9" w:rsidP="00072BED">
      <w:pPr>
        <w:pStyle w:val="NoSpacing"/>
        <w:jc w:val="center"/>
        <w:rPr>
          <w:rFonts w:ascii="Courier New" w:hAnsi="Courier New" w:cs="Courier New"/>
          <w:b/>
          <w:bCs/>
          <w:u w:val="single"/>
        </w:rPr>
      </w:pPr>
    </w:p>
    <w:p w14:paraId="011BB1F8" w14:textId="77777777" w:rsidR="000649E9" w:rsidRDefault="000649E9" w:rsidP="00072BED">
      <w:pPr>
        <w:pStyle w:val="NoSpacing"/>
        <w:jc w:val="center"/>
        <w:rPr>
          <w:rFonts w:ascii="Courier New" w:hAnsi="Courier New" w:cs="Courier New"/>
          <w:b/>
          <w:bCs/>
          <w:u w:val="single"/>
        </w:rPr>
      </w:pPr>
    </w:p>
    <w:p w14:paraId="384976AF" w14:textId="2DF3D255" w:rsidR="00072BED" w:rsidRDefault="00694BC3" w:rsidP="00072BED">
      <w:pPr>
        <w:pStyle w:val="NoSpacing"/>
        <w:jc w:val="center"/>
        <w:rPr>
          <w:rFonts w:ascii="Courier New" w:hAnsi="Courier New" w:cs="Courier New"/>
        </w:rPr>
      </w:pPr>
      <w:r w:rsidRPr="00694BC3">
        <w:rPr>
          <w:rFonts w:ascii="Courier New" w:hAnsi="Courier New" w:cs="Courier New"/>
        </w:rPr>
        <w:drawing>
          <wp:inline distT="0" distB="0" distL="0" distR="0" wp14:anchorId="7DD8D9AC" wp14:editId="64BECF39">
            <wp:extent cx="6858000" cy="4425950"/>
            <wp:effectExtent l="0" t="0" r="0" b="0"/>
            <wp:docPr id="1696413878" name="Picture 1" descr="A diagram of a chip internal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13878" name="Picture 1" descr="A diagram of a chip internal block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DFBD" w14:textId="77777777" w:rsidR="007265A6" w:rsidRDefault="007265A6" w:rsidP="007265A6">
      <w:pPr>
        <w:rPr>
          <w:rFonts w:ascii="Courier New" w:hAnsi="Courier New" w:cs="Courier New"/>
        </w:rPr>
      </w:pPr>
    </w:p>
    <w:p w14:paraId="364CCFC1" w14:textId="3BCAEE8A" w:rsidR="007265A6" w:rsidRDefault="007265A6" w:rsidP="007265A6">
      <w:pPr>
        <w:tabs>
          <w:tab w:val="left" w:pos="7130"/>
        </w:tabs>
      </w:pPr>
      <w:r>
        <w:tab/>
      </w:r>
    </w:p>
    <w:p w14:paraId="43CEA9A6" w14:textId="77777777" w:rsidR="007265A6" w:rsidRDefault="007265A6" w:rsidP="007265A6">
      <w:pPr>
        <w:tabs>
          <w:tab w:val="left" w:pos="7130"/>
        </w:tabs>
      </w:pPr>
    </w:p>
    <w:p w14:paraId="7A648959" w14:textId="77777777" w:rsidR="007265A6" w:rsidRDefault="007265A6" w:rsidP="007265A6">
      <w:pPr>
        <w:tabs>
          <w:tab w:val="left" w:pos="7130"/>
        </w:tabs>
      </w:pPr>
    </w:p>
    <w:p w14:paraId="61369B97" w14:textId="278FF58A" w:rsidR="007265A6" w:rsidRDefault="007265A6" w:rsidP="007265A6">
      <w:pPr>
        <w:pStyle w:val="NoSpacing"/>
        <w:jc w:val="center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Circuit</w:t>
      </w:r>
      <w:r>
        <w:rPr>
          <w:rFonts w:ascii="Courier New" w:hAnsi="Courier New" w:cs="Courier New"/>
          <w:b/>
          <w:bCs/>
          <w:u w:val="single"/>
        </w:rPr>
        <w:t xml:space="preserve"> Diagram</w:t>
      </w:r>
      <w:r>
        <w:rPr>
          <w:rFonts w:ascii="Courier New" w:hAnsi="Courier New" w:cs="Courier New"/>
          <w:b/>
          <w:bCs/>
          <w:u w:val="single"/>
        </w:rPr>
        <w:t>/Schematic</w:t>
      </w:r>
    </w:p>
    <w:p w14:paraId="3EAF2BF8" w14:textId="77777777" w:rsidR="007265A6" w:rsidRDefault="007265A6" w:rsidP="007265A6">
      <w:pPr>
        <w:tabs>
          <w:tab w:val="left" w:pos="7130"/>
        </w:tabs>
      </w:pPr>
    </w:p>
    <w:p w14:paraId="6CC63E0B" w14:textId="339831A1" w:rsidR="007265A6" w:rsidRDefault="007265A6" w:rsidP="007265A6">
      <w:pPr>
        <w:pStyle w:val="NoSpacing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refer to the circuit diagram of the board, please refer to the following pdf. </w:t>
      </w:r>
    </w:p>
    <w:p w14:paraId="10A0A92C" w14:textId="77777777" w:rsidR="007265A6" w:rsidRDefault="007265A6" w:rsidP="007265A6">
      <w:pPr>
        <w:tabs>
          <w:tab w:val="left" w:pos="7130"/>
        </w:tabs>
      </w:pPr>
    </w:p>
    <w:p w14:paraId="6603E315" w14:textId="55746438" w:rsidR="007265A6" w:rsidRPr="007265A6" w:rsidRDefault="007265A6" w:rsidP="007265A6">
      <w:pPr>
        <w:tabs>
          <w:tab w:val="left" w:pos="7130"/>
        </w:tabs>
        <w:jc w:val="center"/>
      </w:pPr>
      <w:r>
        <w:object w:dxaOrig="1542" w:dyaOrig="998" w14:anchorId="02485E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pt;height:50pt" o:ole="">
            <v:imagedata r:id="rId6" o:title=""/>
          </v:shape>
          <o:OLEObject Type="Embed" ProgID="Acrobat.Document.DC" ShapeID="_x0000_i1027" DrawAspect="Icon" ObjectID="_1753166244" r:id="rId7"/>
        </w:object>
      </w:r>
    </w:p>
    <w:sectPr w:rsidR="007265A6" w:rsidRPr="007265A6" w:rsidSect="004878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34B2B"/>
    <w:multiLevelType w:val="hybridMultilevel"/>
    <w:tmpl w:val="E13A26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817F1"/>
    <w:multiLevelType w:val="hybridMultilevel"/>
    <w:tmpl w:val="7A6056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9686A"/>
    <w:multiLevelType w:val="hybridMultilevel"/>
    <w:tmpl w:val="6820057A"/>
    <w:lvl w:ilvl="0" w:tplc="1D8CDE80">
      <w:numFmt w:val="bullet"/>
      <w:lvlText w:val="•"/>
      <w:lvlJc w:val="left"/>
      <w:pPr>
        <w:ind w:left="1080" w:hanging="72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C68B5"/>
    <w:multiLevelType w:val="hybridMultilevel"/>
    <w:tmpl w:val="47029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034AA"/>
    <w:multiLevelType w:val="hybridMultilevel"/>
    <w:tmpl w:val="096CBB82"/>
    <w:lvl w:ilvl="0" w:tplc="C7A46C1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116AB"/>
    <w:multiLevelType w:val="hybridMultilevel"/>
    <w:tmpl w:val="DDFE1B10"/>
    <w:lvl w:ilvl="0" w:tplc="3F400644">
      <w:start w:val="7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F1575"/>
    <w:multiLevelType w:val="hybridMultilevel"/>
    <w:tmpl w:val="FD9C0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985273">
    <w:abstractNumId w:val="5"/>
  </w:num>
  <w:num w:numId="2" w16cid:durableId="927544507">
    <w:abstractNumId w:val="0"/>
  </w:num>
  <w:num w:numId="3" w16cid:durableId="784084589">
    <w:abstractNumId w:val="3"/>
  </w:num>
  <w:num w:numId="4" w16cid:durableId="950622474">
    <w:abstractNumId w:val="2"/>
  </w:num>
  <w:num w:numId="5" w16cid:durableId="1131904876">
    <w:abstractNumId w:val="1"/>
  </w:num>
  <w:num w:numId="6" w16cid:durableId="218134034">
    <w:abstractNumId w:val="4"/>
  </w:num>
  <w:num w:numId="7" w16cid:durableId="17848842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61"/>
    <w:rsid w:val="000649E9"/>
    <w:rsid w:val="00072BED"/>
    <w:rsid w:val="0016656D"/>
    <w:rsid w:val="00211C61"/>
    <w:rsid w:val="00270C41"/>
    <w:rsid w:val="00273C8E"/>
    <w:rsid w:val="002F116E"/>
    <w:rsid w:val="003B6A50"/>
    <w:rsid w:val="003F2D08"/>
    <w:rsid w:val="00476157"/>
    <w:rsid w:val="00487857"/>
    <w:rsid w:val="00543F2C"/>
    <w:rsid w:val="005962DA"/>
    <w:rsid w:val="00673F01"/>
    <w:rsid w:val="00694BC3"/>
    <w:rsid w:val="00710A74"/>
    <w:rsid w:val="007265A6"/>
    <w:rsid w:val="007E6BC2"/>
    <w:rsid w:val="00814FBE"/>
    <w:rsid w:val="008A7729"/>
    <w:rsid w:val="0094623D"/>
    <w:rsid w:val="00B804F7"/>
    <w:rsid w:val="00CC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3DB4"/>
  <w15:chartTrackingRefBased/>
  <w15:docId w15:val="{1A51A4C5-43AC-4E56-8896-6E64225D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78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Yugansh Bansal</dc:creator>
  <cp:keywords/>
  <dc:description/>
  <cp:lastModifiedBy>Yugansh Bansal</cp:lastModifiedBy>
  <cp:revision>23</cp:revision>
  <dcterms:created xsi:type="dcterms:W3CDTF">2023-08-10T16:19:00Z</dcterms:created>
  <dcterms:modified xsi:type="dcterms:W3CDTF">2023-08-10T16:51:00Z</dcterms:modified>
</cp:coreProperties>
</file>