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(186 piezas analizadas, al 2026-10-05)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Día de grabación 1: reels del 13, 14, 20 y 21 (+ tablero físico del ranking).</w:t>
            </w:r>
          </w:p>
        </w:tc>
        <w:tc>
          <w:tcPr>
            <w:tcW w:type="dxa" w:w="3800"/>
          </w:tcPr>
          <w:p>
            <w:r>
              <w:rPr>
                <w:sz w:val="18"/>
                <w:szCs w:val="18"/>
              </w:rPr>
              <w:t xml:space="preserve">Semanas 2 y 3 del feed</w:t>
            </w:r>
          </w:p>
        </w:tc>
        <w:tc>
          <w:tcPr>
            <w:tcW w:type="dxa" w:w="2200"/>
          </w:tcPr>
          <w:p>
            <w:r>
              <w:rPr>
                <w:sz w:val="18"/>
                <w:szCs w:val="18"/>
              </w:rPr>
              <w:t xml:space="preserve">Jue 8-oct</w:t>
            </w:r>
          </w:p>
        </w:tc>
      </w:tr>
      <w:tr>
        <w:tc>
          <w:tcPr>
            <w:tcW w:type="dxa" w:w="500"/>
          </w:tcPr>
          <w:p>
            <w:r>
              <w:rPr>
                <w:sz w:val="18"/>
                <w:szCs w:val="18"/>
              </w:rPr>
              <w:t xml:space="preserve">☐</w:t>
            </w:r>
          </w:p>
        </w:tc>
        <w:tc>
          <w:tcPr>
            <w:tcW w:type="dxa" w:w="4600"/>
          </w:tcPr>
          <w:p>
            <w:r>
              <w:rPr>
                <w:sz w:val="18"/>
                <w:szCs w:val="18"/>
              </w:rPr>
              <w:t xml:space="preserve">Día de grabación 2: reels del 27 y 28 (testimonio o pieza de reserva) + capturas de Robot para el carrusel del 29.</w:t>
            </w:r>
          </w:p>
        </w:tc>
        <w:tc>
          <w:tcPr>
            <w:tcW w:type="dxa" w:w="3800"/>
          </w:tcPr>
          <w:p>
            <w:r>
              <w:rPr>
                <w:sz w:val="18"/>
                <w:szCs w:val="18"/>
              </w:rPr>
              <w:t xml:space="preserve">Semana 4 del feed</w:t>
            </w:r>
          </w:p>
        </w:tc>
        <w:tc>
          <w:tcPr>
            <w:tcW w:type="dxa" w:w="2200"/>
          </w:tcPr>
          <w:p>
            <w:r>
              <w:rPr>
                <w:sz w:val="18"/>
                <w:szCs w:val="18"/>
              </w:rPr>
              <w:t xml:space="preserve">Jue 22-oct</w:t>
            </w:r>
          </w:p>
        </w:tc>
      </w:tr>
      <w:tr>
        <w:tc>
          <w:tcPr>
            <w:tcW w:type="dxa" w:w="500"/>
          </w:tcPr>
          <w:p>
            <w:r>
              <w:rPr>
                <w:sz w:val="18"/>
                <w:szCs w:val="18"/>
              </w:rPr>
              <w:t xml:space="preserve">☐</w:t>
            </w:r>
          </w:p>
        </w:tc>
        <w:tc>
          <w:tcPr>
            <w:tcW w:type="dxa" w:w="4600"/>
          </w:tcPr>
          <w:p>
            <w:r>
              <w:rPr>
                <w:sz w:val="18"/>
                <w:szCs w:val="18"/>
              </w:rPr>
              <w:t xml:space="preserve">Conseguir un alumno de ACERO con permiso por escrito para el testimonio.</w:t>
            </w:r>
          </w:p>
        </w:tc>
        <w:tc>
          <w:tcPr>
            <w:tcW w:type="dxa" w:w="3800"/>
          </w:tcPr>
          <w:p>
            <w:r>
              <w:rPr>
                <w:sz w:val="18"/>
                <w:szCs w:val="18"/>
              </w:rPr>
              <w:t xml:space="preserve">Reel del Mié 28</w:t>
            </w:r>
          </w:p>
        </w:tc>
        <w:tc>
          <w:tcPr>
            <w:tcW w:type="dxa" w:w="2200"/>
          </w:tcPr>
          <w:p>
            <w:r>
              <w:rPr>
                <w:sz w:val="18"/>
                <w:szCs w:val="18"/>
              </w:rPr>
              <w:t xml:space="preserve">antes del 21-oct</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post justo después de publicar (y la de Facebook en GHL); probar con una cuenta ajena.</w:t>
            </w:r>
          </w:p>
        </w:tc>
        <w:tc>
          <w:tcPr>
            <w:tcW w:type="dxa" w:w="3800"/>
          </w:tcPr>
          <w:p>
            <w:r>
              <w:rPr>
                <w:sz w:val="18"/>
                <w:szCs w:val="18"/>
              </w:rPr>
              <w:t xml:space="preserve">Que el comentario COTIZA reciba el DM</w:t>
            </w:r>
          </w:p>
        </w:tc>
        <w:tc>
          <w:tcPr>
            <w:tcW w:type="dxa" w:w="2200"/>
          </w:tcPr>
          <w:p>
            <w:r>
              <w:rPr>
                <w:sz w:val="18"/>
                <w:szCs w:val="18"/>
              </w:rPr>
              <w:t xml:space="preserve">13 y 15-oct, al publicar</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(17, 24 y 31) con su post de anuncio.</w:t>
            </w:r>
          </w:p>
        </w:tc>
        <w:tc>
          <w:tcPr>
            <w:tcW w:type="dxa" w:w="3800"/>
          </w:tcPr>
          <w:p>
            <w:r>
              <w:rPr>
                <w:sz w:val="18"/>
                <w:szCs w:val="18"/>
              </w:rPr>
              <w:t xml:space="preserve">G3 del mes</w:t>
            </w:r>
          </w:p>
        </w:tc>
        <w:tc>
          <w:tcPr>
            <w:tcW w:type="dxa" w:w="2200"/>
          </w:tcPr>
          <w:p>
            <w:r>
              <w:rPr>
                <w:sz w:val="18"/>
                <w:szCs w:val="18"/>
              </w:rPr>
              <w:t xml:space="preserve">cada sábado</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19 piezas · formato 7 reels / 8 carruseles / 4 posts (40/40/20) · intención 10 problema / 3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2026-09-05 → 2026-10-04: $1232.16 invertidos · 1219 leads · CPL promedio $1.01.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[AGOSTO] ESPE.1 ACERO - FORM (geo-split)</w:t>
            </w:r>
          </w:p>
        </w:tc>
        <w:tc>
          <w:tcPr>
            <w:tcW w:type="dxa" w:w="1300"/>
          </w:tcPr>
          <w:p>
            <w:r>
              <w:rPr>
                <w:sz w:val="18"/>
                <w:szCs w:val="18"/>
              </w:rPr>
              <w:t xml:space="preserve">$399.71</w:t>
            </w:r>
          </w:p>
        </w:tc>
        <w:tc>
          <w:tcPr>
            <w:tcW w:type="dxa" w:w="1100"/>
          </w:tcPr>
          <w:p>
            <w:r>
              <w:rPr>
                <w:sz w:val="18"/>
                <w:szCs w:val="18"/>
              </w:rPr>
              <w:t xml:space="preserve">606</w:t>
            </w:r>
          </w:p>
        </w:tc>
        <w:tc>
          <w:tcPr>
            <w:tcW w:type="dxa" w:w="1600"/>
          </w:tcPr>
          <w:p>
            <w:r>
              <w:rPr>
                <w:sz w:val="18"/>
                <w:szCs w:val="18"/>
              </w:rPr>
              <w:t xml:space="preserve">Formulario</w:t>
            </w:r>
          </w:p>
        </w:tc>
        <w:tc>
          <w:tcPr>
            <w:tcW w:type="dxa" w:w="1000"/>
          </w:tcPr>
          <w:p>
            <w:r>
              <w:rPr>
                <w:sz w:val="18"/>
                <w:szCs w:val="18"/>
              </w:rPr>
              <w:t xml:space="preserve">$0.66</w:t>
            </w:r>
          </w:p>
        </w:tc>
      </w:tr>
      <w:tr>
        <w:tc>
          <w:tcPr>
            <w:tcW w:type="dxa" w:w="4200"/>
          </w:tcPr>
          <w:p>
            <w:r>
              <w:rPr>
                <w:sz w:val="18"/>
                <w:szCs w:val="18"/>
              </w:rPr>
              <w:t xml:space="preserve">🔴 [14SEP] MASTER - FORM (geo-split)</w:t>
            </w:r>
          </w:p>
        </w:tc>
        <w:tc>
          <w:tcPr>
            <w:tcW w:type="dxa" w:w="1300"/>
          </w:tcPr>
          <w:p>
            <w:r>
              <w:rPr>
                <w:sz w:val="18"/>
                <w:szCs w:val="18"/>
              </w:rPr>
              <w:t xml:space="preserve">$256.56</w:t>
            </w:r>
          </w:p>
        </w:tc>
        <w:tc>
          <w:tcPr>
            <w:tcW w:type="dxa" w:w="1100"/>
          </w:tcPr>
          <w:p>
            <w:r>
              <w:rPr>
                <w:sz w:val="18"/>
                <w:szCs w:val="18"/>
              </w:rPr>
              <w:t xml:space="preserve">225</w:t>
            </w:r>
          </w:p>
        </w:tc>
        <w:tc>
          <w:tcPr>
            <w:tcW w:type="dxa" w:w="1600"/>
          </w:tcPr>
          <w:p>
            <w:r>
              <w:rPr>
                <w:sz w:val="18"/>
                <w:szCs w:val="18"/>
              </w:rPr>
              <w:t xml:space="preserve">Formulario</w:t>
            </w:r>
          </w:p>
        </w:tc>
        <w:tc>
          <w:tcPr>
            <w:tcW w:type="dxa" w:w="1000"/>
          </w:tcPr>
          <w:p>
            <w:r>
              <w:rPr>
                <w:sz w:val="18"/>
                <w:szCs w:val="18"/>
              </w:rPr>
              <w:t xml:space="preserve">$1.14</w:t>
            </w:r>
          </w:p>
        </w:tc>
      </w:tr>
      <w:tr>
        <w:tc>
          <w:tcPr>
            <w:tcW w:type="dxa" w:w="4200"/>
          </w:tcPr>
          <w:p>
            <w:r>
              <w:rPr>
                <w:sz w:val="18"/>
                <w:szCs w:val="18"/>
              </w:rPr>
              <w:t xml:space="preserve">🟡[18MAYO] MASTER - ESCALADO - GANADORES</w:t>
            </w:r>
          </w:p>
        </w:tc>
        <w:tc>
          <w:tcPr>
            <w:tcW w:type="dxa" w:w="1300"/>
          </w:tcPr>
          <w:p>
            <w:r>
              <w:rPr>
                <w:sz w:val="18"/>
                <w:szCs w:val="18"/>
              </w:rPr>
              <w:t xml:space="preserve">$185.30</w:t>
            </w:r>
          </w:p>
        </w:tc>
        <w:tc>
          <w:tcPr>
            <w:tcW w:type="dxa" w:w="1100"/>
          </w:tcPr>
          <w:p>
            <w:r>
              <w:rPr>
                <w:sz w:val="18"/>
                <w:szCs w:val="18"/>
              </w:rPr>
              <w:t xml:space="preserve">125</w:t>
            </w:r>
          </w:p>
        </w:tc>
        <w:tc>
          <w:tcPr>
            <w:tcW w:type="dxa" w:w="1600"/>
          </w:tcPr>
          <w:p>
            <w:r>
              <w:rPr>
                <w:sz w:val="18"/>
                <w:szCs w:val="18"/>
              </w:rPr>
              <w:t xml:space="preserve">Formulario</w:t>
            </w:r>
          </w:p>
        </w:tc>
        <w:tc>
          <w:tcPr>
            <w:tcW w:type="dxa" w:w="1000"/>
          </w:tcPr>
          <w:p>
            <w:r>
              <w:rPr>
                <w:sz w:val="18"/>
                <w:szCs w:val="18"/>
              </w:rPr>
              <w:t xml:space="preserve">$1.48</w:t>
            </w:r>
          </w:p>
        </w:tc>
      </w:tr>
      <w:tr>
        <w:tc>
          <w:tcPr>
            <w:tcW w:type="dxa" w:w="4200"/>
          </w:tcPr>
          <w:p>
            <w:r>
              <w:rPr>
                <w:sz w:val="18"/>
                <w:szCs w:val="18"/>
              </w:rPr>
              <w:t xml:space="preserve">🟡 [27AGO] MASTER - FORM (geo-split) - TESTEO</w:t>
            </w:r>
          </w:p>
        </w:tc>
        <w:tc>
          <w:tcPr>
            <w:tcW w:type="dxa" w:w="1300"/>
          </w:tcPr>
          <w:p>
            <w:r>
              <w:rPr>
                <w:sz w:val="18"/>
                <w:szCs w:val="18"/>
              </w:rPr>
              <w:t xml:space="preserve">$154.30</w:t>
            </w:r>
          </w:p>
        </w:tc>
        <w:tc>
          <w:tcPr>
            <w:tcW w:type="dxa" w:w="1100"/>
          </w:tcPr>
          <w:p>
            <w:r>
              <w:rPr>
                <w:sz w:val="18"/>
                <w:szCs w:val="18"/>
              </w:rPr>
              <w:t xml:space="preserve">118</w:t>
            </w:r>
          </w:p>
        </w:tc>
        <w:tc>
          <w:tcPr>
            <w:tcW w:type="dxa" w:w="1600"/>
          </w:tcPr>
          <w:p>
            <w:r>
              <w:rPr>
                <w:sz w:val="18"/>
                <w:szCs w:val="18"/>
              </w:rPr>
              <w:t xml:space="preserve">Formulario</w:t>
            </w:r>
          </w:p>
        </w:tc>
        <w:tc>
          <w:tcPr>
            <w:tcW w:type="dxa" w:w="1000"/>
          </w:tcPr>
          <w:p>
            <w:r>
              <w:rPr>
                <w:sz w:val="18"/>
                <w:szCs w:val="18"/>
              </w:rPr>
              <w:t xml:space="preserve">$1.31</w:t>
            </w:r>
          </w:p>
        </w:tc>
      </w:tr>
      <w:tr>
        <w:tc>
          <w:tcPr>
            <w:tcW w:type="dxa" w:w="4200"/>
          </w:tcPr>
          <w:p>
            <w:r>
              <w:rPr>
                <w:sz w:val="18"/>
                <w:szCs w:val="18"/>
              </w:rPr>
              <w:t xml:space="preserve">🔴 [29SEP] MASTER - FORM (geo-split)</w:t>
            </w:r>
          </w:p>
        </w:tc>
        <w:tc>
          <w:tcPr>
            <w:tcW w:type="dxa" w:w="1300"/>
          </w:tcPr>
          <w:p>
            <w:r>
              <w:rPr>
                <w:sz w:val="18"/>
                <w:szCs w:val="18"/>
              </w:rPr>
              <w:t xml:space="preserve">$70.67</w:t>
            </w:r>
          </w:p>
        </w:tc>
        <w:tc>
          <w:tcPr>
            <w:tcW w:type="dxa" w:w="1100"/>
          </w:tcPr>
          <w:p>
            <w:r>
              <w:rPr>
                <w:sz w:val="18"/>
                <w:szCs w:val="18"/>
              </w:rPr>
              <w:t xml:space="preserve">58</w:t>
            </w:r>
          </w:p>
        </w:tc>
        <w:tc>
          <w:tcPr>
            <w:tcW w:type="dxa" w:w="1600"/>
          </w:tcPr>
          <w:p>
            <w:r>
              <w:rPr>
                <w:sz w:val="18"/>
                <w:szCs w:val="18"/>
              </w:rPr>
              <w:t xml:space="preserve">Formulario</w:t>
            </w:r>
          </w:p>
        </w:tc>
        <w:tc>
          <w:tcPr>
            <w:tcW w:type="dxa" w:w="1000"/>
          </w:tcPr>
          <w:p>
            <w:r>
              <w:rPr>
                <w:sz w:val="18"/>
                <w:szCs w:val="18"/>
              </w:rPr>
              <w:t xml:space="preserve">$1.22</w:t>
            </w:r>
          </w:p>
        </w:tc>
      </w:tr>
      <w:tr>
        <w:tc>
          <w:tcPr>
            <w:tcW w:type="dxa" w:w="4200"/>
          </w:tcPr>
          <w:p>
            <w:r>
              <w:rPr>
                <w:sz w:val="18"/>
                <w:szCs w:val="18"/>
              </w:rPr>
              <w:t xml:space="preserve">🟡 [29SEPT] ACERO - WSP SMS (geo-split)</w:t>
            </w:r>
          </w:p>
        </w:tc>
        <w:tc>
          <w:tcPr>
            <w:tcW w:type="dxa" w:w="1300"/>
          </w:tcPr>
          <w:p>
            <w:r>
              <w:rPr>
                <w:sz w:val="18"/>
                <w:szCs w:val="18"/>
              </w:rPr>
              <w:t xml:space="preserve">$46.82</w:t>
            </w:r>
          </w:p>
        </w:tc>
        <w:tc>
          <w:tcPr>
            <w:tcW w:type="dxa" w:w="1100"/>
          </w:tcPr>
          <w:p>
            <w:r>
              <w:rPr>
                <w:sz w:val="18"/>
                <w:szCs w:val="18"/>
              </w:rPr>
              <w:t xml:space="preserve">27</w:t>
            </w:r>
          </w:p>
        </w:tc>
        <w:tc>
          <w:tcPr>
            <w:tcW w:type="dxa" w:w="1600"/>
          </w:tcPr>
          <w:p>
            <w:r>
              <w:rPr>
                <w:sz w:val="18"/>
                <w:szCs w:val="18"/>
              </w:rPr>
              <w:t xml:space="preserve">WhatsApp</w:t>
            </w:r>
          </w:p>
        </w:tc>
        <w:tc>
          <w:tcPr>
            <w:tcW w:type="dxa" w:w="1000"/>
          </w:tcPr>
          <w:p>
            <w:r>
              <w:rPr>
                <w:sz w:val="18"/>
                <w:szCs w:val="18"/>
              </w:rPr>
              <w:t xml:space="preserve">$1.73</w:t>
            </w:r>
          </w:p>
        </w:tc>
      </w:tr>
      <w:tr>
        <w:tc>
          <w:tcPr>
            <w:tcW w:type="dxa" w:w="4200"/>
          </w:tcPr>
          <w:p>
            <w:r>
              <w:rPr>
                <w:sz w:val="18"/>
                <w:szCs w:val="18"/>
              </w:rPr>
              <w:t xml:space="preserve">🔴 [29SEPT]ACERO - FORM (geo-split)</w:t>
            </w:r>
          </w:p>
        </w:tc>
        <w:tc>
          <w:tcPr>
            <w:tcW w:type="dxa" w:w="1300"/>
          </w:tcPr>
          <w:p>
            <w:r>
              <w:rPr>
                <w:sz w:val="18"/>
                <w:szCs w:val="18"/>
              </w:rPr>
              <w:t xml:space="preserve">$45.26</w:t>
            </w:r>
          </w:p>
        </w:tc>
        <w:tc>
          <w:tcPr>
            <w:tcW w:type="dxa" w:w="1100"/>
          </w:tcPr>
          <w:p>
            <w:r>
              <w:rPr>
                <w:sz w:val="18"/>
                <w:szCs w:val="18"/>
              </w:rPr>
              <w:t xml:space="preserve">55</w:t>
            </w:r>
          </w:p>
        </w:tc>
        <w:tc>
          <w:tcPr>
            <w:tcW w:type="dxa" w:w="1600"/>
          </w:tcPr>
          <w:p>
            <w:r>
              <w:rPr>
                <w:sz w:val="18"/>
                <w:szCs w:val="18"/>
              </w:rPr>
              <w:t xml:space="preserve">Formulario</w:t>
            </w:r>
          </w:p>
        </w:tc>
        <w:tc>
          <w:tcPr>
            <w:tcW w:type="dxa" w:w="1000"/>
          </w:tcPr>
          <w:p>
            <w:r>
              <w:rPr>
                <w:sz w:val="18"/>
                <w:szCs w:val="18"/>
              </w:rPr>
              <w:t xml:space="preserve">$0.82</w:t>
            </w:r>
          </w:p>
        </w:tc>
      </w:tr>
      <w:tr>
        <w:tc>
          <w:tcPr>
            <w:tcW w:type="dxa" w:w="4200"/>
          </w:tcPr>
          <w:p>
            <w:r>
              <w:rPr>
                <w:sz w:val="18"/>
                <w:szCs w:val="18"/>
              </w:rPr>
              <w:t xml:space="preserve">🟢[25AGOSTO] LEAD MAGNETS</w:t>
            </w:r>
          </w:p>
        </w:tc>
        <w:tc>
          <w:tcPr>
            <w:tcW w:type="dxa" w:w="1300"/>
          </w:tcPr>
          <w:p>
            <w:r>
              <w:rPr>
                <w:sz w:val="18"/>
                <w:szCs w:val="18"/>
              </w:rPr>
              <w:t xml:space="preserve">$27.79</w:t>
            </w:r>
          </w:p>
        </w:tc>
        <w:tc>
          <w:tcPr>
            <w:tcW w:type="dxa" w:w="1100"/>
          </w:tcPr>
          <w:p>
            <w:r>
              <w:rPr>
                <w:sz w:val="18"/>
                <w:szCs w:val="18"/>
              </w:rPr>
              <w:t xml:space="preserve">4</w:t>
            </w:r>
          </w:p>
        </w:tc>
        <w:tc>
          <w:tcPr>
            <w:tcW w:type="dxa" w:w="1600"/>
          </w:tcPr>
          <w:p>
            <w:r>
              <w:rPr>
                <w:sz w:val="18"/>
                <w:szCs w:val="18"/>
              </w:rPr>
              <w:t xml:space="preserve">WhatsApp</w:t>
            </w:r>
          </w:p>
        </w:tc>
        <w:tc>
          <w:tcPr>
            <w:tcW w:type="dxa" w:w="1000"/>
          </w:tcPr>
          <w:p>
            <w:r>
              <w:rPr>
                <w:sz w:val="18"/>
                <w:szCs w:val="18"/>
              </w:rPr>
              <w:t xml:space="preserve">$6.95</w:t>
            </w:r>
          </w:p>
        </w:tc>
      </w:tr>
      <w:tr>
        <w:tc>
          <w:tcPr>
            <w:tcW w:type="dxa" w:w="4200"/>
          </w:tcPr>
          <w:p>
            <w:r>
              <w:rPr>
                <w:sz w:val="18"/>
                <w:szCs w:val="18"/>
              </w:rPr>
              <w:t xml:space="preserve">🟢[25AGOSTO] LEAD MAGNETS · ACERO</w:t>
            </w:r>
          </w:p>
        </w:tc>
        <w:tc>
          <w:tcPr>
            <w:tcW w:type="dxa" w:w="1300"/>
          </w:tcPr>
          <w:p>
            <w:r>
              <w:rPr>
                <w:sz w:val="18"/>
                <w:szCs w:val="18"/>
              </w:rPr>
              <w:t xml:space="preserve">$22.92</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$22.92</w:t>
            </w:r>
          </w:p>
        </w:tc>
      </w:tr>
      <w:tr>
        <w:tc>
          <w:tcPr>
            <w:tcW w:type="dxa" w:w="4200"/>
          </w:tcPr>
          <w:p>
            <w:r>
              <w:rPr>
                <w:sz w:val="18"/>
                <w:szCs w:val="18"/>
              </w:rPr>
              <w:t xml:space="preserve">🟢[25AGOSTO] LEAD MAGNETS · MÁSTER</w:t>
            </w:r>
          </w:p>
        </w:tc>
        <w:tc>
          <w:tcPr>
            <w:tcW w:type="dxa" w:w="1300"/>
          </w:tcPr>
          <w:p>
            <w:r>
              <w:rPr>
                <w:sz w:val="18"/>
                <w:szCs w:val="18"/>
              </w:rPr>
              <w:t xml:space="preserve">$22.83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bl>
    <w:p>
      <w:pPr>
        <w:pBdr>
          <w:left w:val="single" w:color="C96A1C" w:sz="18" w:space="8"/>
        </w:pBdr>
        <w:shd w:fill="F4F7FA" w:val="clear"/>
        <w:spacing w:after="100"/>
      </w:pPr>
      <w:r>
        <w:rPr>
          <w:i/>
          <w:iCs/>
          <w:color w:val="5A6B7B"/>
          <w:sz w:val="20"/>
          <w:szCs w:val="20"/>
        </w:rPr>
        <w:t xml:space="preserve">⚠️ 1 campaña(s) gastaron $22.83 sin un solo lead: 🟢[25AGOSTO] LEAD MAGNETS · MÁSTER. Un CTR alto sin conversión no es una buena campaña.</w:t>
      </w:r>
    </w:p>
    <w:p>
      <w:pPr>
        <w:spacing w:after="100" w:before="280"/>
      </w:pPr>
      <w:r>
        <w:rPr>
          <w:b/>
          <w:bCs/>
          <w:color w:val="C96A1C"/>
          <w:sz w:val="26"/>
          <w:szCs w:val="26"/>
        </w:rPr>
        <w:t xml:space="preserve">Lo que volvió de verdad</w:t>
      </w:r>
    </w:p>
    <w:p>
      <w:pPr>
        <w:spacing w:after="80"/>
      </w:pPr>
      <w:r>
        <w:rPr>
          <w:sz w:val="21"/>
          <w:szCs w:val="21"/>
        </w:rPr>
        <w:t xml:space="preserve">Cobrado en el periodo: $4692,85. Por cada dólar de pauta volvieron $3.81.</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186 piezas analizadas · 13.379.900 vistas · mediana 4638 · refrescado el 2026-10-05.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44%</w:t>
            </w:r>
          </w:p>
        </w:tc>
        <w:tc>
          <w:tcPr>
            <w:tcW w:type="dxa" w:w="2500"/>
          </w:tcPr>
          <w:p>
            <w:r>
              <w:rPr>
                <w:sz w:val="18"/>
                <w:szCs w:val="18"/>
              </w:rPr>
              <w:t xml:space="preserve">97.0%</w:t>
            </w:r>
          </w:p>
        </w:tc>
      </w:tr>
      <w:tr>
        <w:tc>
          <w:tcPr>
            <w:tcW w:type="dxa" w:w="3600"/>
          </w:tcPr>
          <w:p>
            <w:r>
              <w:rPr>
                <w:sz w:val="18"/>
                <w:szCs w:val="18"/>
              </w:rPr>
              <w:t xml:space="preserve">NÚCLEO-BIM</w:t>
            </w:r>
          </w:p>
        </w:tc>
        <w:tc>
          <w:tcPr>
            <w:tcW w:type="dxa" w:w="1300"/>
          </w:tcPr>
          <w:p>
            <w:r>
              <w:rPr>
                <w:sz w:val="18"/>
                <w:szCs w:val="18"/>
              </w:rPr>
              <w:t xml:space="preserve">38</w:t>
            </w:r>
          </w:p>
        </w:tc>
        <w:tc>
          <w:tcPr>
            <w:tcW w:type="dxa" w:w="1800"/>
          </w:tcPr>
          <w:p>
            <w:r>
              <w:rPr>
                <w:sz w:val="18"/>
                <w:szCs w:val="18"/>
              </w:rPr>
              <w:t xml:space="preserve">20%</w:t>
            </w:r>
          </w:p>
        </w:tc>
        <w:tc>
          <w:tcPr>
            <w:tcW w:type="dxa" w:w="2500"/>
          </w:tcPr>
          <w:p>
            <w:r>
              <w:rPr>
                <w:sz w:val="18"/>
                <w:szCs w:val="18"/>
              </w:rPr>
              <w:t xml:space="preserve">1.3%</w:t>
            </w:r>
          </w:p>
        </w:tc>
      </w:tr>
      <w:tr>
        <w:tc>
          <w:tcPr>
            <w:tcW w:type="dxa" w:w="3600"/>
          </w:tcPr>
          <w:p>
            <w:r>
              <w:rPr>
                <w:sz w:val="18"/>
                <w:szCs w:val="18"/>
              </w:rPr>
              <w:t xml:space="preserve">NÚCLEO-IA</w:t>
            </w:r>
          </w:p>
        </w:tc>
        <w:tc>
          <w:tcPr>
            <w:tcW w:type="dxa" w:w="1300"/>
          </w:tcPr>
          <w:p>
            <w:r>
              <w:rPr>
                <w:sz w:val="18"/>
                <w:szCs w:val="18"/>
              </w:rPr>
              <w:t xml:space="preserve">41</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20</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6</w:t>
            </w:r>
          </w:p>
        </w:tc>
        <w:tc>
          <w:tcPr>
            <w:tcW w:type="dxa" w:w="1800"/>
          </w:tcPr>
          <w:p>
            <w:r>
              <w:rPr>
                <w:sz w:val="18"/>
                <w:szCs w:val="18"/>
              </w:rPr>
              <w:t xml:space="preserve">3%</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97.0% del alcance con el 44%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20.574</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Mar 13</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Mié 14</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¿Cuántas naves dijiste que no?</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Mié 21</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Mar 27</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Mié 28</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Jue 29</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En FB sale además oct-tutor-dip-post-fb.</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(martes). COTIZA se monta en OpenReply justo después de publicar.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con tablero físico.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Ranking: ¿en qué fila estás?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tiempo.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La IA ordena, tú decides.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Objeción: muchos cursos, ninguno aplicable.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Alumno real con permiso. Si el 21-oct no hay, sale la pieza de reserva descrita en la pieza.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EXTRA lead magnet ACERO (el PROMO de recurso es lo que más comenta la cuenta: DM157, 159 comentarios).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Mar 20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sábado, con CTA a una campaña o a un recurso. El post de anuncio sale el mismo sábado.</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Sáb 17</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Sáb 24</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Sáb 31</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Mié 21</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Mié 28</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Mar 6</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Mié 7</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Mié 14</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¿Dónde pondrías AutoCAD?</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Tres clics y una tabla</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Fuera antes de presentar</w:t>
            </w:r>
          </w:p>
        </w:tc>
      </w:tr>
      <w:tr>
        <w:tc>
          <w:tcPr>
            <w:tcW w:type="dxa" w:w="1600"/>
          </w:tcPr>
          <w:p>
            <w:r>
              <w:rPr>
                <w:sz w:val="18"/>
                <w:szCs w:val="18"/>
              </w:rPr>
              <w:t xml:space="preserve">Lun 26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Mar 27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Preparando el video de mañana</w:t>
            </w:r>
          </w:p>
        </w:tc>
      </w:tr>
      <w:tr>
        <w:tc>
          <w:tcPr>
            <w:tcW w:type="dxa" w:w="1600"/>
          </w:tcPr>
          <w:p>
            <w:r>
              <w:rPr>
                <w:sz w:val="18"/>
                <w:szCs w:val="18"/>
              </w:rPr>
              <w:t xml:space="preserve">Mié 28</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Mar 6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Martes de grabación.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al carrusel del tutor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si alguna vez volviste a ver una clase entera para encontrar un minuto.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levanta la mano a cámara, plano medio, 3 s, sin hablar.</w:t>
            </w:r>
          </w:p>
        </w:tc>
        <w:tc>
          <w:tcPr>
            <w:tcW w:type="dxa" w:w="2400"/>
          </w:tcPr>
          <w:p>
            <w:r>
              <w:rPr>
                <w:sz w:val="18"/>
                <w:szCs w:val="18"/>
              </w:rPr>
              <w:t xml:space="preserve">Levanta la mano si alguna vez volviste a ver una clase entera para encontrar UN minuto.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crear el espectro sísmico y meterlo en Robot?</w:t>
            </w:r>
          </w:p>
        </w:tc>
        <w:tc>
          <w:tcPr>
            <w:tcW w:type="dxa" w:w="2300"/>
          </w:tcPr>
          <w:p>
            <w:r>
              <w:rPr>
                <w:sz w:val="18"/>
                <w:szCs w:val="18"/>
              </w:rPr>
              <w:t xml:space="preserve">QUIZ: A) Módulo 2 · Acero sismorresistente (correcta) · B) Módulo 4 · Hormigón sismorresistente.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lunes (oct-tutor-dip-carrusel), compartida en historia: al tocarla lleva al post.</w:t>
            </w:r>
          </w:p>
        </w:tc>
        <w:tc>
          <w:tcPr>
            <w:tcW w:type="dxa" w:w="2400"/>
          </w:tcPr>
          <w:p>
            <w:r>
              <w:rPr>
                <w:sz w:val="18"/>
                <w:szCs w:val="18"/>
              </w:rPr>
              <w:t xml:space="preserve">La respuesta, con lección y minuto, está en el carrusel del lunes.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fondo ámbar #E8A04A, texto azul.</w:t>
            </w:r>
          </w:p>
        </w:tc>
        <w:tc>
          <w:tcPr>
            <w:tcW w:type="dxa" w:w="2400"/>
          </w:tcPr>
          <w:p>
            <w:r>
              <w:rPr>
                <w:sz w:val="18"/>
                <w:szCs w:val="18"/>
              </w:rPr>
              <w:t xml:space="preserve">¿No eres alumno y quieres saber cómo es el Diplomado? Respóndeme esta historia y te lo contamos por DM.</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¿Dónde pondrías AutoCAD?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oct-ranking-software-estructural-reel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¿Dónde pondrías AutoCAD?</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sostiene la tarjeta de AutoCAD frente al tablero de cartón vacío. 3 s.</w:t>
            </w:r>
          </w:p>
        </w:tc>
        <w:tc>
          <w:tcPr>
            <w:tcW w:type="dxa" w:w="2400"/>
          </w:tcPr>
          <w:p>
            <w:r>
              <w:rPr>
                <w:sz w:val="18"/>
                <w:szCs w:val="18"/>
              </w:rPr>
              <w:t xml:space="preserve">¿Dónde pondrías AutoCAD?</w:t>
            </w:r>
          </w:p>
        </w:tc>
        <w:tc>
          <w:tcPr>
            <w:tcW w:type="dxa" w:w="2300"/>
          </w:tcPr>
          <w:p>
            <w:r>
              <w:rPr>
                <w:sz w:val="18"/>
                <w:szCs w:val="18"/>
              </w:rPr>
              <w:t xml:space="preserve">ENCUESTA: «Arriba» / «Abajo». Se escribe por DM a mano a quien vote «Arriba»: ahí está la conversación.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recorte del rodaje del reel, las manos pegando tarjetas en el tablero (plano cenital, sin que se lean todas las filas).</w:t>
            </w:r>
          </w:p>
        </w:tc>
        <w:tc>
          <w:tcPr>
            <w:tcW w:type="dxa" w:w="2400"/>
          </w:tcPr>
          <w:p>
            <w:r>
              <w:rPr>
                <w:sz w:val="18"/>
                <w:szCs w:val="18"/>
              </w:rPr>
              <w:t xml:space="preserve">Nosotros lo pusimos en la última fila. Y tenemos argumentos.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El ranking completo, en el reel de hoy. Es nuestra opinión: discútela.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¿En qué fila estás tú?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Tres clics y una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Gabriel graba las pantallas del reel del Mié 21</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Hoy toca grabar pantalla. Spoiler: hay una tabla de varillas.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perfil frente a dos pantallas con Revit y Robot, grabador de pantalla en marcha. 5 s, sin hablar.</w:t>
            </w:r>
          </w:p>
        </w:tc>
        <w:tc>
          <w:tcPr>
            <w:tcW w:type="dxa" w:w="2400"/>
          </w:tcPr>
          <w:p>
            <w:r>
              <w:rPr>
                <w:sz w:val="18"/>
                <w:szCs w:val="18"/>
              </w:rPr>
              <w:t xml:space="preserve">Hoy toca grabar pantalla. Spoiler: hay una tabla de varillas.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acelerada: en Revit, Archivo → Exportar → Informes → Tabla de planificación, con la tabla de armaduras.</w:t>
            </w:r>
          </w:p>
        </w:tc>
        <w:tc>
          <w:tcPr>
            <w:tcW w:type="dxa" w:w="2400"/>
          </w:tcPr>
          <w:p>
            <w:r>
              <w:rPr>
                <w:sz w:val="18"/>
                <w:szCs w:val="18"/>
              </w:rPr>
              <w:t xml:space="preserve">Exportarla son tres clics. Lo que hace la IA después lo ves mañana.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plano corto de la pantalla con la tabla exportada abierta en Excel, sin nombre de proyecto.</w:t>
            </w:r>
          </w:p>
        </w:tc>
        <w:tc>
          <w:tcPr>
            <w:tcW w:type="dxa" w:w="2400"/>
          </w:tcPr>
          <w:p>
            <w:r>
              <w:rPr>
                <w:sz w:val="18"/>
                <w:szCs w:val="18"/>
              </w:rPr>
              <w:t xml:space="preserve">¿Y tú cómo sacas los kilos de varilla?</w:t>
            </w:r>
          </w:p>
        </w:tc>
        <w:tc>
          <w:tcPr>
            <w:tcW w:type="dxa" w:w="2300"/>
          </w:tcPr>
          <w:p>
            <w:r>
              <w:rPr>
                <w:sz w:val="18"/>
                <w:szCs w:val="18"/>
              </w:rPr>
              <w:t xml:space="preserve">ENCUESTA: «Los sumo a mano» / «Ya lo tengo automatizado». A quien marque «a mano»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«¿Cómo sacas los kilos de varilla?» (DM a mano a quien los suma a mano).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(la del martes):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Fuera antes de presentar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oct-ang3-bim-se-exige-post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dejaron fuera antes de abrir su propuesta.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serio, 3 s, sin hablar.</w:t>
            </w:r>
          </w:p>
        </w:tc>
        <w:tc>
          <w:tcPr>
            <w:tcW w:type="dxa" w:w="2400"/>
          </w:tcPr>
          <w:p>
            <w:r>
              <w:rPr>
                <w:sz w:val="18"/>
                <w:szCs w:val="18"/>
              </w:rPr>
              <w:t xml:space="preserve">Lo dejaron fuera antes de abrir su propuesta.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¿Ya te pidieron BIM en un concurso o en un trabajo?</w:t>
            </w:r>
          </w:p>
        </w:tc>
        <w:tc>
          <w:tcPr>
            <w:tcW w:type="dxa" w:w="2300"/>
          </w:tcPr>
          <w:p>
            <w:r>
              <w:rPr>
                <w:sz w:val="18"/>
                <w:szCs w:val="18"/>
              </w:rPr>
              <w:t xml:space="preserve">ENCUESTA: «Sí, ya me lo pidieron»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dos casos que nos contaron en llamadas. Sin nombres, sin países.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¿Cuánto te falta para pasar ese filtro?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Preparando el video de mañana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se prepara el reel del Mié 28 (testimonio o reserva)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Mañana sale un video distinto. Hoy lo preparamos.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montando el trípode y el aro de luz en la oficina. 5 s, sin hablar.</w:t>
            </w:r>
          </w:p>
        </w:tc>
        <w:tc>
          <w:tcPr>
            <w:tcW w:type="dxa" w:w="2400"/>
          </w:tcPr>
          <w:p>
            <w:r>
              <w:rPr>
                <w:sz w:val="18"/>
                <w:szCs w:val="18"/>
              </w:rPr>
              <w:t xml:space="preserve">Mañana sale un video distinto. Hoy lo preparamos.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Cámara: plano corto de la hoja o la nota del teléfono con las preguntas escritas (sin nombres).</w:t>
            </w:r>
          </w:p>
        </w:tc>
        <w:tc>
          <w:tcPr>
            <w:tcW w:type="dxa" w:w="2400"/>
          </w:tcPr>
          <w:p>
            <w:r>
              <w:rPr>
                <w:sz w:val="18"/>
                <w:szCs w:val="18"/>
              </w:rPr>
              <w:t xml:space="preserve">Las preguntas que más nos hacen antes de empezar Acero.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¿Qué nos preguntarías tú antes de empezar Acero?</w:t>
            </w:r>
          </w:p>
        </w:tc>
        <w:tc>
          <w:tcPr>
            <w:tcW w:type="dxa" w:w="2300"/>
          </w:tcPr>
          <w:p>
            <w:r>
              <w:rPr>
                <w:sz w:val="18"/>
                <w:szCs w:val="18"/>
              </w:rPr>
              <w:t xml:space="preserve">CAJA DE PREGUNTAS: «Tu duda sobre Acero». A cada persona se le contesta por DM a mano; las mejores alimentan el Jue 29.</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«Tu duda sobre Acero»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duda sobre Acero».</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oct-hist-1026</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oct-hist-1014</w:t>
            </w:r>
          </w:p>
          <w:p>
            <w:r>
              <w:rPr>
                <w:sz w:val="18"/>
                <w:szCs w:val="18"/>
              </w:rPr>
              <w:t xml:space="preserve">oct-hist-1019</w:t>
            </w:r>
          </w:p>
          <w:p>
            <w:r>
              <w:rPr>
                <w:sz w:val="18"/>
                <w:szCs w:val="18"/>
              </w:rPr>
              <w:t xml:space="preserve">oct-hist-1022</w:t>
            </w:r>
          </w:p>
          <w:p>
            <w:r>
              <w:rPr>
                <w:sz w:val="18"/>
                <w:szCs w:val="18"/>
              </w:rPr>
              <w:t xml:space="preserve">oct-hist-1023</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p>
            <w:r>
              <w:rPr>
                <w:sz w:val="18"/>
                <w:szCs w:val="18"/>
              </w:rPr>
              <w:t xml:space="preserve">oct-hist-1020</w:t>
            </w:r>
          </w:p>
          <w:p>
            <w:r>
              <w:rPr>
                <w:sz w:val="18"/>
                <w:szCs w:val="18"/>
              </w:rPr>
              <w:t xml:space="preserve">oct-hist-1027</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oct-hist-1028 (solo si sale el testimonio real; si sale la reserva, va a ACERO)</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justo después de publicar el reel del 13 y el carrusel del 15. Falta volver a pegar ghl-landing.html con el formulario nativo.</w:t>
      </w:r>
    </w:p>
    <w:p>
      <w:pPr>
        <w:spacing w:after="80"/>
        <w:rPr>
          <w:color w:val="5A6B7B"/>
        </w:rPr>
      </w:pPr>
      <w:r>
        <w:rPr>
          <w:color w:val="5A6B7B"/>
          <w:sz w:val="21"/>
          <w:szCs w:val="21"/>
        </w:rPr>
        <w:t xml:space="preserve">Piezas que lo piden: oct-cotiza-reel · oct-cotiza-historias · oct-cotiza-carrusel · oct-blog-cobrar-diseno-estructural</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Mié 14, Lun 19, Mar 20, Mié 21, Jue 22, Vie 23, Vie 30</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Lun 26, Mar 27, Mié 28,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Jue 15 (+ historias Mar 13 y blog Sáb 17)</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el reel del Mié 7 quedó aplazado)</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Si el testimonio del Mié 28 salió con alumno real y permiso, se puede añadir antes del cierre común una línea con enlace al reel; si salió el reserva, no.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7</w:t>
            </w:r>
          </w:p>
        </w:tc>
      </w:tr>
      <w:tr>
        <w:tc>
          <w:tcPr>
            <w:tcW w:type="dxa" w:w="3600"/>
          </w:tcPr>
          <w:p>
            <w:r>
              <w:rPr>
                <w:sz w:val="18"/>
                <w:szCs w:val="18"/>
              </w:rPr>
              <w:t xml:space="preserve">POST</w:t>
            </w:r>
          </w:p>
        </w:tc>
        <w:tc>
          <w:tcPr>
            <w:tcW w:type="dxa" w:w="2000"/>
          </w:tcPr>
          <w:p>
            <w:r>
              <w:rPr>
                <w:sz w:val="18"/>
                <w:szCs w:val="18"/>
              </w:rPr>
              <w:t xml:space="preserve">4</w:t>
            </w:r>
          </w:p>
        </w:tc>
      </w:tr>
    </w:tbl>
    <w:p>
      <w:pPr>
        <w:spacing w:after="80"/>
      </w:pPr>
      <w:r>
        <w:rPr>
          <w:sz w:val="21"/>
          <w:szCs w:val="21"/>
        </w:rPr>
        <w:t xml:space="preserve">Octubre por grupos: 19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2026-10-05T20:54:56.559Z</dcterms:created>
  <dcterms:modified xsi:type="dcterms:W3CDTF">2026-10-05T20:54:56.563Z</dcterms:modified>
</cp:coreProperties>
</file>

<file path=docProps/custom.xml><?xml version="1.0" encoding="utf-8"?>
<Properties xmlns="http://schemas.openxmlformats.org/officeDocument/2006/custom-properties" xmlns:vt="http://schemas.openxmlformats.org/officeDocument/2006/docPropsVTypes"/>
</file>