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verpass" w:cs="Overpass" w:eastAsia="Overpass" w:hAnsi="Overpass"/>
          <w:b/>
          <w:bCs/>
          <w:color w:val="C96A1C"/>
          <w:spacing w:val="60"/>
          <w:sz w:val="19"/>
          <w:szCs w:val="19"/>
        </w:rPr>
        <w:t xml:space="preserve">DESIGN MODELING ACADEMY</w:t>
      </w:r>
    </w:p>
    <w:p>
      <w:pPr>
        <w:spacing w:after="120"/>
      </w:pPr>
      <w:r>
        <w:rPr>
          <w:rFonts w:ascii="Overpass" w:cs="Overpass" w:eastAsia="Overpass" w:hAnsi="Overpass"/>
          <w:b/>
          <w:bCs/>
          <w:color w:val="0E2438"/>
          <w:sz w:val="44"/>
          <w:szCs w:val="44"/>
        </w:rPr>
        <w:t xml:space="preserve">Montar el Tutor IA en GoHighLevel</w:t>
      </w:r>
    </w:p>
    <w:p>
      <w:pPr>
        <w:spacing w:after="100"/>
        <w:rPr>
          <w:i/>
          <w:iCs/>
          <w:color w:val="5A6B7B"/>
        </w:rPr>
      </w:pPr>
      <w:r>
        <w:rPr>
          <w:rFonts w:ascii="Nunito" w:cs="Nunito" w:eastAsia="Nunito" w:hAnsi="Nunito"/>
          <w:i/>
          <w:iCs/>
          <w:color w:val="5A6B7B"/>
          <w:sz w:val="21"/>
          <w:szCs w:val="21"/>
        </w:rPr>
        <w:t xml:space="preserve">Para Ester y Aylin · Especialización en Acero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Son dos montajes distintos y uno depende del otro: primero las variables, después lo que se ve. El PASO 0 ya está hecho por Dayana y verificado — el tutor responde. Podéis empezar directamente por el PASO 1.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La página del tutor ya está publicada y lista. No hay que editar código en ningún momento:</w:t>
      </w:r>
    </w:p>
    <w:p>
      <w:pPr>
        <w:pBdr>
          <w:left w:val="single" w:color="C96A1C" w:sz="14" w:space="8"/>
        </w:pBdr>
        <w:shd w:fill="F2F5F8" w:val="clear"/>
        <w:spacing w:after="140" w:before="100"/>
      </w:pPr>
      <w:r>
        <w:rPr>
          <w:rFonts w:ascii="Consolas" w:cs="Consolas" w:eastAsia="Consolas" w:hAnsi="Consolas"/>
          <w:sz w:val="17"/>
          <w:szCs w:val="17"/>
        </w:rPr>
        <w:t xml:space="preserve">https://designmodelingdg-droid.github.io/meta-ads-dashboard.html/tutor-acero/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1 · La lección dentro de los 4 cursos de ACERO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Va solo en estos cuatro cursos. En ningún otro: el tutor únicamente conoce estas clases, y en un curso del Máster respondería «eso no está en el material» a todo.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1. </w:t>
      </w:r>
      <w:r>
        <w:rPr>
          <w:rFonts w:ascii="Nunito" w:cs="Nunito" w:eastAsia="Nunito" w:hAnsi="Nunito"/>
          <w:sz w:val="21"/>
          <w:szCs w:val="21"/>
        </w:rPr>
        <w:t xml:space="preserve">Análisis y Diseño Simplificado de Estructuras Complejas de Acero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2. </w:t>
      </w:r>
      <w:r>
        <w:rPr>
          <w:rFonts w:ascii="Nunito" w:cs="Nunito" w:eastAsia="Nunito" w:hAnsi="Nunito"/>
          <w:sz w:val="21"/>
          <w:szCs w:val="21"/>
        </w:rPr>
        <w:t xml:space="preserve">Guía Práctica para el Cálculo Tipo Cerchas en Naves Industriales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3. </w:t>
      </w:r>
      <w:r>
        <w:rPr>
          <w:rFonts w:ascii="Nunito" w:cs="Nunito" w:eastAsia="Nunito" w:hAnsi="Nunito"/>
          <w:sz w:val="21"/>
          <w:szCs w:val="21"/>
        </w:rPr>
        <w:t xml:space="preserve">Modelado BIM en Hormigón Armado y Acero Estructural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4. </w:t>
      </w:r>
      <w:r>
        <w:rPr>
          <w:rFonts w:ascii="Nunito" w:cs="Nunito" w:eastAsia="Nunito" w:hAnsi="Nunito"/>
          <w:sz w:val="21"/>
          <w:szCs w:val="21"/>
        </w:rPr>
        <w:t xml:space="preserve">Teoría y Cálculo de Uniones Metálicas en Edificaciones</w:t>
      </w:r>
    </w:p>
    <w:p>
      <w:pPr>
        <w:spacing w:after="100" w:before="260"/>
      </w:pPr>
      <w:r>
        <w:rPr>
          <w:rFonts w:ascii="Overpass" w:cs="Overpass" w:eastAsia="Overpass" w:hAnsi="Overpass"/>
          <w:b/>
          <w:bCs/>
          <w:color w:val="C96A1C"/>
          <w:sz w:val="26"/>
          <w:szCs w:val="26"/>
        </w:rPr>
        <w:t xml:space="preserve">En cada uno de los 4 cursos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1. </w:t>
      </w:r>
      <w:r>
        <w:rPr>
          <w:rFonts w:ascii="Nunito" w:cs="Nunito" w:eastAsia="Nunito" w:hAnsi="Nunito"/>
          <w:sz w:val="21"/>
          <w:szCs w:val="21"/>
        </w:rPr>
        <w:t xml:space="preserve">Entrar al curso → Categorías / Módulos.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2. </w:t>
      </w:r>
      <w:r>
        <w:rPr>
          <w:rFonts w:ascii="Nunito" w:cs="Nunito" w:eastAsia="Nunito" w:hAnsi="Nunito"/>
          <w:sz w:val="21"/>
          <w:szCs w:val="21"/>
        </w:rPr>
        <w:t xml:space="preserve">Crear una lección AL PRINCIPIO, la primera de todas, llamada: Tutor IA — pregúntale a tus clases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3. </w:t>
      </w:r>
      <w:r>
        <w:rPr>
          <w:rFonts w:ascii="Nunito" w:cs="Nunito" w:eastAsia="Nunito" w:hAnsi="Nunito"/>
          <w:sz w:val="21"/>
          <w:szCs w:val="21"/>
        </w:rPr>
        <w:t xml:space="preserve">En el cuerpo de la lección insertar un bloque de código personalizado (Custom Code / HTML) y pegar esto tal cual:</w:t>
      </w:r>
    </w:p>
    <w:p>
      <w:pPr>
        <w:pBdr>
          <w:left w:val="single" w:color="C96A1C" w:sz="14" w:space="8"/>
        </w:pBdr>
        <w:shd w:fill="F2F5F8" w:val="clear"/>
        <w:spacing w:after="0" w:before="100"/>
      </w:pPr>
      <w:r>
        <w:rPr>
          <w:rFonts w:ascii="Consolas" w:cs="Consolas" w:eastAsia="Consolas" w:hAnsi="Consolas"/>
          <w:sz w:val="17"/>
          <w:szCs w:val="17"/>
        </w:rPr>
        <w:t xml:space="preserve">&lt;iframe</w:t>
      </w:r>
    </w:p>
    <w:p>
      <w:pPr>
        <w:pBdr>
          <w:left w:val="single" w:color="C96A1C" w:sz="14" w:space="8"/>
        </w:pBdr>
        <w:shd w:fill="F2F5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src="https://designmodelingdg-droid.github.io/meta-ads-dashboard.html/tutor-acero/"</w:t>
      </w:r>
    </w:p>
    <w:p>
      <w:pPr>
        <w:pBdr>
          <w:left w:val="single" w:color="C96A1C" w:sz="14" w:space="8"/>
        </w:pBdr>
        <w:shd w:fill="F2F5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style="width:100%;height:720px;border:0;border-radius:12px;display:block"</w:t>
      </w:r>
    </w:p>
    <w:p>
      <w:pPr>
        <w:pBdr>
          <w:left w:val="single" w:color="C96A1C" w:sz="14" w:space="8"/>
        </w:pBdr>
        <w:shd w:fill="F2F5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title="Tutor IA · Especialización en Acero"</w:t>
      </w:r>
    </w:p>
    <w:p>
      <w:pPr>
        <w:pBdr>
          <w:left w:val="single" w:color="C96A1C" w:sz="14" w:space="8"/>
        </w:pBdr>
        <w:shd w:fill="F2F5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  loading="lazy"&gt;&lt;/iframe&gt;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4. </w:t>
      </w:r>
      <w:r>
        <w:rPr>
          <w:rFonts w:ascii="Nunito" w:cs="Nunito" w:eastAsia="Nunito" w:hAnsi="Nunito"/>
          <w:sz w:val="21"/>
          <w:szCs w:val="21"/>
        </w:rPr>
        <w:t xml:space="preserve">Guardar y publicar la lección.</w:t>
      </w:r>
    </w:p>
    <w:p>
      <w:pPr>
        <w:pBdr>
          <w:left w:val="single" w:color="A33B2A" w:sz="20" w:space="10"/>
        </w:pBdr>
        <w:shd w:fill="FBF0DA" w:val="clear"/>
        <w:spacing w:after="140" w:before="140"/>
      </w:pPr>
      <w:r>
        <w:rPr>
          <w:rFonts w:ascii="Nunito" w:cs="Nunito" w:eastAsia="Nunito" w:hAnsi="Nunito"/>
          <w:b/>
          <w:bCs/>
          <w:color w:val="A33B2A"/>
          <w:sz w:val="21"/>
          <w:szCs w:val="21"/>
        </w:rPr>
        <w:t xml:space="preserve">Que el bloque quede a ancho completo y sin relleno lateral. Si el editor deja margen a los lados, el chat sale estrecho y se lee mal en el teléfono.</w:t>
      </w:r>
    </w:p>
    <w:p>
      <w:pPr>
        <w:spacing w:after="100" w:before="260"/>
      </w:pPr>
      <w:r>
        <w:rPr>
          <w:rFonts w:ascii="Overpass" w:cs="Overpass" w:eastAsia="Overpass" w:hAnsi="Overpass"/>
          <w:b/>
          <w:bCs/>
          <w:color w:val="C96A1C"/>
          <w:sz w:val="26"/>
          <w:szCs w:val="26"/>
        </w:rPr>
        <w:t xml:space="preserve">Comprobar antes de darlo por hecho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Abrir la lección COMO ALUMNO (no desde el editor) y hacer una pregunta de verdad, por ejemplo «¿qué es el pandeo?». Tiene que responder y terminar citando la clase y el minuto exactos.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2 · El botón en la plantilla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Este sí es global: aparece en todos los cursos. Por eso el texto del botón dice que es solo de Acero, para que un alumno del Máster lo entienda antes de hacer clic y no después de preguntar.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Lo monta Dayana. Se incluye aquí para que sepáis que existe y por qué.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Lo que hay que saber cuando pregunten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No hay que activar a nadie.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No se emite nada por alumno. Quien entra al área de miembros ya está autenticado por GoHighLevel, y con eso basta: un alumno que se matricula el martes tiene tutor el martes.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El tutor solo conoce esos 4 cursos.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Si alguien le pregunta por hormigón armado o por BIM 4D, responderá que no está en el material y mandará a la asesoría. Es a propósito, no es un fallo.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Nunca da cifras de norma ni precios.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Ante «¿cuántos MPa es la fluencia del A36?» remite a la norma vigente en vez de dictar el número, porque las transcripciones automáticas deforman las cifras. Está probado: 17 casos, con las trampas repetidas 3 veces cada una.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Hay dos topes al día.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20 preguntas por navegador y 600 en todo el servicio. Si un alumno agota las suyas, el mensaje le dice que mañana se reinician y le ofrece la asesoría.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Si algo falla, en este orden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66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Qué significa y qué hacer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La página no carga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Abrir https://designmodelingdg-droid.github.io/meta-ads-dashboard.html/tutor-acero/ directamente en el navegador. Si tampoco carga, avisar a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«Token inválido»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Falta la variable TOKEN_PAGINA en Render o no coincide. Es de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No responde nada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Suele ser el dominio: falta añadirlo en CORS_ORIGENES. Es de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«Alcanzaste tus preguntas de hoy»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No es un fallo: es el tope diario funcionando.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«Eso no está en el material»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Tampoco es un fallo. La pregunta es de un curso que el tutor no conoce.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Montar el Tutor IA en GoHighLevel</dc:title>
  <dc:creator>Design Modeling Academy</dc:creator>
  <cp:lastModifiedBy>Un-named</cp:lastModifiedBy>
  <cp:revision>1</cp:revision>
  <dcterms:created xsi:type="dcterms:W3CDTF">2026-09-03T20:07:00.220Z</dcterms:created>
  <dcterms:modified xsi:type="dcterms:W3CDTF">2026-09-03T20:07:00.299Z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