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1972310</wp:posOffset>
            </wp:positionH>
            <wp:positionV relativeFrom="paragraph">
              <wp:posOffset>69215</wp:posOffset>
            </wp:positionV>
            <wp:extent cx="2176145" cy="1598930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ab/>
        <w:t xml:space="preserve"> </w:t>
        <w:tab/>
        <w:t xml:space="preserve"> </w:t>
        <w:tab/>
      </w:r>
    </w:p>
    <w:p>
      <w:pPr>
        <w:pStyle w:val="style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>
          <w:rStyle w:val="style24"/>
          <w:rFonts w:ascii="Liberation Sans" w:hAnsi="Liberation Sans"/>
          <w:sz w:val="28"/>
        </w:rPr>
      </w:pPr>
      <w:r>
        <w:rPr>
          <w:rStyle w:val="style24"/>
          <w:rFonts w:ascii="Liberation Sans" w:hAnsi="Liberation Sans"/>
          <w:sz w:val="28"/>
        </w:rPr>
        <w:t>Especificação de Casos de Uso</w:t>
      </w:r>
    </w:p>
    <w:p>
      <w:pPr>
        <w:pStyle w:val="style63"/>
        <w:rPr/>
      </w:pPr>
      <w:r>
        <w:rPr/>
        <w:t>Gestão de Projetos Acadêmicos – GPA</w:t>
      </w:r>
    </w:p>
    <w:p>
      <w:pPr>
        <w:pStyle w:val="style60"/>
        <w:spacing w:after="120" w:before="0"/>
        <w:contextualSpacing w:val="false"/>
        <w:rPr>
          <w:rStyle w:val="style26"/>
        </w:rPr>
      </w:pPr>
      <w:r>
        <w:rPr>
          <w:rStyle w:val="style26"/>
        </w:rPr>
        <w:t>Módulo: Projetos de Pesquisa</w:t>
      </w:r>
    </w:p>
    <w:p>
      <w:pPr>
        <w:pStyle w:val="style0"/>
        <w:jc w:val="center"/>
        <w:rPr/>
      </w:pPr>
      <w:r>
        <w:rPr/>
      </w:r>
    </w:p>
    <w:p>
      <w:pPr>
        <w:pStyle w:val="style1"/>
        <w:spacing w:after="120" w:before="480"/>
        <w:contextualSpacing w:val="false"/>
        <w:rPr/>
      </w:pPr>
      <w:r>
        <w:rPr/>
      </w:r>
    </w:p>
    <w:p>
      <w:pPr>
        <w:pStyle w:val="style1"/>
        <w:spacing w:after="120" w:before="480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jc w:val="right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  <w:t>RESERVADO</w:t>
      </w:r>
    </w:p>
    <w:tbl>
      <w:tblPr>
        <w:jc w:val="left"/>
        <w:tblInd w:type="dxa" w:w="26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45"/>
          <w:bottom w:type="dxa" w:w="0"/>
          <w:right w:type="dxa" w:w="70"/>
        </w:tblCellMar>
      </w:tblPr>
      <w:tblGrid>
        <w:gridCol w:w="9401"/>
      </w:tblGrid>
      <w:tr>
        <w:trPr>
          <w:trHeight w:hRule="atLeast" w:val="115"/>
          <w:cantSplit w:val="true"/>
        </w:trPr>
        <w:tc>
          <w:tcPr>
            <w:tcW w:type="dxa" w:w="940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0"/>
              <w:rPr>
                <w:rFonts w:ascii="Times New Roman" w:cs="Times New Roman" w:eastAsia="Arial" w:hAnsi="Times New Roman"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</w:rPr>
              <w:t>Responsável</w:t>
            </w:r>
            <w:r>
              <w:rPr>
                <w:rFonts w:ascii="Times New Roman" w:cs="Times New Roman" w:hAnsi="Times New Roman"/>
                <w:sz w:val="22"/>
              </w:rPr>
              <w:t>:</w:t>
            </w:r>
            <w:r>
              <w:rPr>
                <w:rFonts w:ascii="Times New Roman" w:cs="Times New Roman" w:eastAsia="Arial" w:hAnsi="Times New Roman"/>
                <w:sz w:val="22"/>
              </w:rPr>
              <w:t xml:space="preserve"> </w:t>
            </w:r>
          </w:p>
        </w:tc>
      </w:tr>
      <w:tr>
        <w:trPr>
          <w:trHeight w:hRule="atLeast" w:val="60"/>
          <w:cantSplit w:val="true"/>
        </w:trPr>
        <w:tc>
          <w:tcPr>
            <w:tcW w:type="dxa" w:w="47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</w:rPr>
              <w:t>Elaborador(es):</w:t>
            </w:r>
            <w:r>
              <w:rPr>
                <w:rFonts w:ascii="Times New Roman" w:cs="Times New Roman" w:eastAsia="Arial" w:hAnsi="Times New Roman"/>
                <w:b/>
                <w:sz w:val="22"/>
              </w:rPr>
              <w:t xml:space="preserve"> </w:t>
            </w:r>
          </w:p>
        </w:tc>
        <w:tc>
          <w:tcPr>
            <w:tcW w:type="dxa" w:w="470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0"/>
              <w:rPr>
                <w:rFonts w:ascii="Times New Roman" w:cs="Times New Roman" w:hAnsi="Times New Roman"/>
                <w:b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</w:rPr>
              <w:t>e-mail</w:t>
            </w:r>
          </w:p>
        </w:tc>
      </w:tr>
      <w:tr>
        <w:trPr>
          <w:trHeight w:hRule="atLeast" w:val="245"/>
          <w:cantSplit w:val="true"/>
        </w:trPr>
        <w:tc>
          <w:tcPr>
            <w:tcW w:type="dxa" w:w="47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45"/>
            </w:tcMar>
          </w:tcPr>
          <w:p>
            <w:pPr>
              <w:pStyle w:val="style0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Laisa Morais, Christyan Moraes</w:t>
            </w:r>
          </w:p>
        </w:tc>
        <w:tc>
          <w:tcPr>
            <w:tcW w:type="dxa" w:w="470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0"/>
              <w:rPr>
                <w:rStyle w:val="style19"/>
                <w:rFonts w:ascii="Times New Roman" w:cs="Times New Roman" w:hAnsi="Times New Roman"/>
                <w:sz w:val="22"/>
              </w:rPr>
            </w:pPr>
            <w:hyperlink r:id="rId3">
              <w:r>
                <w:rPr>
                  <w:rStyle w:val="style19"/>
                  <w:rFonts w:ascii="Times New Roman" w:cs="Times New Roman" w:hAnsi="Times New Roman"/>
                  <w:sz w:val="22"/>
                </w:rPr>
                <w:t>laisamoraisr@gmail.com</w:t>
              </w:r>
            </w:hyperlink>
            <w:r>
              <w:rPr>
                <w:rFonts w:ascii="Times New Roman" w:cs="Times New Roman" w:hAnsi="Times New Roman"/>
                <w:sz w:val="22"/>
              </w:rPr>
              <w:t xml:space="preserve">, </w:t>
            </w:r>
            <w:hyperlink r:id="rId4">
              <w:r>
                <w:rPr>
                  <w:rStyle w:val="style19"/>
                  <w:rFonts w:ascii="Times New Roman" w:cs="Times New Roman" w:hAnsi="Times New Roman"/>
                  <w:sz w:val="22"/>
                </w:rPr>
                <w:t>christyanmoraes@gmail.com</w:t>
              </w:r>
            </w:hyperlink>
          </w:p>
        </w:tc>
      </w:tr>
    </w:tbl>
    <w:p>
      <w:pPr>
        <w:pStyle w:val="style65"/>
        <w:pageBreakBefore/>
        <w:spacing w:after="0" w:before="0"/>
        <w:contextualSpacing w:val="false"/>
        <w:rPr>
          <w:rStyle w:val="style20"/>
          <w:rFonts w:ascii="Arial" w:cs="Arial" w:eastAsia="DejaVu Sans" w:hAnsi="Arial"/>
          <w:color w:val="4F81BD"/>
          <w:sz w:val="22"/>
          <w:szCs w:val="22"/>
          <w:u w:val="none"/>
          <w:lang w:bidi="hi-IN" w:eastAsia="zh-CN" w:val="pt-BR"/>
        </w:rPr>
      </w:pPr>
      <w:bookmarkStart w:id="0" w:name="__DdeLink__1663_1726967077"/>
      <w:bookmarkEnd w:id="0"/>
      <w:r>
        <w:rPr>
          <w:rStyle w:val="style20"/>
          <w:rFonts w:ascii="Arial" w:cs="Arial" w:eastAsia="DejaVu Sans" w:hAnsi="Arial"/>
          <w:color w:val="4F81BD"/>
          <w:sz w:val="22"/>
          <w:szCs w:val="22"/>
          <w:u w:val="none"/>
          <w:lang w:bidi="hi-IN" w:eastAsia="zh-CN" w:val="pt-BR"/>
        </w:rPr>
        <w:t>Histórico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tbl>
      <w:tblPr>
        <w:jc w:val="left"/>
        <w:tblInd w:type="dxa" w:w="70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1418"/>
        <w:gridCol w:w="982"/>
        <w:gridCol w:w="2703"/>
        <w:gridCol w:w="3858"/>
      </w:tblGrid>
      <w:tr>
        <w:trPr>
          <w:cantSplit w:val="false"/>
        </w:trPr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6"/>
              <w:snapToGrid w:val="false"/>
              <w:jc w:val="center"/>
              <w:rPr>
                <w:rFonts w:ascii="Arial" w:cs="Times New Roman" w:hAnsi="Arial"/>
                <w:sz w:val="22"/>
                <w:szCs w:val="22"/>
                <w:lang w:val="pt-BR"/>
              </w:rPr>
            </w:pPr>
            <w:r>
              <w:rPr>
                <w:rFonts w:ascii="Arial" w:cs="Times New Roman" w:hAnsi="Arial"/>
                <w:sz w:val="22"/>
                <w:szCs w:val="22"/>
                <w:lang w:val="pt-BR"/>
              </w:rPr>
              <w:t>Data</w:t>
            </w:r>
          </w:p>
        </w:tc>
        <w:tc>
          <w:tcPr>
            <w:tcW w:type="dxa" w:w="9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6"/>
              <w:snapToGrid w:val="false"/>
              <w:jc w:val="center"/>
              <w:rPr>
                <w:rFonts w:ascii="Arial" w:cs="Times New Roman" w:hAnsi="Arial"/>
                <w:sz w:val="22"/>
                <w:szCs w:val="22"/>
                <w:lang w:val="pt-BR"/>
              </w:rPr>
            </w:pPr>
            <w:r>
              <w:rPr>
                <w:rFonts w:ascii="Arial" w:cs="Times New Roman" w:hAnsi="Arial"/>
                <w:sz w:val="22"/>
                <w:szCs w:val="22"/>
                <w:lang w:val="pt-BR"/>
              </w:rPr>
              <w:t>Versão</w:t>
            </w:r>
          </w:p>
        </w:tc>
        <w:tc>
          <w:tcPr>
            <w:tcW w:type="dxa" w:w="270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6"/>
              <w:snapToGrid w:val="false"/>
              <w:jc w:val="center"/>
              <w:rPr>
                <w:rFonts w:ascii="Arial" w:cs="Times New Roman" w:hAnsi="Arial"/>
                <w:sz w:val="22"/>
                <w:szCs w:val="22"/>
                <w:lang w:val="pt-BR"/>
              </w:rPr>
            </w:pPr>
            <w:r>
              <w:rPr>
                <w:rFonts w:ascii="Arial" w:cs="Times New Roman" w:hAnsi="Arial"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type="dxa" w:w="38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66"/>
              <w:snapToGrid w:val="false"/>
              <w:jc w:val="center"/>
              <w:rPr>
                <w:rFonts w:ascii="Arial" w:cs="Times New Roman" w:hAnsi="Arial"/>
                <w:sz w:val="22"/>
                <w:szCs w:val="22"/>
                <w:lang w:val="pt-BR"/>
              </w:rPr>
            </w:pPr>
            <w:r>
              <w:rPr>
                <w:rFonts w:ascii="Arial" w:cs="Times New Roman" w:hAnsi="Arial"/>
                <w:sz w:val="22"/>
                <w:szCs w:val="22"/>
                <w:lang w:val="pt-BR"/>
              </w:rPr>
              <w:t>Alteração</w:t>
            </w:r>
          </w:p>
        </w:tc>
      </w:tr>
      <w:tr>
        <w:trPr>
          <w:cantSplit w:val="false"/>
        </w:trPr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7"/>
              <w:snapToGrid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14</w:t>
            </w:r>
            <w:r>
              <w:rPr>
                <w:rFonts w:ascii="Arial" w:cs="Times New Roman" w:hAnsi="Arial"/>
                <w:sz w:val="22"/>
                <w:szCs w:val="22"/>
              </w:rPr>
              <w:t>/0</w:t>
            </w:r>
            <w:r>
              <w:rPr>
                <w:rFonts w:ascii="Arial" w:cs="Times New Roman" w:hAnsi="Arial"/>
                <w:sz w:val="22"/>
                <w:szCs w:val="22"/>
              </w:rPr>
              <w:t>4</w:t>
            </w:r>
            <w:r>
              <w:rPr>
                <w:rFonts w:ascii="Arial" w:cs="Times New Roman" w:hAnsi="Arial"/>
                <w:sz w:val="22"/>
                <w:szCs w:val="22"/>
              </w:rPr>
              <w:t>/201</w:t>
            </w:r>
            <w:r>
              <w:rPr>
                <w:rFonts w:ascii="Arial" w:cs="Times New Roman" w:hAnsi="Arial"/>
                <w:sz w:val="22"/>
                <w:szCs w:val="22"/>
              </w:rPr>
              <w:t>4</w:t>
            </w:r>
          </w:p>
        </w:tc>
        <w:tc>
          <w:tcPr>
            <w:tcW w:type="dxa" w:w="9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7"/>
              <w:snapToGrid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0.1</w:t>
            </w:r>
          </w:p>
        </w:tc>
        <w:tc>
          <w:tcPr>
            <w:tcW w:type="dxa" w:w="270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7"/>
              <w:snapToGrid w:val="false"/>
              <w:jc w:val="left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Christyan Moraes, Laisa Morais</w:t>
            </w:r>
          </w:p>
        </w:tc>
        <w:tc>
          <w:tcPr>
            <w:tcW w:type="dxa" w:w="38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69"/>
              <w:snapToGrid w:val="false"/>
              <w:spacing w:after="60" w:before="60"/>
              <w:ind w:hanging="312" w:left="312" w:right="0"/>
              <w:contextualSpacing w:val="false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Versão inicial do documento</w:t>
            </w:r>
          </w:p>
        </w:tc>
      </w:tr>
      <w:tr>
        <w:trPr>
          <w:cantSplit w:val="false"/>
        </w:trPr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7"/>
              <w:snapToGrid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23</w:t>
            </w:r>
            <w:r>
              <w:rPr>
                <w:rFonts w:ascii="Arial" w:cs="Times New Roman" w:hAnsi="Arial"/>
                <w:sz w:val="22"/>
                <w:szCs w:val="22"/>
              </w:rPr>
              <w:t>/0</w:t>
            </w:r>
            <w:r>
              <w:rPr>
                <w:rFonts w:ascii="Arial" w:cs="Times New Roman" w:hAnsi="Arial"/>
                <w:sz w:val="22"/>
                <w:szCs w:val="22"/>
              </w:rPr>
              <w:t>4</w:t>
            </w:r>
            <w:r>
              <w:rPr>
                <w:rFonts w:ascii="Arial" w:cs="Times New Roman" w:hAnsi="Arial"/>
                <w:sz w:val="22"/>
                <w:szCs w:val="22"/>
              </w:rPr>
              <w:t>/201</w:t>
            </w:r>
            <w:r>
              <w:rPr>
                <w:rFonts w:ascii="Arial" w:cs="Times New Roman" w:hAnsi="Arial"/>
                <w:sz w:val="22"/>
                <w:szCs w:val="22"/>
              </w:rPr>
              <w:t>4</w:t>
            </w:r>
          </w:p>
        </w:tc>
        <w:tc>
          <w:tcPr>
            <w:tcW w:type="dxa" w:w="9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7"/>
              <w:snapToGrid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0.2</w:t>
            </w:r>
          </w:p>
        </w:tc>
        <w:tc>
          <w:tcPr>
            <w:tcW w:type="dxa" w:w="270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7"/>
              <w:snapToGrid w:val="false"/>
              <w:jc w:val="left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Christyan Moraes, Laisa Morais</w:t>
            </w:r>
          </w:p>
        </w:tc>
        <w:tc>
          <w:tcPr>
            <w:tcW w:type="dxa" w:w="38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69"/>
              <w:snapToGrid w:val="false"/>
              <w:spacing w:after="60" w:before="60"/>
              <w:ind w:hanging="312" w:left="312" w:right="0"/>
              <w:contextualSpacing w:val="false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 xml:space="preserve">Revisão </w:t>
            </w:r>
            <w:r>
              <w:rPr>
                <w:rFonts w:ascii="Arial" w:cs="Times New Roman" w:hAnsi="Arial"/>
                <w:sz w:val="22"/>
                <w:szCs w:val="22"/>
              </w:rPr>
              <w:t>de Casos de Uso</w:t>
            </w:r>
          </w:p>
        </w:tc>
      </w:tr>
      <w:tr>
        <w:trPr>
          <w:cantSplit w:val="false"/>
        </w:trPr>
        <w:tc>
          <w:tcPr>
            <w:tcW w:type="dxa" w:w="1418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7"/>
              <w:snapToGrid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</w:r>
          </w:p>
        </w:tc>
        <w:tc>
          <w:tcPr>
            <w:tcW w:type="dxa" w:w="982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7"/>
              <w:snapToGrid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</w:r>
          </w:p>
        </w:tc>
        <w:tc>
          <w:tcPr>
            <w:tcW w:type="dxa" w:w="2703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67"/>
              <w:snapToGrid w:val="false"/>
              <w:jc w:val="left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</w:r>
          </w:p>
        </w:tc>
        <w:tc>
          <w:tcPr>
            <w:tcW w:type="dxa" w:w="3858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69"/>
              <w:snapToGrid w:val="false"/>
              <w:spacing w:after="60" w:before="60"/>
              <w:ind w:hanging="312" w:left="312" w:right="0"/>
              <w:contextualSpacing w:val="false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</w:r>
          </w:p>
        </w:tc>
      </w:tr>
    </w:tbl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bookmarkStart w:id="1" w:name="__DdeLink__1663_1726967077"/>
      <w:bookmarkStart w:id="2" w:name="__DdeLink__1663_1726967077"/>
      <w:bookmarkEnd w:id="2"/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3"/>
        <w:ind w:hanging="0" w:left="0" w:right="0"/>
        <w:rPr/>
      </w:pPr>
      <w:r>
        <w:rPr/>
      </w:r>
    </w:p>
    <w:p>
      <w:pPr>
        <w:pStyle w:val="style3"/>
        <w:ind w:hanging="0" w:left="0" w:right="0"/>
        <w:rPr>
          <w:rStyle w:val="style20"/>
          <w:rFonts w:ascii="Arial" w:cs="Arial" w:hAnsi="Arial"/>
          <w:color w:val="4F81BD"/>
          <w:sz w:val="22"/>
          <w:szCs w:val="22"/>
          <w:u w:val="none"/>
        </w:rPr>
      </w:pPr>
      <w:bookmarkStart w:id="3" w:name="h.7561rad4soo2"/>
      <w:bookmarkStart w:id="4" w:name="h.uv8zinwn0j10"/>
      <w:bookmarkEnd w:id="3"/>
      <w:bookmarkEnd w:id="4"/>
      <w:r>
        <w:rPr>
          <w:rStyle w:val="style20"/>
          <w:rFonts w:ascii="Arial" w:cs="Arial" w:hAnsi="Arial"/>
          <w:color w:val="4F81BD"/>
          <w:sz w:val="22"/>
          <w:szCs w:val="22"/>
          <w:u w:val="none"/>
        </w:rPr>
        <w:t>1 Introdução</w:t>
      </w:r>
    </w:p>
    <w:p>
      <w:pPr>
        <w:pStyle w:val="style62"/>
        <w:numPr>
          <w:ilvl w:val="1"/>
          <w:numId w:val="4"/>
        </w:numPr>
        <w:rPr>
          <w:rStyle w:val="style21"/>
          <w:rFonts w:ascii="Arial" w:cs="Arial" w:hAnsi="Arial"/>
          <w:color w:val="000000"/>
          <w:sz w:val="22"/>
          <w:szCs w:val="22"/>
          <w:u w:val="none"/>
        </w:rPr>
      </w:pPr>
      <w:r>
        <w:rPr>
          <w:rStyle w:val="style21"/>
          <w:rFonts w:ascii="Arial" w:cs="Arial" w:hAnsi="Arial"/>
          <w:color w:val="000000"/>
          <w:sz w:val="22"/>
          <w:szCs w:val="22"/>
          <w:u w:val="none"/>
        </w:rPr>
        <w:t>Objetivos</w:t>
      </w:r>
    </w:p>
    <w:p>
      <w:pPr>
        <w:pStyle w:val="style62"/>
        <w:ind w:hanging="0" w:left="405" w:right="0"/>
        <w:rPr/>
      </w:pPr>
      <w:r>
        <w:rPr/>
      </w:r>
    </w:p>
    <w:p>
      <w:pPr>
        <w:pStyle w:val="style62"/>
        <w:jc w:val="both"/>
        <w:rPr>
          <w:rFonts w:ascii="Arial" w:cs="Arial" w:eastAsia="Times New Roman" w:hAnsi="Arial"/>
          <w:sz w:val="22"/>
          <w:szCs w:val="22"/>
        </w:rPr>
      </w:pPr>
      <w:r>
        <w:rPr>
          <w:rFonts w:ascii="Arial" w:cs="Arial" w:eastAsia="Times New Roman" w:hAnsi="Arial"/>
          <w:sz w:val="22"/>
          <w:szCs w:val="22"/>
        </w:rPr>
        <w:t xml:space="preserve">Este documento tem como objetivo apresentar os stakeholders e especificar os casos de uso do projeto GPA - Gestão de Projetos Acadêmicos, que visa apoiar o processo de gerenciamento de bolsas da Universidade Federal do Ceará do campus Quixadá/CE. </w:t>
      </w:r>
      <w:bookmarkStart w:id="5" w:name="h.62aw9m6h7kk5"/>
      <w:bookmarkEnd w:id="5"/>
      <w:r>
        <w:rPr>
          <w:rFonts w:ascii="Arial" w:cs="Arial" w:eastAsia="Times New Roman" w:hAnsi="Arial"/>
          <w:sz w:val="22"/>
          <w:szCs w:val="22"/>
        </w:rPr>
        <w:t>Este documento trata especificamente do módulo de Projetos de Pesquisa.</w:t>
      </w:r>
    </w:p>
    <w:p>
      <w:pPr>
        <w:pStyle w:val="style0"/>
        <w:rPr>
          <w:rFonts w:ascii="Arial" w:cs="Arial" w:eastAsia="Times New Roman" w:hAnsi="Arial"/>
          <w:sz w:val="22"/>
          <w:szCs w:val="22"/>
        </w:rPr>
      </w:pPr>
      <w:r>
        <w:rPr>
          <w:rFonts w:ascii="Arial" w:cs="Arial" w:eastAsia="Times New Roman" w:hAnsi="Arial"/>
          <w:sz w:val="22"/>
          <w:szCs w:val="22"/>
        </w:rPr>
      </w:r>
    </w:p>
    <w:p>
      <w:pPr>
        <w:pStyle w:val="style0"/>
        <w:numPr>
          <w:ilvl w:val="1"/>
          <w:numId w:val="4"/>
        </w:numPr>
        <w:rPr>
          <w:rStyle w:val="style21"/>
          <w:rFonts w:ascii="Arial" w:cs="Arial" w:hAnsi="Arial"/>
          <w:color w:val="000000"/>
          <w:sz w:val="22"/>
          <w:szCs w:val="22"/>
          <w:u w:val="none"/>
        </w:rPr>
      </w:pPr>
      <w:r>
        <w:rPr>
          <w:rStyle w:val="style21"/>
          <w:rFonts w:ascii="Arial" w:cs="Arial" w:hAnsi="Arial"/>
          <w:color w:val="000000"/>
          <w:sz w:val="22"/>
          <w:szCs w:val="22"/>
          <w:u w:val="none"/>
        </w:rPr>
        <w:t>Público Alvo deste Documento</w:t>
      </w:r>
    </w:p>
    <w:p>
      <w:pPr>
        <w:pStyle w:val="style0"/>
        <w:numPr>
          <w:ilvl w:val="0"/>
          <w:numId w:val="1"/>
        </w:numPr>
        <w:spacing w:after="240" w:before="0"/>
        <w:contextualSpacing w:val="false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Equipe técnica</w:t>
      </w:r>
    </w:p>
    <w:p>
      <w:pPr>
        <w:pStyle w:val="style49"/>
        <w:numPr>
          <w:ilvl w:val="0"/>
          <w:numId w:val="1"/>
        </w:numPr>
        <w:spacing w:after="240" w:before="0"/>
        <w:contextualSpacing w:val="false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Líder técnico</w:t>
      </w:r>
    </w:p>
    <w:p>
      <w:pPr>
        <w:pStyle w:val="style49"/>
        <w:numPr>
          <w:ilvl w:val="0"/>
          <w:numId w:val="1"/>
        </w:numPr>
        <w:spacing w:after="240" w:before="0"/>
        <w:contextualSpacing w:val="false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Stakeholders</w:t>
      </w:r>
    </w:p>
    <w:p>
      <w:pPr>
        <w:pStyle w:val="style3"/>
        <w:ind w:hanging="720" w:left="720" w:right="0"/>
        <w:rPr>
          <w:rStyle w:val="style20"/>
          <w:rFonts w:ascii="Arial" w:cs="Arial" w:hAnsi="Arial"/>
          <w:color w:val="4F81BD"/>
          <w:sz w:val="22"/>
          <w:szCs w:val="22"/>
          <w:u w:val="none"/>
        </w:rPr>
      </w:pPr>
      <w:bookmarkStart w:id="6" w:name="h.hmmpgezhl56s"/>
      <w:bookmarkEnd w:id="6"/>
      <w:r>
        <w:rPr>
          <w:rStyle w:val="style20"/>
          <w:rFonts w:ascii="Arial" w:cs="Arial" w:hAnsi="Arial"/>
          <w:color w:val="4F81BD"/>
          <w:sz w:val="22"/>
          <w:szCs w:val="22"/>
          <w:u w:val="none"/>
        </w:rPr>
        <w:t>2. Stakeholders do projeto</w:t>
      </w:r>
    </w:p>
    <w:p>
      <w:pPr>
        <w:pStyle w:val="style49"/>
        <w:numPr>
          <w:ilvl w:val="0"/>
          <w:numId w:val="2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Coordenador do projeto (docente ou técnico-administrativo);</w:t>
      </w:r>
    </w:p>
    <w:p>
      <w:pPr>
        <w:pStyle w:val="style49"/>
        <w:numPr>
          <w:ilvl w:val="0"/>
          <w:numId w:val="2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Diretor do campus;</w:t>
      </w:r>
    </w:p>
    <w:p>
      <w:pPr>
        <w:pStyle w:val="style49"/>
        <w:numPr>
          <w:ilvl w:val="0"/>
          <w:numId w:val="2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Parecerista;</w:t>
      </w:r>
    </w:p>
    <w:p>
      <w:pPr>
        <w:pStyle w:val="style49"/>
        <w:numPr>
          <w:ilvl w:val="0"/>
          <w:numId w:val="2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Coordenador de pesquisa;</w:t>
      </w:r>
    </w:p>
    <w:p>
      <w:pPr>
        <w:pStyle w:val="style49"/>
        <w:numPr>
          <w:ilvl w:val="0"/>
          <w:numId w:val="2"/>
        </w:numPr>
        <w:rPr>
          <w:rFonts w:ascii="Arial" w:cs="Arial" w:eastAsia="Times New Roman" w:hAnsi="Arial"/>
          <w:b/>
          <w:sz w:val="22"/>
          <w:szCs w:val="22"/>
        </w:rPr>
      </w:pPr>
      <w:r>
        <w:rPr>
          <w:rFonts w:ascii="Arial" w:cs="Arial" w:eastAsia="Times New Roman" w:hAnsi="Arial"/>
          <w:b w:val="false"/>
          <w:bCs w:val="false"/>
          <w:sz w:val="22"/>
          <w:szCs w:val="22"/>
        </w:rPr>
        <w:t>Alunos</w:t>
      </w:r>
      <w:r>
        <w:rPr>
          <w:rFonts w:ascii="Arial" w:cs="Arial" w:eastAsia="Times New Roman" w:hAnsi="Arial"/>
          <w:b/>
          <w:sz w:val="22"/>
          <w:szCs w:val="22"/>
        </w:rPr>
        <w:t>;</w:t>
      </w:r>
    </w:p>
    <w:p>
      <w:pPr>
        <w:pStyle w:val="style3"/>
        <w:ind w:hanging="720" w:left="720" w:right="0"/>
        <w:rPr>
          <w:rStyle w:val="style20"/>
          <w:rFonts w:ascii="Arial" w:cs="Arial" w:hAnsi="Arial"/>
          <w:color w:val="4F81BD"/>
          <w:sz w:val="22"/>
          <w:szCs w:val="22"/>
          <w:u w:val="none"/>
        </w:rPr>
      </w:pPr>
      <w:r>
        <w:rPr>
          <w:rStyle w:val="style20"/>
          <w:rFonts w:ascii="Arial" w:cs="Arial" w:hAnsi="Arial"/>
          <w:color w:val="4F81BD"/>
          <w:sz w:val="22"/>
          <w:szCs w:val="22"/>
          <w:u w:val="none"/>
        </w:rPr>
        <w:t>3. Casos de Uso</w:t>
      </w:r>
    </w:p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-20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  <w:right w:color="FFFFFF" w:space="0" w:sz="4" w:val="single"/>
          <w:insideV w:color="FFFFFF" w:space="0" w:sz="4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710"/>
        <w:gridCol w:w="6930"/>
      </w:tblGrid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UC01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Cadastrar Projetos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Cadastrar um projeto para avaliação.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49"/>
              <w:spacing w:after="120" w:before="0"/>
              <w:contextualSpacing w:val="false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do projeto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0"/>
              <w:jc w:val="center"/>
              <w:rPr>
                <w:rFonts w:ascii="Arial" w:cs="Arial" w:eastAsia="Times New Roman" w:hAnsi="Arial"/>
                <w:color w:val="000000"/>
                <w:sz w:val="22"/>
                <w:szCs w:val="22"/>
              </w:rPr>
            </w:pPr>
            <w:r>
              <w:rPr>
                <w:rFonts w:ascii="Arial" w:cs="Arial" w:eastAsia="Times New Roman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do projeto deseja cadastrar um novo projeto no sistema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Para cadastrar um projeto é necessário que o coordenador do projeto esteja autenticado no sistema.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 do caso de uso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Data de início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Data de término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Parceiros e financiadores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Lista de atividades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Lista de alunos e servires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Dedicação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Bolsas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Local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cadastrado no sistema</w:t>
            </w:r>
          </w:p>
        </w:tc>
      </w:tr>
    </w:tbl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-20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  <w:right w:color="FFFFFF" w:space="0" w:sz="4" w:val="single"/>
          <w:insideV w:color="FFFFFF" w:space="0" w:sz="4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657"/>
        <w:gridCol w:w="6976"/>
      </w:tblGrid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UC02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Editar Projeto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Alterar um projeto já cadastrado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49"/>
              <w:spacing w:after="120" w:before="0"/>
              <w:contextualSpacing w:val="false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Coordenador do projeto 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coordenador do projeto deseja alterar um projeto que já foi cadastrado anteriormente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coordenador do projeto deve estar autenticado no sistema e já ter cadastrado o projeto que deseja alterar anteriormente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 do Caso de Uso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 do projetos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Lista de Atividades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Alteração do projeto no sistema</w:t>
            </w:r>
          </w:p>
        </w:tc>
      </w:tr>
    </w:tbl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-6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  <w:right w:color="FFFFFF" w:space="0" w:sz="4" w:val="single"/>
          <w:insideV w:color="FFFFFF" w:space="0" w:sz="4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639"/>
        <w:gridCol w:w="6975"/>
      </w:tblGrid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UC03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Submeter Projeto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coordenador do projeto irá enviar um projeto já cadastrado para submissão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49"/>
              <w:spacing w:after="120" w:before="0"/>
              <w:contextualSpacing w:val="false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Coordenador do projeto 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do projeto deseja enviar um projeto já cadastrado para submissão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coordenador do projeto deverá estar autenticado no sistema e ter cadastrado um projeto para enviar para submissão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 do caso de uso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projetos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Data de inicio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Data de término do projeto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submetido para avaliação</w:t>
            </w:r>
          </w:p>
        </w:tc>
      </w:tr>
    </w:tbl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-6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  <w:right w:color="FFFFFF" w:space="0" w:sz="4" w:val="single"/>
          <w:insideV w:color="FFFFFF" w:space="0" w:sz="4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639"/>
        <w:gridCol w:w="6975"/>
      </w:tblGrid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UC04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Submeter Projeto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coordenador do projeto irá enviar um projeto já cadastrado para submissão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49"/>
              <w:spacing w:after="120" w:before="0"/>
              <w:contextualSpacing w:val="false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Coordenador do projeto 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do projeto deseja enviar um projeto já cadastrado para submissão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coordenador do projeto deverá estar autenticado no sistema e ter cadastrado um projeto para enviar para submissão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 do caso de uso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projetos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Data de inicio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Data de término do projeto</w:t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3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7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submetido para avaliação</w:t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2657"/>
        <w:gridCol w:w="6976"/>
      </w:tblGrid>
      <w:tr>
        <w:trPr>
          <w:cantSplit w:val="false"/>
        </w:trPr>
        <w:tc>
          <w:tcPr>
            <w:tcW w:type="dxa" w:w="2657"/>
            <w:tcBorders>
              <w:top w:val="nil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UC05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Vincular Participantes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Vincular um participante a um projeto que tenha sido submetido.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49"/>
              <w:spacing w:after="120" w:before="0"/>
              <w:contextualSpacing w:val="false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Coordenador do projeto 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Um coordenador do projeto que tenha submetido um projeto deseja vincular um participante ao mesmo.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Um projeto enviado para submissão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 do caso de uso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Servidor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participante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Um participante irá ser cadastrado no projeto.</w:t>
            </w:r>
          </w:p>
        </w:tc>
      </w:tr>
    </w:tbl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2710"/>
        <w:gridCol w:w="6930"/>
      </w:tblGrid>
      <w:tr>
        <w:trPr>
          <w:trHeight w:hRule="atLeast" w:val="419"/>
          <w:cantSplit w:val="false"/>
        </w:trPr>
        <w:tc>
          <w:tcPr>
            <w:tcW w:type="dxa" w:w="2710"/>
            <w:tcBorders>
              <w:top w:val="nil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UC06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Atribuir Parecerista A Projeto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Atribuir parecerista ao projeto cadastrado para que exerça sua função.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Diretor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fora submetido por docente.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Para que o caso de uso seja iniciado é necessário que o ator primário esteja autenticado no sistema e possua permissão de acesso a essa funcionalidade.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Servidor Responsável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Parecerista atribuído ao referente projeto.</w:t>
            </w:r>
          </w:p>
        </w:tc>
      </w:tr>
    </w:tbl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2710"/>
        <w:gridCol w:w="6930"/>
      </w:tblGrid>
      <w:tr>
        <w:trPr>
          <w:cantSplit w:val="false"/>
        </w:trPr>
        <w:tc>
          <w:tcPr>
            <w:tcW w:type="dxa" w:w="2710"/>
            <w:tcBorders>
              <w:top w:val="nil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UC07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Comentar Projeto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Criar comentários sobre projetos submetidos, sejam dúvidas, notas ou requisições de alteração.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Diretor, Parecerista, Coordenador do projeto 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fora submetido por docente.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Para que o caso de uso seja iniciado é necessário que o ator primário esteja autenticado no sistema e possua permissão de acesso a essa funcionalidade.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Servidor Responsável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comentado pela direção.</w:t>
            </w:r>
          </w:p>
        </w:tc>
      </w:tr>
    </w:tbl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2710"/>
        <w:gridCol w:w="6930"/>
      </w:tblGrid>
      <w:tr>
        <w:trPr>
          <w:cantSplit w:val="false"/>
        </w:trPr>
        <w:tc>
          <w:tcPr>
            <w:tcW w:type="dxa" w:w="2710"/>
            <w:tcBorders>
              <w:top w:val="nil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UC08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Emitir Parecer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Obter julgamento sobre projeto.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Parecerista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fora submetido por docente.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Para que o caso de uso seja iniciado é necessário que o ator primário esteja autenticado no sistema e possua permissão de acesso a essa funcionalidade.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Servidor Responsável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aprovado ou reprovado para solicitação de análise pela direção.</w:t>
            </w:r>
          </w:p>
        </w:tc>
      </w:tr>
    </w:tbl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2710"/>
        <w:gridCol w:w="6930"/>
      </w:tblGrid>
      <w:tr>
        <w:trPr>
          <w:cantSplit w:val="false"/>
        </w:trPr>
        <w:tc>
          <w:tcPr>
            <w:tcW w:type="dxa" w:w="2710"/>
            <w:tcBorders>
              <w:top w:val="nil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UC09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Validar Projeto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Obter aprovação ou recusa de projeto.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Diretor, Vice-Diretor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fora submetido por docente.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Para que o caso de uso seja iniciado é necessário que o ator primário esteja autenticado no sistema e possua permissão de acesso a essa funcionalidade.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Servidor Responsável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aprovado ou reprovado pela direção.</w:t>
            </w:r>
          </w:p>
        </w:tc>
      </w:tr>
    </w:tbl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2657"/>
        <w:gridCol w:w="6976"/>
      </w:tblGrid>
      <w:tr>
        <w:trPr>
          <w:cantSplit w:val="false"/>
        </w:trPr>
        <w:tc>
          <w:tcPr>
            <w:tcW w:type="dxa" w:w="2657"/>
            <w:tcBorders>
              <w:top w:val="nil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UC10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Gerar Ata de Reunião e Ofício de Aceitação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Gerar uma ata de reunião e um oficio de aceitação de um projeto aceito.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49"/>
              <w:spacing w:after="120" w:before="0"/>
              <w:contextualSpacing w:val="false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do projeto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Um coordenador do projeto deseja gerar uma ata da reunião de aceitação do projeto e gerar um ofício de aceitação do mesmo.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Um projeto deve ter sido submetido para avaliação.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 do caso de uso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é aceito e são gerados os documentos da ata de reunião e o ofício de aceitação do projeto.</w:t>
            </w:r>
          </w:p>
        </w:tc>
      </w:tr>
    </w:tbl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2710"/>
        <w:gridCol w:w="6930"/>
      </w:tblGrid>
      <w:tr>
        <w:trPr>
          <w:cantSplit w:val="false"/>
        </w:trPr>
        <w:tc>
          <w:tcPr>
            <w:tcW w:type="dxa" w:w="2710"/>
            <w:tcBorders>
              <w:top w:val="nil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UC11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Listar Projetos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Obter lista de projetos cadastrados.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de pesquisa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fora submetido por docente.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Para que o caso de uso seja iniciado é necessário que o ator primário esteja autenticado no sistema e possua permissão de acesso a essa funcionalidade.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0"/>
              <w:numPr>
                <w:ilvl w:val="0"/>
                <w:numId w:val="3"/>
              </w:numPr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caso de uso tem início quando o ator solicita a funcionalidade no menu;</w:t>
            </w:r>
          </w:p>
          <w:p>
            <w:pPr>
              <w:pStyle w:val="style61"/>
              <w:numPr>
                <w:ilvl w:val="0"/>
                <w:numId w:val="3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sistema recupera os projetos cadastrados;</w:t>
            </w:r>
          </w:p>
          <w:p>
            <w:pPr>
              <w:pStyle w:val="style61"/>
              <w:numPr>
                <w:ilvl w:val="0"/>
                <w:numId w:val="3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bookmarkStart w:id="7" w:name="_Ref357758183"/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O sistema apresenta os </w:t>
            </w:r>
            <w:bookmarkEnd w:id="7"/>
            <w:r>
              <w:rPr>
                <w:rFonts w:ascii="Arial" w:cs="Arial" w:hAnsi="Arial"/>
                <w:color w:val="000000"/>
                <w:sz w:val="22"/>
                <w:szCs w:val="22"/>
              </w:rPr>
              <w:t>projetos cadastrados;</w:t>
            </w:r>
          </w:p>
          <w:p>
            <w:pPr>
              <w:pStyle w:val="style61"/>
              <w:numPr>
                <w:ilvl w:val="0"/>
                <w:numId w:val="3"/>
              </w:numPr>
              <w:spacing w:after="0" w:before="0"/>
              <w:contextualSpacing w:val="false"/>
              <w:rPr>
                <w:rFonts w:ascii="Arial" w:cs="Arial" w:hAnsi="Arial"/>
                <w:bCs/>
                <w:color w:val="000000"/>
                <w:sz w:val="22"/>
                <w:szCs w:val="22"/>
              </w:rPr>
            </w:pPr>
            <w:bookmarkStart w:id="8" w:name="_Ref357758206"/>
            <w:bookmarkEnd w:id="8"/>
            <w:r>
              <w:rPr>
                <w:rFonts w:ascii="Arial" w:cs="Arial" w:hAnsi="Arial"/>
                <w:bCs/>
                <w:color w:val="000000"/>
                <w:sz w:val="22"/>
                <w:szCs w:val="22"/>
              </w:rPr>
              <w:t>O ator informa o filtro de pesquisa;</w:t>
            </w:r>
          </w:p>
          <w:p>
            <w:pPr>
              <w:pStyle w:val="style61"/>
              <w:numPr>
                <w:ilvl w:val="0"/>
                <w:numId w:val="3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bookmarkStart w:id="9" w:name="_Ref357759482"/>
            <w:bookmarkEnd w:id="9"/>
            <w:r>
              <w:rPr>
                <w:rFonts w:ascii="Arial" w:cs="Arial" w:hAnsi="Arial"/>
                <w:color w:val="000000"/>
                <w:sz w:val="22"/>
                <w:szCs w:val="22"/>
              </w:rPr>
              <w:t>O sistema realiza a validação do filtro informado;</w:t>
            </w:r>
          </w:p>
          <w:p>
            <w:pPr>
              <w:pStyle w:val="style61"/>
              <w:numPr>
                <w:ilvl w:val="0"/>
                <w:numId w:val="3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bookmarkStart w:id="10" w:name="_Ref357758216"/>
            <w:bookmarkStart w:id="11" w:name="_Ref357758327"/>
            <w:bookmarkEnd w:id="10"/>
            <w:bookmarkEnd w:id="11"/>
            <w:r>
              <w:rPr>
                <w:rFonts w:ascii="Arial" w:cs="Arial" w:hAnsi="Arial"/>
                <w:color w:val="000000"/>
                <w:sz w:val="22"/>
                <w:szCs w:val="22"/>
              </w:rPr>
              <w:t>O sistema apresenta o resultado de pesquisa;</w:t>
            </w:r>
          </w:p>
          <w:p>
            <w:pPr>
              <w:pStyle w:val="style61"/>
              <w:numPr>
                <w:ilvl w:val="0"/>
                <w:numId w:val="3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fluxo básico é encerrado;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Servidor Responsável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Filtros: Projetos Julgados; Em Andamento; Por data; Por servidor; Por aluno;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Lista de projetos emitida.</w:t>
            </w:r>
          </w:p>
        </w:tc>
      </w:tr>
    </w:tbl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2710"/>
        <w:gridCol w:w="6930"/>
      </w:tblGrid>
      <w:tr>
        <w:trPr>
          <w:cantSplit w:val="false"/>
        </w:trPr>
        <w:tc>
          <w:tcPr>
            <w:tcW w:type="dxa" w:w="2710"/>
            <w:tcBorders>
              <w:top w:val="nil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UC12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Emitir Relatórios de Projetos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Emitir relatório de projetos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de pesquisa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fora submetido por docente.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Para que o caso de uso seja iniciado é necessário que o ator primário esteja autenticado no sistema e possua permissão de acesso a essa funcionalidade.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0"/>
              <w:numPr>
                <w:ilvl w:val="0"/>
                <w:numId w:val="5"/>
              </w:numPr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caso de uso tem início quando o ator solicita a funcionalidade no menu;</w:t>
            </w:r>
          </w:p>
          <w:p>
            <w:pPr>
              <w:pStyle w:val="style61"/>
              <w:numPr>
                <w:ilvl w:val="0"/>
                <w:numId w:val="5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sistema recupera os projetos cadastrados;</w:t>
            </w:r>
          </w:p>
          <w:p>
            <w:pPr>
              <w:pStyle w:val="style61"/>
              <w:numPr>
                <w:ilvl w:val="0"/>
                <w:numId w:val="5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bookmarkStart w:id="12" w:name="_Ref3577581831"/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O sistema apresenta os </w:t>
            </w:r>
            <w:bookmarkEnd w:id="12"/>
            <w:r>
              <w:rPr>
                <w:rFonts w:ascii="Arial" w:cs="Arial" w:hAnsi="Arial"/>
                <w:color w:val="000000"/>
                <w:sz w:val="22"/>
                <w:szCs w:val="22"/>
              </w:rPr>
              <w:t>projetos cadastrados;</w:t>
            </w:r>
          </w:p>
          <w:p>
            <w:pPr>
              <w:pStyle w:val="style61"/>
              <w:numPr>
                <w:ilvl w:val="0"/>
                <w:numId w:val="5"/>
              </w:numPr>
              <w:spacing w:after="0" w:before="0"/>
              <w:contextualSpacing w:val="false"/>
              <w:rPr>
                <w:rFonts w:ascii="Arial" w:cs="Arial" w:hAnsi="Arial"/>
                <w:bCs/>
                <w:color w:val="000000"/>
                <w:sz w:val="22"/>
                <w:szCs w:val="22"/>
              </w:rPr>
            </w:pPr>
            <w:bookmarkStart w:id="13" w:name="_Ref3577582061"/>
            <w:bookmarkEnd w:id="13"/>
            <w:r>
              <w:rPr>
                <w:rFonts w:ascii="Arial" w:cs="Arial" w:hAnsi="Arial"/>
                <w:bCs/>
                <w:color w:val="000000"/>
                <w:sz w:val="22"/>
                <w:szCs w:val="22"/>
              </w:rPr>
              <w:t>O ator informa o filtro de pesquisa;</w:t>
            </w:r>
          </w:p>
          <w:p>
            <w:pPr>
              <w:pStyle w:val="style61"/>
              <w:numPr>
                <w:ilvl w:val="0"/>
                <w:numId w:val="5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bookmarkStart w:id="14" w:name="_Ref3577594821"/>
            <w:bookmarkEnd w:id="14"/>
            <w:r>
              <w:rPr>
                <w:rFonts w:ascii="Arial" w:cs="Arial" w:hAnsi="Arial"/>
                <w:color w:val="000000"/>
                <w:sz w:val="22"/>
                <w:szCs w:val="22"/>
              </w:rPr>
              <w:t>O sistema realiza a validação do filtro informado;</w:t>
            </w:r>
          </w:p>
          <w:p>
            <w:pPr>
              <w:pStyle w:val="style61"/>
              <w:numPr>
                <w:ilvl w:val="0"/>
                <w:numId w:val="5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bookmarkStart w:id="15" w:name="_Ref3577582161"/>
            <w:bookmarkStart w:id="16" w:name="_Ref3577583271"/>
            <w:bookmarkEnd w:id="15"/>
            <w:bookmarkEnd w:id="16"/>
            <w:r>
              <w:rPr>
                <w:rFonts w:ascii="Arial" w:cs="Arial" w:hAnsi="Arial"/>
                <w:color w:val="000000"/>
                <w:sz w:val="22"/>
                <w:szCs w:val="22"/>
              </w:rPr>
              <w:t>O sistema apresenta o resultado de pesquisa;</w:t>
            </w:r>
          </w:p>
          <w:p>
            <w:pPr>
              <w:pStyle w:val="style61"/>
              <w:numPr>
                <w:ilvl w:val="0"/>
                <w:numId w:val="5"/>
              </w:numPr>
              <w:spacing w:after="0" w:before="0"/>
              <w:contextualSpacing w:val="false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fluxo básico é encerrado;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Descrição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Servidor Responsável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Filtros: por data, por servidor, por aluno.</w:t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710"/>
            <w:tcBorders>
              <w:top w:color="FFFFFF" w:space="0" w:sz="4" w:val="single"/>
              <w:left w:val="nil"/>
              <w:bottom w:val="nil"/>
              <w:right w:val="nil"/>
            </w:tcBorders>
            <w:shd w:fill="F5F8EE" w:val="clear"/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3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Relatórios de projetos que atendem aos filtros de pesquisa são exibidos.</w:t>
            </w:r>
          </w:p>
        </w:tc>
      </w:tr>
    </w:tbl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-20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  <w:right w:color="FFFFFF" w:space="0" w:sz="4" w:val="single"/>
          <w:insideV w:color="FFFFFF" w:space="0" w:sz="4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657"/>
        <w:gridCol w:w="6976"/>
      </w:tblGrid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UC13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Emitir Declaração de Frequência de Participante do Projeto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Emitir uma declaração da frequência do participante dentro do projeto.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49"/>
              <w:spacing w:after="120" w:before="0"/>
              <w:contextualSpacing w:val="false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do projeto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coordenador do projeto deseja emitir uma declaração que comprove a frequência de um participante do projeto.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projeto deve ter sido cadastrado e aprovado no sistema e o participante deve estar cadastrado no mesmo.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 do caso de uso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participante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coordenador do projeto terá uma declaração que comprova a participação do envolvido no projeto.</w:t>
            </w:r>
          </w:p>
        </w:tc>
      </w:tr>
    </w:tbl>
    <w:p>
      <w:pPr>
        <w:pStyle w:val="style0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p>
      <w:pPr>
        <w:pStyle w:val="style0"/>
        <w:jc w:val="center"/>
        <w:rPr>
          <w:rFonts w:ascii="Arial" w:cs="Arial" w:hAnsi="Arial"/>
          <w:color w:val="3E454C"/>
          <w:sz w:val="22"/>
          <w:szCs w:val="22"/>
        </w:rPr>
      </w:pPr>
      <w:r>
        <w:rPr>
          <w:rFonts w:ascii="Arial" w:cs="Arial" w:hAnsi="Arial"/>
          <w:color w:val="3E454C"/>
          <w:sz w:val="22"/>
          <w:szCs w:val="22"/>
        </w:rPr>
      </w:r>
    </w:p>
    <w:tbl>
      <w:tblPr>
        <w:jc w:val="left"/>
        <w:tblInd w:type="dxa" w:w="-20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  <w:right w:color="FFFFFF" w:space="0" w:sz="4" w:val="single"/>
          <w:insideV w:color="FFFFFF" w:space="0" w:sz="4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657"/>
        <w:gridCol w:w="6976"/>
      </w:tblGrid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UC14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2"/>
              <w:spacing w:after="0" w:before="200"/>
              <w:contextualSpacing w:val="false"/>
              <w:jc w:val="center"/>
              <w:rPr/>
            </w:pPr>
            <w:r>
              <w:rPr/>
              <w:t>Realizar a Avaliação de Um Bolsista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do projeto irá avaliar a participação de um bolsista em seu projeto ao final do período de participação.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primário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49"/>
              <w:spacing w:after="120" w:before="0"/>
              <w:contextualSpacing w:val="false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Coordenador do projeto 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Trigger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Coordenador do projeto deseja avaliar a participação de um bolsista no seu projeto ao final de sua participação no mesmo, dando-lhe uma nota e realizando um comentário sobre a participação do mesmo.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Pré-condições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Projeto cadastrado no sistema e bolsista vinculado ao mesmo.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principal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Informações específicas do caso de uso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projeto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Nome do bolsista</w:t>
            </w:r>
          </w:p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Período de Participação</w:t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Fluxo alternativo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657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Pós-condições</w:t>
            </w:r>
          </w:p>
        </w:tc>
        <w:tc>
          <w:tcPr>
            <w:tcW w:type="dxa" w:w="697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88"/>
            </w:tcMar>
          </w:tcPr>
          <w:p>
            <w:pPr>
              <w:pStyle w:val="style56"/>
              <w:jc w:val="center"/>
              <w:rPr>
                <w:rFonts w:ascii="Arial" w:cs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>O coordenador do projeto irá ter cadastrado uma nota e um comentário sobre a participação do bolsista em seu projeto.</w:t>
            </w:r>
          </w:p>
        </w:tc>
      </w:tr>
    </w:tbl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</w:r>
    </w:p>
    <w:p>
      <w:pPr>
        <w:pStyle w:val="style3"/>
        <w:ind w:hanging="720" w:left="720" w:right="0"/>
        <w:rPr>
          <w:rStyle w:val="style20"/>
          <w:rFonts w:ascii="Arial" w:cs="Arial" w:hAnsi="Arial"/>
          <w:color w:val="4F81BD"/>
          <w:sz w:val="22"/>
          <w:szCs w:val="22"/>
          <w:u w:val="none"/>
        </w:rPr>
      </w:pPr>
      <w:r>
        <w:rPr>
          <w:rStyle w:val="style20"/>
          <w:rFonts w:ascii="Arial" w:cs="Arial" w:hAnsi="Arial"/>
          <w:color w:val="4F81BD"/>
          <w:sz w:val="22"/>
          <w:szCs w:val="22"/>
          <w:u w:val="none"/>
        </w:rPr>
        <w:t>4. Regras de Negócio</w:t>
      </w:r>
    </w:p>
    <w:p>
      <w:pPr>
        <w:pStyle w:val="style0"/>
        <w:jc w:val="both"/>
        <w:rPr>
          <w:rFonts w:ascii="arial" w:cs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ascii="arial" w:cs="Arial" w:hAnsi="arial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Cada docente tem um limite de 120 horas anuais gastas em projetos financiados e um limite de valor de bolsa mensal (provavelmente de R$ 4.500,00 para doutor e R$ 3.500,00 para mestre) para projetos financiados (exceto quando por agência de fomento oficiais: CNPq, CAPES e FUNCAP).</w:t>
      </w:r>
    </w:p>
    <w:p>
      <w:pPr>
        <w:pStyle w:val="style0"/>
        <w:rPr/>
      </w:pPr>
      <w:r>
        <w:rPr/>
      </w:r>
    </w:p>
    <w:sectPr>
      <w:headerReference r:id="rId5" w:type="default"/>
      <w:type w:val="nextPage"/>
      <w:pgSz w:h="16838" w:w="11906"/>
      <w:pgMar w:bottom="1134" w:footer="0" w:gutter="0" w:header="900" w:left="1134" w:right="1134" w:top="1948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5"/>
      <w:rPr/>
    </w:pPr>
    <w:r>
      <w:rPr/>
      <w:drawing>
        <wp:inline distB="0" distL="0" distR="0" distT="0">
          <wp:extent cx="1266190" cy="485775"/>
          <wp:effectExtent b="0" l="0" r="0" t="0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19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-360" w:left="720"/>
      </w:pPr>
      <w:rPr>
        <w:rFonts w:ascii="Symbol" w:cs="Symbol" w:hAnsi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2138" w:val="num"/>
        </w:tabs>
        <w:ind w:hanging="360" w:left="2138"/>
      </w:pPr>
    </w:lvl>
    <w:lvl w:ilvl="1">
      <w:start w:val="1"/>
      <w:numFmt w:val="decimal"/>
      <w:lvlText w:val="%2."/>
      <w:lvlJc w:val="left"/>
      <w:pPr>
        <w:tabs>
          <w:tab w:pos="2498" w:val="num"/>
        </w:tabs>
        <w:ind w:hanging="360" w:left="2498"/>
      </w:pPr>
    </w:lvl>
    <w:lvl w:ilvl="2">
      <w:start w:val="1"/>
      <w:numFmt w:val="decimal"/>
      <w:lvlText w:val="%3."/>
      <w:lvlJc w:val="left"/>
      <w:pPr>
        <w:tabs>
          <w:tab w:pos="2858" w:val="num"/>
        </w:tabs>
        <w:ind w:hanging="360" w:left="2858"/>
      </w:pPr>
    </w:lvl>
    <w:lvl w:ilvl="3">
      <w:start w:val="1"/>
      <w:numFmt w:val="decimal"/>
      <w:lvlText w:val="%4."/>
      <w:lvlJc w:val="left"/>
      <w:pPr>
        <w:tabs>
          <w:tab w:pos="3218" w:val="num"/>
        </w:tabs>
        <w:ind w:hanging="360" w:left="3218"/>
      </w:pPr>
    </w:lvl>
    <w:lvl w:ilvl="4">
      <w:start w:val="1"/>
      <w:numFmt w:val="decimal"/>
      <w:lvlText w:val="%5."/>
      <w:lvlJc w:val="left"/>
      <w:pPr>
        <w:tabs>
          <w:tab w:pos="3578" w:val="num"/>
        </w:tabs>
        <w:ind w:hanging="360" w:left="3578"/>
      </w:pPr>
    </w:lvl>
    <w:lvl w:ilvl="5">
      <w:start w:val="1"/>
      <w:numFmt w:val="decimal"/>
      <w:lvlText w:val="%6."/>
      <w:lvlJc w:val="left"/>
      <w:pPr>
        <w:tabs>
          <w:tab w:pos="3938" w:val="num"/>
        </w:tabs>
        <w:ind w:hanging="360" w:left="3938"/>
      </w:pPr>
    </w:lvl>
    <w:lvl w:ilvl="6">
      <w:start w:val="1"/>
      <w:numFmt w:val="decimal"/>
      <w:lvlText w:val="%7."/>
      <w:lvlJc w:val="left"/>
      <w:pPr>
        <w:tabs>
          <w:tab w:pos="4298" w:val="num"/>
        </w:tabs>
        <w:ind w:hanging="360" w:left="4298"/>
      </w:pPr>
    </w:lvl>
    <w:lvl w:ilvl="7">
      <w:start w:val="1"/>
      <w:numFmt w:val="decimal"/>
      <w:lvlText w:val="%8."/>
      <w:lvlJc w:val="left"/>
      <w:pPr>
        <w:tabs>
          <w:tab w:pos="4658" w:val="num"/>
        </w:tabs>
        <w:ind w:hanging="360" w:left="4658"/>
      </w:pPr>
    </w:lvl>
    <w:lvl w:ilvl="8">
      <w:start w:val="1"/>
      <w:numFmt w:val="decimal"/>
      <w:lvlText w:val="%9."/>
      <w:lvlJc w:val="left"/>
      <w:pPr>
        <w:tabs>
          <w:tab w:pos="5018" w:val="num"/>
        </w:tabs>
        <w:ind w:hanging="360" w:left="5018"/>
      </w:pPr>
    </w:lvl>
  </w:abstractNum>
  <w:abstractNum w:abstractNumId="4">
    <w:lvl w:ilvl="0">
      <w:start w:val="1"/>
      <w:numFmt w:val="decimal"/>
      <w:lvlText w:val="%1"/>
      <w:lvlJc w:val="left"/>
      <w:pPr>
        <w:ind w:hanging="360" w:left="360"/>
      </w:pPr>
    </w:lvl>
    <w:lvl w:ilvl="1">
      <w:start w:val="1"/>
      <w:numFmt w:val="decimal"/>
      <w:lvlText w:val="%1.%2"/>
      <w:lvlJc w:val="left"/>
      <w:pPr>
        <w:ind w:hanging="360" w:left="765"/>
      </w:pPr>
    </w:lvl>
    <w:lvl w:ilvl="2">
      <w:start w:val="1"/>
      <w:numFmt w:val="decimal"/>
      <w:lvlText w:val="%1.%2.%3"/>
      <w:lvlJc w:val="left"/>
      <w:pPr>
        <w:ind w:hanging="720" w:left="1530"/>
      </w:pPr>
    </w:lvl>
    <w:lvl w:ilvl="3">
      <w:start w:val="1"/>
      <w:numFmt w:val="decimal"/>
      <w:lvlText w:val="%1.%2.%3.%4"/>
      <w:lvlJc w:val="left"/>
      <w:pPr>
        <w:ind w:hanging="720" w:left="1935"/>
      </w:pPr>
    </w:lvl>
    <w:lvl w:ilvl="4">
      <w:start w:val="1"/>
      <w:numFmt w:val="decimal"/>
      <w:lvlText w:val="%1.%2.%3.%4.%5"/>
      <w:lvlJc w:val="left"/>
      <w:pPr>
        <w:ind w:hanging="1080" w:left="2700"/>
      </w:pPr>
    </w:lvl>
    <w:lvl w:ilvl="5">
      <w:start w:val="1"/>
      <w:numFmt w:val="decimal"/>
      <w:lvlText w:val="%1.%2.%3.%4.%5.%6"/>
      <w:lvlJc w:val="left"/>
      <w:pPr>
        <w:ind w:hanging="1080" w:left="3105"/>
      </w:pPr>
    </w:lvl>
    <w:lvl w:ilvl="6">
      <w:start w:val="1"/>
      <w:numFmt w:val="decimal"/>
      <w:lvlText w:val="%1.%2.%3.%4.%5.%6.%7"/>
      <w:lvlJc w:val="left"/>
      <w:pPr>
        <w:ind w:hanging="1440" w:left="3870"/>
      </w:pPr>
    </w:lvl>
    <w:lvl w:ilvl="7">
      <w:start w:val="1"/>
      <w:numFmt w:val="decimal"/>
      <w:lvlText w:val="%1.%2.%3.%4.%5.%6.%7.%8"/>
      <w:lvlJc w:val="left"/>
      <w:pPr>
        <w:ind w:hanging="1440" w:left="4275"/>
      </w:pPr>
    </w:lvl>
    <w:lvl w:ilvl="8">
      <w:start w:val="1"/>
      <w:numFmt w:val="decimal"/>
      <w:lvlText w:val="%1.%2.%3.%4.%5.%6.%7.%8.%9"/>
      <w:lvlJc w:val="left"/>
      <w:pPr>
        <w:ind w:hanging="1800" w:left="50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2138" w:val="num"/>
        </w:tabs>
        <w:ind w:hanging="360" w:left="2138"/>
      </w:pPr>
    </w:lvl>
    <w:lvl w:ilvl="1">
      <w:start w:val="1"/>
      <w:numFmt w:val="decimal"/>
      <w:lvlText w:val="%2."/>
      <w:lvlJc w:val="left"/>
      <w:pPr>
        <w:tabs>
          <w:tab w:pos="2498" w:val="num"/>
        </w:tabs>
        <w:ind w:hanging="360" w:left="2498"/>
      </w:pPr>
    </w:lvl>
    <w:lvl w:ilvl="2">
      <w:start w:val="1"/>
      <w:numFmt w:val="decimal"/>
      <w:lvlText w:val="%3."/>
      <w:lvlJc w:val="left"/>
      <w:pPr>
        <w:tabs>
          <w:tab w:pos="2858" w:val="num"/>
        </w:tabs>
        <w:ind w:hanging="360" w:left="2858"/>
      </w:pPr>
    </w:lvl>
    <w:lvl w:ilvl="3">
      <w:start w:val="1"/>
      <w:numFmt w:val="decimal"/>
      <w:lvlText w:val="%4."/>
      <w:lvlJc w:val="left"/>
      <w:pPr>
        <w:tabs>
          <w:tab w:pos="3218" w:val="num"/>
        </w:tabs>
        <w:ind w:hanging="360" w:left="3218"/>
      </w:pPr>
    </w:lvl>
    <w:lvl w:ilvl="4">
      <w:start w:val="1"/>
      <w:numFmt w:val="decimal"/>
      <w:lvlText w:val="%5."/>
      <w:lvlJc w:val="left"/>
      <w:pPr>
        <w:tabs>
          <w:tab w:pos="3578" w:val="num"/>
        </w:tabs>
        <w:ind w:hanging="360" w:left="3578"/>
      </w:pPr>
    </w:lvl>
    <w:lvl w:ilvl="5">
      <w:start w:val="1"/>
      <w:numFmt w:val="decimal"/>
      <w:lvlText w:val="%6."/>
      <w:lvlJc w:val="left"/>
      <w:pPr>
        <w:tabs>
          <w:tab w:pos="3938" w:val="num"/>
        </w:tabs>
        <w:ind w:hanging="360" w:left="3938"/>
      </w:pPr>
    </w:lvl>
    <w:lvl w:ilvl="6">
      <w:start w:val="1"/>
      <w:numFmt w:val="decimal"/>
      <w:lvlText w:val="%7."/>
      <w:lvlJc w:val="left"/>
      <w:pPr>
        <w:tabs>
          <w:tab w:pos="4298" w:val="num"/>
        </w:tabs>
        <w:ind w:hanging="360" w:left="4298"/>
      </w:pPr>
    </w:lvl>
    <w:lvl w:ilvl="7">
      <w:start w:val="1"/>
      <w:numFmt w:val="decimal"/>
      <w:lvlText w:val="%8."/>
      <w:lvlJc w:val="left"/>
      <w:pPr>
        <w:tabs>
          <w:tab w:pos="4658" w:val="num"/>
        </w:tabs>
        <w:ind w:hanging="360" w:left="4658"/>
      </w:pPr>
    </w:lvl>
    <w:lvl w:ilvl="8">
      <w:start w:val="1"/>
      <w:numFmt w:val="decimal"/>
      <w:lvlText w:val="%9."/>
      <w:lvlJc w:val="left"/>
      <w:pPr>
        <w:tabs>
          <w:tab w:pos="5018" w:val="num"/>
        </w:tabs>
        <w:ind w:hanging="360" w:left="5018"/>
      </w:pPr>
    </w:lvl>
  </w:abstractNum>
  <w:abstractNum w:abstractNumId="6">
    <w:lvl w:ilvl="0">
      <w:start w:val="1"/>
      <w:numFmt w:val="bullet"/>
      <w:lvlText w:val="-"/>
      <w:lvlJc w:val="left"/>
      <w:pPr>
        <w:tabs>
          <w:tab w:pos="1069" w:val="num"/>
        </w:tabs>
        <w:ind w:hanging="312" w:left="1021"/>
      </w:pPr>
      <w:rPr>
        <w:rFonts w:ascii="OpenSymbol" w:cs="OpenSymbol" w:hAnsi="OpenSymbol" w:hint="default"/>
        <w:color w:val="auto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pos="360" w:val="num"/>
        </w:tabs>
        <w:ind w:hanging="312" w:left="312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pt-BR"/>
    </w:rPr>
  </w:style>
  <w:style w:styleId="style1" w:type="paragraph">
    <w:name w:val="Título 1"/>
    <w:basedOn w:val="style48"/>
    <w:next w:val="style1"/>
    <w:pPr>
      <w:widowControl w:val="false"/>
      <w:suppressAutoHyphens w:val="true"/>
      <w:spacing w:after="0" w:before="200" w:line="100" w:lineRule="atLeast"/>
      <w:contextualSpacing w:val="false"/>
    </w:pPr>
    <w:rPr>
      <w:rFonts w:ascii="Trebuchet MS" w:cs="Trebuchet MS" w:eastAsia="Trebuchet MS" w:hAnsi="Trebuchet MS"/>
      <w:color w:val="00000A"/>
      <w:sz w:val="32"/>
      <w:szCs w:val="20"/>
      <w:lang w:bidi="ar-SA" w:eastAsia="pt-BR" w:val="pt-BR"/>
    </w:rPr>
  </w:style>
  <w:style w:styleId="style2" w:type="paragraph">
    <w:name w:val="Título 2"/>
    <w:basedOn w:val="style48"/>
    <w:next w:val="style2"/>
    <w:pPr>
      <w:widowControl w:val="false"/>
      <w:suppressAutoHyphens w:val="true"/>
      <w:spacing w:after="0" w:before="200" w:line="100" w:lineRule="atLeast"/>
      <w:contextualSpacing w:val="false"/>
    </w:pPr>
    <w:rPr>
      <w:rFonts w:ascii="Trebuchet MS" w:cs="Trebuchet MS" w:eastAsia="Trebuchet MS" w:hAnsi="Trebuchet MS"/>
      <w:b/>
      <w:color w:val="00000A"/>
      <w:sz w:val="26"/>
      <w:szCs w:val="20"/>
      <w:lang w:bidi="ar-SA" w:eastAsia="pt-BR" w:val="pt-BR"/>
    </w:rPr>
  </w:style>
  <w:style w:styleId="style3" w:type="paragraph">
    <w:name w:val="Título 3"/>
    <w:basedOn w:val="style48"/>
    <w:next w:val="style3"/>
    <w:pPr>
      <w:ind w:hanging="720" w:left="1530" w:right="0"/>
    </w:pPr>
    <w:rPr>
      <w:b/>
      <w:bCs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17" w:type="character">
    <w:name w:val="Marcas"/>
    <w:next w:val="style17"/>
    <w:rPr>
      <w:rFonts w:ascii="OpenSymbol" w:cs="OpenSymbol" w:eastAsia="OpenSymbol" w:hAnsi="OpenSymbol"/>
    </w:rPr>
  </w:style>
  <w:style w:styleId="style18" w:type="character">
    <w:name w:val="ListLabel 2"/>
    <w:next w:val="style18"/>
    <w:rPr>
      <w:rFonts w:cs="Times New Roman"/>
      <w:color w:val="00000A"/>
    </w:rPr>
  </w:style>
  <w:style w:styleId="style19" w:type="character">
    <w:name w:val="Link da Internet"/>
    <w:next w:val="style19"/>
    <w:rPr>
      <w:color w:val="000080"/>
      <w:u w:val="single"/>
      <w:lang w:bidi="zxx-" w:eastAsia="zxx-" w:val="zxx-"/>
    </w:rPr>
  </w:style>
  <w:style w:styleId="style20" w:type="character">
    <w:name w:val="Intense Reference"/>
    <w:next w:val="style20"/>
    <w:rPr>
      <w:b/>
      <w:bCs/>
      <w:smallCaps/>
      <w:color w:val="C0504D"/>
      <w:spacing w:val="5"/>
      <w:u w:val="single"/>
    </w:rPr>
  </w:style>
  <w:style w:styleId="style21" w:type="character">
    <w:name w:val="Subtle Reference"/>
    <w:next w:val="style21"/>
    <w:rPr>
      <w:smallCaps/>
      <w:color w:val="C0504D"/>
      <w:u w:val="single"/>
    </w:rPr>
  </w:style>
  <w:style w:styleId="style22" w:type="character">
    <w:name w:val="Heading 2 Char"/>
    <w:next w:val="style22"/>
    <w:rPr>
      <w:rFonts w:ascii="Trebuchet MS" w:cs="Trebuchet MS" w:eastAsia="Trebuchet MS" w:hAnsi="Trebuchet MS"/>
      <w:b/>
      <w:color w:val="000000"/>
      <w:sz w:val="26"/>
      <w:szCs w:val="24"/>
      <w:lang w:bidi="hi-IN" w:eastAsia="zh-CN"/>
    </w:rPr>
  </w:style>
  <w:style w:styleId="style23" w:type="character">
    <w:name w:val="Ênfase forte"/>
    <w:next w:val="style23"/>
    <w:rPr>
      <w:b/>
      <w:bCs/>
    </w:rPr>
  </w:style>
  <w:style w:styleId="style24" w:type="character">
    <w:name w:val="Book Title"/>
    <w:next w:val="style24"/>
    <w:rPr>
      <w:b/>
      <w:bCs/>
      <w:smallCaps/>
      <w:spacing w:val="5"/>
    </w:rPr>
  </w:style>
  <w:style w:styleId="style25" w:type="character">
    <w:name w:val="Subtitle Char"/>
    <w:next w:val="style25"/>
    <w:rPr>
      <w:rFonts w:ascii="Liberation Sans" w:cs="Lohit Hindi" w:eastAsia="DejaVu Sans" w:hAnsi="Liberation Sans"/>
      <w:i/>
      <w:iCs/>
      <w:sz w:val="28"/>
      <w:szCs w:val="28"/>
      <w:lang w:bidi="hi-IN" w:eastAsia="zh-CN"/>
    </w:rPr>
  </w:style>
  <w:style w:styleId="style26" w:type="character">
    <w:name w:val="Subtle Emphasis"/>
    <w:next w:val="style26"/>
    <w:rPr>
      <w:i/>
      <w:iCs/>
      <w:color w:val="808080"/>
    </w:rPr>
  </w:style>
  <w:style w:styleId="style27" w:type="character">
    <w:name w:val="Balloon Text Char"/>
    <w:basedOn w:val="style15"/>
    <w:next w:val="style27"/>
    <w:rPr>
      <w:rFonts w:ascii="Tahoma" w:cs="Mangal" w:eastAsia="DejaVu Sans" w:hAnsi="Tahoma"/>
      <w:sz w:val="16"/>
      <w:szCs w:val="14"/>
      <w:lang w:bidi="hi-IN" w:eastAsia="zh-CN"/>
    </w:rPr>
  </w:style>
  <w:style w:styleId="style28" w:type="character">
    <w:name w:val="ListLabel 3"/>
    <w:next w:val="style28"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29" w:type="character">
    <w:name w:val="ListLabel 4"/>
    <w:next w:val="style29"/>
    <w:rPr>
      <w:rFonts w:cs="Times New Roman"/>
      <w:color w:val="00000A"/>
    </w:rPr>
  </w:style>
  <w:style w:styleId="style30" w:type="character">
    <w:name w:val="ListLabel 5"/>
    <w:next w:val="style30"/>
    <w:rPr>
      <w:rFonts w:cs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31" w:type="character">
    <w:name w:val="ListLabel 6"/>
    <w:next w:val="style31"/>
    <w:rPr>
      <w:rFonts w:cs="OpenSymbol"/>
    </w:rPr>
  </w:style>
  <w:style w:styleId="style32" w:type="character">
    <w:name w:val="ListLabel 7"/>
    <w:next w:val="style32"/>
    <w:rPr>
      <w:rFonts w:cs="Symbo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33" w:type="character">
    <w:name w:val="ListLabel 8"/>
    <w:next w:val="style33"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34" w:type="character">
    <w:name w:val="ListLabel 9"/>
    <w:next w:val="style34"/>
    <w:rPr>
      <w:rFonts w:cs="Symbol"/>
    </w:rPr>
  </w:style>
  <w:style w:styleId="style35" w:type="character">
    <w:name w:val="ListLabel 10"/>
    <w:next w:val="style35"/>
    <w:rPr>
      <w:rFonts w:cs="Symbo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36" w:type="character">
    <w:name w:val="ListLabel 11"/>
    <w:next w:val="style36"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37" w:type="character">
    <w:name w:val="ListLabel 12"/>
    <w:next w:val="style37"/>
    <w:rPr>
      <w:rFonts w:cs="Symbol"/>
    </w:rPr>
  </w:style>
  <w:style w:styleId="style38" w:type="character">
    <w:name w:val="ListLabel 13"/>
    <w:next w:val="style38"/>
    <w:rPr>
      <w:rFonts w:cs="Symbo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39" w:type="character">
    <w:name w:val="ListLabel 14"/>
    <w:next w:val="style39"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40" w:type="character">
    <w:name w:val="ListLabel 15"/>
    <w:next w:val="style40"/>
    <w:rPr>
      <w:rFonts w:cs="Symbol"/>
    </w:rPr>
  </w:style>
  <w:style w:styleId="style41" w:type="character">
    <w:name w:val="ListLabel 16"/>
    <w:next w:val="style41"/>
    <w:rPr>
      <w:rFonts w:cs="Symbo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42" w:type="character">
    <w:name w:val="ListLabel 17"/>
    <w:next w:val="style42"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43" w:type="character">
    <w:name w:val="ListLabel 18"/>
    <w:next w:val="style43"/>
    <w:rPr>
      <w:rFonts w:cs="Symbol"/>
    </w:rPr>
  </w:style>
  <w:style w:styleId="style44" w:type="character">
    <w:name w:val="Fonte parág. padrão1"/>
    <w:next w:val="style44"/>
    <w:rPr/>
  </w:style>
  <w:style w:styleId="style45" w:type="character">
    <w:name w:val="Número de página"/>
    <w:basedOn w:val="style44"/>
    <w:next w:val="style45"/>
    <w:rPr/>
  </w:style>
  <w:style w:styleId="style46" w:type="character">
    <w:name w:val="WW8Num4z0"/>
    <w:next w:val="style46"/>
    <w:rPr>
      <w:rFonts w:ascii="Symbol" w:cs="OpenSymbol" w:hAnsi="Symbol"/>
      <w:color w:val="auto"/>
    </w:rPr>
  </w:style>
  <w:style w:styleId="style47" w:type="character">
    <w:name w:val="WW8Num10z0"/>
    <w:next w:val="style47"/>
    <w:rPr>
      <w:rFonts w:ascii="OpenSymbol" w:cs="OpenSymbol" w:hAnsi="OpenSymbol"/>
    </w:rPr>
  </w:style>
  <w:style w:styleId="style48" w:type="paragraph">
    <w:name w:val="Título"/>
    <w:basedOn w:val="style0"/>
    <w:next w:val="style4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9" w:type="paragraph">
    <w:name w:val="Corpo do texto"/>
    <w:basedOn w:val="style0"/>
    <w:next w:val="style49"/>
    <w:pPr>
      <w:spacing w:after="120" w:before="0"/>
      <w:contextualSpacing w:val="false"/>
    </w:pPr>
    <w:rPr/>
  </w:style>
  <w:style w:styleId="style50" w:type="paragraph">
    <w:name w:val="Lista"/>
    <w:basedOn w:val="style49"/>
    <w:next w:val="style50"/>
    <w:pPr/>
    <w:rPr>
      <w:rFonts w:cs="Lohit Hindi"/>
    </w:rPr>
  </w:style>
  <w:style w:styleId="style51" w:type="paragraph">
    <w:name w:val="Legenda"/>
    <w:basedOn w:val="style0"/>
    <w:next w:val="style5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2" w:type="paragraph">
    <w:name w:val="Índice"/>
    <w:basedOn w:val="style0"/>
    <w:next w:val="style52"/>
    <w:pPr>
      <w:suppressLineNumbers/>
    </w:pPr>
    <w:rPr>
      <w:rFonts w:cs="Lohit Hindi"/>
    </w:rPr>
  </w:style>
  <w:style w:styleId="style53" w:type="paragraph">
    <w:name w:val="caption"/>
    <w:basedOn w:val="style0"/>
    <w:next w:val="style53"/>
    <w:pPr>
      <w:suppressLineNumbers/>
      <w:spacing w:after="120" w:before="120"/>
      <w:contextualSpacing w:val="false"/>
    </w:pPr>
    <w:rPr>
      <w:i/>
      <w:iCs/>
    </w:rPr>
  </w:style>
  <w:style w:styleId="style54" w:type="paragraph">
    <w:name w:val="LO-normal"/>
    <w:next w:val="style54"/>
    <w:pPr>
      <w:widowControl/>
      <w:suppressAutoHyphens w:val="true"/>
      <w:spacing w:line="276" w:lineRule="auto"/>
    </w:pPr>
    <w:rPr>
      <w:rFonts w:ascii="Arial" w:cs="Arial" w:eastAsia="Arial" w:hAnsi="Arial"/>
      <w:color w:val="000000"/>
      <w:sz w:val="22"/>
      <w:szCs w:val="24"/>
      <w:lang w:bidi="hi-IN" w:eastAsia="zh-CN" w:val="pt-BR"/>
    </w:rPr>
  </w:style>
  <w:style w:styleId="style55" w:type="paragraph">
    <w:name w:val="Cabeçalho"/>
    <w:basedOn w:val="style0"/>
    <w:next w:val="style55"/>
    <w:pPr>
      <w:suppressLineNumbers/>
      <w:tabs>
        <w:tab w:leader="none" w:pos="4819" w:val="center"/>
        <w:tab w:leader="none" w:pos="9638" w:val="right"/>
      </w:tabs>
    </w:pPr>
    <w:rPr/>
  </w:style>
  <w:style w:styleId="style56" w:type="paragraph">
    <w:name w:val="Conteúdo da tabela"/>
    <w:basedOn w:val="style0"/>
    <w:next w:val="style56"/>
    <w:pPr>
      <w:suppressLineNumbers/>
    </w:pPr>
    <w:rPr/>
  </w:style>
  <w:style w:styleId="style57" w:type="paragraph">
    <w:name w:val="Título de tabela"/>
    <w:basedOn w:val="style56"/>
    <w:next w:val="style57"/>
    <w:pPr>
      <w:jc w:val="center"/>
    </w:pPr>
    <w:rPr>
      <w:b/>
      <w:bCs/>
    </w:rPr>
  </w:style>
  <w:style w:styleId="style58" w:type="paragraph">
    <w:name w:val="Citações"/>
    <w:basedOn w:val="style0"/>
    <w:next w:val="style58"/>
    <w:pPr>
      <w:spacing w:after="283" w:before="0"/>
      <w:ind w:hanging="0" w:left="567" w:right="567"/>
      <w:contextualSpacing w:val="false"/>
    </w:pPr>
    <w:rPr/>
  </w:style>
  <w:style w:styleId="style59" w:type="paragraph">
    <w:name w:val="Título do documento"/>
    <w:basedOn w:val="style48"/>
    <w:next w:val="style59"/>
    <w:pPr>
      <w:jc w:val="center"/>
    </w:pPr>
    <w:rPr>
      <w:b/>
      <w:bCs/>
      <w:sz w:val="36"/>
      <w:szCs w:val="36"/>
    </w:rPr>
  </w:style>
  <w:style w:styleId="style60" w:type="paragraph">
    <w:name w:val="Subtítulo"/>
    <w:basedOn w:val="style48"/>
    <w:next w:val="style60"/>
    <w:pPr>
      <w:jc w:val="center"/>
    </w:pPr>
    <w:rPr>
      <w:i/>
      <w:iCs/>
    </w:rPr>
  </w:style>
  <w:style w:styleId="style61" w:type="paragraph">
    <w:name w:val="UC_FB"/>
    <w:basedOn w:val="style49"/>
    <w:next w:val="style61"/>
    <w:pPr>
      <w:tabs>
        <w:tab w:leader="none" w:pos="1800" w:val="left"/>
      </w:tabs>
      <w:ind w:hanging="0" w:left="720" w:right="284"/>
    </w:pPr>
    <w:rPr>
      <w:rFonts w:ascii="Tahoma" w:hAnsi="Tahoma"/>
    </w:rPr>
  </w:style>
  <w:style w:styleId="style62" w:type="paragraph">
    <w:name w:val="No Spacing"/>
    <w:next w:val="style62"/>
    <w:pPr>
      <w:widowControl w:val="false"/>
      <w:suppressAutoHyphens w:val="true"/>
    </w:pPr>
    <w:rPr>
      <w:rFonts w:ascii="Liberation Serif" w:cs="Mangal" w:eastAsia="DejaVu Sans" w:hAnsi="Liberation Serif"/>
      <w:color w:val="00000A"/>
      <w:sz w:val="24"/>
      <w:szCs w:val="21"/>
      <w:lang w:bidi="hi-IN" w:eastAsia="zh-CN" w:val="pt-BR"/>
    </w:rPr>
  </w:style>
  <w:style w:styleId="style63" w:type="paragraph">
    <w:name w:val="Espaço_capa"/>
    <w:basedOn w:val="style0"/>
    <w:next w:val="style63"/>
    <w:pPr>
      <w:widowControl/>
      <w:spacing w:after="120" w:before="120"/>
      <w:contextualSpacing w:val="false"/>
      <w:jc w:val="center"/>
    </w:pPr>
    <w:rPr>
      <w:rFonts w:ascii="Arial" w:cs="Arial" w:eastAsia="Times New Roman" w:hAnsi="Arial"/>
      <w:sz w:val="36"/>
      <w:szCs w:val="20"/>
      <w:lang w:bidi="ar-SA"/>
    </w:rPr>
  </w:style>
  <w:style w:styleId="style64" w:type="paragraph">
    <w:name w:val="Balloon Text"/>
    <w:basedOn w:val="style0"/>
    <w:next w:val="style64"/>
    <w:pPr/>
    <w:rPr>
      <w:rFonts w:ascii="Tahoma" w:cs="Mangal" w:hAnsi="Tahoma"/>
      <w:sz w:val="16"/>
      <w:szCs w:val="14"/>
    </w:rPr>
  </w:style>
  <w:style w:styleId="style65" w:type="paragraph">
    <w:name w:val="Título1"/>
    <w:basedOn w:val="style0"/>
    <w:next w:val="style0"/>
    <w:pPr>
      <w:spacing w:after="240" w:before="360"/>
      <w:ind w:hanging="0" w:left="0" w:right="0"/>
      <w:contextualSpacing w:val="false"/>
      <w:jc w:val="center"/>
    </w:pPr>
    <w:rPr>
      <w:b/>
      <w:caps/>
      <w:sz w:val="24"/>
    </w:rPr>
  </w:style>
  <w:style w:styleId="style66" w:type="paragraph">
    <w:name w:val="CabecalhoTabela"/>
    <w:basedOn w:val="style55"/>
    <w:next w:val="style66"/>
    <w:pPr/>
    <w:rPr>
      <w:b/>
    </w:rPr>
  </w:style>
  <w:style w:styleId="style67" w:type="paragraph">
    <w:name w:val="Texto tabela"/>
    <w:basedOn w:val="style0"/>
    <w:next w:val="style67"/>
    <w:pPr>
      <w:ind w:hanging="0" w:left="0" w:right="0"/>
    </w:pPr>
    <w:rPr/>
  </w:style>
  <w:style w:styleId="style68" w:type="paragraph">
    <w:name w:val="Listabul"/>
    <w:basedOn w:val="style50"/>
    <w:next w:val="style68"/>
    <w:pPr>
      <w:numPr>
        <w:ilvl w:val="0"/>
        <w:numId w:val="6"/>
      </w:numPr>
      <w:tabs>
        <w:tab w:leader="none" w:pos="709" w:val="left"/>
        <w:tab w:leader="none" w:pos="1021" w:val="left"/>
      </w:tabs>
      <w:spacing w:after="0" w:before="60"/>
      <w:contextualSpacing w:val="false"/>
    </w:pPr>
    <w:rPr/>
  </w:style>
  <w:style w:styleId="style69" w:type="paragraph">
    <w:name w:val="Lista tabela"/>
    <w:basedOn w:val="style68"/>
    <w:next w:val="style69"/>
    <w:pPr>
      <w:numPr>
        <w:ilvl w:val="0"/>
        <w:numId w:val="7"/>
      </w:numPr>
      <w:spacing w:after="60" w:before="60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laisamoraisr@gmail.com" TargetMode="External"/><Relationship Id="rId4" Type="http://schemas.openxmlformats.org/officeDocument/2006/relationships/hyperlink" Target="mailto:christyanmoraes@gmail.com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2014-04-08T00:14:00Z</dcterms:created>
  <dc:creator>Laisa Morais</dc:creator>
  <cp:lastModifiedBy>Laisa Morais</cp:lastModifiedBy>
  <cp:lastPrinted>2014-04-08T00:14:00Z</cp:lastPrinted>
  <dcterms:modified xsi:type="dcterms:W3CDTF">2014-04-08T00:16:00Z</dcterms:modified>
  <cp:revision>3</cp:revision>
</cp:coreProperties>
</file>