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60" w:before="0"/>
        <w:jc w:val="center"/>
      </w:pPr>
      <w:r>
        <w:rPr>
          <w:rFonts w:ascii="Arial" w:cs="Arial" w:eastAsia="Arial" w:hAnsi="Arial"/>
          <w:b/>
          <w:bCs/>
          <w:color w:val="1A3A5C"/>
          <w:sz w:val="56"/>
          <w:szCs w:val="56"/>
        </w:rPr>
        <w:t xml:space="preserve">VADIVA CREATIVE LABS</w:t>
      </w:r>
    </w:p>
    <w:p>
      <w:pPr>
        <w:pBdr>
          <w:bottom w:val="single" w:color="E8821A" w:sz="8"/>
        </w:pBdr>
        <w:spacing w:after="40" w:before="40"/>
      </w:pPr>
      <w:r>
        <w:t xml:space="preserve"/>
      </w:r>
    </w:p>
    <w:p>
      <w:pPr>
        <w:spacing w:after="0" w:before="80"/>
      </w:pPr>
      <w:r>
        <w:t xml:space="preserve"/>
      </w:r>
    </w:p>
    <w:p>
      <w:pPr>
        <w:spacing w:after="60" w:before="0"/>
        <w:jc w:val="center"/>
      </w:pPr>
      <w:r>
        <w:rPr>
          <w:rFonts w:ascii="Arial" w:cs="Arial" w:eastAsia="Arial" w:hAnsi="Arial"/>
          <w:b/>
          <w:bCs/>
          <w:color w:val="1B7A6E"/>
          <w:sz w:val="40"/>
          <w:szCs w:val="40"/>
        </w:rPr>
        <w:t xml:space="preserve">Makerspace Lesson Plans</w:t>
      </w:r>
    </w:p>
    <w:p>
      <w:pPr>
        <w:spacing w:after="60" w:before="20"/>
        <w:jc w:val="center"/>
      </w:pPr>
      <w:r>
        <w:rPr>
          <w:rFonts w:ascii="Arial" w:cs="Arial" w:eastAsia="Arial" w:hAnsi="Arial"/>
          <w:i/>
          <w:iCs/>
          <w:color w:val="E8821A"/>
          <w:sz w:val="28"/>
          <w:szCs w:val="28"/>
        </w:rPr>
        <w:t xml:space="preserve">Grade 5 &amp; Grade 6  —  Complete 14-Week Lesson Plan Set</w:t>
      </w:r>
    </w:p>
    <w:p>
      <w:pPr>
        <w:spacing w:after="0" w:before="100"/>
      </w:pPr>
      <w:r>
        <w:t xml:space="preserve"/>
      </w:r>
    </w:p>
    <w:p>
      <w:pPr>
        <w:pBdr>
          <w:bottom w:val="single" w:color="C9A227" w:sz="8"/>
        </w:pBdr>
        <w:spacing w:after="4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Grade</w:t>
            </w:r>
          </w:p>
        </w:tc>
        <w:tc>
          <w:tcPr>
            <w:tcW w:type="dxa" w:w="240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Theme</w:t>
            </w:r>
          </w:p>
        </w:tc>
        <w:tc>
          <w:tcPr>
            <w:tcW w:type="dxa" w:w="276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Final Project</w:t>
            </w:r>
          </w:p>
        </w:tc>
        <w:tc>
          <w:tcPr>
            <w:tcW w:type="dxa" w:w="240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Total Lessons</w:t>
            </w:r>
          </w:p>
        </w:tc>
      </w:tr>
      <w:tr>
        <w:tc>
          <w:tcPr>
            <w:tcW w:type="dxa" w:w="1800"/>
            <w:gridSpan w:val="1"/>
            <w:tcBorders>
              <w:top w:val="single" w:color="CCCCCC" w:sz="4"/>
              <w:left w:val="single" w:color="CCCCCC" w:sz="4"/>
              <w:bottom w:val="single" w:color="CCCCCC" w:sz="4"/>
              <w:right w:val="single" w:color="CCCCCC" w:sz="4"/>
            </w:tcBorders>
            <w:shd w:fill="D5EFE0" w:val="clear"/>
            <w:tcMar>
              <w:top w:type="dxa" w:w="100"/>
              <w:left w:type="dxa" w:w="140"/>
              <w:bottom w:type="dxa" w:w="100"/>
              <w:right w:type="dxa" w:w="140"/>
            </w:tcMar>
            <w:vAlign w:val="top"/>
          </w:tcPr>
          <w:p>
            <w:pPr>
              <w:spacing w:after="60" w:before="60"/>
              <w:jc w:val="center"/>
            </w:pPr>
            <w:r>
              <w:rPr>
                <w:rFonts w:ascii="Arial" w:cs="Arial" w:eastAsia="Arial" w:hAnsi="Arial"/>
                <w:b/>
                <w:bCs/>
                <w:color w:val="1D6A39"/>
                <w:sz w:val="20"/>
                <w:szCs w:val="20"/>
              </w:rPr>
              <w:t xml:space="preserve">Grade 5</w:t>
            </w:r>
          </w:p>
        </w:tc>
        <w:tc>
          <w:tcPr>
            <w:tcW w:type="dxa" w:w="2400"/>
            <w:gridSpan w:val="1"/>
            <w:tcBorders>
              <w:top w:val="single" w:color="CCCCCC" w:sz="4"/>
              <w:left w:val="single" w:color="CCCCCC" w:sz="4"/>
              <w:bottom w:val="single" w:color="CCCCCC" w:sz="4"/>
              <w:right w:val="single" w:color="CCCCCC" w:sz="4"/>
            </w:tcBorders>
            <w:shd w:fill="D5EFE0" w:val="clear"/>
            <w:tcMar>
              <w:top w:type="dxa" w:w="100"/>
              <w:left w:type="dxa" w:w="140"/>
              <w:bottom w:type="dxa" w:w="100"/>
              <w:right w:type="dxa" w:w="140"/>
            </w:tcMar>
            <w:vAlign w:val="top"/>
          </w:tcPr>
          <w:p>
            <w:pPr>
              <w:spacing w:after="60" w:before="60"/>
              <w:jc w:val="left"/>
            </w:pPr>
            <w:r>
              <w:rPr>
                <w:rFonts w:ascii="Arial" w:cs="Arial" w:eastAsia="Arial" w:hAnsi="Arial"/>
                <w:b/>
                <w:bCs/>
                <w:color w:val="1D6A39"/>
                <w:sz w:val="18"/>
                <w:szCs w:val="18"/>
              </w:rPr>
              <w:t xml:space="preserve">Ancient Tamil Watch Towers</w:t>
            </w:r>
          </w:p>
        </w:tc>
        <w:tc>
          <w:tcPr>
            <w:tcW w:type="dxa" w:w="2760"/>
            <w:gridSpan w:val="1"/>
            <w:tcBorders>
              <w:top w:val="single" w:color="CCCCCC" w:sz="4"/>
              <w:left w:val="single" w:color="CCCCCC" w:sz="4"/>
              <w:bottom w:val="single" w:color="CCCCCC" w:sz="4"/>
              <w:right w:val="single" w:color="CCCCCC" w:sz="4"/>
            </w:tcBorders>
            <w:shd w:fill="D5EFE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Watch Tower — 70 cm load-tested bamboo tower with mBot crane</w:t>
            </w:r>
          </w:p>
        </w:tc>
        <w:tc>
          <w:tcPr>
            <w:tcW w:type="dxa" w:w="2400"/>
            <w:gridSpan w:val="1"/>
            <w:tcBorders>
              <w:top w:val="single" w:color="CCCCCC" w:sz="4"/>
              <w:left w:val="single" w:color="CCCCCC" w:sz="4"/>
              <w:bottom w:val="single" w:color="CCCCCC" w:sz="4"/>
              <w:right w:val="single" w:color="CCCCCC" w:sz="4"/>
            </w:tcBorders>
            <w:shd w:fill="D5EFE0"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14 Lessons</w:t>
            </w:r>
          </w:p>
        </w:tc>
      </w:tr>
      <w:tr>
        <w:tc>
          <w:tcPr>
            <w:tcW w:type="dxa" w:w="1800"/>
            <w:gridSpan w:val="1"/>
            <w:tcBorders>
              <w:top w:val="single" w:color="CCCCCC" w:sz="4"/>
              <w:left w:val="single" w:color="CCCCCC" w:sz="4"/>
              <w:bottom w:val="single" w:color="CCCCCC" w:sz="4"/>
              <w:right w:val="single" w:color="CCCCCC"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20"/>
                <w:szCs w:val="20"/>
              </w:rPr>
              <w:t xml:space="preserve">Grade 6</w:t>
            </w:r>
          </w:p>
        </w:tc>
        <w:tc>
          <w:tcPr>
            <w:tcW w:type="dxa" w:w="2400"/>
            <w:gridSpan w:val="1"/>
            <w:tcBorders>
              <w:top w:val="single" w:color="CCCCCC" w:sz="4"/>
              <w:left w:val="single" w:color="CCCCCC" w:sz="4"/>
              <w:bottom w:val="single" w:color="CCCCCC" w:sz="4"/>
              <w:right w:val="single" w:color="CCCCCC" w:sz="4"/>
            </w:tcBorders>
            <w:shd w:fill="D4E6F1" w:val="clear"/>
            <w:tcMar>
              <w:top w:type="dxa" w:w="100"/>
              <w:left w:type="dxa" w:w="140"/>
              <w:bottom w:type="dxa" w:w="100"/>
              <w:right w:type="dxa" w:w="140"/>
            </w:tcMar>
            <w:vAlign w:val="top"/>
          </w:tcPr>
          <w:p>
            <w:pPr>
              <w:spacing w:after="60" w:before="60"/>
              <w:jc w:val="left"/>
            </w:pPr>
            <w:r>
              <w:rPr>
                <w:rFonts w:ascii="Arial" w:cs="Arial" w:eastAsia="Arial" w:hAnsi="Arial"/>
                <w:b/>
                <w:bCs/>
                <w:color w:val="1F618D"/>
                <w:sz w:val="18"/>
                <w:szCs w:val="18"/>
              </w:rPr>
              <w:t xml:space="preserve">Ancient Tamil Causeways</w:t>
            </w:r>
          </w:p>
        </w:tc>
        <w:tc>
          <w:tcPr>
            <w:tcW w:type="dxa" w:w="2760"/>
            <w:gridSpan w:val="1"/>
            <w:tcBorders>
              <w:top w:val="single" w:color="CCCCCC" w:sz="4"/>
              <w:left w:val="single" w:color="CCCCCC" w:sz="4"/>
              <w:bottom w:val="single" w:color="CCCCCC" w:sz="4"/>
              <w:right w:val="single" w:color="CCCCCC" w:sz="4"/>
            </w:tcBorders>
            <w:shd w:fill="D4E6F1"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 supporting one student — sensor-monitored, load-certified</w:t>
            </w:r>
          </w:p>
        </w:tc>
        <w:tc>
          <w:tcPr>
            <w:tcW w:type="dxa" w:w="2400"/>
            <w:gridSpan w:val="1"/>
            <w:tcBorders>
              <w:top w:val="single" w:color="CCCCCC" w:sz="4"/>
              <w:left w:val="single" w:color="CCCCCC" w:sz="4"/>
              <w:bottom w:val="single" w:color="CCCCCC" w:sz="4"/>
              <w:right w:val="single" w:color="CCCCCC"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14 Lessons</w:t>
            </w:r>
          </w:p>
        </w:tc>
      </w:tr>
    </w:tbl>
    <w:p>
      <w:pPr>
        <w:spacing w:after="0" w:before="120"/>
      </w:pPr>
      <w:r>
        <w:t xml:space="preserve"/>
      </w:r>
    </w:p>
    <w:p>
      <w:pPr>
        <w:spacing w:after="40" w:before="40"/>
        <w:jc w:val="center"/>
      </w:pPr>
      <w:r>
        <w:rPr>
          <w:rFonts w:ascii="Arial" w:cs="Arial" w:eastAsia="Arial" w:hAnsi="Arial"/>
          <w:b/>
          <w:bCs/>
          <w:color w:val="1C1C1C"/>
          <w:sz w:val="22"/>
          <w:szCs w:val="22"/>
        </w:rPr>
        <w:t xml:space="preserve">Each lesson plan includes:</w:t>
      </w:r>
    </w:p>
    <w:p>
      <w:pPr>
        <w:pStyle w:val="ListParagraph"/>
        <w:numPr>
          <w:ilvl w:val="0"/>
          <w:numId w:val="2"/>
        </w:numPr>
        <w:spacing w:after="40" w:before="40"/>
      </w:pPr>
      <w:r>
        <w:rPr>
          <w:rFonts w:ascii="Arial" w:cs="Arial" w:eastAsia="Arial" w:hAnsi="Arial"/>
          <w:b w:val="false"/>
          <w:bCs w:val="false"/>
          <w:color w:val="1C1C1C"/>
          <w:sz w:val="19"/>
          <w:szCs w:val="19"/>
        </w:rPr>
        <w:t xml:space="preserve">Learning Objective and The Big Idea</w:t>
      </w:r>
    </w:p>
    <w:p>
      <w:pPr>
        <w:pStyle w:val="ListParagraph"/>
        <w:numPr>
          <w:ilvl w:val="0"/>
          <w:numId w:val="2"/>
        </w:numPr>
        <w:spacing w:after="40" w:before="40"/>
      </w:pPr>
      <w:r>
        <w:rPr>
          <w:rFonts w:ascii="Arial" w:cs="Arial" w:eastAsia="Arial" w:hAnsi="Arial"/>
          <w:b w:val="false"/>
          <w:bCs w:val="false"/>
          <w:color w:val="1C1C1C"/>
          <w:sz w:val="19"/>
          <w:szCs w:val="19"/>
        </w:rPr>
        <w:t xml:space="preserve">Duration, grouping, materials, and tools</w:t>
      </w:r>
    </w:p>
    <w:p>
      <w:pPr>
        <w:pStyle w:val="ListParagraph"/>
        <w:numPr>
          <w:ilvl w:val="0"/>
          <w:numId w:val="2"/>
        </w:numPr>
        <w:spacing w:after="40" w:before="40"/>
      </w:pPr>
      <w:r>
        <w:rPr>
          <w:rFonts w:ascii="Arial" w:cs="Arial" w:eastAsia="Arial" w:hAnsi="Arial"/>
          <w:b w:val="false"/>
          <w:bCs w:val="false"/>
          <w:color w:val="1C1C1C"/>
          <w:sz w:val="19"/>
          <w:szCs w:val="19"/>
        </w:rPr>
        <w:t xml:space="preserve">Grade-appropriate vocabulary with definitions</w:t>
      </w:r>
    </w:p>
    <w:p>
      <w:pPr>
        <w:pStyle w:val="ListParagraph"/>
        <w:numPr>
          <w:ilvl w:val="0"/>
          <w:numId w:val="2"/>
        </w:numPr>
        <w:spacing w:after="40" w:before="40"/>
      </w:pPr>
      <w:r>
        <w:rPr>
          <w:rFonts w:ascii="Arial" w:cs="Arial" w:eastAsia="Arial" w:hAnsi="Arial"/>
          <w:b w:val="false"/>
          <w:bCs w:val="false"/>
          <w:color w:val="1C1C1C"/>
          <w:sz w:val="19"/>
          <w:szCs w:val="19"/>
        </w:rPr>
        <w:t xml:space="preserve">Step-by-step facilitator instructions for every phase</w:t>
      </w:r>
    </w:p>
    <w:p>
      <w:pPr>
        <w:pStyle w:val="ListParagraph"/>
        <w:numPr>
          <w:ilvl w:val="0"/>
          <w:numId w:val="2"/>
        </w:numPr>
        <w:spacing w:after="40" w:before="40"/>
      </w:pPr>
      <w:r>
        <w:rPr>
          <w:rFonts w:ascii="Arial" w:cs="Arial" w:eastAsia="Arial" w:hAnsi="Arial"/>
          <w:b w:val="false"/>
          <w:bCs w:val="false"/>
          <w:color w:val="1C1C1C"/>
          <w:sz w:val="19"/>
          <w:szCs w:val="19"/>
        </w:rPr>
        <w:t xml:space="preserve">Support and Extension differentiation</w:t>
      </w:r>
    </w:p>
    <w:p>
      <w:pPr>
        <w:pStyle w:val="ListParagraph"/>
        <w:numPr>
          <w:ilvl w:val="0"/>
          <w:numId w:val="2"/>
        </w:numPr>
        <w:spacing w:after="40" w:before="40"/>
      </w:pPr>
      <w:r>
        <w:rPr>
          <w:rFonts w:ascii="Arial" w:cs="Arial" w:eastAsia="Arial" w:hAnsi="Arial"/>
          <w:b w:val="false"/>
          <w:bCs w:val="false"/>
          <w:color w:val="1C1C1C"/>
          <w:sz w:val="19"/>
          <w:szCs w:val="19"/>
        </w:rPr>
        <w:t xml:space="preserve">Assessment focus and Facilitator notes</w:t>
      </w:r>
    </w:p>
    <w:p>
      <w:pPr>
        <w:pStyle w:val="ListParagraph"/>
        <w:numPr>
          <w:ilvl w:val="0"/>
          <w:numId w:val="2"/>
        </w:numPr>
        <w:spacing w:after="40" w:before="40"/>
      </w:pPr>
      <w:r>
        <w:rPr>
          <w:rFonts w:ascii="Arial" w:cs="Arial" w:eastAsia="Arial" w:hAnsi="Arial"/>
          <w:b w:val="false"/>
          <w:bCs w:val="false"/>
          <w:color w:val="1C1C1C"/>
          <w:sz w:val="19"/>
          <w:szCs w:val="19"/>
        </w:rPr>
        <w:t xml:space="preserve">Heritage context and direct project link</w:t>
      </w:r>
    </w:p>
    <w:p>
      <w:pPr>
        <w:spacing w:after="0" w:before="100"/>
      </w:pPr>
      <w:r>
        <w:t xml:space="preserve"/>
      </w:r>
    </w:p>
    <w:p>
      <w:pPr>
        <w:spacing w:after="40" w:before="40"/>
        <w:jc w:val="center"/>
      </w:pPr>
      <w:r>
        <w:rPr>
          <w:rFonts w:ascii="Arial" w:cs="Arial" w:eastAsia="Arial" w:hAnsi="Arial"/>
          <w:b/>
          <w:bCs/>
          <w:color w:val="1B7A6E"/>
          <w:sz w:val="20"/>
          <w:szCs w:val="20"/>
        </w:rPr>
        <w:t xml:space="preserve">Skills introduced in these grades:</w:t>
      </w:r>
    </w:p>
    <w:p>
      <w:pPr>
        <w:pStyle w:val="ListParagraph"/>
        <w:numPr>
          <w:ilvl w:val="0"/>
          <w:numId w:val="2"/>
        </w:numPr>
        <w:spacing w:after="40" w:before="40"/>
      </w:pPr>
      <w:r>
        <w:rPr>
          <w:rFonts w:ascii="Arial" w:cs="Arial" w:eastAsia="Arial" w:hAnsi="Arial"/>
          <w:b w:val="false"/>
          <w:bCs w:val="false"/>
          <w:color w:val="1C1C1C"/>
          <w:sz w:val="19"/>
          <w:szCs w:val="19"/>
        </w:rPr>
        <w:t xml:space="preserve">Grade 5: foundation systems, Warren trusses, bamboo lashing, column buckling, cross-bracing, diagonal bracing, base design, frame assembly, load testing, failure analysis, structural optimisation, mBot crane integration</w:t>
      </w:r>
    </w:p>
    <w:p>
      <w:pPr>
        <w:pStyle w:val="ListParagraph"/>
        <w:numPr>
          <w:ilvl w:val="0"/>
          <w:numId w:val="2"/>
        </w:numPr>
        <w:spacing w:after="40" w:before="40"/>
      </w:pPr>
      <w:r>
        <w:rPr>
          <w:rFonts w:ascii="Arial" w:cs="Arial" w:eastAsia="Arial" w:hAnsi="Arial"/>
          <w:b w:val="false"/>
          <w:bCs w:val="false"/>
          <w:color w:val="1C1C1C"/>
          <w:sz w:val="19"/>
          <w:szCs w:val="19"/>
        </w:rPr>
        <w:t xml:space="preserve">Grade 6: hand saw safety, wood joints, beam depth vs. deflection (cube relationship), truss construction, compression/tension identification, bridge planning, rope tension members, deck installation, handrail systems, mBlock structural monitoring, live student crossing load test</w:t>
      </w:r>
    </w:p>
    <w:p>
      <w:pPr>
        <w:spacing w:after="0" w:before="120"/>
      </w:pPr>
      <w:r>
        <w:t xml:space="preserve"/>
      </w:r>
    </w:p>
    <w:p>
      <w:pPr>
        <w:pBdr>
          <w:bottom w:val="single" w:color="1A3A5C" w:sz="8"/>
        </w:pBdr>
        <w:spacing w:after="40" w:before="40"/>
      </w:pPr>
      <w:r>
        <w:t xml:space="preserve"/>
      </w:r>
    </w:p>
    <w:p>
      <w:pPr>
        <w:spacing w:after="0" w:before="60"/>
      </w:pPr>
      <w:r>
        <w:t xml:space="preserve"/>
      </w:r>
    </w:p>
    <w:p>
      <w:pPr>
        <w:spacing w:after="40" w:before="40"/>
        <w:jc w:val="center"/>
      </w:pPr>
      <w:r>
        <w:rPr>
          <w:rFonts w:ascii="Arial" w:cs="Arial" w:eastAsia="Arial" w:hAnsi="Arial"/>
          <w:color w:val="BDC3C7"/>
          <w:sz w:val="18"/>
          <w:szCs w:val="18"/>
        </w:rPr>
        <w:t xml:space="preserve">For use by Makerspace Facilitators  |  Vadiva Creative Labs</w:t>
      </w:r>
    </w:p>
    <w:p>
      <w:r>
        <w:br w:type="page"/>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1D6A39" w:val="clear"/>
            <w:tcMar>
              <w:top w:type="dxa" w:w="160"/>
              <w:left w:type="dxa" w:w="200"/>
              <w:bottom w:type="dxa" w:w="160"/>
              <w:right w:type="dxa" w:w="200"/>
            </w:tcMar>
          </w:tcPr>
          <w:p>
            <w:pPr>
              <w:spacing w:after="40" w:before="100"/>
              <w:jc w:val="center"/>
            </w:pPr>
            <w:r>
              <w:rPr>
                <w:rFonts w:ascii="Arial" w:cs="Arial" w:eastAsia="Arial" w:hAnsi="Arial"/>
                <w:b/>
                <w:bCs/>
                <w:color w:val="FFFFFF"/>
                <w:sz w:val="64"/>
                <w:szCs w:val="64"/>
              </w:rPr>
              <w:t xml:space="preserve">GRADE 5</w:t>
            </w:r>
          </w:p>
          <w:p>
            <w:pPr>
              <w:spacing w:after="20" w:before="20"/>
              <w:jc w:val="center"/>
            </w:pPr>
            <w:r>
              <w:rPr>
                <w:rFonts w:ascii="Arial" w:cs="Arial" w:eastAsia="Arial" w:hAnsi="Arial"/>
                <w:i/>
                <w:iCs/>
                <w:color w:val="FFFFFF"/>
                <w:sz w:val="30"/>
                <w:szCs w:val="30"/>
              </w:rPr>
              <w:t xml:space="preserve">Load Bearing Structures — Ancient Tamil Watch Towers</w:t>
            </w:r>
          </w:p>
          <w:p>
            <w:pPr>
              <w:spacing w:after="60" w:before="20"/>
              <w:jc w:val="center"/>
            </w:pPr>
            <w:r>
              <w:rPr>
                <w:rFonts w:ascii="Arial" w:cs="Arial" w:eastAsia="Arial" w:hAnsi="Arial"/>
                <w:b/>
                <w:bCs/>
                <w:color w:val="FFFFFF"/>
                <w:sz w:val="24"/>
                <w:szCs w:val="24"/>
              </w:rPr>
              <w:t xml:space="preserve">Final Project: Watch Tower — 70 cm bamboo frame with load certificate and mBot crane</w:t>
            </w:r>
          </w:p>
        </w:tc>
      </w:tr>
    </w:tbl>
    <w:p>
      <w:pPr>
        <w:spacing w:after="0" w:before="120"/>
      </w:pPr>
      <w:r>
        <w:t xml:space="preserve"/>
      </w:r>
    </w:p>
    <w:p>
      <w:pPr>
        <w:spacing w:after="40" w:before="40"/>
        <w:jc w:val="center"/>
      </w:pPr>
      <w:r>
        <w:rPr>
          <w:rFonts w:ascii="Arial" w:cs="Arial" w:eastAsia="Arial" w:hAnsi="Arial"/>
          <w:b/>
          <w:bCs/>
          <w:color w:val="1A3A5C"/>
          <w:sz w:val="28"/>
          <w:szCs w:val="28"/>
        </w:rPr>
        <w:t xml:space="preserve">14 Weeks  |  14 Lesson Plans</w:t>
      </w:r>
    </w:p>
    <w:p>
      <w:pPr>
        <w:pBdr>
          <w:bottom w:val="single" w:color="E8821A" w:sz="8"/>
        </w:pBd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1D6A39"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5  |  Week 1  |  </w:t>
            </w:r>
            <w:r>
              <w:rPr>
                <w:rFonts w:ascii="Arial" w:cs="Arial" w:eastAsia="Arial" w:hAnsi="Arial"/>
                <w:b/>
                <w:bCs/>
                <w:color w:val="FFFFFF"/>
                <w:sz w:val="22"/>
                <w:szCs w:val="22"/>
              </w:rPr>
              <w:t xml:space="preserve">FOUNDATION SYSTEMS</w:t>
            </w:r>
          </w:p>
          <w:p>
            <w:pPr>
              <w:spacing w:after="20" w:before="10"/>
              <w:jc w:val="left"/>
            </w:pPr>
            <w:r>
              <w:rPr>
                <w:rFonts w:ascii="Arial" w:cs="Arial" w:eastAsia="Arial" w:hAnsi="Arial"/>
                <w:i/>
                <w:iCs/>
                <w:color w:val="FFFFFF"/>
                <w:sz w:val="17"/>
                <w:szCs w:val="17"/>
              </w:rPr>
              <w:t xml:space="preserve">Heritage Context: Ancient Tamil Watch Towers — How They Stood for Centuries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Watch Towers — How They Stood for Centuries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foundation design lessons directly inform the Watch Tower base — students will choose the most effective foundation type for their final project.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build and compare three different foundation types under equal load and record which distributes weight most effectively.</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tower is only as strong as the ground it stands on. Every failure that ever happened to a tall structure started at the foundation.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A3 cardboard (6 sheets per group)</w:t>
            </w:r>
          </w:p>
          <w:p>
            <w:pPr>
              <w:pStyle w:val="ListParagraph"/>
              <w:numPr>
                <w:ilvl w:val="0"/>
                <w:numId w:val="2"/>
              </w:numPr>
              <w:spacing w:after="30" w:before="30"/>
            </w:pPr>
            <w:r>
              <w:rPr>
                <w:rFonts w:ascii="Arial" w:cs="Arial" w:eastAsia="Arial" w:hAnsi="Arial"/>
                <w:sz w:val="17"/>
                <w:szCs w:val="17"/>
              </w:rPr>
              <w:t xml:space="preserve">Foam board scraps</w:t>
            </w:r>
          </w:p>
          <w:p>
            <w:pPr>
              <w:pStyle w:val="ListParagraph"/>
              <w:numPr>
                <w:ilvl w:val="0"/>
                <w:numId w:val="2"/>
              </w:numPr>
              <w:spacing w:after="30" w:before="30"/>
            </w:pPr>
            <w:r>
              <w:rPr>
                <w:rFonts w:ascii="Arial" w:cs="Arial" w:eastAsia="Arial" w:hAnsi="Arial"/>
                <w:sz w:val="17"/>
                <w:szCs w:val="17"/>
              </w:rPr>
              <w:t xml:space="preserve">Corrugated sheet</w:t>
            </w:r>
          </w:p>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Safety scissors</w:t>
            </w:r>
          </w:p>
          <w:p>
            <w:pPr>
              <w:pStyle w:val="ListParagraph"/>
              <w:numPr>
                <w:ilvl w:val="0"/>
                <w:numId w:val="2"/>
              </w:numPr>
              <w:spacing w:after="30" w:before="30"/>
            </w:pPr>
            <w:r>
              <w:rPr>
                <w:rFonts w:ascii="Arial" w:cs="Arial" w:eastAsia="Arial" w:hAnsi="Arial"/>
                <w:sz w:val="17"/>
                <w:szCs w:val="17"/>
              </w:rPr>
              <w:t xml:space="preserve">500 g test weight</w:t>
            </w:r>
          </w:p>
          <w:p>
            <w:pPr>
              <w:pStyle w:val="ListParagraph"/>
              <w:numPr>
                <w:ilvl w:val="0"/>
                <w:numId w:val="2"/>
              </w:numPr>
              <w:spacing w:after="30" w:before="30"/>
            </w:pPr>
            <w:r>
              <w:rPr>
                <w:rFonts w:ascii="Arial" w:cs="Arial" w:eastAsia="Arial" w:hAnsi="Arial"/>
                <w:sz w:val="17"/>
                <w:szCs w:val="17"/>
              </w:rPr>
              <w:t xml:space="preserve">Soft modelling clay (small slab per group — simulates soft ground)</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Safety scissors</w:t>
            </w:r>
          </w:p>
          <w:p>
            <w:pPr>
              <w:pStyle w:val="ListParagraph"/>
              <w:numPr>
                <w:ilvl w:val="0"/>
                <w:numId w:val="2"/>
              </w:numPr>
              <w:spacing w:after="30" w:before="30"/>
            </w:pPr>
            <w:r>
              <w:rPr>
                <w:rFonts w:ascii="Arial" w:cs="Arial" w:eastAsia="Arial" w:hAnsi="Arial"/>
                <w:sz w:val="17"/>
                <w:szCs w:val="17"/>
              </w:rPr>
              <w:t xml:space="preserve">Hot-glue gun (supervised)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Foundation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lowest part of a structure — its job is to spread the load from the structure over the largest possible area of ground</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Bearing pressure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force per unit area that a foundation exerts on the ground — lower is better, because ground can only support a limited pressure before it yields</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Spread footing</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wide flat foundation that distributes load over a large area — the most common foundation type for light structures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Soft Ground Problem</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Press a pencil tip into a slab of modelling clay — it sinks easily. Now press your entire palm on the same clay — much less sinking.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changed? The force from your hand is larger than the pencil — yet it sinks less. Why?' Guide students: the hand spreads the force over a much larger area. Less force per cm² = less sinking.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bearing pressure: force ÷ area = bearing pressure. Smaller area = higher pressure. Higher pressure = more sinking.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Connect to Tamil watch towers: 'Ancient Tamil watchtowers on the Deccan plateau stood on laterite rock — a hard, stable base. But watchtowers near rivers stood on soft alluvial soil. Those builders used wide stone spread footings to lower the bearing pressure. Some of those foundations are still visible today.'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Today's challenge: test 3 different foundation designs and identify which keeps a 500 g tower most stable.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Three Foundation Types</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Foundation A — Point footing: a single small square (5 × 5 cm) at the base of a tube. Small area, high bearing pressure.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Foundation B — Spread footing: a large flat plate (15 × 15 cm) attached to the base of the same tube. Large area, low bearing pressure.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Foundation C — Ribbed spread footing: same large plate as B, but with cardboard ribs glued underneath in a grid pattern — this stiffens the plate so it doesn't flex and concentrate load back to the centre.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all three on the clay slab. Ask students to predict which will sink least under 500 g before testing.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Three Foundation Prototypes</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of 3 builds all three foundation types — one student per foundation.</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All three use the same tower tube (a 30 cm cardboard cylinder, pre-made or quickly rolled). Only the base changes.</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Foundation A (8 min): cut a 5 × 5 cm base square. Glue tube to centre.</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Foundation B (8 min): cut a 15 × 15 cm base plate. Glue tube to centre.</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Foundation C (10 min): cut a 15 × 15 cm base plate. Glue 4 cardboard ribs underneath in a 2×2 grid pattern. Glue tube to centre.</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ensure all 3 towers have the same tube length — any height difference invalidates the comparison.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Sinking Comparison on Clay</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the soft clay slab on the table. Press it flat with a book.</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Stand each tower on the clay and place 500 g on top. Measure the depth of sinking after 30 seconds.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Foundation A sinking = ___ mm, Foundation B = ___ mm, Foundation C = ___ mm.</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Calculate bearing pressure for A and B: 500 g ÷ base area (cm²). Which has the highest bearing pressure?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Discussion: 'Why did Foundation C sink less than B even though they have the same base area? What did the ribs do?'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Foundation prototypes stored — they will be referenced during Week 7 watchtower base design.</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Clay slab reformed and stored in a sealed bag.</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engineers who designed modern high-rise buildings in Chennai and Mumbai spend more money on foundations than on any other single building element. You just discovered why: the ground is the hardest engineering problem of all. Your watchtower will use the widest, most ribbed foundation you can build.'</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Reduce to 2 foundation types (B and C only). Pre-cut the base plates.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Design a 4th foundation type — a pile foundation (multiple narrow legs spread in a cluster rather than one wide plate). Test and compare.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3 towers the same tube height? Is sinking depth measured accurately? Can the student explain why Foundation C performs better than B despite the same area?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D5EFE0" w:val="clear"/>
            <w:tcMar>
              <w:top w:type="dxa" w:w="160"/>
              <w:left w:type="dxa" w:w="200"/>
              <w:bottom w:type="dxa" w:w="160"/>
              <w:right w:type="dxa" w:w="200"/>
            </w:tcMar>
          </w:tcPr>
          <w:p>
            <w:pPr>
              <w:spacing w:after="10" w:before="20"/>
            </w:pPr>
            <w:r>
              <w:rPr>
                <w:rFonts w:ascii="Arial" w:cs="Arial" w:eastAsia="Arial" w:hAnsi="Arial"/>
                <w:b/>
                <w:bCs/>
                <w:color w:val="1D6A39"/>
                <w:sz w:val="17"/>
                <w:szCs w:val="17"/>
              </w:rPr>
              <w:t xml:space="preserve">Facilitator Notes  </w:t>
            </w:r>
            <w:r>
              <w:rPr>
                <w:rFonts w:ascii="Arial" w:cs="Arial" w:eastAsia="Arial" w:hAnsi="Arial"/>
                <w:color w:val="1C1C1C"/>
                <w:sz w:val="17"/>
                <w:szCs w:val="17"/>
              </w:rPr>
              <w:t xml:space="preserve">The clay slab must be consistently soft across all 3 tests — reform it to the same depth between tests. If the clay hardens over the session, add a few drops of water and knead it. The comparison is only valid if the ground condition is identical each 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1D6A39"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5  |  Week 2  |  </w:t>
            </w:r>
            <w:r>
              <w:rPr>
                <w:rFonts w:ascii="Arial" w:cs="Arial" w:eastAsia="Arial" w:hAnsi="Arial"/>
                <w:b/>
                <w:bCs/>
                <w:color w:val="FFFFFF"/>
                <w:sz w:val="22"/>
                <w:szCs w:val="22"/>
              </w:rPr>
              <w:t xml:space="preserve">TRIANGULATION PRINCIPLES</w:t>
            </w:r>
          </w:p>
          <w:p>
            <w:pPr>
              <w:spacing w:after="20" w:before="10"/>
              <w:jc w:val="left"/>
            </w:pPr>
            <w:r>
              <w:rPr>
                <w:rFonts w:ascii="Arial" w:cs="Arial" w:eastAsia="Arial" w:hAnsi="Arial"/>
                <w:i/>
                <w:iCs/>
                <w:color w:val="FFFFFF"/>
                <w:sz w:val="17"/>
                <w:szCs w:val="17"/>
              </w:rPr>
              <w:t xml:space="preserve">Heritage Context: Ancient Tamil Watch Towers — The Geometry of Strength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Watch Towers — The Geometry of Strength</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Triangulated panels from ice cream sticks are scaled up to bamboo-and-card truss panels for the watchtower frame in Weeks 7–10.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build triangulated and non-triangulated panels, test their rigidity under side load, and articulate why triangles resist deformation.</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Every structure you will ever build should contain as many triangles as possible. This is not a preference — it is physics.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Ice cream sticks (30 per student)</w:t>
            </w:r>
          </w:p>
          <w:p>
            <w:pPr>
              <w:pStyle w:val="ListParagraph"/>
              <w:numPr>
                <w:ilvl w:val="0"/>
                <w:numId w:val="2"/>
              </w:numPr>
              <w:spacing w:after="30" w:before="30"/>
            </w:pPr>
            <w:r>
              <w:rPr>
                <w:rFonts w:ascii="Arial" w:cs="Arial" w:eastAsia="Arial" w:hAnsi="Arial"/>
                <w:sz w:val="17"/>
                <w:szCs w:val="17"/>
              </w:rPr>
              <w:t xml:space="preserve">Craft glue</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Cardboard base mat</w:t>
            </w:r>
          </w:p>
          <w:p>
            <w:pPr>
              <w:pStyle w:val="ListParagraph"/>
              <w:numPr>
                <w:ilvl w:val="0"/>
                <w:numId w:val="2"/>
              </w:numPr>
              <w:spacing w:after="30" w:before="30"/>
            </w:pPr>
            <w:r>
              <w:rPr>
                <w:rFonts w:ascii="Arial" w:cs="Arial" w:eastAsia="Arial" w:hAnsi="Arial"/>
                <w:sz w:val="17"/>
                <w:szCs w:val="17"/>
              </w:rPr>
              <w:t xml:space="preserve">200 g test weight</w:t>
            </w:r>
          </w:p>
          <w:p>
            <w:pPr>
              <w:pStyle w:val="ListParagraph"/>
              <w:numPr>
                <w:ilvl w:val="0"/>
                <w:numId w:val="2"/>
              </w:numPr>
              <w:spacing w:after="30" w:before="30"/>
            </w:pPr>
            <w:r>
              <w:rPr>
                <w:rFonts w:ascii="Arial" w:cs="Arial" w:eastAsia="Arial" w:hAnsi="Arial"/>
                <w:sz w:val="17"/>
                <w:szCs w:val="17"/>
              </w:rPr>
              <w:t xml:space="preserve">Paper clips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Craft glue</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Pencil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Triangulation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Adding diagonal members to a rectangular frame to form triangles — the triangles resist shape change and make the structure rigid</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Warren truss</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triangulated frame where triangles alternate pointing up and down — one of the most efficient structural forms per unit of material</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Node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point where structural members meet — the most critical point in any truss because all forces are transferred here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Racking Demonstration</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Build a quick rectangle from 4 ice cream sticks, connected at corners with blobs of clay (not glue — so it racks freely). Push one corner sideways — it racks into a parallelogram instantly.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students: 'If I can only add ONE stick, where do I add it to stop this racking?' Let students point to the diagonal.</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 the diagonal. Push again — rigid. Ask: 'Why does one diagonal stick make such a large difference?'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Guide: 'The diagonal converts two triangles from the rectangle. A triangle cannot change shape without changing the length of its sides. You cannot change the length of a stick. Therefore a triangulated frame cannot rack.'</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Connect to Tamil watchtowers: 'The timber scaffolding used to build Tamil watchtowers was always triangulated. Any square frame section had a diagonal member — the builders knew empirically what you are about to prove mathematically.'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Building a Warren Truss Panel</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Build a 6-panel Warren truss live: lay 2 parallel horizontal sticks (top and bottom chord), then alternate diagonal sticks between them forming a zigzag of triangles.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clean node: glue joint at every intersection. Let each joint set for 5 seconds before moving to the next.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Compare: build a 6-panel rectangular frame (same length, no diagonals). Both are the same overall size.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side-by-side: press on the top chord of the rectangular frame — it racks. Press on the Warren truss — rigid.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'How many triangles are in a 6-panel Warren truss?' (12 — alternating up and down.)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Comparison Set</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builds 3 panels from ice cream sticks (all the same 20 cm × 6 cm overall size):</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Panel A (7 min): Plain rectangular frame — 2 horizontal sticks, 3 vertical sticks. No diagonals.</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Panel B (7 min): Single diagonal brace — same as A, but with one diagonal stick corner to corner.</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Panel C (12 min): Full Warren truss — top chord, bottom chord, 6 alternating diagonal sticks. All nodes glued.</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Wait for glue to set (use the waiting time to label each panel and sketch which triangles are in Panel C).</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 that Warren truss nodes are all glued. A missing node glue joint means the truss isn't fully triangulated.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Rigidity and Load</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Rigidity test: hold each panel at one end and push the free end sideways. Rate deformation: 1 (collapses easily) → 5 (no movement).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Load test: stand each panel upright on the cardboard mat. Place 200 g on the top chord. Which panel holds best?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in a table: Panel A, B, C — rigidity rating, load held (yes/no).</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would happen to a watchtower that had no triangulation in its frame? Which part would fail first?'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All 3 panels kept — they are evidence of the progression from unbraced to fully triangulated.</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Warren truss you built today is one of the most important structural inventions in history. It was first patented in 1848, but Tamil builders used triangulated timber frames at least 1,000 years earlier. The principle is not modern — it is ancient, and it is everywhere: bridges, aircraft wings, roof trusses, transmission towers. You built the fundamental unit of all of them.'</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Pre-glue the horizontal chords. Student adds only the diagonal members.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Calculate the theoretical load a Warren truss should carry vs the rectangular frame using the force diagram method (sketch force arrows at each node).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3 panels built to the same overall dimensions? Are all Warren truss nodes glued? Can the student explain in their own words why Panel C is strongest?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D5EFE0" w:val="clear"/>
            <w:tcMar>
              <w:top w:type="dxa" w:w="160"/>
              <w:left w:type="dxa" w:w="200"/>
              <w:bottom w:type="dxa" w:w="160"/>
              <w:right w:type="dxa" w:w="200"/>
            </w:tcMar>
          </w:tcPr>
          <w:p>
            <w:pPr>
              <w:spacing w:after="10" w:before="20"/>
            </w:pPr>
            <w:r>
              <w:rPr>
                <w:rFonts w:ascii="Arial" w:cs="Arial" w:eastAsia="Arial" w:hAnsi="Arial"/>
                <w:b/>
                <w:bCs/>
                <w:color w:val="1D6A39"/>
                <w:sz w:val="17"/>
                <w:szCs w:val="17"/>
              </w:rPr>
              <w:t xml:space="preserve">Facilitator Notes  </w:t>
            </w:r>
            <w:r>
              <w:rPr>
                <w:rFonts w:ascii="Arial" w:cs="Arial" w:eastAsia="Arial" w:hAnsi="Arial"/>
                <w:color w:val="1C1C1C"/>
                <w:sz w:val="17"/>
                <w:szCs w:val="17"/>
              </w:rPr>
              <w:t xml:space="preserve">Ice cream stick glue joints take 30–60 seconds to set properly. Students who rush past the setting time will have panels that fall apart during testing. Enforce the '5 second hold' rule at every joint. For faster working, white glue works but needs 2 minutes to set — hot glue at a station is faster but needs supervision.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1D6A39"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5  |  Week 3  |  </w:t>
            </w:r>
            <w:r>
              <w:rPr>
                <w:rFonts w:ascii="Arial" w:cs="Arial" w:eastAsia="Arial" w:hAnsi="Arial"/>
                <w:b/>
                <w:bCs/>
                <w:color w:val="FFFFFF"/>
                <w:sz w:val="22"/>
                <w:szCs w:val="22"/>
              </w:rPr>
              <w:t xml:space="preserve">BAMBOO LASHING</w:t>
            </w:r>
          </w:p>
          <w:p>
            <w:pPr>
              <w:spacing w:after="20" w:before="10"/>
              <w:jc w:val="left"/>
            </w:pPr>
            <w:r>
              <w:rPr>
                <w:rFonts w:ascii="Arial" w:cs="Arial" w:eastAsia="Arial" w:hAnsi="Arial"/>
                <w:i/>
                <w:iCs/>
                <w:color w:val="FFFFFF"/>
                <w:sz w:val="17"/>
                <w:szCs w:val="17"/>
              </w:rPr>
              <w:t xml:space="preserve">Heritage Context: Ancient Tamil Watch Towers — The Joinery of the Forest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Watch Towers — The Joinery of the Forest</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Bamboo lashing is the primary connection method for the watchtower frame in Weeks 7–9.</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lashes 3 bamboo tripod structures and tests that each holds a 2 kg load for one minute.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Before metal fasteners, every structure in the world was built with rope. Lashing is not a primitive technique — it is a highly engineered connection that is still used in scaffolding worldwide today.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Bamboo sticks 30 cm (12 per group)</w:t>
            </w:r>
          </w:p>
          <w:p>
            <w:pPr>
              <w:pStyle w:val="ListParagraph"/>
              <w:numPr>
                <w:ilvl w:val="0"/>
                <w:numId w:val="2"/>
              </w:numPr>
              <w:spacing w:after="30" w:before="30"/>
            </w:pPr>
            <w:r>
              <w:rPr>
                <w:rFonts w:ascii="Arial" w:cs="Arial" w:eastAsia="Arial" w:hAnsi="Arial"/>
                <w:sz w:val="17"/>
                <w:szCs w:val="17"/>
              </w:rPr>
              <w:t xml:space="preserve">Natural twine or jute string (3 m per group)</w:t>
            </w:r>
          </w:p>
          <w:p>
            <w:pPr>
              <w:pStyle w:val="ListParagraph"/>
              <w:numPr>
                <w:ilvl w:val="0"/>
                <w:numId w:val="2"/>
              </w:numPr>
              <w:spacing w:after="30" w:before="30"/>
            </w:pPr>
            <w:r>
              <w:rPr>
                <w:rFonts w:ascii="Arial" w:cs="Arial" w:eastAsia="Arial" w:hAnsi="Arial"/>
                <w:sz w:val="17"/>
                <w:szCs w:val="17"/>
              </w:rPr>
              <w:t xml:space="preserve">Scissors</w:t>
            </w:r>
          </w:p>
          <w:p>
            <w:pPr>
              <w:pStyle w:val="ListParagraph"/>
              <w:numPr>
                <w:ilvl w:val="0"/>
                <w:numId w:val="2"/>
              </w:numPr>
              <w:spacing w:after="30" w:before="30"/>
            </w:pPr>
            <w:r>
              <w:rPr>
                <w:rFonts w:ascii="Arial" w:cs="Arial" w:eastAsia="Arial" w:hAnsi="Arial"/>
                <w:sz w:val="17"/>
                <w:szCs w:val="17"/>
              </w:rPr>
              <w:t xml:space="preserve">2 kg test weight (filled water bottle or bag of sand)</w:t>
            </w:r>
          </w:p>
          <w:p>
            <w:pPr>
              <w:pStyle w:val="ListParagraph"/>
              <w:numPr>
                <w:ilvl w:val="0"/>
                <w:numId w:val="2"/>
              </w:numPr>
              <w:spacing w:after="30" w:before="30"/>
            </w:pPr>
            <w:r>
              <w:rPr>
                <w:rFonts w:ascii="Arial" w:cs="Arial" w:eastAsia="Arial" w:hAnsi="Arial"/>
                <w:sz w:val="17"/>
                <w:szCs w:val="17"/>
              </w:rPr>
              <w:t xml:space="preserve">Ruler</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Scissors</w:t>
            </w:r>
          </w:p>
          <w:p>
            <w:pPr>
              <w:pStyle w:val="ListParagraph"/>
              <w:numPr>
                <w:ilvl w:val="0"/>
                <w:numId w:val="2"/>
              </w:numPr>
              <w:spacing w:after="30" w:before="30"/>
            </w:pPr>
            <w:r>
              <w:rPr>
                <w:rFonts w:ascii="Arial" w:cs="Arial" w:eastAsia="Arial" w:hAnsi="Arial"/>
                <w:sz w:val="17"/>
                <w:szCs w:val="17"/>
              </w:rPr>
              <w:t xml:space="preserve">Ruler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Lashing</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rope-based connection method that binds structural members together using a series of wrapping and frapping turns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Tripod</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3-legged structure — the minimum number of legs needed to make a freestanding structure stable in all directions</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Frapping turn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Wrapping the rope between the structural members (not around them) to tighten the entire lashing — the step that makes lashing rigid</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Tripod Principle</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Stand 2 bamboo sticks against each other like an inverted V — they fall sideways immediately.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 a 3rd stick to form a tripod. They now stand unaided. Ask: 'Why does the 3rd stick make this work?'</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Guide: 'A tripod distributes load in 3 directions. Any lateral force finds resistance in at least 2 of the 3 legs. With only 2 legs, there is no resistance to sideways forces — it can only fall toward the open side.'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Tamil watchtowers on the Deccan plateau were braced with bamboo tripod scaffolding structures during construction — and some smaller permanent watchtowers used bamboo tripod frames as their primary structure.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 build 3 lashed bamboo tripods that each hold 2 kg.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The Square Lashing and the Shear Lashing</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Square lashing (for crossing members at 90°): hold 2 sticks in a cross. Begin with a clove hitch on one stick. Wrap around both sticks in a square pattern (over-under alternating) 4 times. Take 3 frapping turns between the sticks. Finish with a clove hitch.</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untightened version vs the frapped version — the difference in rigidity is dramatic.</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Shear lashing (for parallel members): wrap both sticks together in the same direction 6 times. Add 2 frapping turns between them. Finish with clove hitch.</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Tripod lashing: lash 3 sticks together at the top using shear lashing. Spread the base ends apart — the lashing allows rotation at the top which lets the base legs spread to form the tripod.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the demo tripod: place 2 kg on the apex. Does it hold?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Three Lashed Tripods</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build 3 tripods — each student is responsible for one.</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Tripod 1 (8 min): basic tripod with shear lashing at the apex. Legs spread to 20 cm base diameter.</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Tripod 2 (8 min): tripod with an additional cross-brace (a 4th stick lashed horizontally between 2 legs at mid-height — adds resistance to leg-spreading).</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Tripod 3 (10 min): tripod with 2 cross-braces (at 1/3 and 2/3 height) — creates a proper braced column.</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 check frapping turns are present. A lashing without frapping turns will slip under load.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2 kg / 1 Minute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tripod is tested with the 2 kg weight balanced on the apex for one minute.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did it hold? Did any lashing slip? Did any leg splay outward?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Compare: which tripod was most stable — 1, 2 or 3? Does the cross-bracing make a measurable difference?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'Which of these tripod types would you use as a leg of your watchtower? Why?'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Tripods disassembled — bamboo and string returned to the materials store for reuse.</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'Bamboo lashing is still used in construction scaffolding in Hong Kong, Singapore, and across South and Southeast Asia — including Tamil Nadu. Modern engineers have calculated that well-lashed bamboo scaffolding can carry loads equivalent to welded steel scaffolding of the same size. You used an engineering technique that is simultaneously thousands of years old and completely current.'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Pre-make the first lashing and demonstrate the frapping turns slowly. Student repeats the sequence with guidance.</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Research and demonstrate the diagonal lashing technique (for non-perpendicular crossing members). Compare its strength to square lashing at the same crossing angle.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each tripod hold 2 kg for one minute? Are frapping turns present in every lashing? Can the student identify and correct a lashing that is slipping?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D5EFE0" w:val="clear"/>
            <w:tcMar>
              <w:top w:type="dxa" w:w="160"/>
              <w:left w:type="dxa" w:w="200"/>
              <w:bottom w:type="dxa" w:w="160"/>
              <w:right w:type="dxa" w:w="200"/>
            </w:tcMar>
          </w:tcPr>
          <w:p>
            <w:pPr>
              <w:spacing w:after="10" w:before="20"/>
            </w:pPr>
            <w:r>
              <w:rPr>
                <w:rFonts w:ascii="Arial" w:cs="Arial" w:eastAsia="Arial" w:hAnsi="Arial"/>
                <w:b/>
                <w:bCs/>
                <w:color w:val="1D6A39"/>
                <w:sz w:val="17"/>
                <w:szCs w:val="17"/>
              </w:rPr>
              <w:t xml:space="preserve">Facilitator Notes  </w:t>
            </w:r>
            <w:r>
              <w:rPr>
                <w:rFonts w:ascii="Arial" w:cs="Arial" w:eastAsia="Arial" w:hAnsi="Arial"/>
                <w:color w:val="1C1C1C"/>
                <w:sz w:val="17"/>
                <w:szCs w:val="17"/>
              </w:rPr>
              <w:t xml:space="preserve">The frapping turn is the critical step that nearly every student will skip the first time. Have students check each other's lashings before the load test — a missing frapping turn is immediately obvious when you look for it. Consider a peer-check rule: no tripod goes on test without a partner verifying the frapping turns.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1D6A39"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5  |  Week 4  |  </w:t>
            </w:r>
            <w:r>
              <w:rPr>
                <w:rFonts w:ascii="Arial" w:cs="Arial" w:eastAsia="Arial" w:hAnsi="Arial"/>
                <w:b/>
                <w:bCs/>
                <w:color w:val="FFFFFF"/>
                <w:sz w:val="22"/>
                <w:szCs w:val="22"/>
              </w:rPr>
              <w:t xml:space="preserve">COLUMN LOADING AND BUCKLING</w:t>
            </w:r>
          </w:p>
          <w:p>
            <w:pPr>
              <w:spacing w:after="20" w:before="10"/>
              <w:jc w:val="left"/>
            </w:pPr>
            <w:r>
              <w:rPr>
                <w:rFonts w:ascii="Arial" w:cs="Arial" w:eastAsia="Arial" w:hAnsi="Arial"/>
                <w:i/>
                <w:iCs/>
                <w:color w:val="FFFFFF"/>
                <w:sz w:val="17"/>
                <w:szCs w:val="17"/>
              </w:rPr>
              <w:t xml:space="preserve">Heritage Context: Ancient Tamil Watch Towers — The Column Under Pressure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Watch Towers — The Column Under Pressure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Column selection directly informs the leg design of the Watch Tower — students will choose their column type in Week 7 based on today's results.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build card columns of varying thickness and systematically test their crushing load, recording results and explaining the relationship between cross-section and buckling resistance.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column doesn't break — it buckles. Understanding buckling tells you exactly where to add material for maximum effect.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A4 card (8 sheets per student)</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Scissors</w:t>
            </w:r>
          </w:p>
          <w:p>
            <w:pPr>
              <w:pStyle w:val="ListParagraph"/>
              <w:numPr>
                <w:ilvl w:val="0"/>
                <w:numId w:val="2"/>
              </w:numPr>
              <w:spacing w:after="30" w:before="30"/>
            </w:pPr>
            <w:r>
              <w:rPr>
                <w:rFonts w:ascii="Arial" w:cs="Arial" w:eastAsia="Arial" w:hAnsi="Arial"/>
                <w:sz w:val="17"/>
                <w:szCs w:val="17"/>
              </w:rPr>
              <w:t xml:space="preserve">Hot-glue station</w:t>
            </w:r>
          </w:p>
          <w:p>
            <w:pPr>
              <w:pStyle w:val="ListParagraph"/>
              <w:numPr>
                <w:ilvl w:val="0"/>
                <w:numId w:val="2"/>
              </w:numPr>
              <w:spacing w:after="30" w:before="30"/>
            </w:pPr>
            <w:r>
              <w:rPr>
                <w:rFonts w:ascii="Arial" w:cs="Arial" w:eastAsia="Arial" w:hAnsi="Arial"/>
                <w:sz w:val="17"/>
                <w:szCs w:val="17"/>
              </w:rPr>
              <w:t xml:space="preserve">Test weights (incremental: 100 g, 200 g, 500 g, 1 kg, 2 kg)</w:t>
            </w:r>
          </w:p>
          <w:p>
            <w:pPr>
              <w:pStyle w:val="ListParagraph"/>
              <w:numPr>
                <w:ilvl w:val="0"/>
                <w:numId w:val="2"/>
              </w:numPr>
              <w:spacing w:after="30" w:before="30"/>
            </w:pPr>
            <w:r>
              <w:rPr>
                <w:rFonts w:ascii="Arial" w:cs="Arial" w:eastAsia="Arial" w:hAnsi="Arial"/>
                <w:sz w:val="17"/>
                <w:szCs w:val="17"/>
              </w:rPr>
              <w:t xml:space="preserve">Graph paper for results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Safety scissors</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Hot-glue gun (supervised)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Buckling</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sudden sideways failure of a slender column under compressive load — the column doesn't crush, it bends away to the side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Slenderness ratio</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height of a column divided by the smallest dimension of its cross-section — higher ratio = more likely to buckle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Second moment of area</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measure of how efficiently a cross-section resists bending — material far from the centre contributes much more than material near the centre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Buckling Demonstration</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Take a single A4 card. Roll it into a slim tube (2 cm diameter). Press from both ends — it buckles sideways dramatically at a low load.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Roll another A4 card into a thick tube (4 cm diameter). Press from both ends — it takes much more force before buckling.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Key question: 'Both tubes are made from the same sheet of card — the same amount of material. Why does the thick one resist buckling so much more?'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Guide: 'The thick tube has more material far from the centre. Material far from the centre resists bending much more effectively than the same material near the centre.'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slenderness ratio: 'The taller a column is relative to its thickness, the more likely it is to buckle. A slender column buckles at a much lower load than a stubby column of the same cross-section.'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Building Comparable Columns</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Demonstrate how to make each column type from the same amount of card material (one A4 sheet per column). All columns are the same height (25 cm). Only the cross-section changes.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Column 1 — single tube: roll the full A4 sheet into a 2 cm diameter tube. Tape the seam.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Column 2 — double-wall tube: roll to 3 cm diameter, then insert a second card sleeve inside. Same material used, more efficiently arranged.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Column 3 — square tube: fold an A4 into a square cross-section (equal sides). The corners add stiffness in the axis-aligned directions.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Column 4 — circular thick tube: roll to 4 cm diameter with overlapping layers. Heavier but maximum cross-section.</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protocol: place on flat surface, put a flat plate on top, add weights in order. Record load at first buckle.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Four Column Types</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builds all 4 column types — one A4 card per column, all 25 cm tall.</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Column 1 (5 min): single roll, 2 cm diameter, tape seam.</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Column 2 (6 min): double-wall — roll to 3 cm, insert inner sleeve, glue.</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Column 3 (6 min): square tube — score and fold at 5 cm intervals across the A4 width, close the seam.</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Column 4 (5 min): thick roll — roll to 4 cm diameter with a double wrap.</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 all columns are 25 cm tall (±3 mm). Height consistency is essential for valid comparison.</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While waiting for glue to set, students set up their results table on graph paper.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Incremental Load to Failure</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11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each column in turn: add weights in 100 g increments. Record the load at first visible buckle.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Results table: Column 1, 2, 3, 4 — first buckle load (g), failure mode (buckle direction, crush, seam failure).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Plot results on graph: column type (x-axis) vs. first buckle load (y-axis).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Discussion: 'Which column type is best? Which is most efficient (best load per gram of material used)?'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column type would you use for the legs of your watchtower? What slenderness ratio will you aim for?'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Results graphs kept in student folders.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Columns (post-failure) can be disassembled and material reused.</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'Euler's buckling formula — the equation that predicts exactly when a column will buckle based on its height, cross-section, and material — was published in 1744. It is still used in every structural calculation for every steel column in every building today. You just ran Euler's experiment by hand. Your results should match his prediction. If they don't — that's interesting too. That's real science.'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Build 2 column types only (1 and 3). Focus on recording results and plotting the graph.</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Calculate the theoretical slenderness ratio for each column and check whether it correlates with the measured buckling load.</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4 columns the same height (±3 mm)? Is the results table complete and accurate? Can the student explain which column type is most efficient and why?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D5EFE0" w:val="clear"/>
            <w:tcMar>
              <w:top w:type="dxa" w:w="160"/>
              <w:left w:type="dxa" w:w="200"/>
              <w:bottom w:type="dxa" w:w="160"/>
              <w:right w:type="dxa" w:w="200"/>
            </w:tcMar>
          </w:tcPr>
          <w:p>
            <w:pPr>
              <w:spacing w:after="10" w:before="20"/>
            </w:pPr>
            <w:r>
              <w:rPr>
                <w:rFonts w:ascii="Arial" w:cs="Arial" w:eastAsia="Arial" w:hAnsi="Arial"/>
                <w:b/>
                <w:bCs/>
                <w:color w:val="1D6A39"/>
                <w:sz w:val="17"/>
                <w:szCs w:val="17"/>
              </w:rPr>
              <w:t xml:space="preserve">Facilitator Notes  </w:t>
            </w:r>
            <w:r>
              <w:rPr>
                <w:rFonts w:ascii="Arial" w:cs="Arial" w:eastAsia="Arial" w:hAnsi="Arial"/>
                <w:color w:val="1C1C1C"/>
                <w:sz w:val="17"/>
                <w:szCs w:val="17"/>
              </w:rPr>
              <w:t xml:space="preserve">Load application must be careful — a sudden drop of the weight can cause dynamic loading that buckles a column prematurely. Teach students to place weights very gently, releasing slowly. A cardboard plate on top of the column distributes the load evenly across the end — without it, point loading will buckle the column before its true capacity is reached.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1D6A39"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5  |  Week 5  |  </w:t>
            </w:r>
            <w:r>
              <w:rPr>
                <w:rFonts w:ascii="Arial" w:cs="Arial" w:eastAsia="Arial" w:hAnsi="Arial"/>
                <w:b/>
                <w:bCs/>
                <w:color w:val="FFFFFF"/>
                <w:sz w:val="22"/>
                <w:szCs w:val="22"/>
              </w:rPr>
              <w:t xml:space="preserve">CROSS-BRACING</w:t>
            </w:r>
          </w:p>
          <w:p>
            <w:pPr>
              <w:spacing w:after="20" w:before="10"/>
              <w:jc w:val="left"/>
            </w:pPr>
            <w:r>
              <w:rPr>
                <w:rFonts w:ascii="Arial" w:cs="Arial" w:eastAsia="Arial" w:hAnsi="Arial"/>
                <w:i/>
                <w:iCs/>
                <w:color w:val="FFFFFF"/>
                <w:sz w:val="17"/>
                <w:szCs w:val="17"/>
              </w:rPr>
              <w:t xml:space="preserve">Heritage Context: Ancient Tamil Watch Towers — The Stiffening of the Frame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Watch Towers — The Stiffening of the Frame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Cross-bracing is applied to the watchtower frame in Week 8 — students will choose their bracing method based on today's results.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apply cross-bracing to a 50 cm cardboard tower and demonstrate that the braced tower holds 500 g at the top without measurable sway.</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frame that can sway is not a tower — it is a hazard. Cross-bracing converts a flexible frame into a rigid structural system.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Pre-built 50 cm card towers from Week 4 (or new builds)</w:t>
            </w:r>
          </w:p>
          <w:p>
            <w:pPr>
              <w:pStyle w:val="ListParagraph"/>
              <w:numPr>
                <w:ilvl w:val="0"/>
                <w:numId w:val="2"/>
              </w:numPr>
              <w:spacing w:after="30" w:before="30"/>
            </w:pPr>
            <w:r>
              <w:rPr>
                <w:rFonts w:ascii="Arial" w:cs="Arial" w:eastAsia="Arial" w:hAnsi="Arial"/>
                <w:sz w:val="17"/>
                <w:szCs w:val="17"/>
              </w:rPr>
              <w:t xml:space="preserve">Bamboo sticks (10 per group)</w:t>
            </w:r>
          </w:p>
          <w:p>
            <w:pPr>
              <w:pStyle w:val="ListParagraph"/>
              <w:numPr>
                <w:ilvl w:val="0"/>
                <w:numId w:val="2"/>
              </w:numPr>
              <w:spacing w:after="30" w:before="30"/>
            </w:pPr>
            <w:r>
              <w:rPr>
                <w:rFonts w:ascii="Arial" w:cs="Arial" w:eastAsia="Arial" w:hAnsi="Arial"/>
                <w:sz w:val="17"/>
                <w:szCs w:val="17"/>
              </w:rPr>
              <w:t xml:space="preserve">String</w:t>
            </w:r>
          </w:p>
          <w:p>
            <w:pPr>
              <w:pStyle w:val="ListParagraph"/>
              <w:numPr>
                <w:ilvl w:val="0"/>
                <w:numId w:val="2"/>
              </w:numPr>
              <w:spacing w:after="30" w:before="30"/>
            </w:pPr>
            <w:r>
              <w:rPr>
                <w:rFonts w:ascii="Arial" w:cs="Arial" w:eastAsia="Arial" w:hAnsi="Arial"/>
                <w:sz w:val="17"/>
                <w:szCs w:val="17"/>
              </w:rPr>
              <w:t xml:space="preserve">A3 cardboard strips</w:t>
            </w:r>
          </w:p>
          <w:p>
            <w:pPr>
              <w:pStyle w:val="ListParagraph"/>
              <w:numPr>
                <w:ilvl w:val="0"/>
                <w:numId w:val="2"/>
              </w:numPr>
              <w:spacing w:after="30" w:before="30"/>
            </w:pPr>
            <w:r>
              <w:rPr>
                <w:rFonts w:ascii="Arial" w:cs="Arial" w:eastAsia="Arial" w:hAnsi="Arial"/>
                <w:sz w:val="17"/>
                <w:szCs w:val="17"/>
              </w:rPr>
              <w:t xml:space="preserve">Hot-glue station</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500 g test weight</w:t>
            </w:r>
          </w:p>
          <w:p>
            <w:pPr>
              <w:pStyle w:val="ListParagraph"/>
              <w:numPr>
                <w:ilvl w:val="0"/>
                <w:numId w:val="2"/>
              </w:numPr>
              <w:spacing w:after="30" w:before="30"/>
            </w:pPr>
            <w:r>
              <w:rPr>
                <w:rFonts w:ascii="Arial" w:cs="Arial" w:eastAsia="Arial" w:hAnsi="Arial"/>
                <w:sz w:val="17"/>
                <w:szCs w:val="17"/>
              </w:rPr>
              <w:t xml:space="preserve">Protractor</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Safety scissors</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Hot-glue gun (supervised)</w:t>
            </w:r>
          </w:p>
          <w:p>
            <w:pPr>
              <w:pStyle w:val="ListParagraph"/>
              <w:numPr>
                <w:ilvl w:val="0"/>
                <w:numId w:val="2"/>
              </w:numPr>
              <w:spacing w:after="30" w:before="30"/>
            </w:pPr>
            <w:r>
              <w:rPr>
                <w:rFonts w:ascii="Arial" w:cs="Arial" w:eastAsia="Arial" w:hAnsi="Arial"/>
                <w:sz w:val="17"/>
                <w:szCs w:val="17"/>
              </w:rPr>
              <w:t xml:space="preserve">Protractor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Lateral load</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horizontal force acting on a structure — wind, earthquakes, and impact forces are all lateral loads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Sway</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horizontal displacement of the top of a structure under lateral load — minimised by bracing</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Stiffness</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resistance of a structure to deformation under load — a stiff structure sways less than a flexible one under the same load</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Sway Problem</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Hold a pre-built 50 cm card tube tower upright. Push the top sideways gently with one finger. Measure the sway at the top.</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'A watchtower sentinel standing at the top of this tower would feel this sway every time the wind blew. How would you fix it?'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Discussion: students suggest braces, guy wires, widening the base.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'All of those work. Today we test which works best — and by how much — by measuring sway before and after.',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Tamil watchtowers: show a sketch of a watchtower with visible diagonal wooden bracing members. 'The diagonal members didn't just look strong — they solved the sway problem exactly.'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Three Bracing Methods</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Method 1 — Card cross-brace: cut two cardboard strips and glue them in an X across one face of the tower.</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Method 2 — Bamboo diagonal brace: a single bamboo stick glued from one bottom corner to the opposite top corner.</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Method 3 — String guy wires: 4 strings from the top of the tower, angled out at 45° to anchor points at the base — like a tent.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 sway of the unbraced tower with a ruler at the top. Record.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 Method 1 to one face. Re-measure sway. Record.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 Method 2 to another face. Re-measure. Record.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 Method 3. Re-measure. Record.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8</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Which method reduced sway the most?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Brace a 50 cm Tower</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build or retrieve their 50 cm tower.</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(5 min): Measure initial sway at the top of the tower using a ruler and gentle 1-finger push. Record as baseline.</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Apply Method 2 (bamboo diagonal brace) to 2 opposite faces of the tower. Re-measure sway.</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Apply Method 1 (card X-brace) to the remaining 2 faces. Re-measure sway.</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(5 min): Add string guy wires from the top if sway is still measurable after steps 2 and 3.</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All measurements recorded in a table.</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ensure braces are genuinely load-carrying (glued at both ends, under tension/compression). A brace glued only at one end adds nothing.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500 g Top-Load Sway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500 g on top of the braced tower. Measure top sway.</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Compare: unbraced sway vs fully braced sway under the same 500 g top load.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Calculate the % improvement: (unbraced sway − braced sway) ÷ unbraced sway × 100.</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Class comparison: which group achieved the greatest % reduction in sway?</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'Is there a bracing method that would be even more effective? What would you add next?'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Towers stored upright in the project area.</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just reduced a structure's sway by measuring, adding material, measuring again, and calculating the improvement. That is the complete engineering design loop: measure, change, measure, improve. Every civil engineer in the world works exactly that way. You worked exactly that way today.'</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Pre-build the 50 cm tower. Group focuses on measuring, adding bracing, and recording results.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Calculate the theoretical stiffness improvement for each bracing method using the force-displacement equation (F = k × d, solving for stiffness k).</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sway measurements taken at 3 stages (unbraced, partially braced, fully braced)? Is the % improvement calculated? Are all braces glued at both ends?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D5EFE0" w:val="clear"/>
            <w:tcMar>
              <w:top w:type="dxa" w:w="160"/>
              <w:left w:type="dxa" w:w="200"/>
              <w:bottom w:type="dxa" w:w="160"/>
              <w:right w:type="dxa" w:w="200"/>
            </w:tcMar>
          </w:tcPr>
          <w:p>
            <w:pPr>
              <w:spacing w:after="10" w:before="20"/>
            </w:pPr>
            <w:r>
              <w:rPr>
                <w:rFonts w:ascii="Arial" w:cs="Arial" w:eastAsia="Arial" w:hAnsi="Arial"/>
                <w:b/>
                <w:bCs/>
                <w:color w:val="1D6A39"/>
                <w:sz w:val="17"/>
                <w:szCs w:val="17"/>
              </w:rPr>
              <w:t xml:space="preserve">Facilitator Notes  </w:t>
            </w:r>
            <w:r>
              <w:rPr>
                <w:rFonts w:ascii="Arial" w:cs="Arial" w:eastAsia="Arial" w:hAnsi="Arial"/>
                <w:color w:val="1C1C1C"/>
                <w:sz w:val="17"/>
                <w:szCs w:val="17"/>
              </w:rPr>
              <w:t xml:space="preserve">Sway measurement requires a consistent method — mark the top of the tower with a pencil, hold a ruler beside it, and measure displacement from the rest position. Inconsistent measurement (different push force each time) invalidates comparisons. Enforce the '1-finger, gentle push' standard.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1D6A39"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5  |  Week 6  |  </w:t>
            </w:r>
            <w:r>
              <w:rPr>
                <w:rFonts w:ascii="Arial" w:cs="Arial" w:eastAsia="Arial" w:hAnsi="Arial"/>
                <w:b/>
                <w:bCs/>
                <w:color w:val="FFFFFF"/>
                <w:sz w:val="22"/>
                <w:szCs w:val="22"/>
              </w:rPr>
              <w:t xml:space="preserve">DIAGONAL BRACING</w:t>
            </w:r>
          </w:p>
          <w:p>
            <w:pPr>
              <w:spacing w:after="20" w:before="10"/>
              <w:jc w:val="left"/>
            </w:pPr>
            <w:r>
              <w:rPr>
                <w:rFonts w:ascii="Arial" w:cs="Arial" w:eastAsia="Arial" w:hAnsi="Arial"/>
                <w:i/>
                <w:iCs/>
                <w:color w:val="FFFFFF"/>
                <w:sz w:val="17"/>
                <w:szCs w:val="17"/>
              </w:rPr>
              <w:t xml:space="preserve">Heritage Context: Ancient Tamil Watch Towers — The Angled Member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Watch Towers — The Angled Member</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Bracing pattern choice is finalised this week and applied to the watchtower frame in Weeks 7–9.</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build two tower sections — one with vertical cross-bracing and one with diagonal bracing — and compare their performance under side-load to choose the optimal bracing pattern for the Watch Tower.</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Not all bracing is equal. The angle of a brace determines how much force it carries — and there is an optimal angle for every application.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Ice cream sticks (20 per student)</w:t>
            </w:r>
          </w:p>
          <w:p>
            <w:pPr>
              <w:pStyle w:val="ListParagraph"/>
              <w:numPr>
                <w:ilvl w:val="0"/>
                <w:numId w:val="2"/>
              </w:numPr>
              <w:spacing w:after="30" w:before="30"/>
            </w:pPr>
            <w:r>
              <w:rPr>
                <w:rFonts w:ascii="Arial" w:cs="Arial" w:eastAsia="Arial" w:hAnsi="Arial"/>
                <w:sz w:val="17"/>
                <w:szCs w:val="17"/>
              </w:rPr>
              <w:t xml:space="preserve">Bamboo sticks (6 per student)</w:t>
            </w:r>
          </w:p>
          <w:p>
            <w:pPr>
              <w:pStyle w:val="ListParagraph"/>
              <w:numPr>
                <w:ilvl w:val="0"/>
                <w:numId w:val="2"/>
              </w:numPr>
              <w:spacing w:after="30" w:before="30"/>
            </w:pPr>
            <w:r>
              <w:rPr>
                <w:rFonts w:ascii="Arial" w:cs="Arial" w:eastAsia="Arial" w:hAnsi="Arial"/>
                <w:sz w:val="17"/>
                <w:szCs w:val="17"/>
              </w:rPr>
              <w:t xml:space="preserve">String</w:t>
            </w:r>
          </w:p>
          <w:p>
            <w:pPr>
              <w:pStyle w:val="ListParagraph"/>
              <w:numPr>
                <w:ilvl w:val="0"/>
                <w:numId w:val="2"/>
              </w:numPr>
              <w:spacing w:after="30" w:before="30"/>
            </w:pPr>
            <w:r>
              <w:rPr>
                <w:rFonts w:ascii="Arial" w:cs="Arial" w:eastAsia="Arial" w:hAnsi="Arial"/>
                <w:sz w:val="17"/>
                <w:szCs w:val="17"/>
              </w:rPr>
              <w:t xml:space="preserve">Craft glue</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Protractor</w:t>
            </w:r>
          </w:p>
          <w:p>
            <w:pPr>
              <w:pStyle w:val="ListParagraph"/>
              <w:numPr>
                <w:ilvl w:val="0"/>
                <w:numId w:val="2"/>
              </w:numPr>
              <w:spacing w:after="30" w:before="30"/>
            </w:pPr>
            <w:r>
              <w:rPr>
                <w:rFonts w:ascii="Arial" w:cs="Arial" w:eastAsia="Arial" w:hAnsi="Arial"/>
                <w:sz w:val="17"/>
                <w:szCs w:val="17"/>
              </w:rPr>
              <w:t xml:space="preserve">100 g test weight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Craft glue</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Protractor</w:t>
            </w:r>
          </w:p>
          <w:p>
            <w:pPr>
              <w:pStyle w:val="ListParagraph"/>
              <w:numPr>
                <w:ilvl w:val="0"/>
                <w:numId w:val="2"/>
              </w:numPr>
              <w:spacing w:after="30" w:before="30"/>
            </w:pPr>
            <w:r>
              <w:rPr>
                <w:rFonts w:ascii="Arial" w:cs="Arial" w:eastAsia="Arial" w:hAnsi="Arial"/>
                <w:sz w:val="17"/>
                <w:szCs w:val="17"/>
              </w:rPr>
              <w:t xml:space="preserve">Safety scissors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Brace angle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angle between a bracing member and the horizontal — affects how much of the bracing force is in useful compression or tension</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Optimal angle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brace angle that maximises structural efficiency — for simple diagonal bracing this is typically 45°</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Tension brace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brace that only works when pulled in tension — string is a tension brace; it goes slack under compression</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45° Question</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Draw two braced frames on the board: Frame A has a diagonal brace at 30° from horizontal; Frame B has one at 45°.</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'If both braces are made from the same stick of the same material, which frame is stiffer under a horizontal push?'</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the force resolution: a force acting along a brace at angle θ from horizontal has a useful horizontal component = Force × cos(θ). At 45°, cos(45°) = 0.707, which is the maximum before the other components start winning.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But: a 45° brace is longer than a 30° brace for the same frame height — so it uses more material. There is a real trade-off between efficiency and material use.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Tamil watchtowers: the surviving bamboo scaffolding drawings from Thanjavur temple construction records show diagonal braces at approximately 45° — the builders intuitively found the optimal angle.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Building the Two Brace Types</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Frame 1 — Cross-brace (X-pattern): build a rectangular ice-cream-stick frame 15 cm × 10 cm. Add 2 diagonals in an X pattern. The diagonals cross at the centre.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Frame 2 — Diagonal brace: same rectangular frame. Add 1 diagonal from bottom-left to top-right at approximately 45°. Measure the angle with a protractor.</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difference: Frame 2 uses 1 brace member; Frame 1 uses 2. But Frame 1 is stiff in both directions; Frame 2 is stiff only in the loaded direction.</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 a horizontal side-load test to both using a small weight on a thread. Measure displacement.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Side-Load Comparison</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builds 2 frames (same dimensions, different bracing).</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Frame A (10 min): X-brace pattern. Measure brace angles with protractor.</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Frame B (10 min): Single diagonal at exactly 45° (measured and confirmed with protractor before gluing).</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Set-up (6 min): Stand each frame upright with base taped to the table. Attach a thread to the top. Hang 100 g weight on the thread horizontally to simulate a side load. Measure the top displacement.</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protractor check on Frame B's diagonal angle before gluing — it must be 45° ±3°.</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Side-Load Displacement Measurement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 top displacement for Frame A (X-brace) under 100 g side load.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 top displacement for Frame B (45° single diagonal) under the same 100 g side load.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Switch the load direction on Frame B (load from the other side). What happens? (The diagonal becomes the wrong type — if it was a tension brace, it goes slack.)</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Discussion: 'For your watchtower, which bracing pattern will you choose? The X-brace is heavier but works in both directions. The single diagonal is lighter but only in one direction. What is your decision?'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Frames stored in student folders alongside Week 2 Warren truss panels.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have now tested 5 structural principles: foundations, triangulation, lashing, column buckling, cross-bracing, and diagonal bracing. Every one of these will be applied in your watchtower over the next 5 weeks. You are not collecting random facts — you are building a toolkit. The watchtower is where you use every tool in the kit simultaneously.'</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Pre-build Frame A. Student builds Frame B and conducts both tests.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Build a third frame with a K-brace pattern (diagonals meeting at mid-height rather than crossing full corner to corner). Compare all three.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Frame B's diagonal at 45° (protractor verified)? Is side-load displacement measured for both frames? Can the student justify their bracing choice for the watchtower?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D5EFE0" w:val="clear"/>
            <w:tcMar>
              <w:top w:type="dxa" w:w="160"/>
              <w:left w:type="dxa" w:w="200"/>
              <w:bottom w:type="dxa" w:w="160"/>
              <w:right w:type="dxa" w:w="200"/>
            </w:tcMar>
          </w:tcPr>
          <w:p>
            <w:pPr>
              <w:spacing w:after="10" w:before="20"/>
            </w:pPr>
            <w:r>
              <w:rPr>
                <w:rFonts w:ascii="Arial" w:cs="Arial" w:eastAsia="Arial" w:hAnsi="Arial"/>
                <w:b/>
                <w:bCs/>
                <w:color w:val="1D6A39"/>
                <w:sz w:val="17"/>
                <w:szCs w:val="17"/>
              </w:rPr>
              <w:t xml:space="preserve">Facilitator Notes  </w:t>
            </w:r>
            <w:r>
              <w:rPr>
                <w:rFonts w:ascii="Arial" w:cs="Arial" w:eastAsia="Arial" w:hAnsi="Arial"/>
                <w:color w:val="1C1C1C"/>
                <w:sz w:val="17"/>
                <w:szCs w:val="17"/>
              </w:rPr>
              <w:t xml:space="preserve">The direction-dependence of the single diagonal is the most important insight from this session — many students won't anticipate that reversing the load direction changes the performance dramatically. Stage this as a surprise discovery: don't warn them in advance, let them see it happen and ask them to explain what they observe.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1D6A39"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5  |  Week 7  |  </w:t>
            </w:r>
            <w:r>
              <w:rPr>
                <w:rFonts w:ascii="Arial" w:cs="Arial" w:eastAsia="Arial" w:hAnsi="Arial"/>
                <w:b/>
                <w:bCs/>
                <w:color w:val="FFFFFF"/>
                <w:sz w:val="22"/>
                <w:szCs w:val="22"/>
              </w:rPr>
              <w:t xml:space="preserve">TOWER BASE DESIGN</w:t>
            </w:r>
          </w:p>
          <w:p>
            <w:pPr>
              <w:spacing w:after="20" w:before="10"/>
              <w:jc w:val="left"/>
            </w:pPr>
            <w:r>
              <w:rPr>
                <w:rFonts w:ascii="Arial" w:cs="Arial" w:eastAsia="Arial" w:hAnsi="Arial"/>
                <w:i/>
                <w:iCs/>
                <w:color w:val="FFFFFF"/>
                <w:sz w:val="17"/>
                <w:szCs w:val="17"/>
              </w:rPr>
              <w:t xml:space="preserve">Heritage Context: Ancient Tamil Watch Towers — The Foundation Platform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Watch Towers — The Foundation Platform</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base platform is the first built component of the final Watch Tower project.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engineer a stable base for a 70 cm watchtower that doesn't slide under load and incorporates the optimal foundation type identified in Week 1.</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base of a tower is not just a platform to stand on — it is the interface between the tower's structural system and the ground. Design it wrong and everything above is compromised.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A2 cardboard (4 sheets per group)</w:t>
            </w:r>
          </w:p>
          <w:p>
            <w:pPr>
              <w:pStyle w:val="ListParagraph"/>
              <w:numPr>
                <w:ilvl w:val="0"/>
                <w:numId w:val="2"/>
              </w:numPr>
              <w:spacing w:after="30" w:before="30"/>
            </w:pPr>
            <w:r>
              <w:rPr>
                <w:rFonts w:ascii="Arial" w:cs="Arial" w:eastAsia="Arial" w:hAnsi="Arial"/>
                <w:sz w:val="17"/>
                <w:szCs w:val="17"/>
              </w:rPr>
              <w:t xml:space="preserve">Foam board (A3, 1 sheet per group)</w:t>
            </w:r>
          </w:p>
          <w:p>
            <w:pPr>
              <w:pStyle w:val="ListParagraph"/>
              <w:numPr>
                <w:ilvl w:val="0"/>
                <w:numId w:val="2"/>
              </w:numPr>
              <w:spacing w:after="30" w:before="30"/>
            </w:pPr>
            <w:r>
              <w:rPr>
                <w:rFonts w:ascii="Arial" w:cs="Arial" w:eastAsia="Arial" w:hAnsi="Arial"/>
                <w:sz w:val="17"/>
                <w:szCs w:val="17"/>
              </w:rPr>
              <w:t xml:space="preserve">Bamboo sticks (8 per group)</w:t>
            </w:r>
          </w:p>
          <w:p>
            <w:pPr>
              <w:pStyle w:val="ListParagraph"/>
              <w:numPr>
                <w:ilvl w:val="0"/>
                <w:numId w:val="2"/>
              </w:numPr>
              <w:spacing w:after="30" w:before="30"/>
            </w:pPr>
            <w:r>
              <w:rPr>
                <w:rFonts w:ascii="Arial" w:cs="Arial" w:eastAsia="Arial" w:hAnsi="Arial"/>
                <w:sz w:val="17"/>
                <w:szCs w:val="17"/>
              </w:rPr>
              <w:t xml:space="preserve">Hot-glue station</w:t>
            </w:r>
          </w:p>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Set square</w:t>
            </w:r>
          </w:p>
          <w:p>
            <w:pPr>
              <w:pStyle w:val="ListParagraph"/>
              <w:numPr>
                <w:ilvl w:val="0"/>
                <w:numId w:val="2"/>
              </w:numPr>
              <w:spacing w:after="30" w:before="30"/>
            </w:pPr>
            <w:r>
              <w:rPr>
                <w:rFonts w:ascii="Arial" w:cs="Arial" w:eastAsia="Arial" w:hAnsi="Arial"/>
                <w:sz w:val="17"/>
                <w:szCs w:val="17"/>
              </w:rPr>
              <w:t xml:space="preserve">Anti-slip material (sandpaper strip or rubber band pieces)</w:t>
            </w:r>
          </w:p>
          <w:p>
            <w:pPr>
              <w:pStyle w:val="ListParagraph"/>
              <w:numPr>
                <w:ilvl w:val="0"/>
                <w:numId w:val="2"/>
              </w:numPr>
              <w:spacing w:after="30" w:before="30"/>
            </w:pPr>
            <w:r>
              <w:rPr>
                <w:rFonts w:ascii="Arial" w:cs="Arial" w:eastAsia="Arial" w:hAnsi="Arial"/>
                <w:sz w:val="17"/>
                <w:szCs w:val="17"/>
              </w:rPr>
              <w:t xml:space="preserve">500 g test weight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Set square</w:t>
            </w:r>
          </w:p>
          <w:p>
            <w:pPr>
              <w:pStyle w:val="ListParagraph"/>
              <w:numPr>
                <w:ilvl w:val="0"/>
                <w:numId w:val="2"/>
              </w:numPr>
              <w:spacing w:after="30" w:before="30"/>
            </w:pPr>
            <w:r>
              <w:rPr>
                <w:rFonts w:ascii="Arial" w:cs="Arial" w:eastAsia="Arial" w:hAnsi="Arial"/>
                <w:sz w:val="17"/>
                <w:szCs w:val="17"/>
              </w:rPr>
              <w:t xml:space="preserve">Safety scissors</w:t>
            </w:r>
          </w:p>
          <w:p>
            <w:pPr>
              <w:pStyle w:val="ListParagraph"/>
              <w:numPr>
                <w:ilvl w:val="0"/>
                <w:numId w:val="2"/>
              </w:numPr>
              <w:spacing w:after="30" w:before="30"/>
            </w:pPr>
            <w:r>
              <w:rPr>
                <w:rFonts w:ascii="Arial" w:cs="Arial" w:eastAsia="Arial" w:hAnsi="Arial"/>
                <w:sz w:val="17"/>
                <w:szCs w:val="17"/>
              </w:rPr>
              <w:t xml:space="preserve">Hot-glue gun (supervised)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Plinth</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projecting base platform — the lowest horizontal element of the tower structure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Anti-slip</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surface treatment that increases friction between the structure and its support surface — prevents sliding under lateral load</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Base stiffness</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rigidity of the foundation platform itself — a stiff base distributes load evenly to all legs above it</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Revisiting Week 1</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review their Week 1 results: which foundation type performed best on soft ground?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 'We now know the best foundation geometry. But there is a second problem: the base must not slide when the tower sways. How do we prevent sliding?'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tower base without anti-slip sliding freely on smooth card when pushed. Then show the same base with sandpaper strips underneath — it resists sliding dramatically.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Today's challenge: design the base platform for a tower that will be 70 cm tall. The base must be stiff enough not to flex under 500 g, wide enough for stability, and anti-slip treated.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Base Platform Construction</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base as a ribbed sandwich: 2 cardboard skins separated by 4 internal ribs, forming a rigid flat platform.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Leg attachment points: 4 small blocks of foam board glued to the top of the base, positioned at the corners. The tower legs will sit in these blocks for secure attachment.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Diagonal bamboo struts: from each corner of the base to a central point just above the surface — creates a pyramidal base structure that resists both vertical load and lateral sliding.</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Anti-slip treatment: glue strips of sandpaper underneath the base corners and at the centre.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Mark all base dimensions carefully — width must equal the planned leg spacing of the watchtower.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Watchtower Base Platform</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plan: decide the base size (target: 25 × 25 cm minimum, but groups can go larger for more stability).</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Cut 2 base skins and 4 rib strips. Assemble ribbed sandwich. Press flat at glue station.</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(6 min): Glue 4 corner leg-attachment blocks to the top surface.</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(6 min): Add 4 diagonal bamboo base struts from each corner toward the centre (creating a pyramidal base reinforcement).</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(6 min): Apply anti-slip sandpaper strips underneath at all 4 corners.</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set square check — are all 4 corners of the base at 90°? An out-of-square base will cause the tower to lean.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Stability Tests</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Flat test: place ruler across base in 4 directions. Does it sit flat (no rocking)?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Load test: place 500 g in the centre of the base. Does it sag? Any rib failure?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Slide test: place the base on a smooth surface. Push one edge sideways with measured force. Does the anti-slip treatment prevent movement?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 the attachment block positions — do they match the planned leg spacing exactly?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Bases stored flat in the project area.</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have now built every component of a structural system individually: foundation geometry (Week 1), triangulation (Week 2), lashing (Week 3), column selection (Week 4), bracing (Weeks 5–6), and now the base platform. Week 8 is the first assembly session — where all of these systems become one structure. The integration session is the most complex of the project. Come prepared.'</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Pre-cut the 2 base skins and rib strips. Group focuses on assembly, anti-slip, and leg attachment blocks.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Design the base as an octagonal footprint (8-sided) — more stable than a square base under multi-directional loading.</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the ruler sit flat across the base in all 4 directions? Does the base hold 500 g without sagging? Does the anti-slip treatment measurably resist sliding?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D5EFE0" w:val="clear"/>
            <w:tcMar>
              <w:top w:type="dxa" w:w="160"/>
              <w:left w:type="dxa" w:w="200"/>
              <w:bottom w:type="dxa" w:w="160"/>
              <w:right w:type="dxa" w:w="200"/>
            </w:tcMar>
          </w:tcPr>
          <w:p>
            <w:pPr>
              <w:spacing w:after="10" w:before="20"/>
            </w:pPr>
            <w:r>
              <w:rPr>
                <w:rFonts w:ascii="Arial" w:cs="Arial" w:eastAsia="Arial" w:hAnsi="Arial"/>
                <w:b/>
                <w:bCs/>
                <w:color w:val="1D6A39"/>
                <w:sz w:val="17"/>
                <w:szCs w:val="17"/>
              </w:rPr>
              <w:t xml:space="preserve">Facilitator Notes  </w:t>
            </w:r>
            <w:r>
              <w:rPr>
                <w:rFonts w:ascii="Arial" w:cs="Arial" w:eastAsia="Arial" w:hAnsi="Arial"/>
                <w:color w:val="1C1C1C"/>
                <w:sz w:val="17"/>
                <w:szCs w:val="17"/>
              </w:rPr>
              <w:t xml:space="preserve">The leg attachment blocks are a critical detail — they must be positioned accurately because the entire tower leg spacing depends on them. Have groups measure the block positions twice before gluing.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1D6A39"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5  |  Week 8  |  </w:t>
            </w:r>
            <w:r>
              <w:rPr>
                <w:rFonts w:ascii="Arial" w:cs="Arial" w:eastAsia="Arial" w:hAnsi="Arial"/>
                <w:b/>
                <w:bCs/>
                <w:color w:val="FFFFFF"/>
                <w:sz w:val="22"/>
                <w:szCs w:val="22"/>
              </w:rPr>
              <w:t xml:space="preserve">TOWER MID-SECTION</w:t>
            </w:r>
          </w:p>
          <w:p>
            <w:pPr>
              <w:spacing w:after="20" w:before="10"/>
              <w:jc w:val="left"/>
            </w:pPr>
            <w:r>
              <w:rPr>
                <w:rFonts w:ascii="Arial" w:cs="Arial" w:eastAsia="Arial" w:hAnsi="Arial"/>
                <w:i/>
                <w:iCs/>
                <w:color w:val="FFFFFF"/>
                <w:sz w:val="17"/>
                <w:szCs w:val="17"/>
              </w:rPr>
              <w:t xml:space="preserve">Heritage Context: Ancient Tamil Watch Towers — The Structural Frame Rises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Watch Towers — The Structural Frame Rises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mid-section is the first structural half of the final Watch Tower.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build the lower half (0–35 cm) of the watchtower frame with 4 corner columns and full cross-bracing, achieving a structure that resists a 1 N lateral push without measurable displacement.</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lower half of a tower carries the most load and feels the most lateral force. Get the bottom 50% right, and the top 50% will follow.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Base platforms from Week 7</w:t>
            </w:r>
          </w:p>
          <w:p>
            <w:pPr>
              <w:pStyle w:val="ListParagraph"/>
              <w:numPr>
                <w:ilvl w:val="0"/>
                <w:numId w:val="2"/>
              </w:numPr>
              <w:spacing w:after="30" w:before="30"/>
            </w:pPr>
            <w:r>
              <w:rPr>
                <w:rFonts w:ascii="Arial" w:cs="Arial" w:eastAsia="Arial" w:hAnsi="Arial"/>
                <w:sz w:val="17"/>
                <w:szCs w:val="17"/>
              </w:rPr>
              <w:t xml:space="preserve">Bamboo sticks (20 per group)</w:t>
            </w:r>
          </w:p>
          <w:p>
            <w:pPr>
              <w:pStyle w:val="ListParagraph"/>
              <w:numPr>
                <w:ilvl w:val="0"/>
                <w:numId w:val="2"/>
              </w:numPr>
              <w:spacing w:after="30" w:before="30"/>
            </w:pPr>
            <w:r>
              <w:rPr>
                <w:rFonts w:ascii="Arial" w:cs="Arial" w:eastAsia="Arial" w:hAnsi="Arial"/>
                <w:sz w:val="17"/>
                <w:szCs w:val="17"/>
              </w:rPr>
              <w:t xml:space="preserve">String</w:t>
            </w:r>
          </w:p>
          <w:p>
            <w:pPr>
              <w:pStyle w:val="ListParagraph"/>
              <w:numPr>
                <w:ilvl w:val="0"/>
                <w:numId w:val="2"/>
              </w:numPr>
              <w:spacing w:after="30" w:before="30"/>
            </w:pPr>
            <w:r>
              <w:rPr>
                <w:rFonts w:ascii="Arial" w:cs="Arial" w:eastAsia="Arial" w:hAnsi="Arial"/>
                <w:sz w:val="17"/>
                <w:szCs w:val="17"/>
              </w:rPr>
              <w:t xml:space="preserve">A3 cardboard strips</w:t>
            </w:r>
          </w:p>
          <w:p>
            <w:pPr>
              <w:pStyle w:val="ListParagraph"/>
              <w:numPr>
                <w:ilvl w:val="0"/>
                <w:numId w:val="2"/>
              </w:numPr>
              <w:spacing w:after="30" w:before="30"/>
            </w:pPr>
            <w:r>
              <w:rPr>
                <w:rFonts w:ascii="Arial" w:cs="Arial" w:eastAsia="Arial" w:hAnsi="Arial"/>
                <w:sz w:val="17"/>
                <w:szCs w:val="17"/>
              </w:rPr>
              <w:t xml:space="preserve">Hot-glue station</w:t>
            </w:r>
          </w:p>
          <w:p>
            <w:pPr>
              <w:pStyle w:val="ListParagraph"/>
              <w:numPr>
                <w:ilvl w:val="0"/>
                <w:numId w:val="2"/>
              </w:numPr>
              <w:spacing w:after="30" w:before="30"/>
            </w:pPr>
            <w:r>
              <w:rPr>
                <w:rFonts w:ascii="Arial" w:cs="Arial" w:eastAsia="Arial" w:hAnsi="Arial"/>
                <w:sz w:val="17"/>
                <w:szCs w:val="17"/>
              </w:rPr>
              <w:t xml:space="preserve">Ruler, set square</w:t>
            </w:r>
          </w:p>
          <w:p>
            <w:pPr>
              <w:pStyle w:val="ListParagraph"/>
              <w:numPr>
                <w:ilvl w:val="0"/>
                <w:numId w:val="2"/>
              </w:numPr>
              <w:spacing w:after="30" w:before="30"/>
            </w:pPr>
            <w:r>
              <w:rPr>
                <w:rFonts w:ascii="Arial" w:cs="Arial" w:eastAsia="Arial" w:hAnsi="Arial"/>
                <w:sz w:val="17"/>
                <w:szCs w:val="17"/>
              </w:rPr>
              <w:t xml:space="preserve">500 g test weight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Set square</w:t>
            </w:r>
          </w:p>
          <w:p>
            <w:pPr>
              <w:pStyle w:val="ListParagraph"/>
              <w:numPr>
                <w:ilvl w:val="0"/>
                <w:numId w:val="2"/>
              </w:numPr>
              <w:spacing w:after="30" w:before="30"/>
            </w:pPr>
            <w:r>
              <w:rPr>
                <w:rFonts w:ascii="Arial" w:cs="Arial" w:eastAsia="Arial" w:hAnsi="Arial"/>
                <w:sz w:val="17"/>
                <w:szCs w:val="17"/>
              </w:rPr>
              <w:t xml:space="preserve">Safety scissors</w:t>
            </w:r>
          </w:p>
          <w:p>
            <w:pPr>
              <w:pStyle w:val="ListParagraph"/>
              <w:numPr>
                <w:ilvl w:val="0"/>
                <w:numId w:val="2"/>
              </w:numPr>
              <w:spacing w:after="30" w:before="30"/>
            </w:pPr>
            <w:r>
              <w:rPr>
                <w:rFonts w:ascii="Arial" w:cs="Arial" w:eastAsia="Arial" w:hAnsi="Arial"/>
                <w:sz w:val="17"/>
                <w:szCs w:val="17"/>
              </w:rPr>
              <w:t xml:space="preserve">Hot-glue gun (supervised)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Chord</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top or bottom member of a truss — the horizontal elements that carry bending forces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Web member</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diagonal or vertical members inside a truss — they carry shear forces between the chords</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Frame action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a structure resists lateral load by bending the joints between members rather than by triangulation — less efficient than triangulation but sometimes necessary</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Bottom-Half Priority</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simple diagram: a watchtower with arrows showing how wind force increases with height. The base carries the cumulative load of all wind from every level above.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'If you had to choose where to put extra bracing — at the bottom 35 cm or the top 35 cm — which would give you more benefit per gram of material?'</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Guide: 'The base carries the highest bending moment. Adding material at the base improves stiffness far more than adding it at the top.'</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Today's plan: build the mid-section (bottom half, 0–35 cm) with maximum bracing density at the lower levels and reducing slightly toward the top.</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Frame Assembly Method</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how the 4 corner columns attach to the base leg-attachment blocks from Week 7.</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Horizontal ring beams: cut 4 bamboo horizontals to span between the corner columns at 10 cm, 20 cm, and 35 cm heights. These are the chord members.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Cross-bracing: bamboo diagonals in an X-pattern on each of the 4 faces, at the lowest level (0–20 cm). Above 20 cm, single diagonals per face.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Lashing vs glue: show that lashing is preferred for bamboo-to-bamboo joints in the frame — it's stronger and allows slight adjustment. Glue is fine for bamboo-to-card connections.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Plumb check: use a set square held against each corner column. Any lean? Correct before the lashing sets.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Mid-Section Frame</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assemble the mid-section on their base platform.</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(6 min): Insert 4 corner column bamboos into the base attachment blocks. Check plumb on all 4. Glue bases.</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Add horizontal ring beams at 10, 20, and 35 cm. Lash to corner columns at each intersection.</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(10 min): Add cross-bracing (X-pattern) to all 4 faces at the lower level (0–20 cm). Lash.</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(4 min): Add single diagonal bracing to all 4 faces from 20–35 cm. Lash.</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plumb check every corner column before ring beams are lashed — column lean cannot be corrected once the ring beams are in place.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Lateral Push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Apply a gentle 1-finger horizontal push to the top of the mid-section. Mark the rest position with a pencil. Measure displacement during push.</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Target: less than 3 mm displacement under a gentle push.</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Identify the face that allows the most displacement — which face is least braced? Add one more brace there.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Re-measure. Has displacement reduced?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Towers stored upright in the project area.</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bottom half of your watchtower is now standing. It holds load, resists sway, and is plumb. Next week we add the top half and the observation platform. The structural challenges will change: the top half is about height, not load. A different set of problems. Think about what might go wrong at height — and how you will prevent it.'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Pre-cut all bamboo horizontal ring beams to the correct length. Group assembles and lashes.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a secondary diagonal bracing layer on the 2 most-loaded faces (triangles within triangles — a K-brace nested inside the existing X-brace).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4 corner columns plumb (set square check)? Is horizontal displacement under gentle push less than 3 mm? Are ring beams at the correct heights?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D5EFE0" w:val="clear"/>
            <w:tcMar>
              <w:top w:type="dxa" w:w="160"/>
              <w:left w:type="dxa" w:w="200"/>
              <w:bottom w:type="dxa" w:w="160"/>
              <w:right w:type="dxa" w:w="200"/>
            </w:tcMar>
          </w:tcPr>
          <w:p>
            <w:pPr>
              <w:spacing w:after="10" w:before="20"/>
            </w:pPr>
            <w:r>
              <w:rPr>
                <w:rFonts w:ascii="Arial" w:cs="Arial" w:eastAsia="Arial" w:hAnsi="Arial"/>
                <w:b/>
                <w:bCs/>
                <w:color w:val="1D6A39"/>
                <w:sz w:val="17"/>
                <w:szCs w:val="17"/>
              </w:rPr>
              <w:t xml:space="preserve">Facilitator Notes  </w:t>
            </w:r>
            <w:r>
              <w:rPr>
                <w:rFonts w:ascii="Arial" w:cs="Arial" w:eastAsia="Arial" w:hAnsi="Arial"/>
                <w:color w:val="1C1C1C"/>
                <w:sz w:val="17"/>
                <w:szCs w:val="17"/>
              </w:rPr>
              <w:t xml:space="preserve">The most common problem at this stage is the corner columns spreading outward at the top when the ring beams are added. This happens if the base attachment blocks are slightly wider apart than the ring beam length. Remedy: pre-cut all ring beams to the same length and check against the base spacing before assembly.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1D6A39"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5  |  Week 9  |  </w:t>
            </w:r>
            <w:r>
              <w:rPr>
                <w:rFonts w:ascii="Arial" w:cs="Arial" w:eastAsia="Arial" w:hAnsi="Arial"/>
                <w:b/>
                <w:bCs/>
                <w:color w:val="FFFFFF"/>
                <w:sz w:val="22"/>
                <w:szCs w:val="22"/>
              </w:rPr>
              <w:t xml:space="preserve">TOWER UPPER SECTION AND PLATFORM</w:t>
            </w:r>
          </w:p>
          <w:p>
            <w:pPr>
              <w:spacing w:after="20" w:before="10"/>
              <w:jc w:val="left"/>
            </w:pPr>
            <w:r>
              <w:rPr>
                <w:rFonts w:ascii="Arial" w:cs="Arial" w:eastAsia="Arial" w:hAnsi="Arial"/>
                <w:i/>
                <w:iCs/>
                <w:color w:val="FFFFFF"/>
                <w:sz w:val="17"/>
                <w:szCs w:val="17"/>
              </w:rPr>
              <w:t xml:space="preserve">Heritage Context: Ancient Tamil Watch Towers — The Sentinel's Vantage Point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Watch Towers — The Sentinel's Vantage Point</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completed upper section finishes the structural watchtower. Weeks 10–11 are load testing and optimisation.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complete the upper half of the watchtower (35–70 cm) and install a level observation platform large enough for a 5 cm cardboard sentinel figure.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upper half of a tower is where function and structure converge — the platform must be level, accessible, and strong enough to hold a loaded sentinel.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Mid-section towers from Week 8</w:t>
            </w:r>
          </w:p>
          <w:p>
            <w:pPr>
              <w:pStyle w:val="ListParagraph"/>
              <w:numPr>
                <w:ilvl w:val="0"/>
                <w:numId w:val="2"/>
              </w:numPr>
              <w:spacing w:after="30" w:before="30"/>
            </w:pPr>
            <w:r>
              <w:rPr>
                <w:rFonts w:ascii="Arial" w:cs="Arial" w:eastAsia="Arial" w:hAnsi="Arial"/>
                <w:sz w:val="17"/>
                <w:szCs w:val="17"/>
              </w:rPr>
              <w:t xml:space="preserve">Bamboo sticks (12 per group)</w:t>
            </w:r>
          </w:p>
          <w:p>
            <w:pPr>
              <w:pStyle w:val="ListParagraph"/>
              <w:numPr>
                <w:ilvl w:val="0"/>
                <w:numId w:val="2"/>
              </w:numPr>
              <w:spacing w:after="30" w:before="30"/>
            </w:pPr>
            <w:r>
              <w:rPr>
                <w:rFonts w:ascii="Arial" w:cs="Arial" w:eastAsia="Arial" w:hAnsi="Arial"/>
                <w:sz w:val="17"/>
                <w:szCs w:val="17"/>
              </w:rPr>
              <w:t xml:space="preserve">String</w:t>
            </w:r>
          </w:p>
          <w:p>
            <w:pPr>
              <w:pStyle w:val="ListParagraph"/>
              <w:numPr>
                <w:ilvl w:val="0"/>
                <w:numId w:val="2"/>
              </w:numPr>
              <w:spacing w:after="30" w:before="30"/>
            </w:pPr>
            <w:r>
              <w:rPr>
                <w:rFonts w:ascii="Arial" w:cs="Arial" w:eastAsia="Arial" w:hAnsi="Arial"/>
                <w:sz w:val="17"/>
                <w:szCs w:val="17"/>
              </w:rPr>
              <w:t xml:space="preserve">Foam board A4 (for platform)</w:t>
            </w:r>
          </w:p>
          <w:p>
            <w:pPr>
              <w:pStyle w:val="ListParagraph"/>
              <w:numPr>
                <w:ilvl w:val="0"/>
                <w:numId w:val="2"/>
              </w:numPr>
              <w:spacing w:after="30" w:before="30"/>
            </w:pPr>
            <w:r>
              <w:rPr>
                <w:rFonts w:ascii="Arial" w:cs="Arial" w:eastAsia="Arial" w:hAnsi="Arial"/>
                <w:sz w:val="17"/>
                <w:szCs w:val="17"/>
              </w:rPr>
              <w:t xml:space="preserve">A3 cardboard</w:t>
            </w:r>
          </w:p>
          <w:p>
            <w:pPr>
              <w:pStyle w:val="ListParagraph"/>
              <w:numPr>
                <w:ilvl w:val="0"/>
                <w:numId w:val="2"/>
              </w:numPr>
              <w:spacing w:after="30" w:before="30"/>
            </w:pPr>
            <w:r>
              <w:rPr>
                <w:rFonts w:ascii="Arial" w:cs="Arial" w:eastAsia="Arial" w:hAnsi="Arial"/>
                <w:sz w:val="17"/>
                <w:szCs w:val="17"/>
              </w:rPr>
              <w:t xml:space="preserve">Hot-glue station</w:t>
            </w:r>
          </w:p>
          <w:p>
            <w:pPr>
              <w:pStyle w:val="ListParagraph"/>
              <w:numPr>
                <w:ilvl w:val="0"/>
                <w:numId w:val="2"/>
              </w:numPr>
              <w:spacing w:after="30" w:before="30"/>
            </w:pPr>
            <w:r>
              <w:rPr>
                <w:rFonts w:ascii="Arial" w:cs="Arial" w:eastAsia="Arial" w:hAnsi="Arial"/>
                <w:sz w:val="17"/>
                <w:szCs w:val="17"/>
              </w:rPr>
              <w:t xml:space="preserve">Ruler, set square</w:t>
            </w:r>
          </w:p>
          <w:p>
            <w:pPr>
              <w:pStyle w:val="ListParagraph"/>
              <w:numPr>
                <w:ilvl w:val="0"/>
                <w:numId w:val="2"/>
              </w:numPr>
              <w:spacing w:after="30" w:before="30"/>
            </w:pPr>
            <w:r>
              <w:rPr>
                <w:rFonts w:ascii="Arial" w:cs="Arial" w:eastAsia="Arial" w:hAnsi="Arial"/>
                <w:sz w:val="17"/>
                <w:szCs w:val="17"/>
              </w:rPr>
              <w:t xml:space="preserve">Cardboard sentinel figure (5 cm)</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Set square</w:t>
            </w:r>
          </w:p>
          <w:p>
            <w:pPr>
              <w:pStyle w:val="ListParagraph"/>
              <w:numPr>
                <w:ilvl w:val="0"/>
                <w:numId w:val="2"/>
              </w:numPr>
              <w:spacing w:after="30" w:before="30"/>
            </w:pPr>
            <w:r>
              <w:rPr>
                <w:rFonts w:ascii="Arial" w:cs="Arial" w:eastAsia="Arial" w:hAnsi="Arial"/>
                <w:sz w:val="17"/>
                <w:szCs w:val="17"/>
              </w:rPr>
              <w:t xml:space="preserve">Safety scissors</w:t>
            </w:r>
          </w:p>
          <w:p>
            <w:pPr>
              <w:pStyle w:val="ListParagraph"/>
              <w:numPr>
                <w:ilvl w:val="0"/>
                <w:numId w:val="2"/>
              </w:numPr>
              <w:spacing w:after="30" w:before="30"/>
            </w:pPr>
            <w:r>
              <w:rPr>
                <w:rFonts w:ascii="Arial" w:cs="Arial" w:eastAsia="Arial" w:hAnsi="Arial"/>
                <w:sz w:val="17"/>
                <w:szCs w:val="17"/>
              </w:rPr>
              <w:t xml:space="preserve">Hot-glue gun (supervised)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Observation platform</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working floor at the top of a watchtower — must be level, strong enough to support the sentinel and their equipment</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Parapet</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low wall around the edge of the observation platform — provides safety and also adds structural stability to the top of the tower</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Sightline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unobstructed line of sight from the observation platform to the surrounding area — the primary functional requirement of any watchtower</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Planning the Upper Half</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measure their mid-section towers: what height have they reached so far?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Calculate the remaining height needed to reach 70 cm.</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 'As we build higher, what changes? The columns get thinner? The bracing can be lighter? The platform needs to be very flat?'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Guide: 'For the upper section, we reduce bracing density (there is less load). But we must be more careful about plumb — any lean at 35 cm becomes twice as large by 70 cm.'</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Today's deliverable: complete the upper frame, install the observation platform, add the parapet wall.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Upper Section Techniques</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Upper column extension: join bamboo sticks to extend the corner columns above 35 cm. Show two joining methods: overlap lashing (one stick overlapping the other by 5 cm, lashed), or splice lashing (sticks end-to-end, reinforced with a short sleeve of bamboo).</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Reducing bracing density: above 35 cm, use single diagonals per face rather than X-bracing. Above 50 cm, only horizontal ring beams are needed (no diagonals).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Platform installation: at 65 cm, cut a ring beam on all 4 faces that creates a frame for the platform. Lay a foam board square across this frame. Check level with a ruler from multiple directions.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Parapet: cut 4 short cardboard walls (5 cm tall) and attach them around the perimeter of the platform.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Upper Section and Platform</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continue building upward from their Week 8 mid-section.</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(6 min): Extend corner columns to 70 cm using overlap lashing. Check plumb after every extension.</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Add horizontal ring beams at 50 cm and 65 cm. Single diagonal per face from 35–50 cm.</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Install platform: lay foam board across the 65 cm ring frame. Level check with ruler. Lash platform edge to ring frame.</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(6 min): Add parapet walls on all 4 sides of the platform.</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plumb check of the full tower (base to top) with a ruler held vertically at 4 faces.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Height, Level, and Sentinel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 total tower height. Does it reach 70 cm?</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Level test: place the cardboard sentinel on the platform. Does it stand without leaning?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Sentinel sightline test: look from the sentinel's position — can it see over all 4 parapet walls?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Full tower plumb check: hold ruler at the base and top of each corner column — is each column within 3° of vertical?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Towers stored upright and carefully — they are now 70 cm tall and fragile at the top.</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'Your watchtower is structurally complete. It stands 70 cm, holds a sentinel on a level platform, and has a braced frame from base to top. Next week: we put the whole tower under load and find out exactly how strong it is — and where it will fail. That is the most important session of the year.'</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Pre-cut all upper section bamboos to length. Group focuses on assembly, lashing, and platform levelling.</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Design and attach a retractable rope ladder from the platform to the base — a functional access system for the sentinel.</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the tower reach 70 cm? Is the platform level (ruler test in 4 directions)? Can the sentinel figure stand on the platform? Are all corner columns plumb within 3°?</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D5EFE0" w:val="clear"/>
            <w:tcMar>
              <w:top w:type="dxa" w:w="160"/>
              <w:left w:type="dxa" w:w="200"/>
              <w:bottom w:type="dxa" w:w="160"/>
              <w:right w:type="dxa" w:w="200"/>
            </w:tcMar>
          </w:tcPr>
          <w:p>
            <w:pPr>
              <w:spacing w:after="10" w:before="20"/>
            </w:pPr>
            <w:r>
              <w:rPr>
                <w:rFonts w:ascii="Arial" w:cs="Arial" w:eastAsia="Arial" w:hAnsi="Arial"/>
                <w:b/>
                <w:bCs/>
                <w:color w:val="1D6A39"/>
                <w:sz w:val="17"/>
                <w:szCs w:val="17"/>
              </w:rPr>
              <w:t xml:space="preserve">Facilitator Notes  </w:t>
            </w:r>
            <w:r>
              <w:rPr>
                <w:rFonts w:ascii="Arial" w:cs="Arial" w:eastAsia="Arial" w:hAnsi="Arial"/>
                <w:color w:val="1C1C1C"/>
                <w:sz w:val="17"/>
                <w:szCs w:val="17"/>
              </w:rPr>
              <w:t xml:space="preserve">Towers at 70 cm are tall enough to be genuinely top-heavy. Any lean that was tolerated in the mid-section now becomes visually obvious at this height. Students who have lean should add a guide wire (a string from the leaning top to the base on the opposite side) as a temporary correction — then reinforce the lashing at the column extension joint.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1D6A39"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5  |  Week 10  |  </w:t>
            </w:r>
            <w:r>
              <w:rPr>
                <w:rFonts w:ascii="Arial" w:cs="Arial" w:eastAsia="Arial" w:hAnsi="Arial"/>
                <w:b/>
                <w:bCs/>
                <w:color w:val="FFFFFF"/>
                <w:sz w:val="22"/>
                <w:szCs w:val="22"/>
              </w:rPr>
              <w:t xml:space="preserve">LOAD TESTING PHASE 1</w:t>
            </w:r>
          </w:p>
          <w:p>
            <w:pPr>
              <w:spacing w:after="20" w:before="10"/>
              <w:jc w:val="left"/>
            </w:pPr>
            <w:r>
              <w:rPr>
                <w:rFonts w:ascii="Arial" w:cs="Arial" w:eastAsia="Arial" w:hAnsi="Arial"/>
                <w:i/>
                <w:iCs/>
                <w:color w:val="FFFFFF"/>
                <w:sz w:val="17"/>
                <w:szCs w:val="17"/>
              </w:rPr>
              <w:t xml:space="preserve">Heritage Context: Ancient Tamil Watch Towers — Proving the Structure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Watch Towers — Proving the Structure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Load test results directly inform the Week 11 failure repair and optimisation.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conduct a systematic incremental load test on their completed watchtower, recording load and deflection at each increment to identify the failure load and failure mode.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structure that has never been tested has never been proven. Testing is not destruction — it is knowledge.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Completed watchtowers from Week 9</w:t>
            </w:r>
          </w:p>
          <w:p>
            <w:pPr>
              <w:pStyle w:val="ListParagraph"/>
              <w:numPr>
                <w:ilvl w:val="0"/>
                <w:numId w:val="2"/>
              </w:numPr>
              <w:spacing w:after="30" w:before="30"/>
            </w:pPr>
            <w:r>
              <w:rPr>
                <w:rFonts w:ascii="Arial" w:cs="Arial" w:eastAsia="Arial" w:hAnsi="Arial"/>
                <w:sz w:val="17"/>
                <w:szCs w:val="17"/>
              </w:rPr>
              <w:t xml:space="preserve">Test weights: 100 g, 200 g, 500 g, 1 kg increments</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Graph paper</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Cardboard platform on top of watchtower for load distribution</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Calculator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Incremental loading</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Adding load gradually in equal steps — allows the structure's response to each increment to be measured before the next is added</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Deflection</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displacement of a structure under load — measured at the most flexible point (usually the top or mid-span)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Failure mode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specific way a structure fails — column buckling, joint failure, platform collapse, or foundation sliding — each has different repair implications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Test Protocol</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the test protocol before any weights are touched.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Protocol: (1) Place cardboard load-distribution plate on platform. (2) Add each weight increment one at a time. (3) After each addition, mark the top position and measure deflection from the base. (4) Record. (5) Note any sounds, movements, or joint failures at each stage. (6) Stop at first failure. Do NOT continue loading after first failure.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'Why do we stop at first failure? Why not keep going until it completely collapses?'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Guide: 'In a real structure, first failure is the alert signal. Continuing to load after first failure is dangerous and masks the useful information about where and how the structure begins to fail.'</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Set up results tables on graph paper before loading begins.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Phase — Incremental Loading</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32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Start with zero load. Mark the top position. Record position as 0 mm deflection.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 100 g. Wait 30 seconds. Measure top deflection. Record.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 another 100 g (total 200 g). Wait. Measure. Record.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Continue in 100 g increments to 500 g. At 500 g, switch to 200 g increments.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At each stage: listen for cracking sounds, observe joints for movement, check base for sliding.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the load at which first failure occurs and identify the failure mode.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STOP at first failure. Do not load beyond first failure.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8</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walk between groups at each load increment — be present at the moment of first failure to help students identify the exact failure mode.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Analysis — Plotting the Load-Deflection Curve</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On graph paper: x-axis = load (g), y-axis = deflection (mm). Plot all data points.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Draw the best-fit curve through the points.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Identify: the linear elastic region (straight part of the curve), and the first failure point.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does the shape of the curve tell you? Does deflection increase linearly with load, or does it accelerate at higher loads?'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Failure Analysis Discussion</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identifies and names their failure mode from this list: (a) column buckling, (b) joint lashing slip, (c) platform separation, (d) foundation slide, (e) diagonal brace failure.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the failure mode and the failed element.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Preview: 'Next week, you fix the failure — and retest. The goal is a tower that holds more than its first test load.'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Towers carefully stored in their post-test state. Do NOT repair yet — save that for Week 11.</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'Your load-deflection curve is a structural fingerprint. It tells you everything about your tower's behaviour under load. Engineers use this curve to certify bridges, aircraft, and buildings. You just generated your watchtower's structural fingerprint. Week 11: the repair and the retest.'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Assist with load placement and measurement. Student records and plots the graph.</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Calculate the theoretical maximum load for a bamboo column using the Euler buckling formula and compare to the measured first failure load.</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load-deflection graph complete and accurately plotted? Is the failure mode correctly identified? Did the group follow the stop-at-first-failure protocol?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D5EFE0" w:val="clear"/>
            <w:tcMar>
              <w:top w:type="dxa" w:w="160"/>
              <w:left w:type="dxa" w:w="200"/>
              <w:bottom w:type="dxa" w:w="160"/>
              <w:right w:type="dxa" w:w="200"/>
            </w:tcMar>
          </w:tcPr>
          <w:p>
            <w:pPr>
              <w:spacing w:after="10" w:before="20"/>
            </w:pPr>
            <w:r>
              <w:rPr>
                <w:rFonts w:ascii="Arial" w:cs="Arial" w:eastAsia="Arial" w:hAnsi="Arial"/>
                <w:b/>
                <w:bCs/>
                <w:color w:val="1D6A39"/>
                <w:sz w:val="17"/>
                <w:szCs w:val="17"/>
              </w:rPr>
              <w:t xml:space="preserve">Facilitator Notes  </w:t>
            </w:r>
            <w:r>
              <w:rPr>
                <w:rFonts w:ascii="Arial" w:cs="Arial" w:eastAsia="Arial" w:hAnsi="Arial"/>
                <w:color w:val="1C1C1C"/>
                <w:sz w:val="17"/>
                <w:szCs w:val="17"/>
              </w:rPr>
              <w:t xml:space="preserve">The dramatic moment of first failure — a joint slipping, a column buckling — is a powerful teaching moment. Pause the class, ask everyone to look, and discuss what happened before anyone moves anything. The failure mode is the most valuable data point in the entire test.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1D6A39"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5  |  Week 11  |  </w:t>
            </w:r>
            <w:r>
              <w:rPr>
                <w:rFonts w:ascii="Arial" w:cs="Arial" w:eastAsia="Arial" w:hAnsi="Arial"/>
                <w:b/>
                <w:bCs/>
                <w:color w:val="FFFFFF"/>
                <w:sz w:val="22"/>
                <w:szCs w:val="22"/>
              </w:rPr>
              <w:t xml:space="preserve">FAILURE ANALYSIS AND STRUCTURAL OPTIMISATION</w:t>
            </w:r>
          </w:p>
          <w:p>
            <w:pPr>
              <w:spacing w:after="20" w:before="10"/>
              <w:jc w:val="left"/>
            </w:pPr>
            <w:r>
              <w:rPr>
                <w:rFonts w:ascii="Arial" w:cs="Arial" w:eastAsia="Arial" w:hAnsi="Arial"/>
                <w:i/>
                <w:iCs/>
                <w:color w:val="FFFFFF"/>
                <w:sz w:val="17"/>
                <w:szCs w:val="17"/>
              </w:rPr>
              <w:t xml:space="preserve">Heritage Context: Ancient Tamil Watch Towers — The Engineer's Response to Failure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Watch Towers — The Engineer's Response to Failure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Optimised watchtower from this session proceeds to Week 12 mBlock integration and Week 13 completion.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analyse their Week 10 failure mode, repair the specific failure point, and retest to demonstrate improved load capacity beyond the first failure load.</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Failure is not the end of the engineering process — it is the most important data point. What you do after failure separates an engineer from a builder.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Watchtowers from Week 10</w:t>
            </w:r>
          </w:p>
          <w:p>
            <w:pPr>
              <w:pStyle w:val="ListParagraph"/>
              <w:numPr>
                <w:ilvl w:val="0"/>
                <w:numId w:val="2"/>
              </w:numPr>
              <w:spacing w:after="30" w:before="30"/>
            </w:pPr>
            <w:r>
              <w:rPr>
                <w:rFonts w:ascii="Arial" w:cs="Arial" w:eastAsia="Arial" w:hAnsi="Arial"/>
                <w:sz w:val="17"/>
                <w:szCs w:val="17"/>
              </w:rPr>
              <w:t xml:space="preserve">Repair materials: bamboo, string, glue, cardboard strips</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Graph paper from Week 10</w:t>
            </w:r>
          </w:p>
          <w:p>
            <w:pPr>
              <w:pStyle w:val="ListParagraph"/>
              <w:numPr>
                <w:ilvl w:val="0"/>
                <w:numId w:val="2"/>
              </w:numPr>
              <w:spacing w:after="30" w:before="30"/>
            </w:pPr>
            <w:r>
              <w:rPr>
                <w:rFonts w:ascii="Arial" w:cs="Arial" w:eastAsia="Arial" w:hAnsi="Arial"/>
                <w:sz w:val="17"/>
                <w:szCs w:val="17"/>
              </w:rPr>
              <w:t xml:space="preserve">Test weights</w:t>
            </w:r>
          </w:p>
          <w:p>
            <w:pPr>
              <w:pStyle w:val="ListParagraph"/>
              <w:numPr>
                <w:ilvl w:val="0"/>
                <w:numId w:val="2"/>
              </w:numPr>
              <w:spacing w:after="30" w:before="30"/>
            </w:pPr>
            <w:r>
              <w:rPr>
                <w:rFonts w:ascii="Arial" w:cs="Arial" w:eastAsia="Arial" w:hAnsi="Arial"/>
                <w:sz w:val="17"/>
                <w:szCs w:val="17"/>
              </w:rPr>
              <w:t xml:space="preserve">Pencil</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Safety scissors</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Hot-glue gun (supervised)</w:t>
            </w:r>
          </w:p>
          <w:p>
            <w:pPr>
              <w:pStyle w:val="ListParagraph"/>
              <w:numPr>
                <w:ilvl w:val="0"/>
                <w:numId w:val="2"/>
              </w:numPr>
              <w:spacing w:after="30" w:before="30"/>
            </w:pPr>
            <w:r>
              <w:rPr>
                <w:rFonts w:ascii="Arial" w:cs="Arial" w:eastAsia="Arial" w:hAnsi="Arial"/>
                <w:sz w:val="17"/>
                <w:szCs w:val="17"/>
              </w:rPr>
              <w:t xml:space="preserve">String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Repair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Restoring a damaged structural element to its original or greater strength</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Reinforcement</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Adding material to strengthen an element before or after failure — may be a new member, a larger joint, or a secondary brace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Iteration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engineering cycle of build → test → analyse → improve → retest — the process that converts a first attempt into a refined solution</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Failure Report</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presents their failure analysis from Week 10 to the class (30 seconds each): 'Our tower failed at ___ g. The failure mode was ___. The specific element that failed was ___.'</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Class discusses: are there common failure modes? Do most towers fail in the same way, or differently?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the repair strategy: 'The repair must address the root cause — not just patch the symptom. If a lashing slipped, the repair is not just re-lashing the same joint. The repair is understanding WHY the lashing slipped (not enough turns? No frapping? Wrong lashing type?) and fixing that.'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plans their repair on paper before touching the tower.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Repair Techniques</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Lashing slip repair: remove the failed lashing. Add 2 more wrapping turns and 2 more frapping turns. Apply glue to the finished lashing for additional security.</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Column buckle repair: the buckled column cannot be straightened — it must be replaced or reinforced. Show how to add a sister column (a second bamboo lashed alongside the failed one). This doubles the load capacity at that point.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Platform separation: re-lash the platform to the ring beam at all 4 corners. Add corner straps of card for additional shear resistance.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Foundation slide repair: additional anti-slip material and a peripheral skirt of card around the base.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Repair and Reinforce</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carry out their planned repair, addressing the root cause identified in the failure analysis.</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Mandatory minimum: fix the specific element that failed (not just cosmetic repair).</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Optional upgrade: add reinforcement beyond the repair — extra bracing, additional lashing turns, second column, platform strengthening.</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Pre-retest check: each group's repair is reviewed by the facilitator before retesting begins. Question: 'Have you addressed the root cause, or just the symptom?'</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be direct with groups who have patched without understanding — send them back to analyse more carefully.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Retest — Beat the First Test Load</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Retest using the same protocol as Week 10.</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Target: first failure load must be higher than Week 10 first failure load.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new first failure load, new failure mode (if different), deflection curve.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 the new data points to the Week 10 graph in a different colour — the improvement is visually clear.</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Calculate improvement %: (new failure load − original failure load) ÷ original failure load × 100.</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Towers returned to storage in their improved state.</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'Every one of you just made your structure stronger by understanding its failure. This is called structural optimisation. The Golden Gate Bridge was optimised 3 times between its first design and its final build. The Sydney Opera House roof structure was redesigned completely after initial failure analysis. You joined them today — you analysed, you repaired, you improved, and you proved it. That is engineering.'</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Facilitator guides the root cause analysis step by step. Student carries out the repair.</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Write a formal failure analysis report: (1) failure load, (2) failure mode, (3) root cause, (4) repair action, (5) retest result, (6) % improvement.</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Did the retest load exceed the original failure load? Was the root cause (not just the symptom) addressed in the repair? Is the improvement % calculated?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D5EFE0" w:val="clear"/>
            <w:tcMar>
              <w:top w:type="dxa" w:w="160"/>
              <w:left w:type="dxa" w:w="200"/>
              <w:bottom w:type="dxa" w:w="160"/>
              <w:right w:type="dxa" w:w="200"/>
            </w:tcMar>
          </w:tcPr>
          <w:p>
            <w:pPr>
              <w:spacing w:after="10" w:before="20"/>
            </w:pPr>
            <w:r>
              <w:rPr>
                <w:rFonts w:ascii="Arial" w:cs="Arial" w:eastAsia="Arial" w:hAnsi="Arial"/>
                <w:b/>
                <w:bCs/>
                <w:color w:val="1D6A39"/>
                <w:sz w:val="17"/>
                <w:szCs w:val="17"/>
              </w:rPr>
              <w:t xml:space="preserve">Facilitator Notes  </w:t>
            </w:r>
            <w:r>
              <w:rPr>
                <w:rFonts w:ascii="Arial" w:cs="Arial" w:eastAsia="Arial" w:hAnsi="Arial"/>
                <w:color w:val="1C1C1C"/>
                <w:sz w:val="17"/>
                <w:szCs w:val="17"/>
              </w:rPr>
              <w:t xml:space="preserve">Groups whose repair did not improve the load should not be allowed to 'try adding more weights until something works' — they must re-analyse and re-plan. Reward honest analysis over lucky outcomes.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1D6A39"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5  |  Week 12  |  </w:t>
            </w:r>
            <w:r>
              <w:rPr>
                <w:rFonts w:ascii="Arial" w:cs="Arial" w:eastAsia="Arial" w:hAnsi="Arial"/>
                <w:b/>
                <w:bCs/>
                <w:color w:val="FFFFFF"/>
                <w:sz w:val="22"/>
                <w:szCs w:val="22"/>
              </w:rPr>
              <w:t xml:space="preserve">MBLOCK MOTION DEMO</w:t>
            </w:r>
          </w:p>
          <w:p>
            <w:pPr>
              <w:spacing w:after="20" w:before="10"/>
              <w:jc w:val="left"/>
            </w:pPr>
            <w:r>
              <w:rPr>
                <w:rFonts w:ascii="Arial" w:cs="Arial" w:eastAsia="Arial" w:hAnsi="Arial"/>
                <w:i/>
                <w:iCs/>
                <w:color w:val="FFFFFF"/>
                <w:sz w:val="17"/>
                <w:szCs w:val="17"/>
              </w:rPr>
              <w:t xml:space="preserve">Heritage Context: Ancient Tamil Watch Towers — The Signal System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Watch Towers — The Signal System</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mBot crane system is demonstrated during the Week 14 Watch Tower showcase.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use an mBot to simulate a watchtower crane mechanism that lifts a 50 g payload 5 cm above the observation platform.</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Ancient Tamil watchtower sentinels used rope and pulley systems to hoist signals, supplies, and messages. An mBot motor is a modern version of the same mechanical principle.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mBot kit (1 per group)</w:t>
            </w:r>
          </w:p>
          <w:p>
            <w:pPr>
              <w:pStyle w:val="ListParagraph"/>
              <w:numPr>
                <w:ilvl w:val="0"/>
                <w:numId w:val="2"/>
              </w:numPr>
              <w:spacing w:after="30" w:before="30"/>
            </w:pPr>
            <w:r>
              <w:rPr>
                <w:rFonts w:ascii="Arial" w:cs="Arial" w:eastAsia="Arial" w:hAnsi="Arial"/>
                <w:sz w:val="17"/>
                <w:szCs w:val="17"/>
              </w:rPr>
              <w:t xml:space="preserve">USB cable or wireless dongle</w:t>
            </w:r>
          </w:p>
          <w:p>
            <w:pPr>
              <w:pStyle w:val="ListParagraph"/>
              <w:numPr>
                <w:ilvl w:val="0"/>
                <w:numId w:val="2"/>
              </w:numPr>
              <w:spacing w:after="30" w:before="30"/>
            </w:pPr>
            <w:r>
              <w:rPr>
                <w:rFonts w:ascii="Arial" w:cs="Arial" w:eastAsia="Arial" w:hAnsi="Arial"/>
                <w:sz w:val="17"/>
                <w:szCs w:val="17"/>
              </w:rPr>
              <w:t xml:space="preserve">Laptop with mBlock</w:t>
            </w:r>
          </w:p>
          <w:p>
            <w:pPr>
              <w:pStyle w:val="ListParagraph"/>
              <w:numPr>
                <w:ilvl w:val="0"/>
                <w:numId w:val="2"/>
              </w:numPr>
              <w:spacing w:after="30" w:before="30"/>
            </w:pPr>
            <w:r>
              <w:rPr>
                <w:rFonts w:ascii="Arial" w:cs="Arial" w:eastAsia="Arial" w:hAnsi="Arial"/>
                <w:sz w:val="17"/>
                <w:szCs w:val="17"/>
              </w:rPr>
              <w:t xml:space="preserve">Watchtower from Week 11</w:t>
            </w:r>
          </w:p>
          <w:p>
            <w:pPr>
              <w:pStyle w:val="ListParagraph"/>
              <w:numPr>
                <w:ilvl w:val="0"/>
                <w:numId w:val="2"/>
              </w:numPr>
              <w:spacing w:after="30" w:before="30"/>
            </w:pPr>
            <w:r>
              <w:rPr>
                <w:rFonts w:ascii="Arial" w:cs="Arial" w:eastAsia="Arial" w:hAnsi="Arial"/>
                <w:sz w:val="17"/>
                <w:szCs w:val="17"/>
              </w:rPr>
              <w:t xml:space="preserve">String 50 cm</w:t>
            </w:r>
          </w:p>
          <w:p>
            <w:pPr>
              <w:pStyle w:val="ListParagraph"/>
              <w:numPr>
                <w:ilvl w:val="0"/>
                <w:numId w:val="2"/>
              </w:numPr>
              <w:spacing w:after="30" w:before="30"/>
            </w:pPr>
            <w:r>
              <w:rPr>
                <w:rFonts w:ascii="Arial" w:cs="Arial" w:eastAsia="Arial" w:hAnsi="Arial"/>
                <w:sz w:val="17"/>
                <w:szCs w:val="17"/>
              </w:rPr>
              <w:t xml:space="preserve">Small payload (50 g bag or folded card weight)</w:t>
            </w:r>
          </w:p>
          <w:p>
            <w:pPr>
              <w:pStyle w:val="ListParagraph"/>
              <w:numPr>
                <w:ilvl w:val="0"/>
                <w:numId w:val="2"/>
              </w:numPr>
              <w:spacing w:after="30" w:before="30"/>
            </w:pPr>
            <w:r>
              <w:rPr>
                <w:rFonts w:ascii="Arial" w:cs="Arial" w:eastAsia="Arial" w:hAnsi="Arial"/>
                <w:sz w:val="17"/>
                <w:szCs w:val="17"/>
              </w:rPr>
              <w:t xml:space="preserve">Cardboard for crane arm</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Makedo screwdriver</w:t>
            </w:r>
          </w:p>
          <w:p>
            <w:pPr>
              <w:pStyle w:val="ListParagraph"/>
              <w:numPr>
                <w:ilvl w:val="0"/>
                <w:numId w:val="2"/>
              </w:numPr>
              <w:spacing w:after="30" w:before="30"/>
            </w:pPr>
            <w:r>
              <w:rPr>
                <w:rFonts w:ascii="Arial" w:cs="Arial" w:eastAsia="Arial" w:hAnsi="Arial"/>
                <w:sz w:val="17"/>
                <w:szCs w:val="17"/>
              </w:rPr>
              <w:t xml:space="preserve">Laptop</w:t>
            </w:r>
          </w:p>
          <w:p>
            <w:pPr>
              <w:pStyle w:val="ListParagraph"/>
              <w:numPr>
                <w:ilvl w:val="0"/>
                <w:numId w:val="2"/>
              </w:numPr>
              <w:spacing w:after="30" w:before="30"/>
            </w:pPr>
            <w:r>
              <w:rPr>
                <w:rFonts w:ascii="Arial" w:cs="Arial" w:eastAsia="Arial" w:hAnsi="Arial"/>
                <w:sz w:val="17"/>
                <w:szCs w:val="17"/>
              </w:rPr>
              <w:t xml:space="preserve">Ruler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Pulley</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wheel with a grooved rim around which a rope runs — changes the direction of force and can provide mechanical advantage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Torque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rotational force produced by a motor — a motor with high torque can lift heavier loads</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Payload</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useful load being carried or lifted — as opposed to the structural weight of the carrier itself</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Watchtower Signal System</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Tamil watchtower sentinels communicated across distances using signal fires, flags, and mirror flashes. The rope and pulley system was used to hoist supplies and messages up to the observation platform.</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mBot motor mechanism: a motor shaft rotating winds a string and lifts a weight. This is the same basic principle as any hoist or crane.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Today's challenge: mount a simple crane arm on the watchtower observation platform. The mBot motor winds the string to lift a 50 g payload from ground level to the platform level.</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This is a support task — the watchtower is the primary structure. The mBot demonstrates a mechanical principle.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mBot Crane Setup</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Crane arm: a bamboo stick mounted horizontally at the platform edge, extending 10 cm beyond the platform. String hangs from the tip of the arm.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mBot connection: the string runs from the payload, up to the crane arm tip, then back to a small cardboard spool on one of the mBot's wheel axles.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the mBot drives forward, the axle winds the string and lifts the payload.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mBlock code: [When button pressed] → [Move forward at speed 40] → [Wait 1.5 seconds] → [Stop motors]. Test: does the payload rise?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Adjustment: if the payload doesn't rise, is the string too long? Is the axle winding correctly? Is the motor speed enough?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Crane and Payload System</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(6 min): Attach the crane arm bamboo to the platform edge. Ensure it is horizontal and firmly lashed.</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(6 min): String the system — from payload, over crane arm tip, down to mBot axle spool.</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Program mBot in mBlock: button press → forward → wait → stop. Test and adjust wait time until payload rises exactly 5 cm.</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(6 min): Add a second button press sequence for lowering: forward (1.5s) then reverse (1.5s) — full up/down cycle.</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if mBot keeps rolling forward after lifting (dragging the payload sideways), fix the mBot position by anchoring it with card rails on either side.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5 cm Lift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3 full up/down cycles. Does the payload rise and lower consistently?</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 lift height: does it reach at least 5 cm?</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Check: does the watchtower structure move or flex when the mBot runs? (If yes, the pulling force from the string is too high — reduce mBot speed.)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Demonstration prep: rehearse the sequence for the presentation next week.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mBot turned off. String untied from axle (to prevent overnight tension on the axle).</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'Ancient Tamil watchtower keepers used rope hoists just like this to bring their daily rations and communication materials up to the platform. You built a functional version of the same system — powered by an electric motor rather than a soldier's arm. The mechanical principle is identical. Scale changes; physics doesn't.'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Pre-write the mBlock code. Group focuses on the crane arm construction and string system setup.</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a second payload basket that descends as the first rises — a counterweight system that reduces motor load by 50%.</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the payload lift at least 5 cm? Does it complete 3 full up/down cycles? Does the watchtower structure remain stable during mBot operation?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D5EFE0" w:val="clear"/>
            <w:tcMar>
              <w:top w:type="dxa" w:w="160"/>
              <w:left w:type="dxa" w:w="200"/>
              <w:bottom w:type="dxa" w:w="160"/>
              <w:right w:type="dxa" w:w="200"/>
            </w:tcMar>
          </w:tcPr>
          <w:p>
            <w:pPr>
              <w:spacing w:after="10" w:before="20"/>
            </w:pPr>
            <w:r>
              <w:rPr>
                <w:rFonts w:ascii="Arial" w:cs="Arial" w:eastAsia="Arial" w:hAnsi="Arial"/>
                <w:b/>
                <w:bCs/>
                <w:color w:val="1D6A39"/>
                <w:sz w:val="17"/>
                <w:szCs w:val="17"/>
              </w:rPr>
              <w:t xml:space="preserve">Facilitator Notes  </w:t>
            </w:r>
            <w:r>
              <w:rPr>
                <w:rFonts w:ascii="Arial" w:cs="Arial" w:eastAsia="Arial" w:hAnsi="Arial"/>
                <w:color w:val="1C1C1C"/>
                <w:sz w:val="17"/>
                <w:szCs w:val="17"/>
              </w:rPr>
              <w:t xml:space="preserve">The most common failure is the string slipping off the axle spool rather than winding around it. A small card spool (2 layers of card ring) taped to the axle shaft creates a groove that prevents slipping. Make a few of these before the session and have them available.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1D6A39"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5  |  Week 13  |  </w:t>
            </w:r>
            <w:r>
              <w:rPr>
                <w:rFonts w:ascii="Arial" w:cs="Arial" w:eastAsia="Arial" w:hAnsi="Arial"/>
                <w:b/>
                <w:bCs/>
                <w:color w:val="FFFFFF"/>
                <w:sz w:val="22"/>
                <w:szCs w:val="22"/>
              </w:rPr>
              <w:t xml:space="preserve">REFINEMENT AND FINAL PREPARATION</w:t>
            </w:r>
          </w:p>
          <w:p>
            <w:pPr>
              <w:spacing w:after="20" w:before="10"/>
              <w:jc w:val="left"/>
            </w:pPr>
            <w:r>
              <w:rPr>
                <w:rFonts w:ascii="Arial" w:cs="Arial" w:eastAsia="Arial" w:hAnsi="Arial"/>
                <w:i/>
                <w:iCs/>
                <w:color w:val="FFFFFF"/>
                <w:sz w:val="17"/>
                <w:szCs w:val="17"/>
              </w:rPr>
              <w:t xml:space="preserve">Heritage Context: Ancient Tamil Watch Towers — Ready for the Sentinel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Watch Towers — Ready for the Sentinel</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This session finalises the Watch Tower for the Week 14 presentation.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perform a final structural audit, address all remaining issues, and prepare the watchtower for the Week 14 presentation — including a load certificate and a brief presentation script.</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structure ready for occupation must meet two standards simultaneously: engineering (it is safe) and communication (it can be understood by the people who will use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Watchtowers from Week 12</w:t>
            </w:r>
          </w:p>
          <w:p>
            <w:pPr>
              <w:pStyle w:val="ListParagraph"/>
              <w:numPr>
                <w:ilvl w:val="0"/>
                <w:numId w:val="2"/>
              </w:numPr>
              <w:spacing w:after="30" w:before="30"/>
            </w:pPr>
            <w:r>
              <w:rPr>
                <w:rFonts w:ascii="Arial" w:cs="Arial" w:eastAsia="Arial" w:hAnsi="Arial"/>
                <w:sz w:val="17"/>
                <w:szCs w:val="17"/>
              </w:rPr>
              <w:t xml:space="preserve">Repair materials</w:t>
            </w:r>
          </w:p>
          <w:p>
            <w:pPr>
              <w:pStyle w:val="ListParagraph"/>
              <w:numPr>
                <w:ilvl w:val="0"/>
                <w:numId w:val="2"/>
              </w:numPr>
              <w:spacing w:after="30" w:before="30"/>
            </w:pPr>
            <w:r>
              <w:rPr>
                <w:rFonts w:ascii="Arial" w:cs="Arial" w:eastAsia="Arial" w:hAnsi="Arial"/>
                <w:sz w:val="17"/>
                <w:szCs w:val="17"/>
              </w:rPr>
              <w:t xml:space="preserve">Paint or markers</w:t>
            </w:r>
          </w:p>
          <w:p>
            <w:pPr>
              <w:pStyle w:val="ListParagraph"/>
              <w:numPr>
                <w:ilvl w:val="0"/>
                <w:numId w:val="2"/>
              </w:numPr>
              <w:spacing w:after="30" w:before="30"/>
            </w:pPr>
            <w:r>
              <w:rPr>
                <w:rFonts w:ascii="Arial" w:cs="Arial" w:eastAsia="Arial" w:hAnsi="Arial"/>
                <w:sz w:val="17"/>
                <w:szCs w:val="17"/>
              </w:rPr>
              <w:t xml:space="preserve">Label cards</w:t>
            </w:r>
          </w:p>
          <w:p>
            <w:pPr>
              <w:pStyle w:val="ListParagraph"/>
              <w:numPr>
                <w:ilvl w:val="0"/>
                <w:numId w:val="2"/>
              </w:numPr>
              <w:spacing w:after="30" w:before="30"/>
            </w:pPr>
            <w:r>
              <w:rPr>
                <w:rFonts w:ascii="Arial" w:cs="Arial" w:eastAsia="Arial" w:hAnsi="Arial"/>
                <w:sz w:val="17"/>
                <w:szCs w:val="17"/>
              </w:rPr>
              <w:t xml:space="preserve">Load certificate card stock</w:t>
            </w:r>
          </w:p>
          <w:p>
            <w:pPr>
              <w:pStyle w:val="ListParagraph"/>
              <w:numPr>
                <w:ilvl w:val="0"/>
                <w:numId w:val="2"/>
              </w:numPr>
              <w:spacing w:after="30" w:before="30"/>
            </w:pPr>
            <w:r>
              <w:rPr>
                <w:rFonts w:ascii="Arial" w:cs="Arial" w:eastAsia="Arial" w:hAnsi="Arial"/>
                <w:sz w:val="17"/>
                <w:szCs w:val="17"/>
              </w:rPr>
              <w:t xml:space="preserve">Cardboard sentinel figure</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Glue gun (supervised)</w:t>
            </w:r>
          </w:p>
          <w:p>
            <w:pPr>
              <w:pStyle w:val="ListParagraph"/>
              <w:numPr>
                <w:ilvl w:val="0"/>
                <w:numId w:val="2"/>
              </w:numPr>
              <w:spacing w:after="30" w:before="30"/>
            </w:pPr>
            <w:r>
              <w:rPr>
                <w:rFonts w:ascii="Arial" w:cs="Arial" w:eastAsia="Arial" w:hAnsi="Arial"/>
                <w:sz w:val="17"/>
                <w:szCs w:val="17"/>
              </w:rPr>
              <w:t xml:space="preserve">Scissors</w:t>
            </w:r>
          </w:p>
          <w:p>
            <w:pPr>
              <w:pStyle w:val="ListParagraph"/>
              <w:numPr>
                <w:ilvl w:val="0"/>
                <w:numId w:val="2"/>
              </w:numPr>
              <w:spacing w:after="30" w:before="30"/>
            </w:pPr>
            <w:r>
              <w:rPr>
                <w:rFonts w:ascii="Arial" w:cs="Arial" w:eastAsia="Arial" w:hAnsi="Arial"/>
                <w:sz w:val="17"/>
                <w:szCs w:val="17"/>
              </w:rPr>
              <w:t xml:space="preserve">Paint brushes</w:t>
            </w:r>
          </w:p>
          <w:p>
            <w:pPr>
              <w:pStyle w:val="ListParagraph"/>
              <w:numPr>
                <w:ilvl w:val="0"/>
                <w:numId w:val="2"/>
              </w:numPr>
              <w:spacing w:after="30" w:before="30"/>
            </w:pPr>
            <w:r>
              <w:rPr>
                <w:rFonts w:ascii="Arial" w:cs="Arial" w:eastAsia="Arial" w:hAnsi="Arial"/>
                <w:sz w:val="17"/>
                <w:szCs w:val="17"/>
              </w:rPr>
              <w:t xml:space="preserve">Markers</w:t>
            </w:r>
          </w:p>
          <w:p>
            <w:pPr>
              <w:pStyle w:val="ListParagraph"/>
              <w:numPr>
                <w:ilvl w:val="0"/>
                <w:numId w:val="2"/>
              </w:numPr>
              <w:spacing w:after="30" w:before="30"/>
            </w:pPr>
            <w:r>
              <w:rPr>
                <w:rFonts w:ascii="Arial" w:cs="Arial" w:eastAsia="Arial" w:hAnsi="Arial"/>
                <w:sz w:val="17"/>
                <w:szCs w:val="17"/>
              </w:rPr>
              <w:t xml:space="preserve">Ruler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Completion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state when all required elements are present, functional, and verified — not just built, but proven</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Load certificate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document (or label) stating the maximum safe load a structure has been tested to carry</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Structural narrative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story of how a structure was designed and built — told by the engineers to the people who will use it</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Final Audit</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conduct a 5-minute final structural audit using the checklist on the board: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 Tower height: 70 cm or above?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 All corner columns plumb (within 3°)?</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 Observation platform level?</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 Parapet walls attached?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 Sentinel figure standing on platform?</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 mBot crane system functional?</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8</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 Load certificate prepared (max tested load from Week 11 retest)?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9</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Any unchecked item must be completed this session.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Finishing and Labelling</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Divide tasks: 1 student addresses structural snags, 1 student prepares labels and load certificate, 1 student rehearses the presentation.</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Labels: base = Foundation platform (ribbed spread footing), each structural zone = the system applied there (triangulated frame, X-brace, ring beams), platform = Observation Platform.</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Load certificate: a small card reading 'Max. tested load: ___ g. First failure mode: ___. Repaired and retested: YES. Improvement: ___%. Signed by: [group names].'</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Presentation script: each group prepares a 90-second script: (1) heritage connection, (2) engineering features used, (3) load test result.</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walk the audit checklist for each group. Sign off completed items.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Full Rehearsal</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runs a full rehearsal of their presentation in front of the class.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During the rehearsal: mBot crane is activated, load certificate is shown, sentinel figure is placed on platform.</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Class feedback: one positive comment and one suggestion from a peer group.</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Final adjustments based on rehearsal feedback.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Watchtowers carefully stored for their final night before the showcase.</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'Thirteen weeks ago this class started with a cardboard name tag stand. Today you have a 70 cm bamboo and card watchtower, load-tested and certified, with a working crane mechanism, a level observation platform, and a sentinel standing watch. The Tamil sentinels who once stood in towers like these were the early-warning system for an entire civilisation. You built their engineering equivalent. Present it with pride tomorrow.'</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Complete the audit checklist items collaboratively with the student. Provide the presentation script structure.</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Produce a full engineering report (2 pages): design decisions, test results, failure analysis, optimisation, and final specifications.</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audit checklist fully signed off? Is the load certificate complete and accurate? Can each student deliver their 30-second section of the presentation?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D5EFE0" w:val="clear"/>
            <w:tcMar>
              <w:top w:type="dxa" w:w="160"/>
              <w:left w:type="dxa" w:w="200"/>
              <w:bottom w:type="dxa" w:w="160"/>
              <w:right w:type="dxa" w:w="200"/>
            </w:tcMar>
          </w:tcPr>
          <w:p>
            <w:pPr>
              <w:spacing w:after="10" w:before="20"/>
            </w:pPr>
            <w:r>
              <w:rPr>
                <w:rFonts w:ascii="Arial" w:cs="Arial" w:eastAsia="Arial" w:hAnsi="Arial"/>
                <w:b/>
                <w:bCs/>
                <w:color w:val="1D6A39"/>
                <w:sz w:val="17"/>
                <w:szCs w:val="17"/>
              </w:rPr>
              <w:t xml:space="preserve">Facilitator Notes  </w:t>
            </w:r>
            <w:r>
              <w:rPr>
                <w:rFonts w:ascii="Arial" w:cs="Arial" w:eastAsia="Arial" w:hAnsi="Arial"/>
                <w:color w:val="1C1C1C"/>
                <w:sz w:val="17"/>
                <w:szCs w:val="17"/>
              </w:rPr>
              <w:t xml:space="preserve">Groups that still have structural issues at this stage need direct facilitator support to fix them — this is not the week to let problems remain. Help them directly if needed. The presentation quality matters: a well-built tower poorly explained is a worse outcome than a slightly imperfect tower explained with precision and confidence.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1D6A39"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5  |  Week 14  |  </w:t>
            </w:r>
            <w:r>
              <w:rPr>
                <w:rFonts w:ascii="Arial" w:cs="Arial" w:eastAsia="Arial" w:hAnsi="Arial"/>
                <w:b/>
                <w:bCs/>
                <w:color w:val="FFFFFF"/>
                <w:sz w:val="22"/>
                <w:szCs w:val="22"/>
              </w:rPr>
              <w:t xml:space="preserve">FINAL WATCH TOWER SHOWCASE</w:t>
            </w:r>
          </w:p>
          <w:p>
            <w:pPr>
              <w:spacing w:after="20" w:before="10"/>
              <w:jc w:val="left"/>
            </w:pPr>
            <w:r>
              <w:rPr>
                <w:rFonts w:ascii="Arial" w:cs="Arial" w:eastAsia="Arial" w:hAnsi="Arial"/>
                <w:i/>
                <w:iCs/>
                <w:color w:val="FFFFFF"/>
                <w:sz w:val="17"/>
                <w:szCs w:val="17"/>
              </w:rPr>
              <w:t xml:space="preserve">Heritage Context: Ancient Tamil Watch Towers — The Tower Earns Its Place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 + whole class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Watch Towers — The Tower Earns Its Place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Week 14 is the final deliverable: the completed, load-certified, presented Ancient Tamil Watch Tower.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present their completed Watch Tower to an invited audience, demonstrate the mBot crane system, and display the load certificate as proof of engineering performance.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structure earns its place in the world not when it is built, but when it is trusted. Today, the audience decides whether to trust your tower.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Completed watchtowers</w:t>
            </w:r>
          </w:p>
          <w:p>
            <w:pPr>
              <w:pStyle w:val="ListParagraph"/>
              <w:numPr>
                <w:ilvl w:val="0"/>
                <w:numId w:val="2"/>
              </w:numPr>
              <w:spacing w:after="30" w:before="30"/>
            </w:pPr>
            <w:r>
              <w:rPr>
                <w:rFonts w:ascii="Arial" w:cs="Arial" w:eastAsia="Arial" w:hAnsi="Arial"/>
                <w:sz w:val="17"/>
                <w:szCs w:val="17"/>
              </w:rPr>
              <w:t xml:space="preserve">Load certificates</w:t>
            </w:r>
          </w:p>
          <w:p>
            <w:pPr>
              <w:pStyle w:val="ListParagraph"/>
              <w:numPr>
                <w:ilvl w:val="0"/>
                <w:numId w:val="2"/>
              </w:numPr>
              <w:spacing w:after="30" w:before="30"/>
            </w:pPr>
            <w:r>
              <w:rPr>
                <w:rFonts w:ascii="Arial" w:cs="Arial" w:eastAsia="Arial" w:hAnsi="Arial"/>
                <w:sz w:val="17"/>
                <w:szCs w:val="17"/>
              </w:rPr>
              <w:t xml:space="preserve">mBot and cable</w:t>
            </w:r>
          </w:p>
          <w:p>
            <w:pPr>
              <w:pStyle w:val="ListParagraph"/>
              <w:numPr>
                <w:ilvl w:val="0"/>
                <w:numId w:val="2"/>
              </w:numPr>
              <w:spacing w:after="30" w:before="30"/>
            </w:pPr>
            <w:r>
              <w:rPr>
                <w:rFonts w:ascii="Arial" w:cs="Arial" w:eastAsia="Arial" w:hAnsi="Arial"/>
                <w:sz w:val="17"/>
                <w:szCs w:val="17"/>
              </w:rPr>
              <w:t xml:space="preserve">Audience seating arrangement</w:t>
            </w:r>
          </w:p>
          <w:p>
            <w:pPr>
              <w:pStyle w:val="ListParagraph"/>
              <w:numPr>
                <w:ilvl w:val="0"/>
                <w:numId w:val="2"/>
              </w:numPr>
              <w:spacing w:after="30" w:before="30"/>
            </w:pPr>
            <w:r>
              <w:rPr>
                <w:rFonts w:ascii="Arial" w:cs="Arial" w:eastAsia="Arial" w:hAnsi="Arial"/>
                <w:sz w:val="17"/>
                <w:szCs w:val="17"/>
              </w:rPr>
              <w:t xml:space="preserve">Camera for documentation</w:t>
            </w:r>
          </w:p>
          <w:p>
            <w:pPr>
              <w:pStyle w:val="ListParagraph"/>
              <w:numPr>
                <w:ilvl w:val="0"/>
                <w:numId w:val="2"/>
              </w:numPr>
              <w:spacing w:after="30" w:before="30"/>
            </w:pPr>
            <w:r>
              <w:rPr>
                <w:rFonts w:ascii="Arial" w:cs="Arial" w:eastAsia="Arial" w:hAnsi="Arial"/>
                <w:sz w:val="17"/>
                <w:szCs w:val="17"/>
              </w:rPr>
              <w:t xml:space="preserve">Class competition judging cards (optional)</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Markers (final labelling)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Showcase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formal presentation of completed work to an audience — combines demonstration, explanation, and evaluation</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Structural integrity</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ability of a structure to perform its intended function under all expected loads without failure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Engineering record</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documented history of a structure — its design, build, tests, failures, repairs, and performance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Preparation and Audience Welcome</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Watchtowers displayed on a long table in a row. Load certificates placed in front of each tower.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mBots positioned and tested (1 quick cycle each) before audience enters.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invited: class teacher, parents, principal, other class, or facilitator panel.</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opens: 'What you are about to see are watchtowers built by Grade 5 students using bamboo, card, and string. Each has been load-tested, failed, repaired, and re-certified. Each has a working mechanical system. They represent 14 weeks of engineering work.'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Group Presentations</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presents for 90 seconds: (1) heritage connection, (2) engineering features, (3) load test result and improvement %.</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During each presentation: sentinel figure is placed on the platform and the mBot crane runs a full payload lift.</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can ask one question per group after the presentation.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Class Competition — Load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Optional: class-wide load competition. Each tower is loaded with weights until first failure. The tower with the highest first failure load wins.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This is a celebration, not a penalty — every tower that holds more than 500 g is remarkable.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highest failure load in the class. Note the tower design features that contributed to this result.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Class discussion: 'What one change would have made every tower stronger?'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Reflection — The Maker Circle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form a circle around the displayed towers.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Round 1: each student says 1 word that describes the engineering skill they feel most confident about.</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Round 2: each student completes 'In Grade 6, the thing I am most ready for is ___.'</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closes: 'In Grade 6 you move from bamboo and cardboard to real wood, real saws, and real bolts. The first thing you will build is a bridge that must hold a person. Everything you learned about foundations, triangulation, cross-bracing, load testing, failure analysis, and structural optimisation — all of it applies. Grade 5 was the preparation. Grade 6 is the real test.'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Pre-write the student's portion of the group presentation. Student reads and activates the mBot.</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After the showcase, write a peer engineering review of another group's tower: what was strongest, what would you change, and why.</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Did the group complete a full 90-second presentation? Did the mBot crane operate successfully in front of the audience? Is the load certificate accurate?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8"/>
              <w:left w:val="single" w:color="1D6A39" w:sz="8"/>
              <w:bottom w:val="single" w:color="1D6A39" w:sz="8"/>
              <w:right w:val="single" w:color="1D6A39" w:sz="8"/>
            </w:tcBorders>
            <w:shd w:fill="D5EFE0" w:val="clear"/>
            <w:tcMar>
              <w:top w:type="dxa" w:w="160"/>
              <w:left w:type="dxa" w:w="200"/>
              <w:bottom w:type="dxa" w:w="160"/>
              <w:right w:type="dxa" w:w="200"/>
            </w:tcMar>
          </w:tcPr>
          <w:p>
            <w:pPr>
              <w:spacing w:after="10" w:before="20"/>
            </w:pPr>
            <w:r>
              <w:rPr>
                <w:rFonts w:ascii="Arial" w:cs="Arial" w:eastAsia="Arial" w:hAnsi="Arial"/>
                <w:b/>
                <w:bCs/>
                <w:color w:val="1D6A39"/>
                <w:sz w:val="17"/>
                <w:szCs w:val="17"/>
              </w:rPr>
              <w:t xml:space="preserve">Facilitator Notes  </w:t>
            </w:r>
            <w:r>
              <w:rPr>
                <w:rFonts w:ascii="Arial" w:cs="Arial" w:eastAsia="Arial" w:hAnsi="Arial"/>
                <w:color w:val="1C1C1C"/>
                <w:sz w:val="17"/>
                <w:szCs w:val="17"/>
              </w:rPr>
              <w:t xml:space="preserve">Document everything. This is the most technically sophisticated showcase in Grades 1–5. The contrast between Grade 1 (a cardboard name tag stand) and Grade 5 (a load-tested, bamboo-framed, mBot-equipped watchtower) is dramatic — make that contrast explicit to the audience and to the students.</w:t>
            </w:r>
          </w:p>
        </w:tc>
      </w:tr>
    </w:tbl>
    <w:p>
      <w:r>
        <w:br w:type="page"/>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1F618D" w:val="clear"/>
            <w:tcMar>
              <w:top w:type="dxa" w:w="160"/>
              <w:left w:type="dxa" w:w="200"/>
              <w:bottom w:type="dxa" w:w="160"/>
              <w:right w:type="dxa" w:w="200"/>
            </w:tcMar>
          </w:tcPr>
          <w:p>
            <w:pPr>
              <w:spacing w:after="40" w:before="100"/>
              <w:jc w:val="center"/>
            </w:pPr>
            <w:r>
              <w:rPr>
                <w:rFonts w:ascii="Arial" w:cs="Arial" w:eastAsia="Arial" w:hAnsi="Arial"/>
                <w:b/>
                <w:bCs/>
                <w:color w:val="FFFFFF"/>
                <w:sz w:val="64"/>
                <w:szCs w:val="64"/>
              </w:rPr>
              <w:t xml:space="preserve">GRADE 6</w:t>
            </w:r>
          </w:p>
          <w:p>
            <w:pPr>
              <w:spacing w:after="20" w:before="20"/>
              <w:jc w:val="center"/>
            </w:pPr>
            <w:r>
              <w:rPr>
                <w:rFonts w:ascii="Arial" w:cs="Arial" w:eastAsia="Arial" w:hAnsi="Arial"/>
                <w:i/>
                <w:iCs/>
                <w:color w:val="FFFFFF"/>
                <w:sz w:val="30"/>
                <w:szCs w:val="30"/>
              </w:rPr>
              <w:t xml:space="preserve">Small Bridge Engineering — Ancient Tamil Causeways</w:t>
            </w:r>
          </w:p>
          <w:p>
            <w:pPr>
              <w:spacing w:after="60" w:before="20"/>
              <w:jc w:val="center"/>
            </w:pPr>
            <w:r>
              <w:rPr>
                <w:rFonts w:ascii="Arial" w:cs="Arial" w:eastAsia="Arial" w:hAnsi="Arial"/>
                <w:b/>
                <w:bCs/>
                <w:color w:val="FFFFFF"/>
                <w:sz w:val="24"/>
                <w:szCs w:val="24"/>
              </w:rPr>
              <w:t xml:space="preserve">Final Project: Bridge supporting one student — sensor-monitored and load-certified</w:t>
            </w:r>
          </w:p>
        </w:tc>
      </w:tr>
    </w:tbl>
    <w:p>
      <w:pPr>
        <w:spacing w:after="0" w:before="120"/>
      </w:pPr>
      <w:r>
        <w:t xml:space="preserve"/>
      </w:r>
    </w:p>
    <w:p>
      <w:pPr>
        <w:spacing w:after="40" w:before="40"/>
        <w:jc w:val="center"/>
      </w:pPr>
      <w:r>
        <w:rPr>
          <w:rFonts w:ascii="Arial" w:cs="Arial" w:eastAsia="Arial" w:hAnsi="Arial"/>
          <w:b/>
          <w:bCs/>
          <w:color w:val="1A3A5C"/>
          <w:sz w:val="28"/>
          <w:szCs w:val="28"/>
        </w:rPr>
        <w:t xml:space="preserve">14 Weeks  |  14 Lesson Plans</w:t>
      </w:r>
    </w:p>
    <w:p>
      <w:pPr>
        <w:pBdr>
          <w:bottom w:val="single" w:color="E8821A" w:sz="8"/>
        </w:pBd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1F618D"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6  |  Week 1  |  </w:t>
            </w:r>
            <w:r>
              <w:rPr>
                <w:rFonts w:ascii="Arial" w:cs="Arial" w:eastAsia="Arial" w:hAnsi="Arial"/>
                <w:b/>
                <w:bCs/>
                <w:color w:val="FFFFFF"/>
                <w:sz w:val="22"/>
                <w:szCs w:val="22"/>
              </w:rPr>
              <w:t xml:space="preserve">WORKSHOP SAFETY AND TOOL INTRODUCTION</w:t>
            </w:r>
          </w:p>
          <w:p>
            <w:pPr>
              <w:spacing w:after="20" w:before="10"/>
              <w:jc w:val="left"/>
            </w:pPr>
            <w:r>
              <w:rPr>
                <w:rFonts w:ascii="Arial" w:cs="Arial" w:eastAsia="Arial" w:hAnsi="Arial"/>
                <w:i/>
                <w:iCs/>
                <w:color w:val="FFFFFF"/>
                <w:sz w:val="17"/>
                <w:szCs w:val="17"/>
              </w:rPr>
              <w:t xml:space="preserve">Heritage Context: Ancient Tamil Causeways — The First Crossing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Causeways — The First Crossing</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Precise wood cutting is the foundational skill for all bridge construction in Grades 6–8.</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learn and demonstrate correct use of a hand saw and bench vise by cutting 5 equal wood strips, all within 3 mm of the target length.</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new material demands new respect. Wood is not cardboard. The tools that shape wood can also injure the hands that hold them. Mastery of safety is the first engineering skill.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Wood strips 2 cm × 2 cm × 50 cm (5 per student)</w:t>
            </w:r>
          </w:p>
          <w:p>
            <w:pPr>
              <w:pStyle w:val="ListParagraph"/>
              <w:numPr>
                <w:ilvl w:val="0"/>
                <w:numId w:val="2"/>
              </w:numPr>
              <w:spacing w:after="30" w:before="30"/>
            </w:pPr>
            <w:r>
              <w:rPr>
                <w:rFonts w:ascii="Arial" w:cs="Arial" w:eastAsia="Arial" w:hAnsi="Arial"/>
                <w:sz w:val="17"/>
                <w:szCs w:val="17"/>
              </w:rPr>
              <w:t xml:space="preserve">Bench vise (1 per 2 students)</w:t>
            </w:r>
          </w:p>
          <w:p>
            <w:pPr>
              <w:pStyle w:val="ListParagraph"/>
              <w:numPr>
                <w:ilvl w:val="0"/>
                <w:numId w:val="2"/>
              </w:numPr>
              <w:spacing w:after="30" w:before="30"/>
            </w:pPr>
            <w:r>
              <w:rPr>
                <w:rFonts w:ascii="Arial" w:cs="Arial" w:eastAsia="Arial" w:hAnsi="Arial"/>
                <w:sz w:val="17"/>
                <w:szCs w:val="17"/>
              </w:rPr>
              <w:t xml:space="preserve">Hand saw (1 per 2 students)</w:t>
            </w:r>
          </w:p>
          <w:p>
            <w:pPr>
              <w:pStyle w:val="ListParagraph"/>
              <w:numPr>
                <w:ilvl w:val="0"/>
                <w:numId w:val="2"/>
              </w:numPr>
              <w:spacing w:after="30" w:before="30"/>
            </w:pPr>
            <w:r>
              <w:rPr>
                <w:rFonts w:ascii="Arial" w:cs="Arial" w:eastAsia="Arial" w:hAnsi="Arial"/>
                <w:sz w:val="17"/>
                <w:szCs w:val="17"/>
              </w:rPr>
              <w:t xml:space="preserve">30 cm steel ruler</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Eye protection (1 per student)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Hand saw</w:t>
            </w:r>
          </w:p>
          <w:p>
            <w:pPr>
              <w:pStyle w:val="ListParagraph"/>
              <w:numPr>
                <w:ilvl w:val="0"/>
                <w:numId w:val="2"/>
              </w:numPr>
              <w:spacing w:after="30" w:before="30"/>
            </w:pPr>
            <w:r>
              <w:rPr>
                <w:rFonts w:ascii="Arial" w:cs="Arial" w:eastAsia="Arial" w:hAnsi="Arial"/>
                <w:sz w:val="17"/>
                <w:szCs w:val="17"/>
              </w:rPr>
              <w:t xml:space="preserve">Bench vise</w:t>
            </w:r>
          </w:p>
          <w:p>
            <w:pPr>
              <w:pStyle w:val="ListParagraph"/>
              <w:numPr>
                <w:ilvl w:val="0"/>
                <w:numId w:val="2"/>
              </w:numPr>
              <w:spacing w:after="30" w:before="30"/>
            </w:pPr>
            <w:r>
              <w:rPr>
                <w:rFonts w:ascii="Arial" w:cs="Arial" w:eastAsia="Arial" w:hAnsi="Arial"/>
                <w:sz w:val="17"/>
                <w:szCs w:val="17"/>
              </w:rPr>
              <w:t xml:space="preserve">Steel ruler 30 cm</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Eye protection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Kerf</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width of the cut made by a saw blade — approximately 2–3 mm for a standard hand saw. Always cut on the waste side of the line, not through it</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Bench vise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clamping device fixed to the workbench — it holds the workpiece firmly so both hands can operate the saw safely</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Grain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direction of the wood fibres — cutting across the grain (cross-cut) is harder and produces a rougher surface than cutting along the grain (rip cut)</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Wood vs Cardboard</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Hold a piece of wood strip in one hand and a cardboard strip in the other. Ask: 'What is different about these two materials?' (Weight, stiffness, smell, grain direction, surface texture.)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grain: split a piece of wood along the grain — it splinters cleanly. Then try to split it against the grain — it resists.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'Wood is one of the oldest engineering materials in the world. Tamil temple builders used wood for roof structures, doors, and boat hulls for over 2,000 years. They respected it. Today you learn to work with it safely.'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Walk through the workshop safety rules: (1) Eye protection on before any cutting. (2) Workpiece clamped in vise before sawing — never hand-held. (3) Saw cuts away from the body. (4) No running. (5) Saw returned to rack immediately after use.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Clamping and Cross-Cutting</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 Mark: place the wood strip on the bench. Hold ruler firmly. Mark the cut line (30 cm from one end) with a clear pencil line across the full width of the strip.</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 Clamp: open the bench vise. Place the strip so the cut line is about 2 cm above the vise jaw (never clamp right at the cut line — the vise blocks the saw). Tighten firmly.</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 Start cut: place saw on the waste side of the line. Pull the saw back slowly to start the kerf — do not push first. A pull stroke initiates the cut cleanly.</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 Saw rhythm: long, slow, full-length strokes. Let the saw do the work — do not force it. Keep the saw perpendicular to the workpiece.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5 — Finish: as the last few strokes approach, slow down and support the waste piece with your free hand to prevent splitting.</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 the cut piece: is it 30 cm? Is the end square (perpendicular)?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5 Equal Strips</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cuts 5 strips, all 30 cm long from the 50 cm blanks.</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Process: mark → clamp → saw → measure → compare.</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 1 (6 min): take extra care. This strip sets the quality benchmark.</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 2 (5 min): maintain same process. Compare length against cut 1 immediately.</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Cuts 3–5 (5 min each): build speed while maintaining accuracy. Measure after each cut.</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walk between students. Check saw grip (not a choking grip), vise tightness, and eye protection compliance. Correct errors immediately and specifically.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Stack and Square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Stack all 5 strips. Looking along the stack from the end, are all ends flush?</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 the widest and shortest piece in the stack. Is the range within 3 mm?</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Square test: hold a set square against the cut end. Is it 90° to the face?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Class comparison: who has the most consistent stack? What technique did they use?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Saw returned to rack immediately. Vise opened. Sawdust swept from bench.</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Eye protection returned to rack.</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'Today you learned the first of the real tools — the hand saw. Every bridge you will ever build starts with a cut like the ones you just made. In 13 weeks, the same saw you used today will be part of the reason a person can walk across a bridge you built. Remember that weight every time you pick up the saw.'</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Facilitator clamps the vise for the student initially. Student focuses on the saw grip and stroke rhythm.</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Practice a mitre cut: cut one strip at a 45° angle using a hand-made card mitre guide.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5 strips within 3 mm of the target length? Are cut ends square (set square check)? Was the saw always used with the vise clamped (not hand-held)?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D4E6F1" w:val="clear"/>
            <w:tcMar>
              <w:top w:type="dxa" w:w="160"/>
              <w:left w:type="dxa" w:w="200"/>
              <w:bottom w:type="dxa" w:w="160"/>
              <w:right w:type="dxa" w:w="200"/>
            </w:tcMar>
          </w:tcPr>
          <w:p>
            <w:pPr>
              <w:spacing w:after="10" w:before="20"/>
            </w:pPr>
            <w:r>
              <w:rPr>
                <w:rFonts w:ascii="Arial" w:cs="Arial" w:eastAsia="Arial" w:hAnsi="Arial"/>
                <w:b/>
                <w:bCs/>
                <w:color w:val="1F618D"/>
                <w:sz w:val="17"/>
                <w:szCs w:val="17"/>
              </w:rPr>
              <w:t xml:space="preserve">Facilitator Notes  </w:t>
            </w:r>
            <w:r>
              <w:rPr>
                <w:rFonts w:ascii="Arial" w:cs="Arial" w:eastAsia="Arial" w:hAnsi="Arial"/>
                <w:color w:val="1C1C1C"/>
                <w:sz w:val="17"/>
                <w:szCs w:val="17"/>
              </w:rPr>
              <w:t xml:space="preserve">Eye protection must be worn throughout the cutting session — no exceptions. Establish this as an automatic reflex in Week 1. A student who removes their eye protection must stop immediately and put it back before sawing resumes. This rule, enforced in Week 1, prevents future incidents.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1F618D"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6  |  Week 2  |  </w:t>
            </w:r>
            <w:r>
              <w:rPr>
                <w:rFonts w:ascii="Arial" w:cs="Arial" w:eastAsia="Arial" w:hAnsi="Arial"/>
                <w:b/>
                <w:bCs/>
                <w:color w:val="FFFFFF"/>
                <w:sz w:val="22"/>
                <w:szCs w:val="22"/>
              </w:rPr>
              <w:t xml:space="preserve">WOOD JOINING TECHNIQUES</w:t>
            </w:r>
          </w:p>
          <w:p>
            <w:pPr>
              <w:spacing w:after="20" w:before="10"/>
              <w:jc w:val="left"/>
            </w:pPr>
            <w:r>
              <w:rPr>
                <w:rFonts w:ascii="Arial" w:cs="Arial" w:eastAsia="Arial" w:hAnsi="Arial"/>
                <w:i/>
                <w:iCs/>
                <w:color w:val="FFFFFF"/>
                <w:sz w:val="17"/>
                <w:szCs w:val="17"/>
              </w:rPr>
              <w:t xml:space="preserve">Heritage Context: Ancient Tamil Causeways — How Timber Spans Were Joined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Causeways — How Timber Spans Were Joined</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Half-lap and lap joints are used in the bridge main beam assembly in Week 8.</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cut and assemble 3 types of wood joints (butt, lap, and half-lap) and test their tensile strength by hand-pull to identify which is strongest.</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joint is the most critical element in any timber structure. A beam can be strong, but a weak joint means the beam never reaches its potential.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Wood strips 2 × 2 × 30 cm (6 per student)</w:t>
            </w:r>
          </w:p>
          <w:p>
            <w:pPr>
              <w:pStyle w:val="ListParagraph"/>
              <w:numPr>
                <w:ilvl w:val="0"/>
                <w:numId w:val="2"/>
              </w:numPr>
              <w:spacing w:after="30" w:before="30"/>
            </w:pPr>
            <w:r>
              <w:rPr>
                <w:rFonts w:ascii="Arial" w:cs="Arial" w:eastAsia="Arial" w:hAnsi="Arial"/>
                <w:sz w:val="17"/>
                <w:szCs w:val="17"/>
              </w:rPr>
              <w:t xml:space="preserve">Wood glue</w:t>
            </w:r>
          </w:p>
          <w:p>
            <w:pPr>
              <w:pStyle w:val="ListParagraph"/>
              <w:numPr>
                <w:ilvl w:val="0"/>
                <w:numId w:val="2"/>
              </w:numPr>
              <w:spacing w:after="30" w:before="30"/>
            </w:pPr>
            <w:r>
              <w:rPr>
                <w:rFonts w:ascii="Arial" w:cs="Arial" w:eastAsia="Arial" w:hAnsi="Arial"/>
                <w:sz w:val="17"/>
                <w:szCs w:val="17"/>
              </w:rPr>
              <w:t xml:space="preserve">C-clamps (1 per student)</w:t>
            </w:r>
          </w:p>
          <w:p>
            <w:pPr>
              <w:pStyle w:val="ListParagraph"/>
              <w:numPr>
                <w:ilvl w:val="0"/>
                <w:numId w:val="2"/>
              </w:numPr>
              <w:spacing w:after="30" w:before="30"/>
            </w:pPr>
            <w:r>
              <w:rPr>
                <w:rFonts w:ascii="Arial" w:cs="Arial" w:eastAsia="Arial" w:hAnsi="Arial"/>
                <w:sz w:val="17"/>
                <w:szCs w:val="17"/>
              </w:rPr>
              <w:t xml:space="preserve">Hand saw</w:t>
            </w:r>
          </w:p>
          <w:p>
            <w:pPr>
              <w:pStyle w:val="ListParagraph"/>
              <w:numPr>
                <w:ilvl w:val="0"/>
                <w:numId w:val="2"/>
              </w:numPr>
              <w:spacing w:after="30" w:before="30"/>
            </w:pPr>
            <w:r>
              <w:rPr>
                <w:rFonts w:ascii="Arial" w:cs="Arial" w:eastAsia="Arial" w:hAnsi="Arial"/>
                <w:sz w:val="17"/>
                <w:szCs w:val="17"/>
              </w:rPr>
              <w:t xml:space="preserve">Bench vise</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Sandpaper 120 grit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Hand saw</w:t>
            </w:r>
          </w:p>
          <w:p>
            <w:pPr>
              <w:pStyle w:val="ListParagraph"/>
              <w:numPr>
                <w:ilvl w:val="0"/>
                <w:numId w:val="2"/>
              </w:numPr>
              <w:spacing w:after="30" w:before="30"/>
            </w:pPr>
            <w:r>
              <w:rPr>
                <w:rFonts w:ascii="Arial" w:cs="Arial" w:eastAsia="Arial" w:hAnsi="Arial"/>
                <w:sz w:val="17"/>
                <w:szCs w:val="17"/>
              </w:rPr>
              <w:t xml:space="preserve">Bench vise</w:t>
            </w:r>
          </w:p>
          <w:p>
            <w:pPr>
              <w:pStyle w:val="ListParagraph"/>
              <w:numPr>
                <w:ilvl w:val="0"/>
                <w:numId w:val="2"/>
              </w:numPr>
              <w:spacing w:after="30" w:before="30"/>
            </w:pPr>
            <w:r>
              <w:rPr>
                <w:rFonts w:ascii="Arial" w:cs="Arial" w:eastAsia="Arial" w:hAnsi="Arial"/>
                <w:sz w:val="17"/>
                <w:szCs w:val="17"/>
              </w:rPr>
              <w:t xml:space="preserve">C-clamp</w:t>
            </w:r>
          </w:p>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Sandpaper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Butt joint</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simplest timber joint — two pieces of wood with their ends or faces pressed flat together. Strong in compression, weak in tension</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Lap joint</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joint where each piece has half its thickness removed at the overlap zone, so the two pieces interlock to form a joint with the same thickness as one piece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Half-lap joint</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Identical to a lap joint — two pieces overlapping with equal material removed from each. Also called a halving joint</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Why Joints Fail</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butt-jointed wood pair held with glue. Pull slowly — it separates easily at the glue line.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half-lap joint — try to pull it apart. Much more resistant.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is the difference? Both have the same glue. Why does the half-lap hold more?'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Guide: 'The half-lap has mechanical interlocking — the wood stops the pieces from separating even before the glue is involved. The glue is a backup. In the butt joint, the glue is the only thing holding it.'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Tamil causeways: 'Timber bridge beams in ancient Tamil Nadu were connected using half-lap and mortise-and-tenon joints, not nails. They were built to be taken apart in flood season and reassembled. The joint made that possible.'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Three Joints</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Joint 1 — Butt joint: cut two strips to 15 cm. Squeeze wood glue on one end face. Press together. Clamp for 5 minutes.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Joint 2 — Lap joint: on two 20 cm strips, mark a 5 cm overlap zone at one end of each. Apply glue to both faces at the overlap. Press together. Clamp.</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Joint 3 — Half-lap joint: on two 20 cm strips, mark a 5 cm zone at one end. Saw two cuts: one across the face (to half depth) and one along the face (at half depth). Remove the waste cheek of wood. The resulting notch interlocks with the notch on the matching piece. Glue and clamp.</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half-lap saw cuts: 2 cuts per piece, both must be at exactly half the strip's 20 mm depth (10 mm each). Use a pencil depth mark on the saw.</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Three Joints</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build all 3 joints simultaneously (each pair gluing while the other is being prepared).</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Joint 1 — Butt (5 min): cut, glue, clamp.</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Joint 2 — Lap (5 min): mark overlap, glue, clamp. No cutting required.</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Joint 3 — Half-lap (16 min): mark → 2 saw cuts per piece → chisel out waste → test fit → glue → clamp.</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While joints set under clamps: sandpaper the rough cut faces of the half-lap until the notch faces are flat and clean (better glue surface).</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half-lap saw cuts must be at exactly half depth. Provide a depth gauge (a pencil line drawn around the strip at 10 mm depth as a visual stop guide for the saw).</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Pull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Remove all joints from clamps (minimum 10 min after gluing — adjust session timing if needed).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Pull test each joint: hold one piece in each hand, pull slowly. Rate resistance: 1 (failed before testing) → 5 (no separation at all).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ratings for all 3 joints. Which was strongest?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Failure mode: where did it fail? At the glue line? In the wood itself? At the joint edge?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Discussion: 'For a bridge beam, which joint type would you use? Why?'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Joints stored in student folders.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C-clamps cleaned of excess glue. Saws returned to rack. Bench swept.</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half-lap joint you made today is the most common joint in traditional timber bridge construction across Asia and Europe. In Grade 7 you will use it to join the main beams of a bridge. You just learned the joint that will hold a person's weight next year.'</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Pre-cut the half-lap notch depth (one saw cut pre-made). Student completes the second cut and chisels the waste.</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Build a T-half-lap joint (joining a cross member to a main beam mid-span — used in bridge deck construction).</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3 joint types present? Does the half-lap interlock with no visible gap? Is the pull test resistance rating recorded for all 3?</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D4E6F1" w:val="clear"/>
            <w:tcMar>
              <w:top w:type="dxa" w:w="160"/>
              <w:left w:type="dxa" w:w="200"/>
              <w:bottom w:type="dxa" w:w="160"/>
              <w:right w:type="dxa" w:w="200"/>
            </w:tcMar>
          </w:tcPr>
          <w:p>
            <w:pPr>
              <w:spacing w:after="10" w:before="20"/>
            </w:pPr>
            <w:r>
              <w:rPr>
                <w:rFonts w:ascii="Arial" w:cs="Arial" w:eastAsia="Arial" w:hAnsi="Arial"/>
                <w:b/>
                <w:bCs/>
                <w:color w:val="1F618D"/>
                <w:sz w:val="17"/>
                <w:szCs w:val="17"/>
              </w:rPr>
              <w:t xml:space="preserve">Facilitator Notes  </w:t>
            </w:r>
            <w:r>
              <w:rPr>
                <w:rFonts w:ascii="Arial" w:cs="Arial" w:eastAsia="Arial" w:hAnsi="Arial"/>
                <w:color w:val="1C1C1C"/>
                <w:sz w:val="17"/>
                <w:szCs w:val="17"/>
              </w:rPr>
              <w:t xml:space="preserve">The half-lap chisel step is the first time students use a chisel. Demonstrate explicitly: chisel bevel-down for the initial break, then bevel-up to pare flat. Grip the chisel with both hands (never a single-hand forward push). Work slowly toward the guide line — don't go past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1F618D"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6  |  Week 3  |  </w:t>
            </w:r>
            <w:r>
              <w:rPr>
                <w:rFonts w:ascii="Arial" w:cs="Arial" w:eastAsia="Arial" w:hAnsi="Arial"/>
                <w:b/>
                <w:bCs/>
                <w:color w:val="FFFFFF"/>
                <w:sz w:val="22"/>
                <w:szCs w:val="22"/>
              </w:rPr>
              <w:t xml:space="preserve">BEAM BEHAVIOUR UNDER LOAD</w:t>
            </w:r>
          </w:p>
          <w:p>
            <w:pPr>
              <w:spacing w:after="20" w:before="10"/>
              <w:jc w:val="left"/>
            </w:pPr>
            <w:r>
              <w:rPr>
                <w:rFonts w:ascii="Arial" w:cs="Arial" w:eastAsia="Arial" w:hAnsi="Arial"/>
                <w:i/>
                <w:iCs/>
                <w:color w:val="FFFFFF"/>
                <w:sz w:val="17"/>
                <w:szCs w:val="17"/>
              </w:rPr>
              <w:t xml:space="preserve">Heritage Context: Ancient Tamil Causeways — Understanding the Span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Causeways — Understanding the Span</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Beam depth selection from this session directly determines the main beam cross-section for the Week 8 bridge assembly.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test 3 beam configurations (different depths) under midpoint load and produce a graph showing the relationship between beam depth and deflection.</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beam twice as deep deflects eight times less. This is not a rough estimate — it is an exact engineering relationship. Understanding it changes every structural decision you will ever make.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Wood strips 2 × 1 × 50 cm (6 per group)</w:t>
            </w:r>
          </w:p>
          <w:p>
            <w:pPr>
              <w:pStyle w:val="ListParagraph"/>
              <w:numPr>
                <w:ilvl w:val="0"/>
                <w:numId w:val="2"/>
              </w:numPr>
              <w:spacing w:after="30" w:before="30"/>
            </w:pPr>
            <w:r>
              <w:rPr>
                <w:rFonts w:ascii="Arial" w:cs="Arial" w:eastAsia="Arial" w:hAnsi="Arial"/>
                <w:sz w:val="17"/>
                <w:szCs w:val="17"/>
              </w:rPr>
              <w:t xml:space="preserve">Wood strips 2 × 2 × 50 cm (3 per group)</w:t>
            </w:r>
          </w:p>
          <w:p>
            <w:pPr>
              <w:pStyle w:val="ListParagraph"/>
              <w:numPr>
                <w:ilvl w:val="0"/>
                <w:numId w:val="2"/>
              </w:numPr>
              <w:spacing w:after="30" w:before="30"/>
            </w:pPr>
            <w:r>
              <w:rPr>
                <w:rFonts w:ascii="Arial" w:cs="Arial" w:eastAsia="Arial" w:hAnsi="Arial"/>
                <w:sz w:val="17"/>
                <w:szCs w:val="17"/>
              </w:rPr>
              <w:t xml:space="preserve">2 support blocks (trestles from scrap wood or MDF, 10 cm tall each)</w:t>
            </w:r>
          </w:p>
          <w:p>
            <w:pPr>
              <w:pStyle w:val="ListParagraph"/>
              <w:numPr>
                <w:ilvl w:val="0"/>
                <w:numId w:val="2"/>
              </w:numPr>
              <w:spacing w:after="30" w:before="30"/>
            </w:pPr>
            <w:r>
              <w:rPr>
                <w:rFonts w:ascii="Arial" w:cs="Arial" w:eastAsia="Arial" w:hAnsi="Arial"/>
                <w:sz w:val="17"/>
                <w:szCs w:val="17"/>
              </w:rPr>
              <w:t xml:space="preserve">Test weights: 200 g, 500 g, 1 kg</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Graph paper</w:t>
            </w:r>
          </w:p>
          <w:p>
            <w:pPr>
              <w:pStyle w:val="ListParagraph"/>
              <w:numPr>
                <w:ilvl w:val="0"/>
                <w:numId w:val="2"/>
              </w:numPr>
              <w:spacing w:after="30" w:before="30"/>
            </w:pPr>
            <w:r>
              <w:rPr>
                <w:rFonts w:ascii="Arial" w:cs="Arial" w:eastAsia="Arial" w:hAnsi="Arial"/>
                <w:sz w:val="17"/>
                <w:szCs w:val="17"/>
              </w:rPr>
              <w:t xml:space="preserve">Pencil</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Pencil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Span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unsupported distance between two supports — for a bridge, the gap between the two banks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Deflection</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How much a beam bends under load, measured at its midpoint — the key indicator of beam stiffness</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Depth</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vertical dimension of a beam cross-section — doubling the depth multiplies stiffness by 8 (the cube relationship)</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Depth Demonstration</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Hold a 2 × 1 cm wood strip flat across a 40 cm span. Place 200 g at midpoint. Measure deflection.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Rotate the same strip to stand on its 1 cm edge (now 2 cm deep). Place the same 200 g load. Measure deflection.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'Same strip, same span, same load. Why is the deflection different?'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the cube relationship: 'When you rotate the strip, you doubled its depth from 1 cm to 2 cm. The stiffness increases by 2³ = 8. So the deflection should be 8 times less. Let's check if our measurement confirms this.'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Tamil causeways: 'Ancient Tamil bridge beams were always oriented with the longest dimension vertical — the builders had discovered this cube relationship empirically, without the mathematics. You are about to discover it with data.'</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Setting Up the Test</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Set up the test rig: two support blocks 40 cm apart. The test span is 40 cm.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Three beam configurations: (1) single strip, flat (1 cm deep), (2) single strip, on edge (2 cm deep), (3) two strips glued together on edge (4 cm deep — requires 24 hours if glued, or held in a clamp during testing).</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Load application: place a flat card plate across the beam midpoint. Load the plate — do not place the weight directly on a thin beam.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Measurement: mark the midpoint of the beam with a pencil. Measure from the bench surface to the underside of the beam at midpoint, before and after loading. Deflection = the difference.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Beam Tests</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test all 3 beam configurations with 3 load levels: 200 g, 500 g, 1 kg.</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Configuration 1 (8 min): flat strip. Measure deflection at each load. Record in table.</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Configuration 2 (8 min): same strip on edge. Measure at each load. Record.</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Configuration 3 (10 min): double-layer strip (hold the 2 strips together with a clamp at the test time). Measure at each load.</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For each configuration: plot the load vs deflection data on graph paper.</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ensure the support blocks are exactly 40 cm apart for all tests — any change in span changes the deflection.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Checking the Cube Relationship</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Compare: Config 1 (1 cm deep) vs Config 2 (2 cm deep) under 500 g. Deflection ratio measured vs 8× theoretical.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Compare: Config 2 (2 cm deep) vs Config 3 (4 cm deep) under 500 g. Does the measured ratio approach 8×?</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Why the discrepancy? (Wood variability, measurement error, loading plate position.) This is real experimental science — perfect agreement is not expected.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Key question: 'For your bridge — which beam configuration will you use for the main beams?'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results graphs kept in student folders.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'Every structural engineer in the world uses the relationship you just measured. It's called the formula for flexural rigidity: EI, where I is the second moment of area — which scales with the cube of the depth. You have just done the experiment that Galileo first described in 1638. Your data and his agree. That is one of the most satisfying things in engineering.'</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pre-completed graph axes. Student plots data points and draws the curve.</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Calculate the theoretical deflection for Config 1 using the beam deflection formula (δ = PL³/48EI) using estimated E for wood, and compare to the measured result.</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3 configurations tested at all 3 load levels? Is the load-deflection graph plotted accurately? Does the student correctly identify the optimal beam orientation?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D4E6F1" w:val="clear"/>
            <w:tcMar>
              <w:top w:type="dxa" w:w="160"/>
              <w:left w:type="dxa" w:w="200"/>
              <w:bottom w:type="dxa" w:w="160"/>
              <w:right w:type="dxa" w:w="200"/>
            </w:tcMar>
          </w:tcPr>
          <w:p>
            <w:pPr>
              <w:spacing w:after="10" w:before="20"/>
            </w:pPr>
            <w:r>
              <w:rPr>
                <w:rFonts w:ascii="Arial" w:cs="Arial" w:eastAsia="Arial" w:hAnsi="Arial"/>
                <w:b/>
                <w:bCs/>
                <w:color w:val="1F618D"/>
                <w:sz w:val="17"/>
                <w:szCs w:val="17"/>
              </w:rPr>
              <w:t xml:space="preserve">Facilitator Notes  </w:t>
            </w:r>
            <w:r>
              <w:rPr>
                <w:rFonts w:ascii="Arial" w:cs="Arial" w:eastAsia="Arial" w:hAnsi="Arial"/>
                <w:color w:val="1C1C1C"/>
                <w:sz w:val="17"/>
                <w:szCs w:val="17"/>
              </w:rPr>
              <w:t xml:space="preserve">The cube relationship is the single most important numerical result in this session. If students' measurements don't confirm it, don't move past it — ask them to re-run the comparison test once more carefully before accepting the discrepancy as measurement error.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1F618D"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6  |  Week 4  |  </w:t>
            </w:r>
            <w:r>
              <w:rPr>
                <w:rFonts w:ascii="Arial" w:cs="Arial" w:eastAsia="Arial" w:hAnsi="Arial"/>
                <w:b/>
                <w:bCs/>
                <w:color w:val="FFFFFF"/>
                <w:sz w:val="22"/>
                <w:szCs w:val="22"/>
              </w:rPr>
              <w:t xml:space="preserve">TRIANGULAR TRUSS UNITS</w:t>
            </w:r>
          </w:p>
          <w:p>
            <w:pPr>
              <w:spacing w:after="20" w:before="10"/>
              <w:jc w:val="left"/>
            </w:pPr>
            <w:r>
              <w:rPr>
                <w:rFonts w:ascii="Arial" w:cs="Arial" w:eastAsia="Arial" w:hAnsi="Arial"/>
                <w:i/>
                <w:iCs/>
                <w:color w:val="FFFFFF"/>
                <w:sz w:val="17"/>
                <w:szCs w:val="17"/>
              </w:rPr>
              <w:t xml:space="preserve">Heritage Context: Ancient Tamil Causeways — The Truss Bridge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Causeways — The Truss Bridge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These 3 truss panels become the structural side frames of the bridge in Week 8.</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builds 3 triangular truss panels from wood strips and tests that each resists 5 kg without visible flex.</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truss is a triangle-based structure that spans a gap using only compression and tension — no bending. This is why a truss can span 10× further than a solid beam of the same weight.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Wood strips 2 × 2 × 30 cm (10 per student)</w:t>
            </w:r>
          </w:p>
          <w:p>
            <w:pPr>
              <w:pStyle w:val="ListParagraph"/>
              <w:numPr>
                <w:ilvl w:val="0"/>
                <w:numId w:val="2"/>
              </w:numPr>
              <w:spacing w:after="30" w:before="30"/>
            </w:pPr>
            <w:r>
              <w:rPr>
                <w:rFonts w:ascii="Arial" w:cs="Arial" w:eastAsia="Arial" w:hAnsi="Arial"/>
                <w:sz w:val="17"/>
                <w:szCs w:val="17"/>
              </w:rPr>
              <w:t xml:space="preserve">Wood glue</w:t>
            </w:r>
          </w:p>
          <w:p>
            <w:pPr>
              <w:pStyle w:val="ListParagraph"/>
              <w:numPr>
                <w:ilvl w:val="0"/>
                <w:numId w:val="2"/>
              </w:numPr>
              <w:spacing w:after="30" w:before="30"/>
            </w:pPr>
            <w:r>
              <w:rPr>
                <w:rFonts w:ascii="Arial" w:cs="Arial" w:eastAsia="Arial" w:hAnsi="Arial"/>
                <w:sz w:val="17"/>
                <w:szCs w:val="17"/>
              </w:rPr>
              <w:t xml:space="preserve">C-clamps (2 per student)</w:t>
            </w:r>
          </w:p>
          <w:p>
            <w:pPr>
              <w:pStyle w:val="ListParagraph"/>
              <w:numPr>
                <w:ilvl w:val="0"/>
                <w:numId w:val="2"/>
              </w:numPr>
              <w:spacing w:after="30" w:before="30"/>
            </w:pPr>
            <w:r>
              <w:rPr>
                <w:rFonts w:ascii="Arial" w:cs="Arial" w:eastAsia="Arial" w:hAnsi="Arial"/>
                <w:sz w:val="17"/>
                <w:szCs w:val="17"/>
              </w:rPr>
              <w:t xml:space="preserve">Hand saw</w:t>
            </w:r>
          </w:p>
          <w:p>
            <w:pPr>
              <w:pStyle w:val="ListParagraph"/>
              <w:numPr>
                <w:ilvl w:val="0"/>
                <w:numId w:val="2"/>
              </w:numPr>
              <w:spacing w:after="30" w:before="30"/>
            </w:pPr>
            <w:r>
              <w:rPr>
                <w:rFonts w:ascii="Arial" w:cs="Arial" w:eastAsia="Arial" w:hAnsi="Arial"/>
                <w:sz w:val="17"/>
                <w:szCs w:val="17"/>
              </w:rPr>
              <w:t xml:space="preserve">Bench vise</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5 kg test weight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Hand saw</w:t>
            </w:r>
          </w:p>
          <w:p>
            <w:pPr>
              <w:pStyle w:val="ListParagraph"/>
              <w:numPr>
                <w:ilvl w:val="0"/>
                <w:numId w:val="2"/>
              </w:numPr>
              <w:spacing w:after="30" w:before="30"/>
            </w:pPr>
            <w:r>
              <w:rPr>
                <w:rFonts w:ascii="Arial" w:cs="Arial" w:eastAsia="Arial" w:hAnsi="Arial"/>
                <w:sz w:val="17"/>
                <w:szCs w:val="17"/>
              </w:rPr>
              <w:t xml:space="preserve">Bench vise</w:t>
            </w:r>
          </w:p>
          <w:p>
            <w:pPr>
              <w:pStyle w:val="ListParagraph"/>
              <w:numPr>
                <w:ilvl w:val="0"/>
                <w:numId w:val="2"/>
              </w:numPr>
              <w:spacing w:after="30" w:before="30"/>
            </w:pPr>
            <w:r>
              <w:rPr>
                <w:rFonts w:ascii="Arial" w:cs="Arial" w:eastAsia="Arial" w:hAnsi="Arial"/>
                <w:sz w:val="17"/>
                <w:szCs w:val="17"/>
              </w:rPr>
              <w:t xml:space="preserve">C-clamp</w:t>
            </w:r>
          </w:p>
          <w:p>
            <w:pPr>
              <w:pStyle w:val="ListParagraph"/>
              <w:numPr>
                <w:ilvl w:val="0"/>
                <w:numId w:val="2"/>
              </w:numPr>
              <w:spacing w:after="30" w:before="30"/>
            </w:pPr>
            <w:r>
              <w:rPr>
                <w:rFonts w:ascii="Arial" w:cs="Arial" w:eastAsia="Arial" w:hAnsi="Arial"/>
                <w:sz w:val="17"/>
                <w:szCs w:val="17"/>
              </w:rPr>
              <w:t xml:space="preserve">Wood glue</w:t>
            </w:r>
          </w:p>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Eye protection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Truss</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structural frame made entirely of triangles — each member is in pure tension or pure compression, never bending</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Top chord</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upper member of a truss — usually in compression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Bottom chord</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lower member of a truss — usually in tension</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Web member</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diagonal and vertical members connecting the top and bottom chords — they carry shear forces as pure tension or compression</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Beam vs Truss</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solid wood strip spanning 40 cm. Load to 2 kg: visible deflection.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pre-made triangular truss panel spanning the same 40 cm. Load to 5 kg: almost no deflection.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'Both span 40 cm. The truss uses more individual pieces. But it holds 2.5× more load with less deflection. How?'</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Guide: 'In the solid beam, load causes bending — the beam deflects as a unit. In the truss, load is converted into tension in the bottom chord and compression in the top chord. No member bends — each member either stretches (tension) or shortens (compression). Tension and compression are the forces materials resist best.'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Ancient Tamil causeway trusses: 'The earliest known timber trusses in Tamil Nadu appear in temple roof structures from the 9th century Chola period — triangulated roof beams spanning the wide mandapam halls.'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Building a Triangular Truss</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Truss design: a simple Pratt truss with 3 triangular panels. Overall dimensions: 40 cm long × 12 cm deep.</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 list: 2 × 40 cm chords (top and bottom), 3 × 12 cm vertical web members, 2 × 17 cm diagonal web members.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Assembly sequence: lay bottom chord flat. Mark positions of vertical members (at 0, 20, and 40 cm). Glue and clamp verticals. When set, add diagonals between the verticals and the chord.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Top chord: glue to the top of all 3 verticals. Clamp at each joint.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joint close-up: wood glue on both faces of the joint. Press firmly. Clamp for 10 minutes minimum.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Why this sequence? 'Always build from the bottom chord up — it provides a flat reference surface for all subsequent members.'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3 Truss Panels</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build 3 identical truss panels. Each panel requires approx 7 cut pieces.</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Truss 1 (10 min): cut all members. Assemble. Clamp all joints. Leave to set.</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While Truss 1 sets: cut all members for Truss 2.</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Truss 2 (10 min): assemble and clamp while Truss 1 continues setting.</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Truss 3 (8 min): cut and begin assembly by the end of the session.</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Note: Truss 3 will complete setting by the start of Week 5. This is deliberate — students learn to plan around glue setting times.</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 every joint has glue on both faces and is clamped. A dry joint looks identical to a glued joint until load is applied.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5 kg Resistance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4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Truss 1 and Truss 2 (set from early in the session) with the 5 kg weight applied across the span.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Observe: any visible deflection? Any joint creaking or separating?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Compare to the solid beam from the warm-up: the difference in stiffness should be dramatic.</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did both tested trusses hold 5 kg without visible flex? (Truss 3 will be tested next session.)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Trusses stored flat to avoid stress on the glue joints overnight.</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'A bridge consists of two truss panels held apart by cross-beams and covered with a deck. You now have 3 truss panels. Next week you learn about the two types of force that make those panels work: compression and tension. Understanding those forces will change the way you look at every structure for the rest of your life.'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Pre-cut all wood members for the first truss. Student focuses on assembly and clamping.</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Build a second truss type — the Warren truss (alternating diagonals, no verticals). Compare its stiffness to the Pratt truss under equal load.</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joints glued on both faces? Do trusses 1 and 2 hold 5 kg without visible deflection? Are all 3 members (top chord, bottom chord, web) identifiable in the truss?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D4E6F1" w:val="clear"/>
            <w:tcMar>
              <w:top w:type="dxa" w:w="160"/>
              <w:left w:type="dxa" w:w="200"/>
              <w:bottom w:type="dxa" w:w="160"/>
              <w:right w:type="dxa" w:w="200"/>
            </w:tcMar>
          </w:tcPr>
          <w:p>
            <w:pPr>
              <w:spacing w:after="10" w:before="20"/>
            </w:pPr>
            <w:r>
              <w:rPr>
                <w:rFonts w:ascii="Arial" w:cs="Arial" w:eastAsia="Arial" w:hAnsi="Arial"/>
                <w:b/>
                <w:bCs/>
                <w:color w:val="1F618D"/>
                <w:sz w:val="17"/>
                <w:szCs w:val="17"/>
              </w:rPr>
              <w:t xml:space="preserve">Facilitator Notes  </w:t>
            </w:r>
            <w:r>
              <w:rPr>
                <w:rFonts w:ascii="Arial" w:cs="Arial" w:eastAsia="Arial" w:hAnsi="Arial"/>
                <w:color w:val="1C1C1C"/>
                <w:sz w:val="17"/>
                <w:szCs w:val="17"/>
              </w:rPr>
              <w:t xml:space="preserve">Glue setting time is the main constraint in this session — plan the build sequence so that Truss 1 has at least 20 minutes under clamps before testing. If white glue is used, testing cannot happen until the next session. PVA with accelerated setting (adding a small amount of water to the joint and clamping immediately) can reduce setting time to 10 minutes.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1F618D"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6  |  Week 5  |  </w:t>
            </w:r>
            <w:r>
              <w:rPr>
                <w:rFonts w:ascii="Arial" w:cs="Arial" w:eastAsia="Arial" w:hAnsi="Arial"/>
                <w:b/>
                <w:bCs/>
                <w:color w:val="FFFFFF"/>
                <w:sz w:val="22"/>
                <w:szCs w:val="22"/>
              </w:rPr>
              <w:t xml:space="preserve">COMPRESSION AND TENSION MEMBERS</w:t>
            </w:r>
          </w:p>
          <w:p>
            <w:pPr>
              <w:spacing w:after="20" w:before="10"/>
              <w:jc w:val="left"/>
            </w:pPr>
            <w:r>
              <w:rPr>
                <w:rFonts w:ascii="Arial" w:cs="Arial" w:eastAsia="Arial" w:hAnsi="Arial"/>
                <w:i/>
                <w:iCs/>
                <w:color w:val="FFFFFF"/>
                <w:sz w:val="17"/>
                <w:szCs w:val="17"/>
              </w:rPr>
              <w:t xml:space="preserve">Heritage Context: Ancient Tamil Causeways — Force and Form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Causeways — Force and Form</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Compression/tension awareness directly informs the bridge member sizing and reinforcement strategy in Weeks 8–9.</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identify compression and tension members in a pre-built truss by attempting to remove individual members, and reinforce the most critical compression members with paired strips.</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In a truss, every member is either being squeezed (compression) or stretched (tension). Knowing which force acts in each member tells you exactly where to add material.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Truss panels from Week 4</w:t>
            </w:r>
          </w:p>
          <w:p>
            <w:pPr>
              <w:pStyle w:val="ListParagraph"/>
              <w:numPr>
                <w:ilvl w:val="0"/>
                <w:numId w:val="2"/>
              </w:numPr>
              <w:spacing w:after="30" w:before="30"/>
            </w:pPr>
            <w:r>
              <w:rPr>
                <w:rFonts w:ascii="Arial" w:cs="Arial" w:eastAsia="Arial" w:hAnsi="Arial"/>
                <w:sz w:val="17"/>
                <w:szCs w:val="17"/>
              </w:rPr>
              <w:t xml:space="preserve">Spare wood strips (2 × 2 cm)</w:t>
            </w:r>
          </w:p>
          <w:p>
            <w:pPr>
              <w:pStyle w:val="ListParagraph"/>
              <w:numPr>
                <w:ilvl w:val="0"/>
                <w:numId w:val="2"/>
              </w:numPr>
              <w:spacing w:after="30" w:before="30"/>
            </w:pPr>
            <w:r>
              <w:rPr>
                <w:rFonts w:ascii="Arial" w:cs="Arial" w:eastAsia="Arial" w:hAnsi="Arial"/>
                <w:sz w:val="17"/>
                <w:szCs w:val="17"/>
              </w:rPr>
              <w:t xml:space="preserve">Wood glue</w:t>
            </w:r>
          </w:p>
          <w:p>
            <w:pPr>
              <w:pStyle w:val="ListParagraph"/>
              <w:numPr>
                <w:ilvl w:val="0"/>
                <w:numId w:val="2"/>
              </w:numPr>
              <w:spacing w:after="30" w:before="30"/>
            </w:pPr>
            <w:r>
              <w:rPr>
                <w:rFonts w:ascii="Arial" w:cs="Arial" w:eastAsia="Arial" w:hAnsi="Arial"/>
                <w:sz w:val="17"/>
                <w:szCs w:val="17"/>
              </w:rPr>
              <w:t xml:space="preserve">C-clamps</w:t>
            </w:r>
          </w:p>
          <w:p>
            <w:pPr>
              <w:pStyle w:val="ListParagraph"/>
              <w:numPr>
                <w:ilvl w:val="0"/>
                <w:numId w:val="2"/>
              </w:numPr>
              <w:spacing w:after="30" w:before="30"/>
            </w:pPr>
            <w:r>
              <w:rPr>
                <w:rFonts w:ascii="Arial" w:cs="Arial" w:eastAsia="Arial" w:hAnsi="Arial"/>
                <w:sz w:val="17"/>
                <w:szCs w:val="17"/>
              </w:rPr>
              <w:t xml:space="preserve">5 kg test weight</w:t>
            </w:r>
          </w:p>
          <w:p>
            <w:pPr>
              <w:pStyle w:val="ListParagraph"/>
              <w:numPr>
                <w:ilvl w:val="0"/>
                <w:numId w:val="2"/>
              </w:numPr>
              <w:spacing w:after="30" w:before="30"/>
            </w:pPr>
            <w:r>
              <w:rPr>
                <w:rFonts w:ascii="Arial" w:cs="Arial" w:eastAsia="Arial" w:hAnsi="Arial"/>
                <w:sz w:val="17"/>
                <w:szCs w:val="17"/>
              </w:rPr>
              <w:t xml:space="preserve">Pencil for labelling (red = compression, blue = tension)</w:t>
            </w:r>
          </w:p>
          <w:p>
            <w:pPr>
              <w:pStyle w:val="ListParagraph"/>
              <w:numPr>
                <w:ilvl w:val="0"/>
                <w:numId w:val="2"/>
              </w:numPr>
              <w:spacing w:after="30" w:before="30"/>
            </w:pPr>
            <w:r>
              <w:rPr>
                <w:rFonts w:ascii="Arial" w:cs="Arial" w:eastAsia="Arial" w:hAnsi="Arial"/>
                <w:sz w:val="17"/>
                <w:szCs w:val="17"/>
              </w:rPr>
              <w:t xml:space="preserve">Eye protection</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Wood glue</w:t>
            </w:r>
          </w:p>
          <w:p>
            <w:pPr>
              <w:pStyle w:val="ListParagraph"/>
              <w:numPr>
                <w:ilvl w:val="0"/>
                <w:numId w:val="2"/>
              </w:numPr>
              <w:spacing w:after="30" w:before="30"/>
            </w:pPr>
            <w:r>
              <w:rPr>
                <w:rFonts w:ascii="Arial" w:cs="Arial" w:eastAsia="Arial" w:hAnsi="Arial"/>
                <w:sz w:val="17"/>
                <w:szCs w:val="17"/>
              </w:rPr>
              <w:t xml:space="preserve">C-clamp</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Ruler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Compression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pushing or squeezing force — the material wants to shorten. Too much compression causes buckling</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Tension</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pulling or stretching force — the material wants to lengthen. Too much tension causes rupture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Neutral axis</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line through a beam's cross-section where neither compression nor tension acts — bending stress is zero here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Feel the Force</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Take a bamboo stick. Hold both ends and push them toward each other — you feel compression. The stick wants to bow outward. This is buckling under compression.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Now hold one end fixed, tie a string to the other end, and pull. The stick carries tension — it doesn't buckle, it just stretches slightly.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Hold up a truss. Ask: 'Which members are being compressed right now, just from the truss's own weight? Which are being tensioned?'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Guide using load direction: 'Load pushes down. The top chord is being squashed (compression). The bottom chord is being stretched (tension). The diagonals are in tension or compression depending on their angle.'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Identifying Members by Removal Test</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Take a truss panel. Clamp it at both ends across a 40 cm span. Load 5 kg at midpoint.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Now add a weight incrementally and observe: which members flex first? Those are the most highly loaded.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Simulate removal: without actually removing glued members, place a thin card alongside one web member and observe how the truss changes shape if that member were absent.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Compression identification: tap each member with a fingernail. Compression members ring with a lower, duller tone than tension members (a vibration technique used in real structural inspection).</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Label the demo truss: red marks on top chord and selected web members (compression), blue marks on bottom chord and other web members (tension).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Label and Reinforce</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take their 3 truss panels from Week 4.</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Load each truss at midpoint and observe. Label every member: red pencil = compression, blue pencil = tension. Check by comparing to the facilitator's demo truss labelling.</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(10 min): Identify the two most critical compression members (the ones most likely to buckle under load — typically the top chord and the longest diagonal).</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(10 min): Reinforce the 2 most critical compression members by gluing a second wood strip alongside each (sister strip reinforcement). Clamp.</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 that the sister strips are glued along the full length, not just at the ends.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Reinforced vs Original</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Load one original (unreinforced) truss and one reinforced truss to 5 kg. Compare deflection.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Increase to 8 kg if available. Does the reinforced truss hold longer?</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Identify: did the reinforcement delay the first failure? At what load?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'If you could only reinforce one member, which would give the most improvement? Why?'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Trusses stored flat.</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'Every structural member in every structure in the world is either in compression or tension. An engineer's job is to identify which, design the right material for each (concrete for compression, steel for tension), and connect them correctly. You have done all three today — with wood, pencil labels, and glue.'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a pre-labelled diagram of the truss. Student compares the diagram to their truss and adds the labels.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Draw a force diagram for the truss under a central 5 kg load, with arrows showing the direction and type of force in each member.</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members correctly labelled compression or tension? Are the two most critical compression members reinforced with sister strips? Does the reinforced truss outperform the original?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D4E6F1" w:val="clear"/>
            <w:tcMar>
              <w:top w:type="dxa" w:w="160"/>
              <w:left w:type="dxa" w:w="200"/>
              <w:bottom w:type="dxa" w:w="160"/>
              <w:right w:type="dxa" w:w="200"/>
            </w:tcMar>
          </w:tcPr>
          <w:p>
            <w:pPr>
              <w:spacing w:after="10" w:before="20"/>
            </w:pPr>
            <w:r>
              <w:rPr>
                <w:rFonts w:ascii="Arial" w:cs="Arial" w:eastAsia="Arial" w:hAnsi="Arial"/>
                <w:b/>
                <w:bCs/>
                <w:color w:val="1F618D"/>
                <w:sz w:val="17"/>
                <w:szCs w:val="17"/>
              </w:rPr>
              <w:t xml:space="preserve">Facilitator Notes  </w:t>
            </w:r>
            <w:r>
              <w:rPr>
                <w:rFonts w:ascii="Arial" w:cs="Arial" w:eastAsia="Arial" w:hAnsi="Arial"/>
                <w:color w:val="1C1C1C"/>
                <w:sz w:val="17"/>
                <w:szCs w:val="17"/>
              </w:rPr>
              <w:t xml:space="preserve">The 'ring test' (tapping with a fingernail) is a genuine non-destructive testing technique — it works because tension members are under pre-stress that raises their vibration frequency. Students find this engaging and surprising. Take time with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1F618D"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6  |  Week 6  |  </w:t>
            </w:r>
            <w:r>
              <w:rPr>
                <w:rFonts w:ascii="Arial" w:cs="Arial" w:eastAsia="Arial" w:hAnsi="Arial"/>
                <w:b/>
                <w:bCs/>
                <w:color w:val="FFFFFF"/>
                <w:sz w:val="22"/>
                <w:szCs w:val="22"/>
              </w:rPr>
              <w:t xml:space="preserve">BRIDGE DECK PLANNING</w:t>
            </w:r>
          </w:p>
          <w:p>
            <w:pPr>
              <w:spacing w:after="20" w:before="10"/>
              <w:jc w:val="left"/>
            </w:pPr>
            <w:r>
              <w:rPr>
                <w:rFonts w:ascii="Arial" w:cs="Arial" w:eastAsia="Arial" w:hAnsi="Arial"/>
                <w:i/>
                <w:iCs/>
                <w:color w:val="FFFFFF"/>
                <w:sz w:val="17"/>
                <w:szCs w:val="17"/>
              </w:rPr>
              <w:t xml:space="preserve">Heritage Context: Ancient Tamil Causeways — The Walking Surface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Causeways — The Walking Surface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approved bridge plan governs all construction in Weeks 7–10.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plan their bridge layout, draw a dimensioned plan view, and cut all deck boards to a consistent length for a 60 cm span bridge.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Before the first cut, every professional engineer draws the plan. The plan is the structure — drawn with precision, it becomes possible; drawn carelessly, it becomes a failure.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Graph paper (A3)</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Plywood strips (6 mm × 4 cm × 70 cm, 8 per group)</w:t>
            </w:r>
          </w:p>
          <w:p>
            <w:pPr>
              <w:pStyle w:val="ListParagraph"/>
              <w:numPr>
                <w:ilvl w:val="0"/>
                <w:numId w:val="2"/>
              </w:numPr>
              <w:spacing w:after="30" w:before="30"/>
            </w:pPr>
            <w:r>
              <w:rPr>
                <w:rFonts w:ascii="Arial" w:cs="Arial" w:eastAsia="Arial" w:hAnsi="Arial"/>
                <w:sz w:val="17"/>
                <w:szCs w:val="17"/>
              </w:rPr>
              <w:t xml:space="preserve">Hand saw</w:t>
            </w:r>
          </w:p>
          <w:p>
            <w:pPr>
              <w:pStyle w:val="ListParagraph"/>
              <w:numPr>
                <w:ilvl w:val="0"/>
                <w:numId w:val="2"/>
              </w:numPr>
              <w:spacing w:after="30" w:before="30"/>
            </w:pPr>
            <w:r>
              <w:rPr>
                <w:rFonts w:ascii="Arial" w:cs="Arial" w:eastAsia="Arial" w:hAnsi="Arial"/>
                <w:sz w:val="17"/>
                <w:szCs w:val="17"/>
              </w:rPr>
              <w:t xml:space="preserve">Bench vise</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C-clamps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Hand saw</w:t>
            </w:r>
          </w:p>
          <w:p>
            <w:pPr>
              <w:pStyle w:val="ListParagraph"/>
              <w:numPr>
                <w:ilvl w:val="0"/>
                <w:numId w:val="2"/>
              </w:numPr>
              <w:spacing w:after="30" w:before="30"/>
            </w:pPr>
            <w:r>
              <w:rPr>
                <w:rFonts w:ascii="Arial" w:cs="Arial" w:eastAsia="Arial" w:hAnsi="Arial"/>
                <w:sz w:val="17"/>
                <w:szCs w:val="17"/>
              </w:rPr>
              <w:t xml:space="preserve">Bench vise</w:t>
            </w:r>
          </w:p>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C-clamp</w:t>
            </w:r>
          </w:p>
          <w:p>
            <w:pPr>
              <w:pStyle w:val="ListParagraph"/>
              <w:numPr>
                <w:ilvl w:val="0"/>
                <w:numId w:val="2"/>
              </w:numPr>
              <w:spacing w:after="30" w:before="30"/>
            </w:pPr>
            <w:r>
              <w:rPr>
                <w:rFonts w:ascii="Arial" w:cs="Arial" w:eastAsia="Arial" w:hAnsi="Arial"/>
                <w:sz w:val="17"/>
                <w:szCs w:val="17"/>
              </w:rPr>
              <w:t xml:space="preserve">Set square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Plan view</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drawing of a structure viewed from directly above — shows the layout and spacing of all elements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Scale drawing</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drawing where every dimension is proportionally reduced — e.g. 1 cm on paper = 10 cm on the actual structure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Deck</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walking surface of a bridge — must span between the supporting beams and carry load without flexing</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Value of a Plan</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pre-drawn bridge plan view on graph paper (facilitator-prepared example): top view showing the two truss frames, the cross beams, and the deck boards, all with dimensions labelled.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decisions has the engineer made before cutting the first piece?' (Span, width, beam spacing, deck board width, number of cross beams.)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what happens without a plan: show a 'cut and discover' bridge with pieces that almost fit but don't quite connect cleanly.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the bridge specification for this project: (a) span = 60 cm, (b) width between truss frames = 30 cm, (c) deck boards = 4 cm wide, (d) cross beams at 15 cm intervals, (e) bridge must hold one student safely.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Drawing the Plan</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Scale: 1 cm on paper = 4 cm on the bridge (1:4 scale).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Draw the plan view live: (1) two parallel lines 7.5 cm apart (representing the 30 cm gap between truss frames — 30 ÷ 4 = 7.5 cm at scale). (2) Mark the 60 cm span: 15 cm on paper. (3) Mark cross beams at 3.75 cm intervals (= 15 cm at scale). (4) Sketch deck boards as parallel lines filling the 7.5 cm gap.</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Dimension the plan: write the ACTUAL size at each element (not the drawing size).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 list derivation: count the elements from the plan: 2 truss frames, 5 cross beams, 8 deck boards. Write the cut list.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then draw their own plan — slightly different bridge width is allowed if they justify the decision.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Plan and Cut Deck Boards</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(10 min): each group draws their bridge plan view on A3 graph paper, dimensions labelled, cut list completed. Facilitator reviews and approves before any cutting begins.</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(16 min): groups cut all 8 deck boards to the specified length (equal to the bridge width, typically 30–35 cm).</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 process: mark → clamp → saw → measure → compare. All boards must be within 3 mm of the same length.</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Stack test at the end: stack all 8 boards and check the stack is even.</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no group moves to cutting until the plan is drawn AND approved.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Dimensional Accuracy</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 all 8 deck boards. Range (longest − shortest): must be within 3 mm.</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Check the plan: are all dimensions labelled? Is the cut list complete?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Preview check: do the cut boards match the planned bridge width dimension?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'If one of your deck boards was 5 mm shorter than the others, what problem would that create when you install it between the truss frames?'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Plans stored flat in project folders. Deck boards bundled with rubber band.</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'Today you drew the bridge before you built it. In professional engineering, this phase is called design development — and it typically takes longer than the construction. The plan you drew today will guide every cut for the next 4 weeks. If the plan is right, the bridge will be right.'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a partially completed plan template. Group fills in dimensions and derives the cut list.</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Draw the bridge in three views: plan (top), elevation (side), and cross-section (end). All three views must be consistent.</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plan drawn to scale with all dimensions labelled? Is the cut list complete and accurate? Are all 8 deck boards within 3 mm of the target length?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D4E6F1" w:val="clear"/>
            <w:tcMar>
              <w:top w:type="dxa" w:w="160"/>
              <w:left w:type="dxa" w:w="200"/>
              <w:bottom w:type="dxa" w:w="160"/>
              <w:right w:type="dxa" w:w="200"/>
            </w:tcMar>
          </w:tcPr>
          <w:p>
            <w:pPr>
              <w:spacing w:after="10" w:before="20"/>
            </w:pPr>
            <w:r>
              <w:rPr>
                <w:rFonts w:ascii="Arial" w:cs="Arial" w:eastAsia="Arial" w:hAnsi="Arial"/>
                <w:b/>
                <w:bCs/>
                <w:color w:val="1F618D"/>
                <w:sz w:val="17"/>
                <w:szCs w:val="17"/>
              </w:rPr>
              <w:t xml:space="preserve">Facilitator Notes  </w:t>
            </w:r>
            <w:r>
              <w:rPr>
                <w:rFonts w:ascii="Arial" w:cs="Arial" w:eastAsia="Arial" w:hAnsi="Arial"/>
                <w:color w:val="1C1C1C"/>
                <w:sz w:val="17"/>
                <w:szCs w:val="17"/>
              </w:rPr>
              <w:t xml:space="preserve">The plan approval step is non-negotiable — no group cuts material without an approved plan. Groups that skip this step (or produce an inaccurate plan) will encounter problems during assembly that are hard to fix. Time invested in plan approval is repaid many times over during construction.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1F618D"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6  |  Week 7  |  </w:t>
            </w:r>
            <w:r>
              <w:rPr>
                <w:rFonts w:ascii="Arial" w:cs="Arial" w:eastAsia="Arial" w:hAnsi="Arial"/>
                <w:b/>
                <w:bCs/>
                <w:color w:val="FFFFFF"/>
                <w:sz w:val="22"/>
                <w:szCs w:val="22"/>
              </w:rPr>
              <w:t xml:space="preserve">ROPE AND CABLE TENSION MEMBERS</w:t>
            </w:r>
          </w:p>
          <w:p>
            <w:pPr>
              <w:spacing w:after="20" w:before="10"/>
              <w:jc w:val="left"/>
            </w:pPr>
            <w:r>
              <w:rPr>
                <w:rFonts w:ascii="Arial" w:cs="Arial" w:eastAsia="Arial" w:hAnsi="Arial"/>
                <w:i/>
                <w:iCs/>
                <w:color w:val="FFFFFF"/>
                <w:sz w:val="17"/>
                <w:szCs w:val="17"/>
              </w:rPr>
              <w:t xml:space="preserve">Heritage Context: Ancient Tamil Causeways — The Tensioned Span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Causeways — The Tensioned Span</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Rope tension members are used to reinforce the bridge main beams in Weeks 9–10.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add rope tension members to a pre-built truss and test whether the tension member reduces midpoint deflection under a 10 kg load.</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Rope cannot be compressed — it buckles immediately. But rope in tension is one of the most efficient structural materials in existence. Knowing which members to make from rope and which to make from wood is engineering thinking.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Truss panels from Week 4</w:t>
            </w:r>
          </w:p>
          <w:p>
            <w:pPr>
              <w:pStyle w:val="ListParagraph"/>
              <w:numPr>
                <w:ilvl w:val="0"/>
                <w:numId w:val="2"/>
              </w:numPr>
              <w:spacing w:after="30" w:before="30"/>
            </w:pPr>
            <w:r>
              <w:rPr>
                <w:rFonts w:ascii="Arial" w:cs="Arial" w:eastAsia="Arial" w:hAnsi="Arial"/>
                <w:sz w:val="17"/>
                <w:szCs w:val="17"/>
              </w:rPr>
              <w:t xml:space="preserve">Rope 6 mm diameter (2 m per group)</w:t>
            </w:r>
          </w:p>
          <w:p>
            <w:pPr>
              <w:pStyle w:val="ListParagraph"/>
              <w:numPr>
                <w:ilvl w:val="0"/>
                <w:numId w:val="2"/>
              </w:numPr>
              <w:spacing w:after="30" w:before="30"/>
            </w:pPr>
            <w:r>
              <w:rPr>
                <w:rFonts w:ascii="Arial" w:cs="Arial" w:eastAsia="Arial" w:hAnsi="Arial"/>
                <w:sz w:val="17"/>
                <w:szCs w:val="17"/>
              </w:rPr>
              <w:t xml:space="preserve">Cable ties (10 per group)</w:t>
            </w:r>
          </w:p>
          <w:p>
            <w:pPr>
              <w:pStyle w:val="ListParagraph"/>
              <w:numPr>
                <w:ilvl w:val="0"/>
                <w:numId w:val="2"/>
              </w:numPr>
              <w:spacing w:after="30" w:before="30"/>
            </w:pPr>
            <w:r>
              <w:rPr>
                <w:rFonts w:ascii="Arial" w:cs="Arial" w:eastAsia="Arial" w:hAnsi="Arial"/>
                <w:sz w:val="17"/>
                <w:szCs w:val="17"/>
              </w:rPr>
              <w:t xml:space="preserve">Wood screws (4 per student)</w:t>
            </w:r>
          </w:p>
          <w:p>
            <w:pPr>
              <w:pStyle w:val="ListParagraph"/>
              <w:numPr>
                <w:ilvl w:val="0"/>
                <w:numId w:val="2"/>
              </w:numPr>
              <w:spacing w:after="30" w:before="30"/>
            </w:pPr>
            <w:r>
              <w:rPr>
                <w:rFonts w:ascii="Arial" w:cs="Arial" w:eastAsia="Arial" w:hAnsi="Arial"/>
                <w:sz w:val="17"/>
                <w:szCs w:val="17"/>
              </w:rPr>
              <w:t xml:space="preserve">Hand drill (supervised)</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10 kg test weight</w:t>
            </w:r>
          </w:p>
          <w:p>
            <w:pPr>
              <w:pStyle w:val="ListParagraph"/>
              <w:numPr>
                <w:ilvl w:val="0"/>
                <w:numId w:val="2"/>
              </w:numPr>
              <w:spacing w:after="30" w:before="30"/>
            </w:pPr>
            <w:r>
              <w:rPr>
                <w:rFonts w:ascii="Arial" w:cs="Arial" w:eastAsia="Arial" w:hAnsi="Arial"/>
                <w:sz w:val="17"/>
                <w:szCs w:val="17"/>
              </w:rPr>
              <w:t xml:space="preserve">Eye protection</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Hand drill (supervised)</w:t>
            </w:r>
          </w:p>
          <w:p>
            <w:pPr>
              <w:pStyle w:val="ListParagraph"/>
              <w:numPr>
                <w:ilvl w:val="0"/>
                <w:numId w:val="2"/>
              </w:numPr>
              <w:spacing w:after="30" w:before="30"/>
            </w:pPr>
            <w:r>
              <w:rPr>
                <w:rFonts w:ascii="Arial" w:cs="Arial" w:eastAsia="Arial" w:hAnsi="Arial"/>
                <w:sz w:val="17"/>
                <w:szCs w:val="17"/>
              </w:rPr>
              <w:t xml:space="preserve">Screwdriver</w:t>
            </w:r>
          </w:p>
          <w:p>
            <w:pPr>
              <w:pStyle w:val="ListParagraph"/>
              <w:numPr>
                <w:ilvl w:val="0"/>
                <w:numId w:val="2"/>
              </w:numPr>
              <w:spacing w:after="30" w:before="30"/>
            </w:pPr>
            <w:r>
              <w:rPr>
                <w:rFonts w:ascii="Arial" w:cs="Arial" w:eastAsia="Arial" w:hAnsi="Arial"/>
                <w:sz w:val="17"/>
                <w:szCs w:val="17"/>
              </w:rPr>
              <w:t xml:space="preserve">Scissors</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Eye protection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Tension member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structural member that is loaded in tension only — rope is the ideal tension member</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Cable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tension member made from twisted wires or fibres — used in suspension bridges, cable-stayed bridges, and guy wires</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Prestress</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Deliberately applying tension to a structural member before it carries its intended load — this can dramatically improve performance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Can Rope Push?</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Hold a piece of rope horizontally by both ends. Ask a student to push the rope from below. It sags — rope cannot resist compression.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Now pull the rope tight. Ask the student to push again — it resists much more. Under tension, rope behaves like a stiff member.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'The design principle for rope is simple: only put rope where the force is tension. Never put rope where the force is compression — it will buckle and go slack immediately.'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Tamil causeways: 'Ancient Tamil river causeways used rope tension members as king post ties — a vertical rope pulling the midpoint of the bottom chord upward, providing additional load capacity without adding weight.'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Adding Rope to a Truss</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king post tension arrangement: a rope running from the midpoint of the bottom chord, up and over a central post, and connecting to the top chord at each end.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Drill a small pilot hole through the wood at the attachment points (hand drill, supervised). Thread rope through. Tie a clove hitch on each side.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Tighten the rope: wrap it around a wooden peg (or pencil) once before tying off — this pretensions the rope slightly.</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effect: place 5 kg on the truss before and after the rope. Measure midpoint deflection. The pretensioned rope should halve the deflection.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Tension Member Addition</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select one of their Week 4 trusses to retrofit with rope tension.</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(6 min): mark the 3 attachment points (bottom chord midpoint, and top chord at each quarter-span). Drill pilot holes at all 3 points.</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thread the rope through the bottom chord midpoint hole. Route up to the two top chord holes. Tie off at each end.</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Tension the rope by carefully tightening the ties at the top chord while someone holds the midpoint rope taut.</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(4 min): Secure the tension with cable ties at each connection point for additional security.</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rope must be genuinely pretensioned — a slack rope adds nothing until the truss deflects enough to take it up.</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Deflection Comparison</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the original truss (no rope) under 10 kg. Measure midpoint deflection.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the rope-reinforced truss under the same 10 kg. Measure midpoint deflection.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Calculate % reduction in deflection.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'The rope adds very little weight. But it dramatically changes the stiffness. Why?' (It introduces a force pathway that bypasses the bending moment at the midpoint.)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type of bridge uses this tension member principle at a very large scale?' (Suspension bridge, cable-stayed bridge.)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Trusses stored. Drill returned to rack. Eye protection returned.</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added a rope today and the bridge got stronger — dramatically stronger per gram of material added. This is why suspension bridges use cables. The Bosphorus Bridge, the Golden Gate, the Pamban bridge's approach spans — all use the same principle you applied today with a piece of rope and two holes drilled in a piece of wood. You understand suspension bridges now. You made one.'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Pre-drill all pilot holes. Group focuses on threading, tying, and tensioning the rope.</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Design a double-rope tension system — ropes on both sides of the truss, creating a symmetrical king post arrangement.</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rope genuinely pretensioned (not slack)? Is the midpoint deflection reduction measured and compared? Did the group calculate the % improvement?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D4E6F1" w:val="clear"/>
            <w:tcMar>
              <w:top w:type="dxa" w:w="160"/>
              <w:left w:type="dxa" w:w="200"/>
              <w:bottom w:type="dxa" w:w="160"/>
              <w:right w:type="dxa" w:w="200"/>
            </w:tcMar>
          </w:tcPr>
          <w:p>
            <w:pPr>
              <w:spacing w:after="10" w:before="20"/>
            </w:pPr>
            <w:r>
              <w:rPr>
                <w:rFonts w:ascii="Arial" w:cs="Arial" w:eastAsia="Arial" w:hAnsi="Arial"/>
                <w:b/>
                <w:bCs/>
                <w:color w:val="1F618D"/>
                <w:sz w:val="17"/>
                <w:szCs w:val="17"/>
              </w:rPr>
              <w:t xml:space="preserve">Facilitator Notes  </w:t>
            </w:r>
            <w:r>
              <w:rPr>
                <w:rFonts w:ascii="Arial" w:cs="Arial" w:eastAsia="Arial" w:hAnsi="Arial"/>
                <w:color w:val="1C1C1C"/>
                <w:sz w:val="17"/>
                <w:szCs w:val="17"/>
              </w:rPr>
              <w:t xml:space="preserve">Drilling pilot holes must be supervised — the hand drill is the first power tool students use in Grade 6. Demonstrate the two-handed grip (one hand on the handle, one on the crank) before any student picks up the drill. The pilot hole prevents splitting — emphasise this.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1F618D"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6  |  Week 8  |  </w:t>
            </w:r>
            <w:r>
              <w:rPr>
                <w:rFonts w:ascii="Arial" w:cs="Arial" w:eastAsia="Arial" w:hAnsi="Arial"/>
                <w:b/>
                <w:bCs/>
                <w:color w:val="FFFFFF"/>
                <w:sz w:val="22"/>
                <w:szCs w:val="22"/>
              </w:rPr>
              <w:t xml:space="preserve">TRUSS BRIDGE ASSEMBLY</w:t>
            </w:r>
          </w:p>
          <w:p>
            <w:pPr>
              <w:spacing w:after="20" w:before="10"/>
              <w:jc w:val="left"/>
            </w:pPr>
            <w:r>
              <w:rPr>
                <w:rFonts w:ascii="Arial" w:cs="Arial" w:eastAsia="Arial" w:hAnsi="Arial"/>
                <w:i/>
                <w:iCs/>
                <w:color w:val="FFFFFF"/>
                <w:sz w:val="17"/>
                <w:szCs w:val="17"/>
              </w:rPr>
              <w:t xml:space="preserve">Heritage Context: Ancient Tamil Causeways — The Bridge Takes Shape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Causeways — The Bridge Takes Shape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bridge frame from this session is the structural core of the final student-load bridge.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assemble the two truss side panels into a complete bridge frame with cross beams, producing a rigid bridge skeleton 60 cm long that holds 10 kg at midspan.</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Assembly is the moment of truth. Individual components that passed their tests must now work together as a system. If the planning was good, the assembly will be fast. If it wasn't, the assembly will show every error.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3 truss panels from Week 4</w:t>
            </w:r>
          </w:p>
          <w:p>
            <w:pPr>
              <w:pStyle w:val="ListParagraph"/>
              <w:numPr>
                <w:ilvl w:val="0"/>
                <w:numId w:val="2"/>
              </w:numPr>
              <w:spacing w:after="30" w:before="30"/>
            </w:pPr>
            <w:r>
              <w:rPr>
                <w:rFonts w:ascii="Arial" w:cs="Arial" w:eastAsia="Arial" w:hAnsi="Arial"/>
                <w:sz w:val="17"/>
                <w:szCs w:val="17"/>
              </w:rPr>
              <w:t xml:space="preserve">Wood strips 2 × 2 × 35 cm (5 cross beams per group, cut in advance)</w:t>
            </w:r>
          </w:p>
          <w:p>
            <w:pPr>
              <w:pStyle w:val="ListParagraph"/>
              <w:numPr>
                <w:ilvl w:val="0"/>
                <w:numId w:val="2"/>
              </w:numPr>
              <w:spacing w:after="30" w:before="30"/>
            </w:pPr>
            <w:r>
              <w:rPr>
                <w:rFonts w:ascii="Arial" w:cs="Arial" w:eastAsia="Arial" w:hAnsi="Arial"/>
                <w:sz w:val="17"/>
                <w:szCs w:val="17"/>
              </w:rPr>
              <w:t xml:space="preserve">Wood glue</w:t>
            </w:r>
          </w:p>
          <w:p>
            <w:pPr>
              <w:pStyle w:val="ListParagraph"/>
              <w:numPr>
                <w:ilvl w:val="0"/>
                <w:numId w:val="2"/>
              </w:numPr>
              <w:spacing w:after="30" w:before="30"/>
            </w:pPr>
            <w:r>
              <w:rPr>
                <w:rFonts w:ascii="Arial" w:cs="Arial" w:eastAsia="Arial" w:hAnsi="Arial"/>
                <w:sz w:val="17"/>
                <w:szCs w:val="17"/>
              </w:rPr>
              <w:t xml:space="preserve">C-clamps (4 per group)</w:t>
            </w:r>
          </w:p>
          <w:p>
            <w:pPr>
              <w:pStyle w:val="ListParagraph"/>
              <w:numPr>
                <w:ilvl w:val="0"/>
                <w:numId w:val="2"/>
              </w:numPr>
              <w:spacing w:after="30" w:before="30"/>
            </w:pPr>
            <w:r>
              <w:rPr>
                <w:rFonts w:ascii="Arial" w:cs="Arial" w:eastAsia="Arial" w:hAnsi="Arial"/>
                <w:sz w:val="17"/>
                <w:szCs w:val="17"/>
              </w:rPr>
              <w:t xml:space="preserve">Hand saw</w:t>
            </w:r>
          </w:p>
          <w:p>
            <w:pPr>
              <w:pStyle w:val="ListParagraph"/>
              <w:numPr>
                <w:ilvl w:val="0"/>
                <w:numId w:val="2"/>
              </w:numPr>
              <w:spacing w:after="30" w:before="30"/>
            </w:pPr>
            <w:r>
              <w:rPr>
                <w:rFonts w:ascii="Arial" w:cs="Arial" w:eastAsia="Arial" w:hAnsi="Arial"/>
                <w:sz w:val="17"/>
                <w:szCs w:val="17"/>
              </w:rPr>
              <w:t xml:space="preserve">Bench vise</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10 kg test weight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Hand saw</w:t>
            </w:r>
          </w:p>
          <w:p>
            <w:pPr>
              <w:pStyle w:val="ListParagraph"/>
              <w:numPr>
                <w:ilvl w:val="0"/>
                <w:numId w:val="2"/>
              </w:numPr>
              <w:spacing w:after="30" w:before="30"/>
            </w:pPr>
            <w:r>
              <w:rPr>
                <w:rFonts w:ascii="Arial" w:cs="Arial" w:eastAsia="Arial" w:hAnsi="Arial"/>
                <w:sz w:val="17"/>
                <w:szCs w:val="17"/>
              </w:rPr>
              <w:t xml:space="preserve">Bench vise</w:t>
            </w:r>
          </w:p>
          <w:p>
            <w:pPr>
              <w:pStyle w:val="ListParagraph"/>
              <w:numPr>
                <w:ilvl w:val="0"/>
                <w:numId w:val="2"/>
              </w:numPr>
              <w:spacing w:after="30" w:before="30"/>
            </w:pPr>
            <w:r>
              <w:rPr>
                <w:rFonts w:ascii="Arial" w:cs="Arial" w:eastAsia="Arial" w:hAnsi="Arial"/>
                <w:sz w:val="17"/>
                <w:szCs w:val="17"/>
              </w:rPr>
              <w:t xml:space="preserve">Wood glue</w:t>
            </w:r>
          </w:p>
          <w:p>
            <w:pPr>
              <w:pStyle w:val="ListParagraph"/>
              <w:numPr>
                <w:ilvl w:val="0"/>
                <w:numId w:val="2"/>
              </w:numPr>
              <w:spacing w:after="30" w:before="30"/>
            </w:pPr>
            <w:r>
              <w:rPr>
                <w:rFonts w:ascii="Arial" w:cs="Arial" w:eastAsia="Arial" w:hAnsi="Arial"/>
                <w:sz w:val="17"/>
                <w:szCs w:val="17"/>
              </w:rPr>
              <w:t xml:space="preserve">C-clamps</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Steel ruler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Cross beam</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structural member running perpendicular to the main span — connects the two truss side frames and carries the deck load to the trusses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Assembly sequence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planned order of connecting components — wrong sequence can make later connections inaccessible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Squareness</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a structure's corners are at exactly 90° — a non-square bridge will rack sideways under load</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Assembly Sequence</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Lay out all the bridge components on the table: 2 truss panels, 5 cross beams, 8 deck boards.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'In what order do we assemble these? What goes first?'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Work through the logic together: 'The two truss panels must be parallel and the correct distance apart before the cross beams are glued. Once the cross beams are glued, the spacing is fixed — you cannot adjust it.'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Key measurement: the cross beam length must exactly equal the planned bridge width. Check all 5 cross beams against the plan. If any is wrong — now is the time to recut, before assembly begins.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Assembling the Bridge Frame</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Lay both truss panels flat on the bench, parallel to each other, separated by the target bridge width (30 cm).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Mark the 5 cross beam positions on both trusses — at 0, 15, 30, 45, and 60 cm from one end.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Glue the first cross beam: apply glue to the end face, press firmly against the truss face at the marked position, clamp. Hold for 5 minutes.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Squareness check: after the first cross beam is clamped, use a set square to check the angle between the cross beam and the truss chord is 90°. Any error here multiplies across the full bridge.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After the first and last cross beams are set: the frame spacing is locked. Add the remaining 3 cross beams. Fewer clamps needed — the frame holds its shape.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Bridge Frame Assembly</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assemble their bridge frames.</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(5 min): Lay both trusses parallel at 30 cm spacing. Verify with ruler at 3 points along the span — spacing must be consistent.</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Glue and clamp first cross beam (at one end). Check squareness. Wait.</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Glue and clamp last cross beam (at other end). Check squareness. Frame spacing now locked.</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(7 min): Add remaining 3 cross beams at measured positions. Glue and clamp each.</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5-minute wait between each cross beam is non-negotiable. Groups that rush will find joints that failed under assembly stress — they look fine but move under load.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Frame Rigidity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the assembled bridge frame across two supports 60 cm apart.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Load 10 kg at midspan (balanced across the cross beams). Does the frame hold?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Squareness check: measure both diagonals of the bridge plan view. Are they equal? (Equal diagonals = square frame.)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Rack test: push one truss sideways gently at mid-span. Does the frame resist? Or does it rack into a parallelogram?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 frames stored flat, undisturbed while glue sets overnight.</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assembled a bridge frame today. Two trusses, 5 cross beams, one rigid skeleton. Next week: the deck — the surface a person will walk on. The week after: rope handrails. Two weeks after that: you test the bridge with one of you standing on it. You are close.'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Mark all 10 cross beam positions on both trusses before assembly begins. Group assembles only.</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intermediate truss web members between the primary truss panels to form a 3D space frame rather than two parallel 2D trusses.</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5 cross beams at their marked positions (within 3 mm)? Are both diagonals of the bridge plan view equal (squareness check)? Does the frame hold 10 kg at midspan?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D4E6F1" w:val="clear"/>
            <w:tcMar>
              <w:top w:type="dxa" w:w="160"/>
              <w:left w:type="dxa" w:w="200"/>
              <w:bottom w:type="dxa" w:w="160"/>
              <w:right w:type="dxa" w:w="200"/>
            </w:tcMar>
          </w:tcPr>
          <w:p>
            <w:pPr>
              <w:spacing w:after="10" w:before="20"/>
            </w:pPr>
            <w:r>
              <w:rPr>
                <w:rFonts w:ascii="Arial" w:cs="Arial" w:eastAsia="Arial" w:hAnsi="Arial"/>
                <w:b/>
                <w:bCs/>
                <w:color w:val="1F618D"/>
                <w:sz w:val="17"/>
                <w:szCs w:val="17"/>
              </w:rPr>
              <w:t xml:space="preserve">Facilitator Notes  </w:t>
            </w:r>
            <w:r>
              <w:rPr>
                <w:rFonts w:ascii="Arial" w:cs="Arial" w:eastAsia="Arial" w:hAnsi="Arial"/>
                <w:color w:val="1C1C1C"/>
                <w:sz w:val="17"/>
                <w:szCs w:val="17"/>
              </w:rPr>
              <w:t xml:space="preserve">This session has the tightest time budget of the year — 5 cross beams each needing 5 minutes of setting time. Have groups work in parallel: while one cross beam sets, the next is being glued. Use the waiting time for squareness checking and planning the next step.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1F618D"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6  |  Week 9  |  </w:t>
            </w:r>
            <w:r>
              <w:rPr>
                <w:rFonts w:ascii="Arial" w:cs="Arial" w:eastAsia="Arial" w:hAnsi="Arial"/>
                <w:b/>
                <w:bCs/>
                <w:color w:val="FFFFFF"/>
                <w:sz w:val="22"/>
                <w:szCs w:val="22"/>
              </w:rPr>
              <w:t xml:space="preserve">BRIDGE DECK INSTALLATION</w:t>
            </w:r>
          </w:p>
          <w:p>
            <w:pPr>
              <w:spacing w:after="20" w:before="10"/>
              <w:jc w:val="left"/>
            </w:pPr>
            <w:r>
              <w:rPr>
                <w:rFonts w:ascii="Arial" w:cs="Arial" w:eastAsia="Arial" w:hAnsi="Arial"/>
                <w:i/>
                <w:iCs/>
                <w:color w:val="FFFFFF"/>
                <w:sz w:val="17"/>
                <w:szCs w:val="17"/>
              </w:rPr>
              <w:t xml:space="preserve">Heritage Context: Ancient Tamil Causeways — The Walking Surface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Causeways — The Walking Surface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complete deck is installed and ready for the Week 10 handrail addition.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install all 8 deck boards across the bridge cross beams, producing a flat, gap-minimised walking surface that holds a static 30 kg load.</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deck is the only part of the bridge the user touches — it must be flat, splinter-free, securely fixed, and strong. The deck is how the bridge communicates its quality to the person who walks on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Bridge frames from Week 8</w:t>
            </w:r>
          </w:p>
          <w:p>
            <w:pPr>
              <w:pStyle w:val="ListParagraph"/>
              <w:numPr>
                <w:ilvl w:val="0"/>
                <w:numId w:val="2"/>
              </w:numPr>
              <w:spacing w:after="30" w:before="30"/>
            </w:pPr>
            <w:r>
              <w:rPr>
                <w:rFonts w:ascii="Arial" w:cs="Arial" w:eastAsia="Arial" w:hAnsi="Arial"/>
                <w:sz w:val="17"/>
                <w:szCs w:val="17"/>
              </w:rPr>
              <w:t xml:space="preserve">8 deck boards from Week 6</w:t>
            </w:r>
          </w:p>
          <w:p>
            <w:pPr>
              <w:pStyle w:val="ListParagraph"/>
              <w:numPr>
                <w:ilvl w:val="0"/>
                <w:numId w:val="2"/>
              </w:numPr>
              <w:spacing w:after="30" w:before="30"/>
            </w:pPr>
            <w:r>
              <w:rPr>
                <w:rFonts w:ascii="Arial" w:cs="Arial" w:eastAsia="Arial" w:hAnsi="Arial"/>
                <w:sz w:val="17"/>
                <w:szCs w:val="17"/>
              </w:rPr>
              <w:t xml:space="preserve">Nails (lost-head, 30 mm, 16 per group)</w:t>
            </w:r>
          </w:p>
          <w:p>
            <w:pPr>
              <w:pStyle w:val="ListParagraph"/>
              <w:numPr>
                <w:ilvl w:val="0"/>
                <w:numId w:val="2"/>
              </w:numPr>
              <w:spacing w:after="30" w:before="30"/>
            </w:pPr>
            <w:r>
              <w:rPr>
                <w:rFonts w:ascii="Arial" w:cs="Arial" w:eastAsia="Arial" w:hAnsi="Arial"/>
                <w:sz w:val="17"/>
                <w:szCs w:val="17"/>
              </w:rPr>
              <w:t xml:space="preserve">Mallet</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Sandpaper 80 grit</w:t>
            </w:r>
          </w:p>
          <w:p>
            <w:pPr>
              <w:pStyle w:val="ListParagraph"/>
              <w:numPr>
                <w:ilvl w:val="0"/>
                <w:numId w:val="2"/>
              </w:numPr>
              <w:spacing w:after="30" w:before="30"/>
            </w:pPr>
            <w:r>
              <w:rPr>
                <w:rFonts w:ascii="Arial" w:cs="Arial" w:eastAsia="Arial" w:hAnsi="Arial"/>
                <w:sz w:val="17"/>
                <w:szCs w:val="17"/>
              </w:rPr>
              <w:t xml:space="preserve">30 kg test weight (sandbag or water container)</w:t>
            </w:r>
          </w:p>
          <w:p>
            <w:pPr>
              <w:pStyle w:val="ListParagraph"/>
              <w:numPr>
                <w:ilvl w:val="0"/>
                <w:numId w:val="2"/>
              </w:numPr>
              <w:spacing w:after="30" w:before="30"/>
            </w:pPr>
            <w:r>
              <w:rPr>
                <w:rFonts w:ascii="Arial" w:cs="Arial" w:eastAsia="Arial" w:hAnsi="Arial"/>
                <w:sz w:val="17"/>
                <w:szCs w:val="17"/>
              </w:rPr>
              <w:t xml:space="preserve">Ruler</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Mallet</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Sandpaper</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Pencil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Nail toe-nailing</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Nailing at an angle through one member into another — gives greater withdrawal resistance than straight nailing</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Deck gap</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space between adjacent deck boards — must be small enough to prevent a foot from catching (maximum 5 mm for a walking surface)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Flush</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two surfaces are exactly level with each other — all deck boards must be flush at their ends where they meet the cross beams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What Makes a Good Walking Surface?</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would be unsafe about a bridge deck with large gaps between boards? Rough splinters on the surface? Boards that flex when stepped on? One board higher than its neighbours?'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Establish the four deck quality standards for today: (1) gaps ≤ 5 mm, (2) no splinters (sanded), (3) no flex under 30 kg, (4) all boards flush at cross beam positions.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pre-installed deck on the demo bridge — point out each standard being met.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Tamil causeways: 'Ancient Tamil causeway decks were typically stone flags or dressed timber boards laid tight together — no gaps, smooth surface, nailed or mortised to the supporting beams.'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Installing Deck Boards</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Lay the first deck board across the cross beams at one end of the bridge. Check: is it flush with the truss end?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Nail it: hold the nail perpendicular to the deck board surface, directly above the cross beam below. Strike with the mallet — 3 firm strokes, then a final setting stroke.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correct mallet technique: grasp the handle near the end (not near the head), use arm swing not wrist snap. Look at the nail, not the mallet.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Space the second board: use a 3 mm spacer (a pencil is ~7 mm — use a piece of 3 mm card as a gap gauge). Press next board against the spacer, nail.</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At cross beam positions, nail twice per board (once on each cross beam face that the board crosses).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Full Deck Installation</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install all 8 deck boards sequentially.</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Board 1 (5 min): position flush with end. Nail at every cross beam (5 nails). Check squareness.</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Boards 2–7 (3 min each): spacer → position → nail at each cross beam.</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Board 8 (4 min): position flush with opposite end. Nail.</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Sanding (4 min): light sand of all board surfaces and edges with 80 grit sandpaper. Remove all rough edges.</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 gap consistency — walk around the bridge and press a pencil into each gap. Gaps wider than 7 mm should be flagged.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30 kg Static Load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the 30 kg test weight (sandbag or water container) on the centre of the deck.</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Observe for 60 seconds: any board flexing? Any nail pulling? Any board separating from cross beam?</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 midpoint deflection under 30 kg load.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Walk a finger across all deck board surfaces: any splinters? Any raised nail heads?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pass or fail. Note any issue to address in Week 10 before the student load test.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Bridges stored on their supports — do not lay flat (the deck boards will stress the joints).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deck you installed today will carry a person next week. The nails you drove today will hold that person above the ground. The sandpaper you used today will keep that person's hands safe. Every step of this session had a direct consequence for a human being standing on the bridge. That is what engineering responsibility means.'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Pre-nail the first and last board. Group installs the 6 intermediate boards.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Install the deck boards using toe-nailing at 45° rather than face-nailing. Compare withdrawal resistance.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gaps ≤ 5 mm? Are all board surfaces free of splinters (hand test)? Did the deck hold 30 kg for 60 seconds without any joint failure?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D4E6F1" w:val="clear"/>
            <w:tcMar>
              <w:top w:type="dxa" w:w="160"/>
              <w:left w:type="dxa" w:w="200"/>
              <w:bottom w:type="dxa" w:w="160"/>
              <w:right w:type="dxa" w:w="200"/>
            </w:tcMar>
          </w:tcPr>
          <w:p>
            <w:pPr>
              <w:spacing w:after="10" w:before="20"/>
            </w:pPr>
            <w:r>
              <w:rPr>
                <w:rFonts w:ascii="Arial" w:cs="Arial" w:eastAsia="Arial" w:hAnsi="Arial"/>
                <w:b/>
                <w:bCs/>
                <w:color w:val="1F618D"/>
                <w:sz w:val="17"/>
                <w:szCs w:val="17"/>
              </w:rPr>
              <w:t xml:space="preserve">Facilitator Notes  </w:t>
            </w:r>
            <w:r>
              <w:rPr>
                <w:rFonts w:ascii="Arial" w:cs="Arial" w:eastAsia="Arial" w:hAnsi="Arial"/>
                <w:color w:val="1C1C1C"/>
                <w:sz w:val="17"/>
                <w:szCs w:val="17"/>
              </w:rPr>
              <w:t xml:space="preserve">First-time mallets: most students will miss the nail head. Emphasise looking at the nail tip, not the mallet head. Have students start with the mallet flat (no backswing) until they find the nail head consistently, then introduce the arm-swing stroke. A bent nail is better than a smashed finger — go slow.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1F618D"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6  |  Week 10  |  </w:t>
            </w:r>
            <w:r>
              <w:rPr>
                <w:rFonts w:ascii="Arial" w:cs="Arial" w:eastAsia="Arial" w:hAnsi="Arial"/>
                <w:b/>
                <w:bCs/>
                <w:color w:val="FFFFFF"/>
                <w:sz w:val="22"/>
                <w:szCs w:val="22"/>
              </w:rPr>
              <w:t xml:space="preserve">HANDRAIL SYSTEM</w:t>
            </w:r>
          </w:p>
          <w:p>
            <w:pPr>
              <w:spacing w:after="20" w:before="10"/>
              <w:jc w:val="left"/>
            </w:pPr>
            <w:r>
              <w:rPr>
                <w:rFonts w:ascii="Arial" w:cs="Arial" w:eastAsia="Arial" w:hAnsi="Arial"/>
                <w:i/>
                <w:iCs/>
                <w:color w:val="FFFFFF"/>
                <w:sz w:val="17"/>
                <w:szCs w:val="17"/>
              </w:rPr>
              <w:t xml:space="preserve">Heritage Context: Ancient Tamil Causeways — The Protective Rail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Causeways — The Protective Rail</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completed handrail finishes the bridge structure. Week 11 adds mBlock monitoring.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install a full rope and bamboo post handrail system on both sides of the bridge that holds 50 kg of lateral force without significant movement.</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handrail is not just a legal requirement — it is the engineering statement that this bridge was designed for people, not just loads. It transforms a structural test into a safe structure.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Bridge with deck from Week 9</w:t>
            </w:r>
          </w:p>
          <w:p>
            <w:pPr>
              <w:pStyle w:val="ListParagraph"/>
              <w:numPr>
                <w:ilvl w:val="0"/>
                <w:numId w:val="2"/>
              </w:numPr>
              <w:spacing w:after="30" w:before="30"/>
            </w:pPr>
            <w:r>
              <w:rPr>
                <w:rFonts w:ascii="Arial" w:cs="Arial" w:eastAsia="Arial" w:hAnsi="Arial"/>
                <w:sz w:val="17"/>
                <w:szCs w:val="17"/>
              </w:rPr>
              <w:t xml:space="preserve">Bamboo posts 30 cm (8 per group)</w:t>
            </w:r>
          </w:p>
          <w:p>
            <w:pPr>
              <w:pStyle w:val="ListParagraph"/>
              <w:numPr>
                <w:ilvl w:val="0"/>
                <w:numId w:val="2"/>
              </w:numPr>
              <w:spacing w:after="30" w:before="30"/>
            </w:pPr>
            <w:r>
              <w:rPr>
                <w:rFonts w:ascii="Arial" w:cs="Arial" w:eastAsia="Arial" w:hAnsi="Arial"/>
                <w:sz w:val="17"/>
                <w:szCs w:val="17"/>
              </w:rPr>
              <w:t xml:space="preserve">Rope 6 mm (4 m per group)</w:t>
            </w:r>
          </w:p>
          <w:p>
            <w:pPr>
              <w:pStyle w:val="ListParagraph"/>
              <w:numPr>
                <w:ilvl w:val="0"/>
                <w:numId w:val="2"/>
              </w:numPr>
              <w:spacing w:after="30" w:before="30"/>
            </w:pPr>
            <w:r>
              <w:rPr>
                <w:rFonts w:ascii="Arial" w:cs="Arial" w:eastAsia="Arial" w:hAnsi="Arial"/>
                <w:sz w:val="17"/>
                <w:szCs w:val="17"/>
              </w:rPr>
              <w:t xml:space="preserve">Hand drill (supervised)</w:t>
            </w:r>
          </w:p>
          <w:p>
            <w:pPr>
              <w:pStyle w:val="ListParagraph"/>
              <w:numPr>
                <w:ilvl w:val="0"/>
                <w:numId w:val="2"/>
              </w:numPr>
              <w:spacing w:after="30" w:before="30"/>
            </w:pPr>
            <w:r>
              <w:rPr>
                <w:rFonts w:ascii="Arial" w:cs="Arial" w:eastAsia="Arial" w:hAnsi="Arial"/>
                <w:sz w:val="17"/>
                <w:szCs w:val="17"/>
              </w:rPr>
              <w:t xml:space="preserve">Wood screws (16 per group)</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50 kg person (live test)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Hand drill (supervised)</w:t>
            </w:r>
          </w:p>
          <w:p>
            <w:pPr>
              <w:pStyle w:val="ListParagraph"/>
              <w:numPr>
                <w:ilvl w:val="0"/>
                <w:numId w:val="2"/>
              </w:numPr>
              <w:spacing w:after="30" w:before="30"/>
            </w:pPr>
            <w:r>
              <w:rPr>
                <w:rFonts w:ascii="Arial" w:cs="Arial" w:eastAsia="Arial" w:hAnsi="Arial"/>
                <w:sz w:val="17"/>
                <w:szCs w:val="17"/>
              </w:rPr>
              <w:t xml:space="preserve">Screwdriver</w:t>
            </w:r>
          </w:p>
          <w:p>
            <w:pPr>
              <w:pStyle w:val="ListParagraph"/>
              <w:numPr>
                <w:ilvl w:val="0"/>
                <w:numId w:val="2"/>
              </w:numPr>
              <w:spacing w:after="30" w:before="30"/>
            </w:pPr>
            <w:r>
              <w:rPr>
                <w:rFonts w:ascii="Arial" w:cs="Arial" w:eastAsia="Arial" w:hAnsi="Arial"/>
                <w:sz w:val="17"/>
                <w:szCs w:val="17"/>
              </w:rPr>
              <w:t xml:space="preserve">Rope tensioner</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Ruler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Handrail</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rail at accessible height (approximately 90–110 cm above deck level for adults) that provides lateral support — critical safety element</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Post</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vertical member that supports the handrail — must be rigidly fixed to the bridge structure or deck</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Tensioned rope rail</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rope pulled taut between posts — provides lateral guidance and some safety but is less rigid than a timber rail</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Handrail Design Discussion</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'Why does a bridge need a handrail? What forces does it have to resist?'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Guide: lateral push from a person leaning or stumbling, load from someone gripping during the crossing, wind load.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two handrail types: (1) timber posts with a top rail — rigid, strong, expensive. (2) Bamboo posts with tensioned rope — lighter, flexible, less expensive.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For this project: bamboo posts and rope — consistent with the heritage theme and achievable within the session.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Post height: 25 cm above deck level — scaled for the bridge model, equivalent to approximately 1 m in a full-scale structure.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Installing Posts and Rope</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Post installation: drill a pilot hole through the bridge deck at the first post position. Insert bamboo post through the hole until it hits the cross beam below. Screw the post to the cross beam with a wood screw from underneath.</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Post positions: 4 posts per side (at each end and at the two intermediate cross beam positions).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Rope: thread rope from the first post, across to each intermediate post, to the last post. Tie a clove hitch at each post with a half-hitch backup.</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Tensioning: after all ties are complete, use a rope tensioner or a simple wooden toggle (Spanish windlass) to tighten the rope between posts.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Check rope height consistency: all rope sections should be at the same height above the deck.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Full Handrail System</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install the handrail on both sides of the bridge.</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Side 1 (13 min): install 4 bamboo posts. Thread and tie rope at consistent height. Tension.</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Side 2 (13 min): repeat on opposite side. Check that both sides have rope at the same height (rope at eye level when the bridge is viewed from the end).</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 post attachment — each post must be screwed to the cross beam, not just set in the hole.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50 kg Lateral Force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Lean on one side of the handrail with approximately 50 kg of force (simulated by pulling on the rope). Does the handrail system resist?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Post movement: push one post sideways. Does it flex, or stay rigid?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Rope tension: pluck the rope — it should ring with a clear tone (properly tensioned). A thud means it is slack.</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Final complete bridge check: look along the bridge from one end. Is the deck flat? Are handrails parallel? Does the bridge look structurally complete?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Preview: 'Next week: the mBlock load monitoring system is installed. The week after: the student crossing test.'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Bridges stored on their trestle supports.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'Your bridge now has a walking surface, a structural frame, and a handrail system. It is a bridge. Not a model of a bridge — a bridge. In 2 weeks, one of you will stand on it. Every joint you glued, every nail you drove, and every rope you tied will be holding you up. That is what it means to be a bridge engineer.'</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Pre-drill all post holes and pre-set posts in positions. Group ties and tensions the rope.</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Install a mid-rope horizontal brace between the two handrail systems (a cross-tie connecting both sides) to resist the lateral racking of the handrails under simultaneous loads.</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8 posts rigidly attached (screw to cross beam, not just a loose fit)? Does the rope have consistent height across all sections? Does the system resist 50 kg lateral force?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D4E6F1" w:val="clear"/>
            <w:tcMar>
              <w:top w:type="dxa" w:w="160"/>
              <w:left w:type="dxa" w:w="200"/>
              <w:bottom w:type="dxa" w:w="160"/>
              <w:right w:type="dxa" w:w="200"/>
            </w:tcMar>
          </w:tcPr>
          <w:p>
            <w:pPr>
              <w:spacing w:after="10" w:before="20"/>
            </w:pPr>
            <w:r>
              <w:rPr>
                <w:rFonts w:ascii="Arial" w:cs="Arial" w:eastAsia="Arial" w:hAnsi="Arial"/>
                <w:b/>
                <w:bCs/>
                <w:color w:val="1F618D"/>
                <w:sz w:val="17"/>
                <w:szCs w:val="17"/>
              </w:rPr>
              <w:t xml:space="preserve">Facilitator Notes  </w:t>
            </w:r>
            <w:r>
              <w:rPr>
                <w:rFonts w:ascii="Arial" w:cs="Arial" w:eastAsia="Arial" w:hAnsi="Arial"/>
                <w:color w:val="1C1C1C"/>
                <w:sz w:val="17"/>
                <w:szCs w:val="17"/>
              </w:rPr>
              <w:t xml:space="preserve">Hand drilling into the deck for post holes must be supervised — the deck is supported on a frame and will flex if the post hole position doesn't align with a cross beam below. Mark all cross beam positions on the deck surface before drilling begins.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1F618D"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6  |  Week 11  |  </w:t>
            </w:r>
            <w:r>
              <w:rPr>
                <w:rFonts w:ascii="Arial" w:cs="Arial" w:eastAsia="Arial" w:hAnsi="Arial"/>
                <w:b/>
                <w:bCs/>
                <w:color w:val="FFFFFF"/>
                <w:sz w:val="22"/>
                <w:szCs w:val="22"/>
              </w:rPr>
              <w:t xml:space="preserve">MBLOCK LOAD MONITORING</w:t>
            </w:r>
          </w:p>
          <w:p>
            <w:pPr>
              <w:spacing w:after="20" w:before="10"/>
              <w:jc w:val="left"/>
            </w:pPr>
            <w:r>
              <w:rPr>
                <w:rFonts w:ascii="Arial" w:cs="Arial" w:eastAsia="Arial" w:hAnsi="Arial"/>
                <w:i/>
                <w:iCs/>
                <w:color w:val="FFFFFF"/>
                <w:sz w:val="17"/>
                <w:szCs w:val="17"/>
              </w:rPr>
              <w:t xml:space="preserve">Heritage Context: Ancient Tamil Causeways — Watching the Bridge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Causeways — Watching the Bridge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mBlock system is active during the Week 12 student crossing test, providing live monitoring data.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install an mBot deflection sensor under the bridge midspan and calibrate it to register a measurable response for each 5 kg load increment.</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Monitoring a structure in real-time transforms it from a passive object into a system that reports its own condition. Every modern bridge, dam, and building does this — with sensors, not eyes.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Bridge with handrail from Week 10</w:t>
            </w:r>
          </w:p>
          <w:p>
            <w:pPr>
              <w:pStyle w:val="ListParagraph"/>
              <w:numPr>
                <w:ilvl w:val="0"/>
                <w:numId w:val="2"/>
              </w:numPr>
              <w:spacing w:after="30" w:before="30"/>
            </w:pPr>
            <w:r>
              <w:rPr>
                <w:rFonts w:ascii="Arial" w:cs="Arial" w:eastAsia="Arial" w:hAnsi="Arial"/>
                <w:sz w:val="17"/>
                <w:szCs w:val="17"/>
              </w:rPr>
              <w:t xml:space="preserve">mBot kit (1 per group)</w:t>
            </w:r>
          </w:p>
          <w:p>
            <w:pPr>
              <w:pStyle w:val="ListParagraph"/>
              <w:numPr>
                <w:ilvl w:val="0"/>
                <w:numId w:val="2"/>
              </w:numPr>
              <w:spacing w:after="30" w:before="30"/>
            </w:pPr>
            <w:r>
              <w:rPr>
                <w:rFonts w:ascii="Arial" w:cs="Arial" w:eastAsia="Arial" w:hAnsi="Arial"/>
                <w:sz w:val="17"/>
                <w:szCs w:val="17"/>
              </w:rPr>
              <w:t xml:space="preserve">USB cable / wireless dongle</w:t>
            </w:r>
          </w:p>
          <w:p>
            <w:pPr>
              <w:pStyle w:val="ListParagraph"/>
              <w:numPr>
                <w:ilvl w:val="0"/>
                <w:numId w:val="2"/>
              </w:numPr>
              <w:spacing w:after="30" w:before="30"/>
            </w:pPr>
            <w:r>
              <w:rPr>
                <w:rFonts w:ascii="Arial" w:cs="Arial" w:eastAsia="Arial" w:hAnsi="Arial"/>
                <w:sz w:val="17"/>
                <w:szCs w:val="17"/>
              </w:rPr>
              <w:t xml:space="preserve">Laptop with mBlock</w:t>
            </w:r>
          </w:p>
          <w:p>
            <w:pPr>
              <w:pStyle w:val="ListParagraph"/>
              <w:numPr>
                <w:ilvl w:val="0"/>
                <w:numId w:val="2"/>
              </w:numPr>
              <w:spacing w:after="30" w:before="30"/>
            </w:pPr>
            <w:r>
              <w:rPr>
                <w:rFonts w:ascii="Arial" w:cs="Arial" w:eastAsia="Arial" w:hAnsi="Arial"/>
                <w:sz w:val="17"/>
                <w:szCs w:val="17"/>
              </w:rPr>
              <w:t xml:space="preserve">Small platform for mBot sensor positioning</w:t>
            </w:r>
          </w:p>
          <w:p>
            <w:pPr>
              <w:pStyle w:val="ListParagraph"/>
              <w:numPr>
                <w:ilvl w:val="0"/>
                <w:numId w:val="2"/>
              </w:numPr>
              <w:spacing w:after="30" w:before="30"/>
            </w:pPr>
            <w:r>
              <w:rPr>
                <w:rFonts w:ascii="Arial" w:cs="Arial" w:eastAsia="Arial" w:hAnsi="Arial"/>
                <w:sz w:val="17"/>
                <w:szCs w:val="17"/>
              </w:rPr>
              <w:t xml:space="preserve">Cable ties</w:t>
            </w:r>
          </w:p>
          <w:p>
            <w:pPr>
              <w:pStyle w:val="ListParagraph"/>
              <w:numPr>
                <w:ilvl w:val="0"/>
                <w:numId w:val="2"/>
              </w:numPr>
              <w:spacing w:after="30" w:before="30"/>
            </w:pPr>
            <w:r>
              <w:rPr>
                <w:rFonts w:ascii="Arial" w:cs="Arial" w:eastAsia="Arial" w:hAnsi="Arial"/>
                <w:sz w:val="17"/>
                <w:szCs w:val="17"/>
              </w:rPr>
              <w:t xml:space="preserve">Test weights 5 kg increments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Makedo screwdriver</w:t>
            </w:r>
          </w:p>
          <w:p>
            <w:pPr>
              <w:pStyle w:val="ListParagraph"/>
              <w:numPr>
                <w:ilvl w:val="0"/>
                <w:numId w:val="2"/>
              </w:numPr>
              <w:spacing w:after="30" w:before="30"/>
            </w:pPr>
            <w:r>
              <w:rPr>
                <w:rFonts w:ascii="Arial" w:cs="Arial" w:eastAsia="Arial" w:hAnsi="Arial"/>
                <w:sz w:val="17"/>
                <w:szCs w:val="17"/>
              </w:rPr>
              <w:t xml:space="preserve">Laptop</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Cable ties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Sensor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device that detects a physical quantity and converts it to a signal — the mBot's light or distance sensor can detect bridge deflection</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Calibration</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Adjusting a sensor's readings against known values — a calibrated sensor gives meaningful measurements, not just numbers</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Structural health monitoring</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practice of measuring a structure's response to load over time — used on all major bridges and buildings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How Modern Bridges Are Monitored</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'The Bandra-Worli Sea Link in Mumbai has 24 structural sensors embedded in its cables and deck. They measure tension, temperature, and vibration continuously. If a sensor reading goes outside a safe range, an alarm sounds.'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would you measure on a bridge to know if it is safe?'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Key measurements: deflection (how much the bridge sags under load), vibration frequency (a bridge that vibrates at a different frequency than designed may have structural damage), temperature (thermal expansion changes cable tension).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Today's goal: position an mBot sensor under the bridge so it can register changes in gap distance as the bridge deflects under load.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Sensor Setup and Calibration</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the mBot under the bridge midspan on a flat platform. The mBot's distance or light sensor faces upward toward the underside of the bridge deck.</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Zero reading: with no load on the bridge, note the sensor value. This is the baseline.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 5 kg. The bridge deflects slightly. Does the sensor value change? If not — the sensor is too far from the deck. Move it closer until the deflection causes a measurable change.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mBlock code: continuous distance monitoring loop. [Forever: read sensor → display value → wait 0.5s].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Calibration: add weights in 5 kg increments. Record sensor value at each step. This is the calibration curve.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Build Challenge — Install and Calibrate the Sensor</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(6 min): Position mBot under bridge midspan. Cable tie it to the trestle supports to prevent it moving. Ensure sensor faces upward toward the deck.</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Load the mBlock monitoring program. Test: does the sensor read a consistent value with no load?</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Calibrate — add 5 kg, record reading; add 10 kg, record; add 15 kg, record; add 20 kg, record. Build the calibration table.</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(4 min): Is the calibration curve consistent (linear or smoothly increasing)? If a data point is wildly out — recheck the weight and re-read.</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mBot must not move during calibration — any movement between readings invalidates the calibration.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Live Load Monitoring Demo</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Run the monitoring loop. Slowly add weights while the class watches the sensor display.</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Call out each reading: 'Load 5 kg, reading 42. Load 10 kg, reading 47. Load 15 kg, reading 53.'</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'Is the sensor reading increasing linearly with load, or is it accelerating? What does acceleration mean structurally?' (Stiffness is decreasing — the bridge is getting closer to a failure condition.)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Disconnect weights. Reading should return to baseline. Does it? (Full recovery = no permanent deformation. Incomplete recovery = some plastic deformation has occurred.)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mBot left in position for Week 12 (student crossing test). Ensure laptop is charged.</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built a structural health monitoring system today. It uses an mBot instead of a fibre optic strain gauge — but the principle is identical. Every measurement you took today had a meaning: how much is the bridge deflecting, how stiff is it, and is it recovering after each load. Next week you stand on it.'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pre-written mBlock monitoring code. Group focuses on positioning, calibration readings, and data recording.</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Plot the calibration data as a graph: load (x-axis) vs sensor reading (y-axis). Fit a trend line and use it to predict the sensor reading when a student (known weight) stands on the bridge.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mBot stable and fixed in position? Is the calibration table complete (readings at 4+ load levels)? Does the sensor reading increase with load and recover when load is removed?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D4E6F1" w:val="clear"/>
            <w:tcMar>
              <w:top w:type="dxa" w:w="160"/>
              <w:left w:type="dxa" w:w="200"/>
              <w:bottom w:type="dxa" w:w="160"/>
              <w:right w:type="dxa" w:w="200"/>
            </w:tcMar>
          </w:tcPr>
          <w:p>
            <w:pPr>
              <w:spacing w:after="10" w:before="20"/>
            </w:pPr>
            <w:r>
              <w:rPr>
                <w:rFonts w:ascii="Arial" w:cs="Arial" w:eastAsia="Arial" w:hAnsi="Arial"/>
                <w:b/>
                <w:bCs/>
                <w:color w:val="1F618D"/>
                <w:sz w:val="17"/>
                <w:szCs w:val="17"/>
              </w:rPr>
              <w:t xml:space="preserve">Facilitator Notes  </w:t>
            </w:r>
            <w:r>
              <w:rPr>
                <w:rFonts w:ascii="Arial" w:cs="Arial" w:eastAsia="Arial" w:hAnsi="Arial"/>
                <w:color w:val="1C1C1C"/>
                <w:sz w:val="17"/>
                <w:szCs w:val="17"/>
              </w:rPr>
              <w:t xml:space="preserve">The mBot sensor type matters — the ultrasonic distance sensor gives the most reliable readings for this application. The light sensor can work but is affected by ambient light changes. Use the distance sensor wherever possible.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1F618D"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6  |  Week 12  |  </w:t>
            </w:r>
            <w:r>
              <w:rPr>
                <w:rFonts w:ascii="Arial" w:cs="Arial" w:eastAsia="Arial" w:hAnsi="Arial"/>
                <w:b/>
                <w:bCs/>
                <w:color w:val="FFFFFF"/>
                <w:sz w:val="22"/>
                <w:szCs w:val="22"/>
              </w:rPr>
              <w:t xml:space="preserve">STUDENT LOAD TEST</w:t>
            </w:r>
          </w:p>
          <w:p>
            <w:pPr>
              <w:spacing w:after="20" w:before="10"/>
              <w:jc w:val="left"/>
            </w:pPr>
            <w:r>
              <w:rPr>
                <w:rFonts w:ascii="Arial" w:cs="Arial" w:eastAsia="Arial" w:hAnsi="Arial"/>
                <w:i/>
                <w:iCs/>
                <w:color w:val="FFFFFF"/>
                <w:sz w:val="17"/>
                <w:szCs w:val="17"/>
              </w:rPr>
              <w:t xml:space="preserve">Heritage Context: Ancient Tamil Causeways — The First Crossing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 + whole class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Causeways — The First Crossing</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successful student crossing is the load certification event for the bridge.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One student from each group crosses the bridge while the mBot sensor logs the live deflection — the bridge is load-certified for human use.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bridge is not proven by its builder's confidence. It is proven by the first person who crosses it. Today, that person is one of you.</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Complete bridge with mBlock sensor</w:t>
            </w:r>
          </w:p>
          <w:p>
            <w:pPr>
              <w:pStyle w:val="ListParagraph"/>
              <w:numPr>
                <w:ilvl w:val="0"/>
                <w:numId w:val="2"/>
              </w:numPr>
              <w:spacing w:after="30" w:before="30"/>
            </w:pPr>
            <w:r>
              <w:rPr>
                <w:rFonts w:ascii="Arial" w:cs="Arial" w:eastAsia="Arial" w:hAnsi="Arial"/>
                <w:sz w:val="17"/>
                <w:szCs w:val="17"/>
              </w:rPr>
              <w:t xml:space="preserve">Safety mat under and beside bridge</w:t>
            </w:r>
          </w:p>
          <w:p>
            <w:pPr>
              <w:pStyle w:val="ListParagraph"/>
              <w:numPr>
                <w:ilvl w:val="0"/>
                <w:numId w:val="2"/>
              </w:numPr>
              <w:spacing w:after="30" w:before="30"/>
            </w:pPr>
            <w:r>
              <w:rPr>
                <w:rFonts w:ascii="Arial" w:cs="Arial" w:eastAsia="Arial" w:hAnsi="Arial"/>
                <w:sz w:val="17"/>
                <w:szCs w:val="17"/>
              </w:rPr>
              <w:t xml:space="preserve">Weigh scale (to record student's weight)</w:t>
            </w:r>
          </w:p>
          <w:p>
            <w:pPr>
              <w:pStyle w:val="ListParagraph"/>
              <w:numPr>
                <w:ilvl w:val="0"/>
                <w:numId w:val="2"/>
              </w:numPr>
              <w:spacing w:after="30" w:before="30"/>
            </w:pPr>
            <w:r>
              <w:rPr>
                <w:rFonts w:ascii="Arial" w:cs="Arial" w:eastAsia="Arial" w:hAnsi="Arial"/>
                <w:sz w:val="17"/>
                <w:szCs w:val="17"/>
              </w:rPr>
              <w:t xml:space="preserve">mBlock laptop running live sensor display</w:t>
            </w:r>
          </w:p>
          <w:p>
            <w:pPr>
              <w:pStyle w:val="ListParagraph"/>
              <w:numPr>
                <w:ilvl w:val="0"/>
                <w:numId w:val="2"/>
              </w:numPr>
              <w:spacing w:after="30" w:before="30"/>
            </w:pPr>
            <w:r>
              <w:rPr>
                <w:rFonts w:ascii="Arial" w:cs="Arial" w:eastAsia="Arial" w:hAnsi="Arial"/>
                <w:sz w:val="17"/>
                <w:szCs w:val="17"/>
              </w:rPr>
              <w:t xml:space="preserve">Log book for crossing records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Laptop (mBlock)</w:t>
            </w:r>
          </w:p>
          <w:p>
            <w:pPr>
              <w:pStyle w:val="ListParagraph"/>
              <w:numPr>
                <w:ilvl w:val="0"/>
                <w:numId w:val="2"/>
              </w:numPr>
              <w:spacing w:after="30" w:before="30"/>
            </w:pPr>
            <w:r>
              <w:rPr>
                <w:rFonts w:ascii="Arial" w:cs="Arial" w:eastAsia="Arial" w:hAnsi="Arial"/>
                <w:sz w:val="17"/>
                <w:szCs w:val="17"/>
              </w:rPr>
              <w:t xml:space="preserve">Ruler (post-test deflection measurement)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Live load</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load that moves — a person walking across a bridge is a live load, as opposed to the bridge's own weight (dead load)</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Dynamic load</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load that changes with time — when a person walks (not stands still) on a bridge, the load has a dynamic component from the impact of each step</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Load certification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formal confirmation that a structure has been tested to a specified load and found safe — required before any structure is opened to users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Preparation — Safety and Protocol</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Before any student approaches the bridge: safety briefing. (1) Only one person on the bridge at a time. (2) Facilitator stands adjacent throughout. (3) Safety mat is in place under the bridge. (4) All students stand back from the bridge except the crossing student.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Weigh the crossing student (they volunteer or are selected by the group). Record the weight. Predict the sensor reading using the Week 11 calibration curve.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Set the mBlock live display running. Note the baseline sensor reading with no load.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Announce to the class: 'The bridge has been tested to 30 kg static load. The student who will cross weighs ___. The bridge has been designed and tested for this crossing.'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The Student Crossing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22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 stands at one end of the bridge.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'Step on the bridge. Stand still. Watch the sensor reading change.'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Class watches the mBlock display: the reading changes as the student's weight is applied.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'Cross slowly — one step at a time.'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Class and facilitator observe: does the bridge flex? Any sounds? Any handrail movement?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 reaches the other end. Crosses back. Two crossings total.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After each crossing: measure midpoint deflection with a ruler. Record.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8</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All groups test in succession. Record each group's crossing student weight and sensor reading.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Post-Crossing Analysis</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For each bridge: compare the live load sensor reading to the calibration prediction. How close was the prediction?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the actual vs predicted reading. Calculate the % error.</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'Why is the live load reading different from the static load reading at the same weight?' (Dynamic loading from walking adds impact force beyond the static weight.)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bridge with the best prediction accuracy wins the 'engineering precision' award.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Bridges stored safely. mBot turned off.</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'Someone just walked across something you built. Their weight was carried by your joints, your trusses, your deck boards, and your handrails. They were safe. That is not a small thing. That is what bridge engineers work for. Next week: refinement. The week after: the bridge exhibition.'</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Student who is uncertain about crossing can observe and record sensor readings while a willing peer completes the crossing.</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Calculate the actual peak dynamic load during the crossing (from the sensor reading, using the calibration curve) and compare to the static weight. Calculate the dynamic amplification factor.</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Did at least one student from each group cross the bridge safely? Is the measured sensor reading recorded and compared to the calibration prediction? Is the midpoint deflection recorded post-crossing?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D4E6F1" w:val="clear"/>
            <w:tcMar>
              <w:top w:type="dxa" w:w="160"/>
              <w:left w:type="dxa" w:w="200"/>
              <w:bottom w:type="dxa" w:w="160"/>
              <w:right w:type="dxa" w:w="200"/>
            </w:tcMar>
          </w:tcPr>
          <w:p>
            <w:pPr>
              <w:spacing w:after="10" w:before="20"/>
            </w:pPr>
            <w:r>
              <w:rPr>
                <w:rFonts w:ascii="Arial" w:cs="Arial" w:eastAsia="Arial" w:hAnsi="Arial"/>
                <w:b/>
                <w:bCs/>
                <w:color w:val="1F618D"/>
                <w:sz w:val="17"/>
                <w:szCs w:val="17"/>
              </w:rPr>
              <w:t xml:space="preserve">Facilitator Notes  </w:t>
            </w:r>
            <w:r>
              <w:rPr>
                <w:rFonts w:ascii="Arial" w:cs="Arial" w:eastAsia="Arial" w:hAnsi="Arial"/>
                <w:color w:val="1C1C1C"/>
                <w:sz w:val="17"/>
                <w:szCs w:val="17"/>
              </w:rPr>
              <w:t xml:space="preserve">The student crossing is the emotional peak of Grade 6. It must be treated with appropriate seriousness and celebration simultaneously. Do not rush it. The class should be completely quiet during each crossing — this is a structural test, not a party. After a successful crossing: celebrate.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1F618D"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6  |  Week 13  |  </w:t>
            </w:r>
            <w:r>
              <w:rPr>
                <w:rFonts w:ascii="Arial" w:cs="Arial" w:eastAsia="Arial" w:hAnsi="Arial"/>
                <w:b/>
                <w:bCs/>
                <w:color w:val="FFFFFF"/>
                <w:sz w:val="22"/>
                <w:szCs w:val="22"/>
              </w:rPr>
              <w:t xml:space="preserve">STRUCTURAL REFINEMENT</w:t>
            </w:r>
          </w:p>
          <w:p>
            <w:pPr>
              <w:spacing w:after="20" w:before="10"/>
              <w:jc w:val="left"/>
            </w:pPr>
            <w:r>
              <w:rPr>
                <w:rFonts w:ascii="Arial" w:cs="Arial" w:eastAsia="Arial" w:hAnsi="Arial"/>
                <w:i/>
                <w:iCs/>
                <w:color w:val="FFFFFF"/>
                <w:sz w:val="17"/>
                <w:szCs w:val="17"/>
              </w:rPr>
              <w:t xml:space="preserve">Heritage Context: Ancient Tamil Causeways — Maintained for Generations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Causeways — Maintained for Generations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Week 13 prepares the bridge for the Week 14 final exhibition.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perform a complete post-crossing structural audit, address all identified weaknesses, and ensure the bridge is fully safe and presentable for the Week 14 exhibition.</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crossing that goes well is not permission to stop. Real bridge maintenance happens most intensively after the first major load event — because that is when hidden weaknesses become visible.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Bridges from Week 12</w:t>
            </w:r>
          </w:p>
          <w:p>
            <w:pPr>
              <w:pStyle w:val="ListParagraph"/>
              <w:numPr>
                <w:ilvl w:val="0"/>
                <w:numId w:val="2"/>
              </w:numPr>
              <w:spacing w:after="30" w:before="30"/>
            </w:pPr>
            <w:r>
              <w:rPr>
                <w:rFonts w:ascii="Arial" w:cs="Arial" w:eastAsia="Arial" w:hAnsi="Arial"/>
                <w:sz w:val="17"/>
                <w:szCs w:val="17"/>
              </w:rPr>
              <w:t xml:space="preserve">Repair materials: wood strips, glue, rope, sandpaper</w:t>
            </w:r>
          </w:p>
          <w:p>
            <w:pPr>
              <w:pStyle w:val="ListParagraph"/>
              <w:numPr>
                <w:ilvl w:val="0"/>
                <w:numId w:val="2"/>
              </w:numPr>
              <w:spacing w:after="30" w:before="30"/>
            </w:pPr>
            <w:r>
              <w:rPr>
                <w:rFonts w:ascii="Arial" w:cs="Arial" w:eastAsia="Arial" w:hAnsi="Arial"/>
                <w:sz w:val="17"/>
                <w:szCs w:val="17"/>
              </w:rPr>
              <w:t xml:space="preserve">Paint or wood stain</w:t>
            </w:r>
          </w:p>
          <w:p>
            <w:pPr>
              <w:pStyle w:val="ListParagraph"/>
              <w:numPr>
                <w:ilvl w:val="0"/>
                <w:numId w:val="2"/>
              </w:numPr>
              <w:spacing w:after="30" w:before="30"/>
            </w:pPr>
            <w:r>
              <w:rPr>
                <w:rFonts w:ascii="Arial" w:cs="Arial" w:eastAsia="Arial" w:hAnsi="Arial"/>
                <w:sz w:val="17"/>
                <w:szCs w:val="17"/>
              </w:rPr>
              <w:t xml:space="preserve">Label cards</w:t>
            </w:r>
          </w:p>
          <w:p>
            <w:pPr>
              <w:pStyle w:val="ListParagraph"/>
              <w:numPr>
                <w:ilvl w:val="0"/>
                <w:numId w:val="2"/>
              </w:numPr>
              <w:spacing w:after="30" w:before="30"/>
            </w:pPr>
            <w:r>
              <w:rPr>
                <w:rFonts w:ascii="Arial" w:cs="Arial" w:eastAsia="Arial" w:hAnsi="Arial"/>
                <w:sz w:val="17"/>
                <w:szCs w:val="17"/>
              </w:rPr>
              <w:t xml:space="preserve">Load certificate card stock</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Glue gun</w:t>
            </w:r>
          </w:p>
          <w:p>
            <w:pPr>
              <w:pStyle w:val="ListParagraph"/>
              <w:numPr>
                <w:ilvl w:val="0"/>
                <w:numId w:val="2"/>
              </w:numPr>
              <w:spacing w:after="30" w:before="30"/>
            </w:pPr>
            <w:r>
              <w:rPr>
                <w:rFonts w:ascii="Arial" w:cs="Arial" w:eastAsia="Arial" w:hAnsi="Arial"/>
                <w:sz w:val="17"/>
                <w:szCs w:val="17"/>
              </w:rPr>
              <w:t xml:space="preserve">Sandpaper</w:t>
            </w:r>
          </w:p>
          <w:p>
            <w:pPr>
              <w:pStyle w:val="ListParagraph"/>
              <w:numPr>
                <w:ilvl w:val="0"/>
                <w:numId w:val="2"/>
              </w:numPr>
              <w:spacing w:after="30" w:before="30"/>
            </w:pPr>
            <w:r>
              <w:rPr>
                <w:rFonts w:ascii="Arial" w:cs="Arial" w:eastAsia="Arial" w:hAnsi="Arial"/>
                <w:sz w:val="17"/>
                <w:szCs w:val="17"/>
              </w:rPr>
              <w:t xml:space="preserve">Paint brushes</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Set square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Post-load inspection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An inspection conducted after a significant load event — checks for permanent deformation, joint separation, or cracking that wasn't visible before loading</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Remediation</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corrective action taken after a defect is found in a structure — must address the root cause, not just the visible symptom</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Certification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formal confirmation that a structure meets all required standards — issued after all inspections are complete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Post-Crossing Audit</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inspect their bridge after the Week 12 crossing test using the following checklist (written on board):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 All deck boards still nailed flat? Any lifting or splitting?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 All cross beam glue joints intact? Any separation visible?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 Truss joint integrity: any separation at chord/web intersections?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 Handrail posts plumb? Any movement during crossing?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 Midpoint deflection after crossing vs. before: any permanent deformation?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 Any splinters or rough surfaces introduced by the crossing?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8</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Flag each issue on the bridge with a small sticky note before beginning any repairs.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Repair and Refinement</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30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address all flagged items:</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Structural repairs first (joints, deck boards): re-glue, re-nail, re-rope as needed.</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Surface refinement: sandpaper all surfaces once more to remove any new splinters.</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Heritage finish: apply a light coat of wood stain or terracotta paint to the deck surface — referencing Tamil causeway stone colour.</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Labels: add cards at key structural elements (truss, cross beam, deck, handrail, tension member if present).</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Load certificate: prepare a small card reading 'Max crossing load tested: ___ kg. Sensor-monitored crossing: PASSED. Certified by: [group names].'</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walk each group's bridge and sign off each item on the audit checklist.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Presentation Rehearsal</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rehearses their 90-second presentation: (1) heritage context (Tamil causeways), (2) engineering features used (truss, beam depth, tension member, deck, handrail), (3) test results (static load, crossing test, sensor readings).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Rehearsal in front of 1 other group. Feedback: one thing they explained clearly, one thing to improve.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Run the live sensor one more time during rehearsal — the live mBlock display should be part of the presentation.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Bridges stored at their trestle positions for the exhibition.</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Pamban Rail Bridge — which you will use as a model in Grade 8 — has been inspected, repaired, and recertified every year since 1914. The inspectors use exactly the checklist you completed today. You are doing real structural maintenance. This is the work that keeps structures safe for generations.'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Facilitator completes the audit checklist with the student. Student addresses specific assigned repair items.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Write a formal post-crossing structural inspection report with photographs (sketches), defect descriptions, repair actions, and certification statement.</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audit checklist fully completed and signed off? Is the load certificate accurate? Can each student describe the primary structural system of their bridge in 30 seconds?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D4E6F1" w:val="clear"/>
            <w:tcMar>
              <w:top w:type="dxa" w:w="160"/>
              <w:left w:type="dxa" w:w="200"/>
              <w:bottom w:type="dxa" w:w="160"/>
              <w:right w:type="dxa" w:w="200"/>
            </w:tcMar>
          </w:tcPr>
          <w:p>
            <w:pPr>
              <w:spacing w:after="10" w:before="20"/>
            </w:pPr>
            <w:r>
              <w:rPr>
                <w:rFonts w:ascii="Arial" w:cs="Arial" w:eastAsia="Arial" w:hAnsi="Arial"/>
                <w:b/>
                <w:bCs/>
                <w:color w:val="1F618D"/>
                <w:sz w:val="17"/>
                <w:szCs w:val="17"/>
              </w:rPr>
              <w:t xml:space="preserve">Facilitator Notes  </w:t>
            </w:r>
            <w:r>
              <w:rPr>
                <w:rFonts w:ascii="Arial" w:cs="Arial" w:eastAsia="Arial" w:hAnsi="Arial"/>
                <w:color w:val="1C1C1C"/>
                <w:sz w:val="17"/>
                <w:szCs w:val="17"/>
              </w:rPr>
              <w:t xml:space="preserve">The load certificate must be accurate — it must state the actual tested crossing weight, not an aspirational weight. Issue it only after the audit checklist is complete.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1F618D"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6  |  Week 14  |  </w:t>
            </w:r>
            <w:r>
              <w:rPr>
                <w:rFonts w:ascii="Arial" w:cs="Arial" w:eastAsia="Arial" w:hAnsi="Arial"/>
                <w:b/>
                <w:bCs/>
                <w:color w:val="FFFFFF"/>
                <w:sz w:val="22"/>
                <w:szCs w:val="22"/>
              </w:rPr>
              <w:t xml:space="preserve">BRIDGE EXHIBITION AND STUDENT CROSSING SHOWCASE</w:t>
            </w:r>
          </w:p>
          <w:p>
            <w:pPr>
              <w:spacing w:after="20" w:before="10"/>
              <w:jc w:val="left"/>
            </w:pPr>
            <w:r>
              <w:rPr>
                <w:rFonts w:ascii="Arial" w:cs="Arial" w:eastAsia="Arial" w:hAnsi="Arial"/>
                <w:i/>
                <w:iCs/>
                <w:color w:val="FFFFFF"/>
                <w:sz w:val="17"/>
                <w:szCs w:val="17"/>
              </w:rPr>
              <w:t xml:space="preserve">Heritage Context: Ancient Tamil Causeways — The Bridge Opens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 + whole class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Ancient Tamil Causeways — The Bridge Opens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Week 14 is the final deliverable: the completed, student-crossed, sensor-monitored, publicly exhibited bridge.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present their bridge to an invited audience, demonstrate the mBlock live monitoring, and conduct a live student crossing — certifying the bridge in public.</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bridge opens when the community decides to trust it. That trust is earned by the engineer's transparency — showing the load tests, the sensor readings, and the real person who crossed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All complete bridges on display</w:t>
            </w:r>
          </w:p>
          <w:p>
            <w:pPr>
              <w:pStyle w:val="ListParagraph"/>
              <w:numPr>
                <w:ilvl w:val="0"/>
                <w:numId w:val="2"/>
              </w:numPr>
              <w:spacing w:after="30" w:before="30"/>
            </w:pPr>
            <w:r>
              <w:rPr>
                <w:rFonts w:ascii="Arial" w:cs="Arial" w:eastAsia="Arial" w:hAnsi="Arial"/>
                <w:sz w:val="17"/>
                <w:szCs w:val="17"/>
              </w:rPr>
              <w:t xml:space="preserve">Load certificates</w:t>
            </w:r>
          </w:p>
          <w:p>
            <w:pPr>
              <w:pStyle w:val="ListParagraph"/>
              <w:numPr>
                <w:ilvl w:val="0"/>
                <w:numId w:val="2"/>
              </w:numPr>
              <w:spacing w:after="30" w:before="30"/>
            </w:pPr>
            <w:r>
              <w:rPr>
                <w:rFonts w:ascii="Arial" w:cs="Arial" w:eastAsia="Arial" w:hAnsi="Arial"/>
                <w:sz w:val="17"/>
                <w:szCs w:val="17"/>
              </w:rPr>
              <w:t xml:space="preserve">mBot and laptop (live display)</w:t>
            </w:r>
          </w:p>
          <w:p>
            <w:pPr>
              <w:pStyle w:val="ListParagraph"/>
              <w:numPr>
                <w:ilvl w:val="0"/>
                <w:numId w:val="2"/>
              </w:numPr>
              <w:spacing w:after="30" w:before="30"/>
            </w:pPr>
            <w:r>
              <w:rPr>
                <w:rFonts w:ascii="Arial" w:cs="Arial" w:eastAsia="Arial" w:hAnsi="Arial"/>
                <w:sz w:val="17"/>
                <w:szCs w:val="17"/>
              </w:rPr>
              <w:t xml:space="preserve">Audience seating</w:t>
            </w:r>
          </w:p>
          <w:p>
            <w:pPr>
              <w:pStyle w:val="ListParagraph"/>
              <w:numPr>
                <w:ilvl w:val="0"/>
                <w:numId w:val="2"/>
              </w:numPr>
              <w:spacing w:after="30" w:before="30"/>
            </w:pPr>
            <w:r>
              <w:rPr>
                <w:rFonts w:ascii="Arial" w:cs="Arial" w:eastAsia="Arial" w:hAnsi="Arial"/>
                <w:sz w:val="17"/>
                <w:szCs w:val="17"/>
              </w:rPr>
              <w:t xml:space="preserve">Camera for documentation</w:t>
            </w:r>
          </w:p>
          <w:p>
            <w:pPr>
              <w:pStyle w:val="ListParagraph"/>
              <w:numPr>
                <w:ilvl w:val="0"/>
                <w:numId w:val="2"/>
              </w:numPr>
              <w:spacing w:after="30" w:before="30"/>
            </w:pPr>
            <w:r>
              <w:rPr>
                <w:rFonts w:ascii="Arial" w:cs="Arial" w:eastAsia="Arial" w:hAnsi="Arial"/>
                <w:sz w:val="17"/>
                <w:szCs w:val="17"/>
              </w:rPr>
              <w:t xml:space="preserve">Attendance card for all crossings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Laptop</w:t>
            </w:r>
          </w:p>
          <w:p>
            <w:pPr>
              <w:pStyle w:val="ListParagraph"/>
              <w:numPr>
                <w:ilvl w:val="0"/>
                <w:numId w:val="2"/>
              </w:numPr>
              <w:spacing w:after="30" w:before="30"/>
            </w:pPr>
            <w:r>
              <w:rPr>
                <w:rFonts w:ascii="Arial" w:cs="Arial" w:eastAsia="Arial" w:hAnsi="Arial"/>
                <w:sz w:val="17"/>
                <w:szCs w:val="17"/>
              </w:rPr>
              <w:t xml:space="preserve">Markers (final labels)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Opening ceremony</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formal event that marks the first public crossing of a bridge — one of the most important moments in any bridge engineer's career</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Public trust</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confidence of a community that a structure is safe — earned through transparent engineering and verified testing</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Legacy</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What a structure leaves behind after it is gone — the knowledge, skills, and standards it established</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Exhibition Setup and Audience Welcome</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All bridges displayed on a long table in the classroom, load certificates in front of each.</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mBots positioned and monitoring programs running (sensor baseline readings visible on laptops).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invited: parents, principal, class teacher, other grade.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opens: 'Each bridge before you was designed and built by Grade 6 students over 13 weeks. Each has been tested to hold at least 30 kg static load and has been crossed by a student. Each has a structural health monitoring system. They are certified bridges.'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F618D"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pPr>
            <w:r>
              <w:rPr>
                <w:rFonts w:ascii="Arial" w:cs="Arial" w:eastAsia="Arial" w:hAnsi="Arial"/>
                <w:b/>
                <w:bCs/>
                <w:color w:val="1F618D"/>
                <w:sz w:val="19"/>
                <w:szCs w:val="19"/>
              </w:rPr>
              <w:t xml:space="preserve">Group Presentations</w:t>
            </w:r>
          </w:p>
        </w:tc>
        <w:tc>
          <w:tcPr>
            <w:tcW w:type="dxa" w:w="1440"/>
            <w:tcBorders>
              <w:top w:val="single" w:color="1F618D" w:sz="6"/>
              <w:left w:val="single" w:color="1F618D" w:sz="6"/>
              <w:bottom w:val="single" w:color="1F618D" w:sz="6"/>
              <w:right w:val="single" w:color="1F618D" w:sz="6"/>
            </w:tcBorders>
            <w:shd w:fill="D4E6F1" w:val="clear"/>
            <w:tcMar>
              <w:top w:type="dxa" w:w="80"/>
              <w:left w:type="dxa" w:w="140"/>
              <w:bottom w:type="dxa" w:w="80"/>
              <w:right w:type="dxa" w:w="140"/>
            </w:tcMar>
          </w:tcPr>
          <w:p>
            <w:pPr>
              <w:spacing w:after="40" w:before="40"/>
              <w:jc w:val="center"/>
            </w:pPr>
            <w:r>
              <w:rPr>
                <w:rFonts w:ascii="Arial" w:cs="Arial" w:eastAsia="Arial" w:hAnsi="Arial"/>
                <w:b/>
                <w:bCs/>
                <w:color w:val="1F618D"/>
                <w:sz w:val="19"/>
                <w:szCs w:val="19"/>
              </w:rPr>
              <w:t xml:space="preserve">22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presents for 90 seconds. During the presentation: mBot is activated to show a live sensor reading as a weight is placed on the deck.</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can ask one question per group.</w:t>
            </w:r>
          </w:p>
        </w:tc>
      </w:tr>
      <w:tr>
        <w:tc>
          <w:tcPr>
            <w:tcW w:type="dxa" w:w="480"/>
            <w:gridSpan w:val="1"/>
            <w:tcBorders>
              <w:top w:val="single" w:color="1F618D" w:sz="4"/>
              <w:left w:val="single" w:color="1F618D" w:sz="4"/>
              <w:bottom w:val="single" w:color="1F618D" w:sz="4"/>
              <w:right w:val="single" w:color="1F618D"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F618D"/>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After all presentations: facilitator invites the audience to examine the bridges up close. Groups stand by to explain their structural choices.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Live Crossing Showcase</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One student from each group volunteers to cross their bridge in front of the audience.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Before each crossing: the facilitator announces the student's weight and the sensor calibration prediction.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During each crossing: the class and audience watch the mBlock display. The facilitator reads the peak sensor value aloud.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After each crossing: compare predicted to actual sensor reading. Calculate % error — announce to the audience.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After all crossings: class applause. The bridges have been opened.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Reflection — The Engineers' Circle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stand in a circle (audience can stay to hear).</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Round 1: each student says the structural term they understand best now that they didn't know in September.</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Round 2: each student completes 'The most important thing I learned about engineering this year was ___.'</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closes: 'Grade 6 you built a bridge that held a person. Grade 7 you build a bridge that holds the whole class — a walkable bridge. Grade 8 you build a bridge with a moving span — a bridge that can open and close. Everything you learned this year — trusses, deck, tension members, load monitoring, certification — all of it applies next year. And the year after. These are not school lessons. These are engineering tools that you now own forever.'</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Student's role is the mBot operator during the crossing — they read the sensor values aloud. Clear, achievable, and important.</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After the exhibition, write a press release about the bridge in the style of a newspaper article: the opening ceremony, the sensor readings, the student crossing, and what the bridge represents.</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Did the group complete the 90-second presentation? Was the live mBot demonstration successful? Did the student crossing occur in front of the audience?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8"/>
              <w:bottom w:val="single" w:color="1F618D" w:sz="8"/>
              <w:right w:val="single" w:color="1F618D" w:sz="8"/>
            </w:tcBorders>
            <w:shd w:fill="D4E6F1" w:val="clear"/>
            <w:tcMar>
              <w:top w:type="dxa" w:w="160"/>
              <w:left w:type="dxa" w:w="200"/>
              <w:bottom w:type="dxa" w:w="160"/>
              <w:right w:type="dxa" w:w="200"/>
            </w:tcMar>
          </w:tcPr>
          <w:p>
            <w:pPr>
              <w:spacing w:after="10" w:before="20"/>
            </w:pPr>
            <w:r>
              <w:rPr>
                <w:rFonts w:ascii="Arial" w:cs="Arial" w:eastAsia="Arial" w:hAnsi="Arial"/>
                <w:b/>
                <w:bCs/>
                <w:color w:val="1F618D"/>
                <w:sz w:val="17"/>
                <w:szCs w:val="17"/>
              </w:rPr>
              <w:t xml:space="preserve">Facilitator Notes  </w:t>
            </w:r>
            <w:r>
              <w:rPr>
                <w:rFonts w:ascii="Arial" w:cs="Arial" w:eastAsia="Arial" w:hAnsi="Arial"/>
                <w:color w:val="1C1C1C"/>
                <w:sz w:val="17"/>
                <w:szCs w:val="17"/>
              </w:rPr>
              <w:t xml:space="preserve">The live crossing in front of an audience is the most powerful moment in 6 years of making. Make it formal. Count down. Read the sensor values aloud. Celebrate. This is why everything before it mattered.</w:t>
            </w:r>
          </w:p>
        </w:tc>
      </w:tr>
    </w:tbl>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pBdr>
      <w:tabs>
        <w:tab w:val="right" w:pos="9360"/>
      </w:tabs>
      <w:spacing w:after="0" w:before="60"/>
    </w:pPr>
    <w:r>
      <w:rPr>
        <w:rFonts w:ascii="Arial" w:cs="Arial" w:eastAsia="Arial" w:hAnsi="Arial"/>
        <w:color w:val="BDC3C7"/>
        <w:sz w:val="14"/>
        <w:szCs w:val="14"/>
      </w:rPr>
      <w:t xml:space="preserve">Vadiva Creative Labs  |  Facilitator Document — Confidential</w:t>
    </w:r>
    <w:r>
      <w:rPr>
        <w:rFonts w:ascii="Arial" w:cs="Arial" w:eastAsia="Arial" w:hAnsi="Arial"/>
        <w:color w:val="BDC3C7"/>
        <w:sz w:val="14"/>
        <w:szCs w:val="14"/>
      </w:rPr>
      <w:t xml:space="preserve">	Page </w:t>
    </w:r>
    <w:r>
      <w:rPr>
        <w:rFonts w:ascii="Arial" w:cs="Arial" w:eastAsia="Arial" w:hAnsi="Arial"/>
        <w:color w:val="1A3A5C"/>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pBdr>
      <w:tabs>
        <w:tab w:val="right" w:pos="9360"/>
      </w:tabs>
      <w:spacing w:after="60" w:before="0"/>
    </w:pPr>
    <w:r>
      <w:rPr>
        <w:rFonts w:ascii="Arial" w:cs="Arial" w:eastAsia="Arial" w:hAnsi="Arial"/>
        <w:color w:val="1A3A5C"/>
        <w:sz w:val="16"/>
        <w:szCs w:val="16"/>
      </w:rPr>
      <w:t xml:space="preserve">Vadiva Creative Labs  |  Lesson Plans: Grade 5 &amp; Grade 6</w:t>
    </w:r>
    <w:r>
      <w:rPr>
        <w:rFonts w:ascii="Arial" w:cs="Arial" w:eastAsia="Arial" w:hAnsi="Arial"/>
        <w:color w:val="BDC3C7"/>
        <w:sz w:val="16"/>
        <w:szCs w:val="16"/>
      </w:rPr>
      <w:t xml:space="preserve">	Makerspace Pathway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8"/>
      <w:szCs w:val="38"/>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2026-06-07T12:23:15.736Z</dcterms:created>
  <dcterms:modified xsi:type="dcterms:W3CDTF">2026-06-07T12:23:15.753Z</dcterms:modified>
</cp:coreProperties>
</file>

<file path=docProps/custom.xml><?xml version="1.0" encoding="utf-8"?>
<Properties xmlns="http://schemas.openxmlformats.org/officeDocument/2006/custom-properties" xmlns:vt="http://schemas.openxmlformats.org/officeDocument/2006/docPropsVTypes"/>
</file>