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t>06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t>Libspace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>
      <w:pPr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Sprint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User Story Number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User Story / Task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Story Points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Priority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Team Members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Backend Setup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Initialize Node.js project and configure Express server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>Bavadharani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</w:t>
            </w:r>
            <w:bookmarkStart w:id="0" w:name="_GoBack"/>
            <w:bookmarkEnd w:id="0"/>
            <w:r>
              <w:rPr>
                <w:b/>
                <w:bCs/>
                <w:rtl/>
              </w:rPr>
              <w:t>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Database Setup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Connect MongoDB Atlas and configure database connection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 xml:space="preserve">Dharshini 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User Model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Create User schema with password hashing using bcrypt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>desika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JWT Authentication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 user registration and login APIs with JWT token generation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>desika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Auth Middleware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Create JWT verification middleware to protect book routes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>atchaya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Book Model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Design Book schema linked with userId (User-Book relationship)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bavadharani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Book CRUD Operations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 Add, View, Update, Delete book APIs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High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t>dharshini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Error Handling &amp; Validation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 input validation and centralized error handling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Medium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desika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Sprint-3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Logout Functionality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USN-9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 secure logout mechanism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Medium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atchaya</w:t>
            </w:r>
          </w:p>
        </w:tc>
      </w:tr>
    </w:tbl>
    <w:p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183</Words>
  <Characters>1112</Characters>
  <Lines>147</Lines>
  <Paragraphs>81</Paragraphs>
  <CharactersWithSpaces>1215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2026-03-06T05:15:18Z</dcterms:modified>
</cp:coreProperties>
</file>