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BAABE4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F612E3C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E37768F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0CC1FB8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1E9B288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Immunization Test Suite</w:t>
      </w:r>
    </w:p>
    <w:p w14:paraId="3D72D955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A08681E" w14:textId="77777777" w:rsidR="00F6152A" w:rsidRDefault="00EA5A03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Receiver</w:t>
      </w:r>
      <w:r w:rsidR="00DC3821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>SOAP Envelope Testing</w:t>
      </w:r>
    </w:p>
    <w:p w14:paraId="2F8F49B9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70C1DBE" w14:textId="1DF7E1DD" w:rsidR="00F6152A" w:rsidRDefault="00167F09" w:rsidP="00167F09">
      <w:p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04ABF">
        <w:rPr>
          <w:rFonts w:ascii="Times New Roman" w:hAnsi="Times New Roman" w:cs="Times New Roman"/>
          <w:b/>
          <w:bCs/>
          <w:sz w:val="28"/>
          <w:szCs w:val="28"/>
        </w:rPr>
        <w:t>Draft 1.</w:t>
      </w:r>
      <w:r w:rsidR="00D93535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6DDCC35" w14:textId="342F0B5C" w:rsidR="00F6152A" w:rsidRDefault="00E0146F" w:rsidP="00F61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93535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5D5956" w:rsidRPr="005D5956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="005D59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71F74">
        <w:rPr>
          <w:rFonts w:ascii="Times New Roman" w:hAnsi="Times New Roman" w:cs="Times New Roman"/>
          <w:b/>
          <w:bCs/>
          <w:sz w:val="28"/>
          <w:szCs w:val="28"/>
        </w:rPr>
        <w:t>December</w:t>
      </w:r>
      <w:r w:rsidR="00F6152A">
        <w:rPr>
          <w:rFonts w:ascii="Times New Roman" w:hAnsi="Times New Roman" w:cs="Times New Roman"/>
          <w:b/>
          <w:bCs/>
          <w:sz w:val="28"/>
          <w:szCs w:val="28"/>
        </w:rPr>
        <w:t>, 2014</w:t>
      </w:r>
    </w:p>
    <w:p w14:paraId="55EFB9FC" w14:textId="77777777" w:rsidR="00F6152A" w:rsidRDefault="00F615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8BEE33E" w14:textId="77777777" w:rsidR="004D77D5" w:rsidRDefault="002D05DF" w:rsidP="003642B1">
      <w:pPr>
        <w:spacing w:after="0" w:line="240" w:lineRule="auto"/>
        <w:jc w:val="center"/>
      </w:pPr>
    </w:p>
    <w:p w14:paraId="7E20B489" w14:textId="77777777" w:rsidR="003642B1" w:rsidRDefault="003642B1" w:rsidP="003642B1">
      <w:pPr>
        <w:spacing w:after="0" w:line="240" w:lineRule="auto"/>
        <w:jc w:val="center"/>
      </w:pPr>
    </w:p>
    <w:p w14:paraId="47BAE501" w14:textId="77777777" w:rsidR="003642B1" w:rsidRDefault="003642B1" w:rsidP="003642B1">
      <w:pPr>
        <w:spacing w:after="0" w:line="240" w:lineRule="auto"/>
        <w:jc w:val="center"/>
      </w:pPr>
    </w:p>
    <w:p w14:paraId="67F02D4E" w14:textId="77777777" w:rsidR="0059002C" w:rsidRDefault="00F6152A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Immunization Test Case </w:t>
      </w:r>
    </w:p>
    <w:p w14:paraId="0406F04B" w14:textId="77777777" w:rsidR="005F7964" w:rsidRDefault="006F1E09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8"/>
        </w:rPr>
      </w:pPr>
      <w:r w:rsidRPr="00B71F74">
        <w:rPr>
          <w:rFonts w:ascii="Times New Roman" w:hAnsi="Times New Roman" w:cs="Times New Roman"/>
          <w:b/>
          <w:bCs/>
          <w:sz w:val="36"/>
          <w:szCs w:val="38"/>
        </w:rPr>
        <w:t>Receiver</w:t>
      </w:r>
    </w:p>
    <w:p w14:paraId="193D1064" w14:textId="404F2F71" w:rsidR="00F6152A" w:rsidRPr="00B71F74" w:rsidRDefault="00F6152A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8"/>
        </w:rPr>
      </w:pPr>
      <w:r w:rsidRPr="00B71F74">
        <w:rPr>
          <w:rFonts w:ascii="Times New Roman" w:hAnsi="Times New Roman" w:cs="Times New Roman"/>
          <w:b/>
          <w:bCs/>
          <w:sz w:val="36"/>
          <w:szCs w:val="38"/>
        </w:rPr>
        <w:t>SOAP</w:t>
      </w:r>
      <w:r w:rsidR="00B71F74" w:rsidRPr="00B71F74">
        <w:rPr>
          <w:rFonts w:ascii="Times New Roman" w:hAnsi="Times New Roman" w:cs="Times New Roman"/>
          <w:b/>
          <w:bCs/>
          <w:sz w:val="36"/>
          <w:szCs w:val="38"/>
        </w:rPr>
        <w:t>E</w:t>
      </w:r>
      <w:r w:rsidR="005F7964">
        <w:rPr>
          <w:rFonts w:ascii="Times New Roman" w:hAnsi="Times New Roman" w:cs="Times New Roman"/>
          <w:b/>
          <w:bCs/>
          <w:sz w:val="36"/>
          <w:szCs w:val="38"/>
        </w:rPr>
        <w:t>NV</w:t>
      </w:r>
      <w:r w:rsidRPr="00B71F74">
        <w:rPr>
          <w:rFonts w:ascii="Times New Roman" w:hAnsi="Times New Roman" w:cs="Times New Roman"/>
          <w:b/>
          <w:bCs/>
          <w:sz w:val="36"/>
          <w:szCs w:val="38"/>
        </w:rPr>
        <w:t>_1</w:t>
      </w:r>
      <w:r w:rsidR="00F1230F" w:rsidRPr="00B71F74">
        <w:rPr>
          <w:rFonts w:ascii="Times New Roman" w:hAnsi="Times New Roman" w:cs="Times New Roman"/>
          <w:b/>
          <w:bCs/>
          <w:sz w:val="36"/>
          <w:szCs w:val="38"/>
        </w:rPr>
        <w:t>_</w:t>
      </w:r>
      <w:r w:rsidR="000A558A" w:rsidRPr="00B71F74">
        <w:rPr>
          <w:rFonts w:ascii="Times New Roman" w:hAnsi="Times New Roman" w:cs="Times New Roman"/>
          <w:b/>
          <w:bCs/>
          <w:sz w:val="36"/>
          <w:szCs w:val="38"/>
        </w:rPr>
        <w:t>Connectivity</w:t>
      </w:r>
      <w:r w:rsidR="00D8397C">
        <w:rPr>
          <w:rFonts w:ascii="Times New Roman" w:hAnsi="Times New Roman" w:cs="Times New Roman"/>
          <w:b/>
          <w:bCs/>
          <w:sz w:val="36"/>
          <w:szCs w:val="38"/>
        </w:rPr>
        <w:t>Test</w:t>
      </w:r>
      <w:r w:rsidR="000A558A" w:rsidRPr="00B71F74">
        <w:rPr>
          <w:rFonts w:ascii="Times New Roman" w:hAnsi="Times New Roman" w:cs="Times New Roman"/>
          <w:b/>
          <w:bCs/>
          <w:sz w:val="36"/>
          <w:szCs w:val="38"/>
        </w:rPr>
        <w:t>_Response</w:t>
      </w:r>
    </w:p>
    <w:p w14:paraId="56AA8712" w14:textId="77777777" w:rsidR="003642B1" w:rsidRDefault="003642B1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70CA6F6" w14:textId="77777777" w:rsidR="00F6152A" w:rsidRPr="008C047F" w:rsidRDefault="000A558A" w:rsidP="008C047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proofErr w:type="spellStart"/>
      <w:r w:rsidRPr="000A558A">
        <w:rPr>
          <w:rFonts w:ascii="Times New Roman" w:hAnsi="Times New Roman" w:cs="Times New Roman"/>
          <w:b/>
          <w:bCs/>
          <w:sz w:val="38"/>
          <w:szCs w:val="38"/>
        </w:rPr>
        <w:t>Connectivity</w:t>
      </w:r>
      <w:r>
        <w:rPr>
          <w:rFonts w:ascii="Times New Roman" w:hAnsi="Times New Roman" w:cs="Times New Roman"/>
          <w:b/>
          <w:bCs/>
          <w:sz w:val="38"/>
          <w:szCs w:val="38"/>
        </w:rPr>
        <w:t>Test</w:t>
      </w:r>
      <w:r w:rsidRPr="000A558A">
        <w:rPr>
          <w:rFonts w:ascii="Times New Roman" w:hAnsi="Times New Roman" w:cs="Times New Roman"/>
          <w:b/>
          <w:bCs/>
          <w:sz w:val="38"/>
          <w:szCs w:val="38"/>
        </w:rPr>
        <w:t>_Response</w:t>
      </w:r>
      <w:proofErr w:type="spellEnd"/>
      <w:r w:rsidRPr="008C047F">
        <w:rPr>
          <w:rFonts w:ascii="Times New Roman" w:hAnsi="Times New Roman" w:cs="Times New Roman"/>
          <w:b/>
          <w:bCs/>
          <w:sz w:val="40"/>
          <w:szCs w:val="36"/>
        </w:rPr>
        <w:t xml:space="preserve"> </w:t>
      </w:r>
      <w:r w:rsidR="00F6152A" w:rsidRPr="008C047F">
        <w:rPr>
          <w:rFonts w:ascii="Times New Roman" w:hAnsi="Times New Roman" w:cs="Times New Roman"/>
          <w:b/>
          <w:bCs/>
          <w:sz w:val="40"/>
          <w:szCs w:val="36"/>
        </w:rPr>
        <w:br w:type="page"/>
      </w:r>
    </w:p>
    <w:p w14:paraId="6B6E1B02" w14:textId="77777777" w:rsidR="00F6152A" w:rsidRDefault="00F6152A" w:rsidP="003128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Test </w:t>
      </w:r>
      <w:r w:rsidR="00901B47">
        <w:rPr>
          <w:rFonts w:ascii="Times New Roman" w:hAnsi="Times New Roman" w:cs="Times New Roman"/>
          <w:b/>
          <w:bCs/>
          <w:sz w:val="36"/>
          <w:szCs w:val="36"/>
        </w:rPr>
        <w:t>Description</w:t>
      </w:r>
    </w:p>
    <w:p w14:paraId="7A0F0E4A" w14:textId="77777777" w:rsidR="003128ED" w:rsidRDefault="003128ED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A422BF" w14:textId="77777777" w:rsidR="00F6152A" w:rsidRDefault="00F6152A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6152A" w14:paraId="497CFC1B" w14:textId="77777777" w:rsidTr="003128ED">
        <w:tc>
          <w:tcPr>
            <w:tcW w:w="9576" w:type="dxa"/>
            <w:shd w:val="clear" w:color="auto" w:fill="548DD4" w:themeFill="text2" w:themeFillTint="99"/>
          </w:tcPr>
          <w:p w14:paraId="69D5C895" w14:textId="77777777" w:rsidR="00F6152A" w:rsidRDefault="00F6152A" w:rsidP="00F6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52A" w14:paraId="70D92EF0" w14:textId="77777777" w:rsidTr="00F6152A">
        <w:tc>
          <w:tcPr>
            <w:tcW w:w="9576" w:type="dxa"/>
          </w:tcPr>
          <w:p w14:paraId="5AE07AF0" w14:textId="77777777" w:rsidR="003128ED" w:rsidRPr="00FE7C00" w:rsidRDefault="00180BFE" w:rsidP="00461C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 xml:space="preserve">This test evaluates the capability of a </w:t>
            </w:r>
            <w:r w:rsidRPr="009C5680">
              <w:rPr>
                <w:rFonts w:ascii="Times New Roman" w:hAnsi="Times New Roman" w:cs="Times New Roman"/>
                <w:sz w:val="24"/>
              </w:rPr>
              <w:t>Receiver</w:t>
            </w:r>
            <w:r w:rsidRPr="009C5680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 xml:space="preserve">technology to generate a </w:t>
            </w:r>
            <w:r w:rsidRPr="009C5680">
              <w:rPr>
                <w:rFonts w:ascii="Times New Roman" w:hAnsi="Times New Roman" w:cs="Times New Roman"/>
                <w:sz w:val="24"/>
              </w:rPr>
              <w:t xml:space="preserve">valid message </w:t>
            </w: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>conforming to the SOAP 1.2 standard and CDC WSDL 1.0 that may be used for confirming the accessibility of the Immunization Information System (IIS) Web Service.</w:t>
            </w:r>
          </w:p>
        </w:tc>
      </w:tr>
    </w:tbl>
    <w:p w14:paraId="56EAA0A7" w14:textId="77777777" w:rsidR="003128ED" w:rsidRDefault="003128ED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0F8ED5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28ED" w14:paraId="6738E9CC" w14:textId="77777777" w:rsidTr="00750022">
        <w:tc>
          <w:tcPr>
            <w:tcW w:w="9576" w:type="dxa"/>
            <w:shd w:val="clear" w:color="auto" w:fill="548DD4" w:themeFill="text2" w:themeFillTint="99"/>
          </w:tcPr>
          <w:p w14:paraId="15E75873" w14:textId="77777777" w:rsidR="003128ED" w:rsidRDefault="003128ED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8ED" w14:paraId="4CD0DC4F" w14:textId="77777777" w:rsidTr="00750022">
        <w:tc>
          <w:tcPr>
            <w:tcW w:w="9576" w:type="dxa"/>
          </w:tcPr>
          <w:p w14:paraId="0D6E35E4" w14:textId="77777777" w:rsidR="00AC1272" w:rsidRPr="00AC1272" w:rsidRDefault="00AC1272" w:rsidP="00AC12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72">
              <w:rPr>
                <w:rFonts w:ascii="Times New Roman" w:hAnsi="Times New Roman" w:cs="Times New Roman"/>
                <w:sz w:val="24"/>
                <w:szCs w:val="24"/>
              </w:rPr>
              <w:t xml:space="preserve">The Receiver technology will demonstrate the ability to generate the SOAP message where the body of the message contains: </w:t>
            </w:r>
          </w:p>
          <w:p w14:paraId="58162C31" w14:textId="77777777" w:rsidR="00180BFE" w:rsidRPr="009C5680" w:rsidRDefault="00180BFE" w:rsidP="00180BF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C5680">
              <w:rPr>
                <w:rFonts w:ascii="Times New Roman" w:hAnsi="Times New Roman" w:cs="Times New Roman"/>
              </w:rPr>
              <w:t xml:space="preserve">the element </w:t>
            </w:r>
            <w:proofErr w:type="spellStart"/>
            <w:r w:rsidRPr="009C5680">
              <w:rPr>
                <w:rFonts w:ascii="Times New Roman" w:hAnsi="Times New Roman" w:cs="Times New Roman"/>
                <w:b/>
                <w:bCs/>
              </w:rPr>
              <w:t>connectivityTestResponse</w:t>
            </w:r>
            <w:proofErr w:type="spellEnd"/>
            <w:r w:rsidRPr="009C5680">
              <w:rPr>
                <w:rFonts w:ascii="Times New Roman" w:hAnsi="Times New Roman" w:cs="Times New Roman"/>
              </w:rPr>
              <w:t>, as defined in the CDC WSDL 1.0</w:t>
            </w:r>
          </w:p>
          <w:p w14:paraId="65AA2EC3" w14:textId="02676CA2" w:rsidR="00180BFE" w:rsidRPr="00790E73" w:rsidRDefault="00180BFE" w:rsidP="00EF4C3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proofErr w:type="gramStart"/>
            <w:r w:rsidRPr="009855CC">
              <w:rPr>
                <w:rFonts w:ascii="Times New Roman" w:hAnsi="Times New Roman" w:cs="Times New Roman"/>
              </w:rPr>
              <w:t>arbitrary</w:t>
            </w:r>
            <w:proofErr w:type="gramEnd"/>
            <w:r w:rsidRPr="009855CC">
              <w:rPr>
                <w:rFonts w:ascii="Times New Roman" w:hAnsi="Times New Roman" w:cs="Times New Roman"/>
              </w:rPr>
              <w:t xml:space="preserve"> </w:t>
            </w:r>
            <w:r w:rsidR="00EF4C36">
              <w:rPr>
                <w:rFonts w:ascii="Times New Roman" w:hAnsi="Times New Roman" w:cs="Times New Roman"/>
              </w:rPr>
              <w:t>string</w:t>
            </w:r>
            <w:r w:rsidRPr="009855CC">
              <w:rPr>
                <w:rFonts w:ascii="Times New Roman" w:hAnsi="Times New Roman" w:cs="Times New Roman"/>
              </w:rPr>
              <w:t xml:space="preserve"> value</w:t>
            </w:r>
            <w:r w:rsidRPr="003F4F2F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9C5680">
              <w:rPr>
                <w:rFonts w:ascii="Times New Roman" w:hAnsi="Times New Roman" w:cs="Times New Roman"/>
              </w:rPr>
              <w:t xml:space="preserve">for the child element of </w:t>
            </w:r>
            <w:proofErr w:type="spellStart"/>
            <w:r w:rsidRPr="009C5680">
              <w:rPr>
                <w:rFonts w:ascii="Times New Roman" w:hAnsi="Times New Roman" w:cs="Times New Roman"/>
                <w:b/>
                <w:bCs/>
              </w:rPr>
              <w:t>connectivityTestResponse</w:t>
            </w:r>
            <w:proofErr w:type="spellEnd"/>
            <w:r w:rsidRPr="009C5680">
              <w:rPr>
                <w:rFonts w:ascii="Times New Roman" w:hAnsi="Times New Roman" w:cs="Times New Roman"/>
              </w:rPr>
              <w:t xml:space="preserve">: </w:t>
            </w:r>
            <w:r w:rsidRPr="009C5680">
              <w:rPr>
                <w:rFonts w:ascii="Times New Roman" w:hAnsi="Times New Roman" w:cs="Times New Roman"/>
                <w:i/>
              </w:rPr>
              <w:t xml:space="preserve"> return</w:t>
            </w:r>
            <w:r w:rsidRPr="009C5680">
              <w:rPr>
                <w:rFonts w:ascii="Times New Roman" w:hAnsi="Times New Roman" w:cs="Times New Roman"/>
              </w:rPr>
              <w:t>.</w:t>
            </w:r>
          </w:p>
        </w:tc>
      </w:tr>
    </w:tbl>
    <w:p w14:paraId="286B5016" w14:textId="0D25F915" w:rsidR="00180BFE" w:rsidRDefault="007902DC" w:rsidP="00E23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6D634B55" w14:textId="77777777" w:rsidR="00E23C2D" w:rsidRDefault="00E23C2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7EC2C04" w14:textId="04D152D4" w:rsidR="00D760F6" w:rsidRDefault="00D760F6" w:rsidP="00D760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SOAP Envelope Testing Diagram</w:t>
      </w:r>
    </w:p>
    <w:p w14:paraId="7A616EFD" w14:textId="77777777" w:rsidR="00D760F6" w:rsidRPr="00924EB6" w:rsidRDefault="00D760F6" w:rsidP="00D760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06EBE270" w14:textId="77777777" w:rsidR="00D760F6" w:rsidRPr="00D760F6" w:rsidRDefault="00D760F6" w:rsidP="00D760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8"/>
        </w:rPr>
      </w:pPr>
      <w:r w:rsidRPr="00D760F6">
        <w:rPr>
          <w:rFonts w:ascii="Times New Roman" w:hAnsi="Times New Roman" w:cs="Times New Roman"/>
          <w:b/>
          <w:bCs/>
          <w:sz w:val="32"/>
          <w:szCs w:val="38"/>
        </w:rPr>
        <w:t>Receiver</w:t>
      </w:r>
    </w:p>
    <w:p w14:paraId="225AA65A" w14:textId="00590D79" w:rsidR="00D760F6" w:rsidRPr="00D760F6" w:rsidRDefault="00D760F6" w:rsidP="00D760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8"/>
        </w:rPr>
      </w:pPr>
      <w:r w:rsidRPr="00D760F6">
        <w:rPr>
          <w:rFonts w:ascii="Times New Roman" w:hAnsi="Times New Roman" w:cs="Times New Roman"/>
          <w:b/>
          <w:bCs/>
          <w:sz w:val="32"/>
          <w:szCs w:val="38"/>
        </w:rPr>
        <w:t>SOAPENV_1_Connectivity</w:t>
      </w:r>
      <w:r w:rsidR="000153BC">
        <w:rPr>
          <w:rFonts w:ascii="Times New Roman" w:hAnsi="Times New Roman" w:cs="Times New Roman"/>
          <w:b/>
          <w:bCs/>
          <w:sz w:val="32"/>
          <w:szCs w:val="38"/>
        </w:rPr>
        <w:t>Test</w:t>
      </w:r>
      <w:r w:rsidRPr="00D760F6">
        <w:rPr>
          <w:rFonts w:ascii="Times New Roman" w:hAnsi="Times New Roman" w:cs="Times New Roman"/>
          <w:b/>
          <w:bCs/>
          <w:sz w:val="32"/>
          <w:szCs w:val="38"/>
        </w:rPr>
        <w:t>_Response</w:t>
      </w:r>
    </w:p>
    <w:p w14:paraId="0AAC7F00" w14:textId="77777777" w:rsidR="00D760F6" w:rsidRDefault="00D760F6" w:rsidP="00D760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90CE3D" w14:textId="77777777" w:rsidR="00D760F6" w:rsidRDefault="00D760F6" w:rsidP="00D760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4BDDAA" wp14:editId="398388BE">
            <wp:extent cx="5943600" cy="4605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A638" w14:textId="77777777" w:rsidR="00D760F6" w:rsidRDefault="00D760F6" w:rsidP="00D760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A984B2" w14:textId="6B52CD43" w:rsidR="00D760F6" w:rsidRPr="003214D7" w:rsidRDefault="00D760F6" w:rsidP="00D760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14D7">
        <w:rPr>
          <w:rFonts w:ascii="Times New Roman" w:hAnsi="Times New Roman" w:cs="Times New Roman"/>
        </w:rPr>
        <w:t xml:space="preserve">The System Under Test (SUT) generates a valid </w:t>
      </w:r>
      <w:proofErr w:type="spellStart"/>
      <w:r w:rsidR="006173A7" w:rsidRPr="006173A7">
        <w:rPr>
          <w:rFonts w:ascii="Times New Roman" w:hAnsi="Times New Roman" w:cs="Times New Roman"/>
          <w:b/>
        </w:rPr>
        <w:t>connectivityTestResponse</w:t>
      </w:r>
      <w:proofErr w:type="spellEnd"/>
      <w:r w:rsidR="006173A7" w:rsidRPr="00A621D5">
        <w:rPr>
          <w:rFonts w:ascii="Times New Roman" w:hAnsi="Times New Roman" w:cs="Times New Roman"/>
        </w:rPr>
        <w:t xml:space="preserve"> </w:t>
      </w:r>
      <w:r w:rsidRPr="003214D7">
        <w:rPr>
          <w:rFonts w:ascii="Times New Roman" w:hAnsi="Times New Roman" w:cs="Times New Roman"/>
        </w:rPr>
        <w:t xml:space="preserve">message envelope that </w:t>
      </w:r>
      <w:r w:rsidRPr="003214D7">
        <w:rPr>
          <w:rFonts w:ascii="Times New Roman" w:hAnsi="Times New Roman" w:cs="Times New Roman"/>
          <w:color w:val="000000"/>
        </w:rPr>
        <w:t>conforms to the SOAP 1.2 standard and CDC WSDL 1.0 and that confirms the accessibility of the Immunization Information System (IIS) Web Service</w:t>
      </w:r>
    </w:p>
    <w:p w14:paraId="025445AF" w14:textId="54E575BF" w:rsidR="00D760F6" w:rsidRPr="003214D7" w:rsidRDefault="00D760F6" w:rsidP="00D760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14D7">
        <w:rPr>
          <w:rFonts w:ascii="Times New Roman" w:hAnsi="Times New Roman" w:cs="Times New Roman"/>
        </w:rPr>
        <w:t xml:space="preserve">The Tester copies this SOAP </w:t>
      </w:r>
      <w:proofErr w:type="spellStart"/>
      <w:r w:rsidR="006173A7" w:rsidRPr="006173A7">
        <w:rPr>
          <w:rFonts w:ascii="Times New Roman" w:hAnsi="Times New Roman" w:cs="Times New Roman"/>
          <w:b/>
        </w:rPr>
        <w:t>connectivityTestResponse</w:t>
      </w:r>
      <w:proofErr w:type="spellEnd"/>
      <w:r w:rsidR="006173A7" w:rsidRPr="003214D7">
        <w:rPr>
          <w:rFonts w:ascii="Times New Roman" w:hAnsi="Times New Roman" w:cs="Times New Roman"/>
        </w:rPr>
        <w:t xml:space="preserve"> </w:t>
      </w:r>
      <w:r w:rsidRPr="003214D7">
        <w:rPr>
          <w:rFonts w:ascii="Times New Roman" w:hAnsi="Times New Roman" w:cs="Times New Roman"/>
        </w:rPr>
        <w:t>message envelope and pastes it into the Test Tool, which is functioning as the initiator system (e.g., EHR-S)</w:t>
      </w:r>
    </w:p>
    <w:p w14:paraId="7601F3B5" w14:textId="4A50F944" w:rsidR="00D760F6" w:rsidRPr="003214D7" w:rsidRDefault="00D760F6" w:rsidP="00D760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14D7">
        <w:rPr>
          <w:rFonts w:ascii="Times New Roman" w:hAnsi="Times New Roman" w:cs="Times New Roman"/>
        </w:rPr>
        <w:t xml:space="preserve">The Test Tool validates the SOAP </w:t>
      </w:r>
      <w:proofErr w:type="spellStart"/>
      <w:r w:rsidR="006173A7" w:rsidRPr="006173A7">
        <w:rPr>
          <w:rFonts w:ascii="Times New Roman" w:hAnsi="Times New Roman" w:cs="Times New Roman"/>
          <w:b/>
        </w:rPr>
        <w:t>connectivityTestResponse</w:t>
      </w:r>
      <w:proofErr w:type="spellEnd"/>
      <w:r w:rsidR="006173A7" w:rsidRPr="003214D7">
        <w:rPr>
          <w:rFonts w:ascii="Times New Roman" w:hAnsi="Times New Roman" w:cs="Times New Roman"/>
        </w:rPr>
        <w:t xml:space="preserve"> </w:t>
      </w:r>
      <w:r w:rsidRPr="003214D7">
        <w:rPr>
          <w:rFonts w:ascii="Times New Roman" w:hAnsi="Times New Roman" w:cs="Times New Roman"/>
        </w:rPr>
        <w:t xml:space="preserve">message envelope for conformance to the </w:t>
      </w:r>
      <w:r w:rsidRPr="003214D7">
        <w:rPr>
          <w:rFonts w:ascii="Times New Roman" w:hAnsi="Times New Roman" w:cs="Times New Roman"/>
          <w:color w:val="000000"/>
        </w:rPr>
        <w:t>SOAP 1.2 standard and CDC WSDL 1.0</w:t>
      </w:r>
      <w:r w:rsidR="00EA158A" w:rsidRPr="003214D7">
        <w:rPr>
          <w:rFonts w:ascii="Times New Roman" w:hAnsi="Times New Roman" w:cs="Times New Roman"/>
          <w:color w:val="000000"/>
        </w:rPr>
        <w:t xml:space="preserve"> </w:t>
      </w:r>
    </w:p>
    <w:p w14:paraId="43EF67BE" w14:textId="77777777" w:rsidR="00D760F6" w:rsidRPr="003214D7" w:rsidRDefault="00D760F6" w:rsidP="00D760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14D7">
        <w:rPr>
          <w:rFonts w:ascii="Times New Roman" w:hAnsi="Times New Roman" w:cs="Times New Roman"/>
        </w:rPr>
        <w:t>The Test Tool generates a Validation Report listing the results of the validation</w:t>
      </w:r>
    </w:p>
    <w:p w14:paraId="526BAE6D" w14:textId="1EE79EC9" w:rsidR="00EA158A" w:rsidRPr="003214D7" w:rsidRDefault="00D760F6" w:rsidP="00EA15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14D7">
        <w:rPr>
          <w:rFonts w:ascii="Times New Roman" w:hAnsi="Times New Roman" w:cs="Times New Roman"/>
        </w:rPr>
        <w:t xml:space="preserve">The Tester reviews the Validation Report and compares the results to the Objectives and Evaluation Criteria associated with the </w:t>
      </w:r>
      <w:r w:rsidR="00EA158A" w:rsidRPr="003214D7">
        <w:rPr>
          <w:rFonts w:ascii="Times New Roman" w:hAnsi="Times New Roman" w:cs="Times New Roman"/>
          <w:bCs/>
        </w:rPr>
        <w:t>SOAPENV_1_Connectivity</w:t>
      </w:r>
      <w:r w:rsidR="000153BC">
        <w:rPr>
          <w:rFonts w:ascii="Times New Roman" w:hAnsi="Times New Roman" w:cs="Times New Roman"/>
          <w:bCs/>
        </w:rPr>
        <w:t>Test</w:t>
      </w:r>
      <w:r w:rsidR="00EA158A" w:rsidRPr="003214D7">
        <w:rPr>
          <w:rFonts w:ascii="Times New Roman" w:hAnsi="Times New Roman" w:cs="Times New Roman"/>
          <w:bCs/>
        </w:rPr>
        <w:t>_Response Test Case</w:t>
      </w:r>
    </w:p>
    <w:p w14:paraId="080F739A" w14:textId="77777777" w:rsidR="00D760F6" w:rsidRDefault="00D760F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3D292EA" w14:textId="77777777" w:rsidR="007902DC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 Data Specification</w:t>
      </w:r>
    </w:p>
    <w:p w14:paraId="505B0F25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060ED1C" w14:textId="77777777" w:rsidR="00A22412" w:rsidRPr="009C35AF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9C35AF">
        <w:rPr>
          <w:rFonts w:ascii="Times New Roman" w:hAnsi="Times New Roman" w:cs="Times New Roman"/>
          <w:color w:val="FF0000"/>
          <w:sz w:val="24"/>
          <w:szCs w:val="24"/>
        </w:rPr>
        <w:t xml:space="preserve">Need to determine if this information or some other information </w:t>
      </w:r>
    </w:p>
    <w:p w14:paraId="31752FE0" w14:textId="77777777" w:rsidR="00A22412" w:rsidRPr="009C35AF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9C35AF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gramEnd"/>
      <w:r w:rsidRPr="009C35AF">
        <w:rPr>
          <w:rFonts w:ascii="Times New Roman" w:hAnsi="Times New Roman" w:cs="Times New Roman"/>
          <w:color w:val="FF0000"/>
          <w:sz w:val="24"/>
          <w:szCs w:val="24"/>
        </w:rPr>
        <w:t xml:space="preserve"> needed for a SOAP Envelope Test Case. </w:t>
      </w:r>
    </w:p>
    <w:p w14:paraId="77BA8302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40CD60" w14:textId="77777777" w:rsidR="00A22412" w:rsidRDefault="00A22412" w:rsidP="00A22412">
      <w:pPr>
        <w:rPr>
          <w:rFonts w:ascii="Times New Roman" w:hAnsi="Times New Roman" w:cs="Times New Roman"/>
          <w:sz w:val="24"/>
          <w:szCs w:val="24"/>
        </w:rPr>
      </w:pPr>
    </w:p>
    <w:p w14:paraId="5613BA35" w14:textId="77777777" w:rsidR="00A22412" w:rsidRPr="009C35AF" w:rsidRDefault="00A22412" w:rsidP="00A61CF5">
      <w:pPr>
        <w:jc w:val="center"/>
        <w:rPr>
          <w:rFonts w:ascii="Times New Roman" w:hAnsi="Times New Roman" w:cs="Times New Roman"/>
          <w:color w:val="FF0000"/>
          <w:szCs w:val="24"/>
        </w:rPr>
      </w:pPr>
      <w:r w:rsidRPr="009C35AF">
        <w:rPr>
          <w:rFonts w:ascii="Times New Roman" w:hAnsi="Times New Roman" w:cs="Times New Roman"/>
          <w:color w:val="FF0000"/>
          <w:szCs w:val="24"/>
        </w:rPr>
        <w:t>EXAMPLE OF TEST DATA SPECIFICATION VERBIAGE FOR AN IZ MESSAGE TEST CASE</w:t>
      </w:r>
    </w:p>
    <w:p w14:paraId="4DDB7764" w14:textId="77777777" w:rsidR="00A22412" w:rsidRPr="009C35AF" w:rsidRDefault="00A22412" w:rsidP="00A2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C35AF">
        <w:rPr>
          <w:rFonts w:ascii="Times New Roman" w:hAnsi="Times New Roman" w:cs="Times New Roman"/>
          <w:color w:val="FF0000"/>
          <w:sz w:val="24"/>
          <w:szCs w:val="24"/>
        </w:rPr>
        <w:t>Patient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C35AF" w:rsidRPr="009C35AF" w14:paraId="1C9AC43E" w14:textId="77777777" w:rsidTr="001305E5">
        <w:tc>
          <w:tcPr>
            <w:tcW w:w="4788" w:type="dxa"/>
            <w:shd w:val="clear" w:color="auto" w:fill="548DD4" w:themeFill="text2" w:themeFillTint="99"/>
          </w:tcPr>
          <w:p w14:paraId="778025FF" w14:textId="77777777" w:rsidR="00A22412" w:rsidRPr="009C35AF" w:rsidRDefault="00A22412" w:rsidP="00A224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Element Name</w:t>
            </w:r>
          </w:p>
        </w:tc>
        <w:tc>
          <w:tcPr>
            <w:tcW w:w="4788" w:type="dxa"/>
            <w:shd w:val="clear" w:color="auto" w:fill="548DD4" w:themeFill="text2" w:themeFillTint="99"/>
          </w:tcPr>
          <w:p w14:paraId="0A3E8C58" w14:textId="77777777" w:rsidR="00A22412" w:rsidRPr="009C35AF" w:rsidRDefault="00A22412" w:rsidP="00A2241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Data</w:t>
            </w:r>
          </w:p>
        </w:tc>
      </w:tr>
      <w:tr w:rsidR="009C35AF" w:rsidRPr="009C35AF" w14:paraId="40CE15E1" w14:textId="77777777" w:rsidTr="00106FC5">
        <w:tc>
          <w:tcPr>
            <w:tcW w:w="4788" w:type="dxa"/>
          </w:tcPr>
          <w:p w14:paraId="786741CE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Patient Name</w:t>
            </w:r>
          </w:p>
        </w:tc>
        <w:tc>
          <w:tcPr>
            <w:tcW w:w="4788" w:type="dxa"/>
          </w:tcPr>
          <w:p w14:paraId="2C548063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Madelynn Ainsley Snow</w:t>
            </w:r>
          </w:p>
        </w:tc>
      </w:tr>
      <w:tr w:rsidR="009C35AF" w:rsidRPr="009C35AF" w14:paraId="4932B477" w14:textId="77777777" w:rsidTr="00106FC5">
        <w:tc>
          <w:tcPr>
            <w:tcW w:w="4788" w:type="dxa"/>
          </w:tcPr>
          <w:p w14:paraId="3D2A3041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 xml:space="preserve">Mother's Maiden Name </w:t>
            </w:r>
          </w:p>
        </w:tc>
        <w:tc>
          <w:tcPr>
            <w:tcW w:w="4788" w:type="dxa"/>
          </w:tcPr>
          <w:p w14:paraId="168A0D73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Morgan Lam</w:t>
            </w:r>
          </w:p>
        </w:tc>
      </w:tr>
      <w:tr w:rsidR="009C35AF" w:rsidRPr="009C35AF" w14:paraId="2AC75DEC" w14:textId="77777777" w:rsidTr="00106FC5">
        <w:tc>
          <w:tcPr>
            <w:tcW w:w="4788" w:type="dxa"/>
          </w:tcPr>
          <w:p w14:paraId="39422235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 xml:space="preserve">ID Number </w:t>
            </w:r>
          </w:p>
        </w:tc>
        <w:tc>
          <w:tcPr>
            <w:tcW w:w="4788" w:type="dxa"/>
          </w:tcPr>
          <w:p w14:paraId="39271116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D26376273</w:t>
            </w:r>
          </w:p>
        </w:tc>
      </w:tr>
      <w:tr w:rsidR="009C35AF" w:rsidRPr="009C35AF" w14:paraId="0E759FC6" w14:textId="77777777" w:rsidTr="00106FC5">
        <w:tc>
          <w:tcPr>
            <w:tcW w:w="4788" w:type="dxa"/>
          </w:tcPr>
          <w:p w14:paraId="3D6AF3E9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 xml:space="preserve">Date/Time of Birth </w:t>
            </w:r>
          </w:p>
        </w:tc>
        <w:tc>
          <w:tcPr>
            <w:tcW w:w="4788" w:type="dxa"/>
          </w:tcPr>
          <w:p w14:paraId="4B1C0EEE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07/06/2007</w:t>
            </w:r>
          </w:p>
        </w:tc>
      </w:tr>
      <w:tr w:rsidR="009C35AF" w:rsidRPr="009C35AF" w14:paraId="393F45E8" w14:textId="77777777" w:rsidTr="00106FC5">
        <w:tc>
          <w:tcPr>
            <w:tcW w:w="4788" w:type="dxa"/>
          </w:tcPr>
          <w:p w14:paraId="517F2434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 xml:space="preserve">Administrative Sex </w:t>
            </w:r>
          </w:p>
        </w:tc>
        <w:tc>
          <w:tcPr>
            <w:tcW w:w="4788" w:type="dxa"/>
          </w:tcPr>
          <w:p w14:paraId="159CBE5A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Female</w:t>
            </w:r>
          </w:p>
        </w:tc>
      </w:tr>
      <w:tr w:rsidR="009C35AF" w:rsidRPr="009C35AF" w14:paraId="4199750A" w14:textId="77777777" w:rsidTr="00A22412">
        <w:tc>
          <w:tcPr>
            <w:tcW w:w="4788" w:type="dxa"/>
          </w:tcPr>
          <w:p w14:paraId="4B69AC7F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 xml:space="preserve">Patient Address 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14:paraId="300B6E76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32 Prescott Street Ave Warwick MA 02452 USA</w:t>
            </w:r>
          </w:p>
        </w:tc>
      </w:tr>
      <w:tr w:rsidR="009C35AF" w:rsidRPr="009C35AF" w14:paraId="4AE4B2FA" w14:textId="77777777" w:rsidTr="00A22412">
        <w:tc>
          <w:tcPr>
            <w:tcW w:w="4788" w:type="dxa"/>
          </w:tcPr>
          <w:p w14:paraId="372BE81C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Local Number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2A744E18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C35AF" w:rsidRPr="009C35AF" w14:paraId="5557A3FF" w14:textId="77777777" w:rsidTr="00A22412">
        <w:tc>
          <w:tcPr>
            <w:tcW w:w="4788" w:type="dxa"/>
          </w:tcPr>
          <w:p w14:paraId="42B30CDE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Email Address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6A0177A3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C35AF" w:rsidRPr="009C35AF" w14:paraId="0E11A1BB" w14:textId="77777777" w:rsidTr="00106FC5">
        <w:tc>
          <w:tcPr>
            <w:tcW w:w="4788" w:type="dxa"/>
          </w:tcPr>
          <w:p w14:paraId="1E3B4A2D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 xml:space="preserve">Race </w:t>
            </w:r>
          </w:p>
        </w:tc>
        <w:tc>
          <w:tcPr>
            <w:tcW w:w="4788" w:type="dxa"/>
          </w:tcPr>
          <w:p w14:paraId="63996056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Native Hawaiian or Other Pacific Islander</w:t>
            </w:r>
          </w:p>
        </w:tc>
      </w:tr>
      <w:tr w:rsidR="009C35AF" w:rsidRPr="009C35AF" w14:paraId="20082196" w14:textId="77777777" w:rsidTr="00A22412">
        <w:tc>
          <w:tcPr>
            <w:tcW w:w="4788" w:type="dxa"/>
          </w:tcPr>
          <w:p w14:paraId="55763848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 xml:space="preserve">Ethnic Group 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14:paraId="335A0896" w14:textId="77777777" w:rsidR="00A22412" w:rsidRPr="009C35AF" w:rsidRDefault="009D3EF8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Non-</w:t>
            </w:r>
            <w:r w:rsidR="00A22412" w:rsidRPr="009C35AF">
              <w:rPr>
                <w:rFonts w:ascii="Times New Roman" w:hAnsi="Times New Roman" w:cs="Times New Roman"/>
                <w:color w:val="FF0000"/>
              </w:rPr>
              <w:t>Hispanic or Latino</w:t>
            </w:r>
          </w:p>
        </w:tc>
      </w:tr>
      <w:tr w:rsidR="009C35AF" w:rsidRPr="009C35AF" w14:paraId="021BF8E0" w14:textId="77777777" w:rsidTr="00A22412">
        <w:tc>
          <w:tcPr>
            <w:tcW w:w="4788" w:type="dxa"/>
          </w:tcPr>
          <w:p w14:paraId="72FD28B8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Birth Order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751001A4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06276C71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77CDF9" w14:textId="77777777" w:rsidR="00A22412" w:rsidRDefault="00A22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25864A" w14:textId="77777777" w:rsidR="00A22412" w:rsidRDefault="00920B5A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Envelope</w:t>
      </w:r>
      <w:r w:rsidR="00A22412">
        <w:rPr>
          <w:rFonts w:ascii="Times New Roman" w:hAnsi="Times New Roman" w:cs="Times New Roman"/>
          <w:b/>
          <w:bCs/>
          <w:sz w:val="36"/>
          <w:szCs w:val="36"/>
        </w:rPr>
        <w:t xml:space="preserve"> Content </w:t>
      </w:r>
      <w:r>
        <w:rPr>
          <w:rFonts w:ascii="Times New Roman" w:hAnsi="Times New Roman" w:cs="Times New Roman"/>
          <w:b/>
          <w:bCs/>
          <w:sz w:val="36"/>
          <w:szCs w:val="36"/>
        </w:rPr>
        <w:t>Table</w:t>
      </w:r>
    </w:p>
    <w:p w14:paraId="269DA25C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86A5A93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868"/>
      </w:tblGrid>
      <w:tr w:rsidR="00A61CF5" w14:paraId="1D51F82E" w14:textId="77777777" w:rsidTr="009C35AF">
        <w:tc>
          <w:tcPr>
            <w:tcW w:w="3708" w:type="dxa"/>
            <w:shd w:val="clear" w:color="auto" w:fill="548DD4" w:themeFill="text2" w:themeFillTint="99"/>
          </w:tcPr>
          <w:p w14:paraId="732160E3" w14:textId="77777777" w:rsidR="00A61CF5" w:rsidRPr="00A22412" w:rsidRDefault="00A61CF5" w:rsidP="007500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5868" w:type="dxa"/>
            <w:shd w:val="clear" w:color="auto" w:fill="548DD4" w:themeFill="text2" w:themeFillTint="99"/>
          </w:tcPr>
          <w:p w14:paraId="628EDA1A" w14:textId="77777777" w:rsidR="00A61CF5" w:rsidRDefault="00A61CF5" w:rsidP="0075002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A61CF5" w14:paraId="67DFCCC1" w14:textId="77777777" w:rsidTr="009C35AF">
        <w:tc>
          <w:tcPr>
            <w:tcW w:w="3708" w:type="dxa"/>
          </w:tcPr>
          <w:p w14:paraId="6CAAC34A" w14:textId="77777777" w:rsidR="00A61CF5" w:rsidRDefault="00A61CF5" w:rsidP="00750022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5868" w:type="dxa"/>
          </w:tcPr>
          <w:p w14:paraId="6E12F221" w14:textId="14A6BC31" w:rsidR="00A61CF5" w:rsidRPr="005F7964" w:rsidRDefault="007E1079" w:rsidP="00E23C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5F7964">
              <w:rPr>
                <w:rFonts w:ascii="Times New Roman" w:hAnsi="Times New Roman" w:cs="Times New Roman"/>
                <w:bCs/>
              </w:rPr>
              <w:t>Receiver</w:t>
            </w:r>
            <w:r w:rsidR="005F7964" w:rsidRPr="005F7964">
              <w:rPr>
                <w:rFonts w:ascii="Times New Roman" w:hAnsi="Times New Roman" w:cs="Times New Roman"/>
                <w:bCs/>
              </w:rPr>
              <w:t xml:space="preserve">  SOAPENV_1_Connectivity</w:t>
            </w:r>
            <w:r w:rsidR="00E23C2D">
              <w:rPr>
                <w:rFonts w:ascii="Times New Roman" w:hAnsi="Times New Roman" w:cs="Times New Roman"/>
                <w:bCs/>
              </w:rPr>
              <w:t>Test</w:t>
            </w:r>
            <w:r w:rsidR="005F7964" w:rsidRPr="005F7964">
              <w:rPr>
                <w:rFonts w:ascii="Times New Roman" w:hAnsi="Times New Roman" w:cs="Times New Roman"/>
                <w:bCs/>
              </w:rPr>
              <w:t>_Response</w:t>
            </w:r>
          </w:p>
        </w:tc>
      </w:tr>
    </w:tbl>
    <w:p w14:paraId="0FBEF031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1146BE" w14:textId="77777777" w:rsidR="001819BC" w:rsidRDefault="001819BC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D3B0AD" w14:textId="71B9591E" w:rsidR="00A61CF5" w:rsidRDefault="00E23C2D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9CC0D7" wp14:editId="0E9EFC5B">
            <wp:extent cx="582930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CBE4" w14:textId="77777777" w:rsidR="005F7964" w:rsidRDefault="005F7964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F3CB02" w14:textId="77777777" w:rsidR="00EE21D8" w:rsidRDefault="00EE2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BFFC1E" w14:textId="77777777" w:rsidR="00B71F74" w:rsidRDefault="00B71F74" w:rsidP="00B71F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Envelope Content</w:t>
      </w:r>
    </w:p>
    <w:p w14:paraId="7A37F66B" w14:textId="77777777" w:rsidR="00B71F74" w:rsidRDefault="00B71F74" w:rsidP="00B7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F559CF" w14:textId="77777777" w:rsidR="004A2AF9" w:rsidRDefault="004A2AF9" w:rsidP="00B71F74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12834C9E" w14:textId="1F779460" w:rsidR="00B71F74" w:rsidRDefault="004A2AF9" w:rsidP="00B71F74">
      <w:pPr>
        <w:spacing w:after="0" w:line="240" w:lineRule="auto"/>
        <w:rPr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Connectivity </w:t>
      </w:r>
      <w:r w:rsidR="006173A7">
        <w:rPr>
          <w:rFonts w:ascii="Times New Roman" w:hAnsi="Times New Roman" w:cs="Times New Roman"/>
          <w:b/>
          <w:sz w:val="24"/>
        </w:rPr>
        <w:t xml:space="preserve">Test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Response Message Sent by Rec</w:t>
      </w:r>
      <w:r w:rsidR="006173A7">
        <w:rPr>
          <w:rFonts w:ascii="Times New Roman" w:hAnsi="Times New Roman" w:cs="Times New Roman"/>
          <w:b/>
          <w:sz w:val="24"/>
        </w:rPr>
        <w:t>eiver System</w:t>
      </w:r>
    </w:p>
    <w:p w14:paraId="521F0AE3" w14:textId="77777777" w:rsidR="005F7964" w:rsidRPr="00B71F74" w:rsidRDefault="005F7964" w:rsidP="00B71F74">
      <w:pPr>
        <w:spacing w:after="0" w:line="240" w:lineRule="auto"/>
        <w:rPr>
          <w:i/>
          <w:sz w:val="24"/>
        </w:rPr>
      </w:pPr>
    </w:p>
    <w:p w14:paraId="0BF176DE" w14:textId="77777777" w:rsidR="00A621D5" w:rsidRPr="00A621D5" w:rsidRDefault="00A621D5" w:rsidP="00A621D5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621D5">
        <w:rPr>
          <w:rFonts w:ascii="Times New Roman" w:hAnsi="Times New Roman" w:cs="Times New Roman"/>
        </w:rPr>
        <w:t>&lt;?xml</w:t>
      </w:r>
      <w:proofErr w:type="gramEnd"/>
      <w:r w:rsidRPr="00A621D5">
        <w:rPr>
          <w:rFonts w:ascii="Times New Roman" w:hAnsi="Times New Roman" w:cs="Times New Roman"/>
        </w:rPr>
        <w:t xml:space="preserve"> version='1.0' encoding='UTF-8'?&gt;</w:t>
      </w:r>
    </w:p>
    <w:p w14:paraId="4969D24D" w14:textId="77777777" w:rsidR="00A621D5" w:rsidRPr="00A621D5" w:rsidRDefault="00A621D5" w:rsidP="00A621D5">
      <w:pPr>
        <w:spacing w:after="0" w:line="240" w:lineRule="auto"/>
        <w:rPr>
          <w:rFonts w:ascii="Times New Roman" w:hAnsi="Times New Roman" w:cs="Times New Roman"/>
        </w:rPr>
      </w:pPr>
      <w:r w:rsidRPr="00A621D5">
        <w:rPr>
          <w:rFonts w:ascii="Times New Roman" w:hAnsi="Times New Roman" w:cs="Times New Roman"/>
        </w:rPr>
        <w:t>&lt;</w:t>
      </w:r>
      <w:proofErr w:type="gramStart"/>
      <w:r w:rsidRPr="00A621D5">
        <w:rPr>
          <w:rFonts w:ascii="Times New Roman" w:hAnsi="Times New Roman" w:cs="Times New Roman"/>
        </w:rPr>
        <w:t xml:space="preserve">Envelope  </w:t>
      </w:r>
      <w:proofErr w:type="spellStart"/>
      <w:r w:rsidRPr="00A621D5">
        <w:rPr>
          <w:rFonts w:ascii="Times New Roman" w:hAnsi="Times New Roman" w:cs="Times New Roman"/>
        </w:rPr>
        <w:t>xmlns</w:t>
      </w:r>
      <w:proofErr w:type="spellEnd"/>
      <w:proofErr w:type="gramEnd"/>
      <w:r w:rsidRPr="00A621D5">
        <w:rPr>
          <w:rFonts w:ascii="Times New Roman" w:hAnsi="Times New Roman" w:cs="Times New Roman"/>
        </w:rPr>
        <w:t>="http://www.w3.org/2003/05/soap-envelope"&gt;</w:t>
      </w:r>
    </w:p>
    <w:p w14:paraId="7BB5C1E4" w14:textId="77777777" w:rsidR="00A621D5" w:rsidRPr="00A621D5" w:rsidRDefault="00A621D5" w:rsidP="00A621D5">
      <w:pPr>
        <w:spacing w:after="0" w:line="240" w:lineRule="auto"/>
        <w:rPr>
          <w:rFonts w:ascii="Times New Roman" w:hAnsi="Times New Roman" w:cs="Times New Roman"/>
        </w:rPr>
      </w:pPr>
      <w:r w:rsidRPr="00A621D5">
        <w:rPr>
          <w:rFonts w:ascii="Times New Roman" w:hAnsi="Times New Roman" w:cs="Times New Roman"/>
        </w:rPr>
        <w:t xml:space="preserve">  &lt;Body&gt;</w:t>
      </w:r>
    </w:p>
    <w:p w14:paraId="06DC3394" w14:textId="77777777" w:rsidR="00A621D5" w:rsidRPr="00A621D5" w:rsidRDefault="00A621D5" w:rsidP="00A621D5">
      <w:pPr>
        <w:spacing w:after="0" w:line="240" w:lineRule="auto"/>
        <w:rPr>
          <w:rFonts w:ascii="Times New Roman" w:hAnsi="Times New Roman" w:cs="Times New Roman"/>
        </w:rPr>
      </w:pPr>
      <w:r w:rsidRPr="00A621D5">
        <w:rPr>
          <w:rFonts w:ascii="Times New Roman" w:hAnsi="Times New Roman" w:cs="Times New Roman"/>
        </w:rPr>
        <w:t xml:space="preserve">    &lt;</w:t>
      </w:r>
      <w:proofErr w:type="spellStart"/>
      <w:r w:rsidRPr="00A621D5">
        <w:rPr>
          <w:rFonts w:ascii="Times New Roman" w:hAnsi="Times New Roman" w:cs="Times New Roman"/>
        </w:rPr>
        <w:t>connectivityTestResponse</w:t>
      </w:r>
      <w:proofErr w:type="spellEnd"/>
      <w:r w:rsidRPr="00A621D5">
        <w:rPr>
          <w:rFonts w:ascii="Times New Roman" w:hAnsi="Times New Roman" w:cs="Times New Roman"/>
        </w:rPr>
        <w:t xml:space="preserve"> </w:t>
      </w:r>
      <w:proofErr w:type="spellStart"/>
      <w:r w:rsidRPr="00A621D5">
        <w:rPr>
          <w:rFonts w:ascii="Times New Roman" w:hAnsi="Times New Roman" w:cs="Times New Roman"/>
        </w:rPr>
        <w:t>xmlns</w:t>
      </w:r>
      <w:proofErr w:type="spellEnd"/>
      <w:r w:rsidRPr="00A621D5">
        <w:rPr>
          <w:rFonts w:ascii="Times New Roman" w:hAnsi="Times New Roman" w:cs="Times New Roman"/>
        </w:rPr>
        <w:t>="urn</w:t>
      </w:r>
      <w:proofErr w:type="gramStart"/>
      <w:r w:rsidRPr="00A621D5">
        <w:rPr>
          <w:rFonts w:ascii="Times New Roman" w:hAnsi="Times New Roman" w:cs="Times New Roman"/>
        </w:rPr>
        <w:t>:cdc:iisb:2011</w:t>
      </w:r>
      <w:proofErr w:type="gramEnd"/>
      <w:r w:rsidRPr="00A621D5">
        <w:rPr>
          <w:rFonts w:ascii="Times New Roman" w:hAnsi="Times New Roman" w:cs="Times New Roman"/>
        </w:rPr>
        <w:t>"&gt;</w:t>
      </w:r>
    </w:p>
    <w:p w14:paraId="48B37009" w14:textId="77777777" w:rsidR="00A621D5" w:rsidRPr="00A621D5" w:rsidRDefault="00A621D5" w:rsidP="00A621D5">
      <w:pPr>
        <w:spacing w:after="0" w:line="240" w:lineRule="auto"/>
        <w:rPr>
          <w:rFonts w:ascii="Times New Roman" w:hAnsi="Times New Roman" w:cs="Times New Roman"/>
        </w:rPr>
      </w:pPr>
      <w:r w:rsidRPr="00A621D5">
        <w:rPr>
          <w:rFonts w:ascii="Times New Roman" w:hAnsi="Times New Roman" w:cs="Times New Roman"/>
        </w:rPr>
        <w:t xml:space="preserve">      &lt;</w:t>
      </w:r>
      <w:proofErr w:type="gramStart"/>
      <w:r w:rsidRPr="00A621D5">
        <w:rPr>
          <w:rFonts w:ascii="Times New Roman" w:hAnsi="Times New Roman" w:cs="Times New Roman"/>
        </w:rPr>
        <w:t>return&gt;</w:t>
      </w:r>
      <w:proofErr w:type="gramEnd"/>
      <w:r w:rsidRPr="00A621D5">
        <w:rPr>
          <w:rFonts w:ascii="Times New Roman" w:hAnsi="Times New Roman" w:cs="Times New Roman"/>
        </w:rPr>
        <w:t xml:space="preserve">You sent: Hello world!&lt;/return&gt;   </w:t>
      </w:r>
    </w:p>
    <w:p w14:paraId="26DDD6BF" w14:textId="77777777" w:rsidR="00A621D5" w:rsidRPr="00A621D5" w:rsidRDefault="00A621D5" w:rsidP="00A621D5">
      <w:pPr>
        <w:spacing w:after="0" w:line="240" w:lineRule="auto"/>
        <w:rPr>
          <w:rFonts w:ascii="Times New Roman" w:hAnsi="Times New Roman" w:cs="Times New Roman"/>
        </w:rPr>
      </w:pPr>
      <w:r w:rsidRPr="00A621D5">
        <w:rPr>
          <w:rFonts w:ascii="Times New Roman" w:hAnsi="Times New Roman" w:cs="Times New Roman"/>
        </w:rPr>
        <w:t xml:space="preserve">    &lt;/</w:t>
      </w:r>
      <w:proofErr w:type="spellStart"/>
      <w:r w:rsidRPr="00A621D5">
        <w:rPr>
          <w:rFonts w:ascii="Times New Roman" w:hAnsi="Times New Roman" w:cs="Times New Roman"/>
        </w:rPr>
        <w:t>connectivityTestResponse</w:t>
      </w:r>
      <w:proofErr w:type="spellEnd"/>
      <w:r w:rsidRPr="00A621D5">
        <w:rPr>
          <w:rFonts w:ascii="Times New Roman" w:hAnsi="Times New Roman" w:cs="Times New Roman"/>
        </w:rPr>
        <w:t>&gt;</w:t>
      </w:r>
    </w:p>
    <w:p w14:paraId="2784302F" w14:textId="77777777" w:rsidR="00A621D5" w:rsidRPr="00A621D5" w:rsidRDefault="00A621D5" w:rsidP="00A621D5">
      <w:pPr>
        <w:spacing w:after="0" w:line="240" w:lineRule="auto"/>
        <w:rPr>
          <w:rFonts w:ascii="Times New Roman" w:hAnsi="Times New Roman" w:cs="Times New Roman"/>
        </w:rPr>
      </w:pPr>
      <w:r w:rsidRPr="00A621D5">
        <w:rPr>
          <w:rFonts w:ascii="Times New Roman" w:hAnsi="Times New Roman" w:cs="Times New Roman"/>
        </w:rPr>
        <w:t xml:space="preserve">  &lt;/Body&gt;</w:t>
      </w:r>
    </w:p>
    <w:p w14:paraId="153949E7" w14:textId="77777777" w:rsidR="00A621D5" w:rsidRPr="00A621D5" w:rsidRDefault="00A621D5" w:rsidP="00A62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A621D5">
        <w:rPr>
          <w:rFonts w:ascii="Times New Roman" w:hAnsi="Times New Roman" w:cs="Times New Roman"/>
        </w:rPr>
        <w:t>&lt;/Envelope&gt;</w:t>
      </w:r>
    </w:p>
    <w:p w14:paraId="51D4D9B1" w14:textId="77777777" w:rsidR="005F7964" w:rsidRDefault="005F7964" w:rsidP="00B7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14:paraId="6DB02CAC" w14:textId="77777777" w:rsidR="005F7964" w:rsidRPr="00B71F74" w:rsidRDefault="005F7964" w:rsidP="00B7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14:paraId="1AAEA65E" w14:textId="77777777" w:rsidR="00167F09" w:rsidRDefault="00167F09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311C92" w14:textId="77777777" w:rsidR="00B71F74" w:rsidRDefault="00B71F7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C21DE43" w14:textId="77777777" w:rsidR="007C28EC" w:rsidRDefault="007C28EC" w:rsidP="007C28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Evaluation Criteria</w:t>
      </w:r>
    </w:p>
    <w:p w14:paraId="2A588649" w14:textId="77777777" w:rsidR="007C28EC" w:rsidRDefault="007C28EC" w:rsidP="00EE2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1245F1C" w14:textId="77777777" w:rsidR="007C28EC" w:rsidRDefault="007C28EC" w:rsidP="007C2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28EC" w14:paraId="364593F5" w14:textId="77777777" w:rsidTr="00750022">
        <w:tc>
          <w:tcPr>
            <w:tcW w:w="9576" w:type="dxa"/>
            <w:shd w:val="clear" w:color="auto" w:fill="548DD4" w:themeFill="text2" w:themeFillTint="99"/>
          </w:tcPr>
          <w:p w14:paraId="0B617EAE" w14:textId="77777777" w:rsidR="007C28EC" w:rsidRDefault="007C28EC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8EC" w14:paraId="6D72ADBC" w14:textId="77777777" w:rsidTr="00750022">
        <w:tc>
          <w:tcPr>
            <w:tcW w:w="9576" w:type="dxa"/>
          </w:tcPr>
          <w:p w14:paraId="2649E111" w14:textId="77777777" w:rsidR="007C28EC" w:rsidRPr="009C35AF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This box </w:t>
            </w:r>
            <w:r w:rsidRPr="009C35A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must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contain information that explains how the SUT will be evaluated to determine </w:t>
            </w:r>
            <w:r w:rsidR="009D3EF8"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that 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successful conformance is demonstrated during the testing.</w:t>
            </w:r>
          </w:p>
          <w:p w14:paraId="7B4C1274" w14:textId="77777777" w:rsidR="007C28EC" w:rsidRPr="009C35AF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306CDEB5" w14:textId="77777777" w:rsidR="007C28EC" w:rsidRPr="009C35AF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Need to determine what </w:t>
            </w:r>
            <w:r w:rsidR="00451C39"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criteria are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needed on a Test Case-by-Test Case basis. </w:t>
            </w:r>
          </w:p>
          <w:p w14:paraId="5BA89540" w14:textId="77777777" w:rsidR="007C28EC" w:rsidRDefault="007C28EC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37FFE4E" w14:textId="77777777" w:rsidR="007C28EC" w:rsidRDefault="007C28EC" w:rsidP="00EE2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7C28EC" w:rsidSect="00167F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80B1A4" w14:textId="77777777" w:rsidR="002D05DF" w:rsidRDefault="002D05DF" w:rsidP="00F6152A">
      <w:pPr>
        <w:spacing w:after="0" w:line="240" w:lineRule="auto"/>
      </w:pPr>
      <w:r>
        <w:separator/>
      </w:r>
    </w:p>
  </w:endnote>
  <w:endnote w:type="continuationSeparator" w:id="0">
    <w:p w14:paraId="70592401" w14:textId="77777777" w:rsidR="002D05DF" w:rsidRDefault="002D05DF" w:rsidP="00F6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59EB6E" w14:textId="77777777" w:rsidR="00167F09" w:rsidRDefault="00167F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5604F6" w14:textId="77777777" w:rsidR="00167F09" w:rsidRDefault="00167F09">
    <w:pPr>
      <w:pStyle w:val="Footer"/>
      <w:jc w:val="right"/>
    </w:pPr>
    <w:r>
      <w:t xml:space="preserve"> National Institute of Standards and Technology (NIST)                                            </w:t>
    </w:r>
    <w:sdt>
      <w:sdtPr>
        <w:id w:val="-2065329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73A7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0D093912" w14:textId="77777777" w:rsidR="00F6152A" w:rsidRDefault="00F615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8E8B3B" w14:textId="77777777" w:rsidR="00167F09" w:rsidRDefault="00167F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9F516E" w14:textId="77777777" w:rsidR="002D05DF" w:rsidRDefault="002D05DF" w:rsidP="00F6152A">
      <w:pPr>
        <w:spacing w:after="0" w:line="240" w:lineRule="auto"/>
      </w:pPr>
      <w:r>
        <w:separator/>
      </w:r>
    </w:p>
  </w:footnote>
  <w:footnote w:type="continuationSeparator" w:id="0">
    <w:p w14:paraId="061B2FB7" w14:textId="77777777" w:rsidR="002D05DF" w:rsidRDefault="002D05DF" w:rsidP="00F61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5CD364" w14:textId="77777777" w:rsidR="00167F09" w:rsidRDefault="002D05DF">
    <w:pPr>
      <w:pStyle w:val="Header"/>
    </w:pPr>
    <w:r>
      <w:rPr>
        <w:noProof/>
      </w:rPr>
      <w:pict w14:anchorId="15DA0A8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3632" o:spid="_x0000_s2050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37B80" w14:textId="77777777" w:rsidR="00167F09" w:rsidRDefault="002D05DF">
    <w:pPr>
      <w:pStyle w:val="Header"/>
    </w:pPr>
    <w:r>
      <w:rPr>
        <w:noProof/>
      </w:rPr>
      <w:pict w14:anchorId="68D2B9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3633" o:spid="_x0000_s2051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5B2042" w14:textId="77777777" w:rsidR="00167F09" w:rsidRDefault="002D05DF">
    <w:pPr>
      <w:pStyle w:val="Header"/>
    </w:pPr>
    <w:r>
      <w:rPr>
        <w:noProof/>
      </w:rPr>
      <w:pict w14:anchorId="771DA9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3631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4B9E"/>
    <w:multiLevelType w:val="hybridMultilevel"/>
    <w:tmpl w:val="B8F055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F77DC"/>
    <w:multiLevelType w:val="hybridMultilevel"/>
    <w:tmpl w:val="FBF69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52A"/>
    <w:rsid w:val="000153BC"/>
    <w:rsid w:val="00053982"/>
    <w:rsid w:val="000A558A"/>
    <w:rsid w:val="00113563"/>
    <w:rsid w:val="00167F09"/>
    <w:rsid w:val="00174063"/>
    <w:rsid w:val="00174463"/>
    <w:rsid w:val="0017769B"/>
    <w:rsid w:val="00180BFE"/>
    <w:rsid w:val="001819BC"/>
    <w:rsid w:val="00254150"/>
    <w:rsid w:val="002718C4"/>
    <w:rsid w:val="002719CA"/>
    <w:rsid w:val="002C766E"/>
    <w:rsid w:val="002D05DF"/>
    <w:rsid w:val="002D198C"/>
    <w:rsid w:val="002E1D32"/>
    <w:rsid w:val="003128ED"/>
    <w:rsid w:val="003214D7"/>
    <w:rsid w:val="00351119"/>
    <w:rsid w:val="00356BA8"/>
    <w:rsid w:val="0036078A"/>
    <w:rsid w:val="003642B1"/>
    <w:rsid w:val="003B6456"/>
    <w:rsid w:val="003F2809"/>
    <w:rsid w:val="003F4F2F"/>
    <w:rsid w:val="003F621D"/>
    <w:rsid w:val="00421F26"/>
    <w:rsid w:val="00451C39"/>
    <w:rsid w:val="00461C2A"/>
    <w:rsid w:val="004A2AF9"/>
    <w:rsid w:val="00501882"/>
    <w:rsid w:val="0059002C"/>
    <w:rsid w:val="005D5956"/>
    <w:rsid w:val="005F7089"/>
    <w:rsid w:val="005F7964"/>
    <w:rsid w:val="006173A7"/>
    <w:rsid w:val="00684AE6"/>
    <w:rsid w:val="006D64D6"/>
    <w:rsid w:val="006E2DAD"/>
    <w:rsid w:val="006E7681"/>
    <w:rsid w:val="006F1E09"/>
    <w:rsid w:val="007263E3"/>
    <w:rsid w:val="007902DC"/>
    <w:rsid w:val="00790E73"/>
    <w:rsid w:val="007C28EC"/>
    <w:rsid w:val="007E1079"/>
    <w:rsid w:val="0080077A"/>
    <w:rsid w:val="00833174"/>
    <w:rsid w:val="00862349"/>
    <w:rsid w:val="008625F9"/>
    <w:rsid w:val="008926A5"/>
    <w:rsid w:val="008B1B3C"/>
    <w:rsid w:val="008C047F"/>
    <w:rsid w:val="00901B47"/>
    <w:rsid w:val="00902F55"/>
    <w:rsid w:val="00920B5A"/>
    <w:rsid w:val="00922650"/>
    <w:rsid w:val="009855CC"/>
    <w:rsid w:val="009B4825"/>
    <w:rsid w:val="009C35AF"/>
    <w:rsid w:val="009D3EF8"/>
    <w:rsid w:val="009E71B2"/>
    <w:rsid w:val="00A004D9"/>
    <w:rsid w:val="00A221F7"/>
    <w:rsid w:val="00A22412"/>
    <w:rsid w:val="00A42C92"/>
    <w:rsid w:val="00A5070C"/>
    <w:rsid w:val="00A61CF5"/>
    <w:rsid w:val="00A621D5"/>
    <w:rsid w:val="00A6429B"/>
    <w:rsid w:val="00A77036"/>
    <w:rsid w:val="00AC1272"/>
    <w:rsid w:val="00B71F74"/>
    <w:rsid w:val="00BC03B6"/>
    <w:rsid w:val="00BD58A3"/>
    <w:rsid w:val="00BE6751"/>
    <w:rsid w:val="00BF6CE6"/>
    <w:rsid w:val="00C202AF"/>
    <w:rsid w:val="00C26979"/>
    <w:rsid w:val="00C26F70"/>
    <w:rsid w:val="00C43EBC"/>
    <w:rsid w:val="00CA414B"/>
    <w:rsid w:val="00CD62C4"/>
    <w:rsid w:val="00CE5A95"/>
    <w:rsid w:val="00D04ABF"/>
    <w:rsid w:val="00D278CF"/>
    <w:rsid w:val="00D32D7F"/>
    <w:rsid w:val="00D760F6"/>
    <w:rsid w:val="00D8397C"/>
    <w:rsid w:val="00D93535"/>
    <w:rsid w:val="00DB74BF"/>
    <w:rsid w:val="00DC3821"/>
    <w:rsid w:val="00DE0FCE"/>
    <w:rsid w:val="00DF5768"/>
    <w:rsid w:val="00E0146F"/>
    <w:rsid w:val="00E23C2D"/>
    <w:rsid w:val="00EA158A"/>
    <w:rsid w:val="00EA372B"/>
    <w:rsid w:val="00EA5A03"/>
    <w:rsid w:val="00EC4FA1"/>
    <w:rsid w:val="00EE21D8"/>
    <w:rsid w:val="00EF4C36"/>
    <w:rsid w:val="00F1230F"/>
    <w:rsid w:val="00F5029E"/>
    <w:rsid w:val="00F6152A"/>
    <w:rsid w:val="00F61BB5"/>
    <w:rsid w:val="00F856C4"/>
    <w:rsid w:val="00FE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4247B4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23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28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4894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75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96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Sheryl L.</dc:creator>
  <cp:lastModifiedBy>Taylor, Sheryl [USA]</cp:lastModifiedBy>
  <cp:revision>9</cp:revision>
  <cp:lastPrinted>2014-10-16T18:05:00Z</cp:lastPrinted>
  <dcterms:created xsi:type="dcterms:W3CDTF">2014-12-19T20:44:00Z</dcterms:created>
  <dcterms:modified xsi:type="dcterms:W3CDTF">2014-12-22T01:28:00Z</dcterms:modified>
</cp:coreProperties>
</file>