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F1A340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ED5477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