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2FDE86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7718D">
        <w:rPr>
          <w:rFonts w:ascii="Times New Roman" w:eastAsia="Times New Roman" w:hAnsi="Times New Roman" w:cs="Times New Roman"/>
          <w:sz w:val="24"/>
          <w:lang w:val="bg-BG"/>
        </w:rPr>
        <w:t>р</w:t>
      </w:r>
      <w:r w:rsidR="00CD4914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