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EBF2AA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7B63">
        <w:rPr>
          <w:rFonts w:ascii="Times New Roman" w:hAnsi="Times New Roman" w:cs="Times New Roman"/>
          <w:noProof/>
          <w:sz w:val="24"/>
          <w:szCs w:val="24"/>
        </w:rPr>
        <w:t>й1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