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ECD145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445F6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