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0145EA5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CC6159">
        <w:rPr>
          <w:rFonts w:ascii="Times New Roman" w:hAnsi="Times New Roman" w:cs="Times New Roman"/>
          <w:noProof/>
          <w:sz w:val="24"/>
          <w:szCs w:val="24"/>
        </w:rPr>
        <w:t>щ</w:t>
      </w:r>
      <w:r w:rsidR="003D4850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53165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