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A2B45"/>
          <w:sz w:val="56"/>
          <w:szCs w:val="56"/>
        </w:rPr>
        <w:t xml:space="preserve">REINO DE LA OSCURIDAD</w:t>
      </w:r>
    </w:p>
    <w:p>
      <w:pPr>
        <w:spacing w:before="0" w:after="80"/>
        <w:jc w:val="center"/>
      </w:pPr>
      <w:r>
        <w:rPr>
          <w:rFonts w:ascii="Arial" w:cs="Arial" w:eastAsia="Arial" w:hAnsi="Arial"/>
          <w:color w:val="2E4A7A"/>
          <w:sz w:val="32"/>
          <w:szCs w:val="32"/>
        </w:rPr>
        <w:t xml:space="preserve">WorldBossScene — Boss Global</w:t>
      </w:r>
    </w:p>
    <w:p>
      <w:pPr>
        <w:pBdr>
          <w:bottom w:val="single" w:color="2E4A7A" w:sz="6" w:space="1"/>
        </w:pBdr>
        <w:spacing w:before="0" w:after="80"/>
        <w:jc w:val="center"/>
      </w:pPr>
      <w:r>
        <w:rPr>
          <w:rFonts w:ascii="Arial" w:cs="Arial" w:eastAsia="Arial" w:hAnsi="Arial"/>
          <w:i/>
          <w:iCs/>
          <w:color w:val="7A8AA0"/>
          <w:sz w:val="22"/>
          <w:szCs w:val="22"/>
        </w:rPr>
        <w:t xml:space="preserve">Documentación completa · Mockup visual · Especificación Figma · Contenido formal</w:t>
      </w:r>
    </w:p>
    <w:p>
      <w:pPr>
        <w:spacing w:before="200" w:after="40"/>
        <w:jc w:val="center"/>
      </w:pPr>
      <w:r>
        <w:rPr>
          <w:rFonts w:ascii="Arial" w:cs="Arial" w:eastAsia="Arial" w:hAnsi="Arial"/>
          <w:color w:val="9AA0AA"/>
          <w:sz w:val="20"/>
          <w:szCs w:val="20"/>
        </w:rPr>
        <w:t xml:space="preserve">Versión 1.0 — Cerrada y aprobada</w:t>
      </w:r>
    </w:p>
    <w:p>
      <w:pPr>
        <w:pageBreakBefore/>
      </w:pPr>
      <w:r>
        <w:t xml:space="preserve"/>
      </w:r>
    </w:p>
    <w:p>
      <w:pPr>
        <w:pStyle w:val="Heading1"/>
        <w:spacing w:before="320" w:after="160"/>
      </w:pPr>
      <w:r>
        <w:rPr>
          <w:rFonts w:ascii="Arial" w:cs="Arial" w:eastAsia="Arial" w:hAnsi="Arial"/>
          <w:b/>
          <w:bCs/>
          <w:color w:val="1A2B45"/>
          <w:sz w:val="36"/>
          <w:szCs w:val="36"/>
        </w:rPr>
        <w:t xml:space="preserve">Índice de secciones</w:t>
      </w:r>
    </w:p>
    <w:p>
      <w:pPr>
        <w:pStyle w:val="ListParagraph"/>
        <w:numPr>
          <w:ilvl w:val="0"/>
          <w:numId w:val="2"/>
        </w:numPr>
        <w:spacing w:before="40" w:after="40"/>
      </w:pPr>
      <w:r>
        <w:rPr>
          <w:rFonts w:ascii="Arial" w:cs="Arial" w:eastAsia="Arial" w:hAnsi="Arial"/>
          <w:sz w:val="22"/>
          <w:szCs w:val="22"/>
        </w:rPr>
        <w:t xml:space="preserve">Sección 0 — Mockup visual (landscape)</w:t>
      </w:r>
    </w:p>
    <w:p>
      <w:pPr>
        <w:pStyle w:val="ListParagraph"/>
        <w:numPr>
          <w:ilvl w:val="0"/>
          <w:numId w:val="2"/>
        </w:numPr>
        <w:spacing w:before="40" w:after="40"/>
      </w:pPr>
      <w:r>
        <w:rPr>
          <w:rFonts w:ascii="Arial" w:cs="Arial" w:eastAsia="Arial" w:hAnsi="Arial"/>
          <w:sz w:val="22"/>
          <w:szCs w:val="22"/>
        </w:rPr>
        <w:t xml:space="preserve">Sección 1 — Ficha técnica</w:t>
      </w:r>
    </w:p>
    <w:p>
      <w:pPr>
        <w:pStyle w:val="ListParagraph"/>
        <w:numPr>
          <w:ilvl w:val="0"/>
          <w:numId w:val="2"/>
        </w:numPr>
        <w:spacing w:before="40" w:after="40"/>
      </w:pPr>
      <w:r>
        <w:rPr>
          <w:rFonts w:ascii="Arial" w:cs="Arial" w:eastAsia="Arial" w:hAnsi="Arial"/>
          <w:sz w:val="22"/>
          <w:szCs w:val="22"/>
        </w:rPr>
        <w:t xml:space="preserve">Sección 2 — Especificación Figma</w:t>
      </w:r>
    </w:p>
    <w:p>
      <w:pPr>
        <w:pStyle w:val="ListParagraph"/>
        <w:numPr>
          <w:ilvl w:val="0"/>
          <w:numId w:val="2"/>
        </w:numPr>
        <w:spacing w:before="40" w:after="40"/>
      </w:pPr>
      <w:r>
        <w:rPr>
          <w:rFonts w:ascii="Arial" w:cs="Arial" w:eastAsia="Arial" w:hAnsi="Arial"/>
          <w:sz w:val="22"/>
          <w:szCs w:val="22"/>
        </w:rPr>
        <w:t xml:space="preserve">Sección 3 — Contenido formal del sistema de Boss Global</w:t>
      </w:r>
    </w:p>
    <w:p>
      <w:pPr>
        <w:pageBreakBefore/>
      </w:pPr>
      <w:r>
        <w:t xml:space="preserve"/>
      </w:r>
    </w:p>
    <w:p>
      <w:pPr>
        <w:pStyle w:val="Heading1"/>
        <w:spacing w:before="320" w:after="160"/>
      </w:pPr>
      <w:r>
        <w:rPr>
          <w:rFonts w:ascii="Arial" w:cs="Arial" w:eastAsia="Arial" w:hAnsi="Arial"/>
          <w:b/>
          <w:bCs/>
          <w:color w:val="1A2B45"/>
          <w:sz w:val="36"/>
          <w:szCs w:val="36"/>
        </w:rPr>
        <w:t xml:space="preserve">1. Ficha técnica de la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Propiedad</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Nombre en Unity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WorldBossScene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Nombre en el juego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Boss Global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de contenido cooperativo asincrónico — mid-game. Boss global con HP compartida entre todos los jugadores del servidor.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Acceso desde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MainMenuScene (icono Triloguzano → abanico → Boss Global) · Notificación push cuando el boss aparece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Vuelve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MainMenuScene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Desbloqueo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Contenido mid-game. Se desbloquea al completar Campaña Mundo 3 y llegar a nivel de jugador 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Formato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Landscape 16:9 — vista cinematográfica, el boss ocupa toda la pantalla como fondo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HUD global</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Sí — minimalista y semitransparente para no tapar el arte del boss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Chat flotante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Diferencia con Boss de Clan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 Boss de Clan (ClanScene) es exclusivo del clan, dura 24h y solo lo atacan los miembros del clan. El Boss Global es abierto a TODOS los jugadores del servidor, dura 72h y aparece semanalmente.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Firestore — lecturas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entrar: estado del boss actual (% de vida vago, estado textual, ataques usados hoy, cofres previos pendientes de abrir).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Firestore — escritura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atacar: Cloud Function ProcessWorldBossAttack (valida equipo, ejecuta combate auto server-side, calcula daño, actualiza grado del jugador, genera cofres). 1 write.</w:t>
            </w:r>
          </w:p>
        </w:tc>
      </w:tr>
    </w:tbl>
    <w:p>
      <w:pPr>
        <w:pageBreakBefore/>
      </w:pPr>
      <w:r>
        <w:t xml:space="preserve"/>
      </w:r>
    </w:p>
    <w:p>
      <w:pPr>
        <w:pStyle w:val="Heading1"/>
        <w:spacing w:before="320" w:after="160"/>
      </w:pPr>
      <w:r>
        <w:rPr>
          <w:rFonts w:ascii="Arial" w:cs="Arial" w:eastAsia="Arial" w:hAnsi="Arial"/>
          <w:b/>
          <w:bCs/>
          <w:color w:val="1A2B45"/>
          <w:sz w:val="36"/>
          <w:szCs w:val="36"/>
        </w:rPr>
        <w:t xml:space="preserve">2. Especificación Figma</w:t>
      </w:r>
    </w:p>
    <w:p>
      <w:pPr>
        <w:pBdr>
          <w:left w:val="single" w:color="2E4A7A" w:sz="6" w:space="6"/>
        </w:pBdr>
        <w:spacing w:before="80" w:after="80"/>
        <w:ind w:left="360"/>
      </w:pPr>
      <w:r>
        <w:rPr>
          <w:rFonts w:ascii="Arial" w:cs="Arial" w:eastAsia="Arial" w:hAnsi="Arial"/>
          <w:i/>
          <w:iCs/>
          <w:color w:val="2E4A7A"/>
          <w:sz w:val="20"/>
          <w:szCs w:val="20"/>
        </w:rPr>
        <w:t xml:space="preserve">El mockup muestra WorldBossScene con el Arcángel Corrupto (boss semanal #47) en estado HERIDO. DarkLord42 tiene grado S y los 9 cofres disponibles para abrir tras su último ataque.</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2.1 Estructura global — vista cinematográfica</w:t>
      </w:r>
    </w:p>
    <w:p>
      <w:pPr>
        <w:spacing w:before="60" w:after="80"/>
      </w:pPr>
      <w:r>
        <w:rPr>
          <w:rFonts w:ascii="Arial" w:cs="Arial" w:eastAsia="Arial" w:hAnsi="Arial"/>
          <w:sz w:val="22"/>
          <w:szCs w:val="22"/>
        </w:rPr>
        <w:t xml:space="preserve">WorldBossScene usa toda la pantalla como lienzo. El boss ocupa el fondo completo como arte cinematográfico. Toda la UI flota encima con paneles semitransparentes que no tapan al boss innecesariamente.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160"/>
      </w:tblGrid>
      <w:tr>
        <w:trPr>
          <w:tblHeader/>
        </w:trPr>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Zona</w:t>
            </w:r>
          </w:p>
        </w:tc>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w:t>
            </w:r>
          </w:p>
        </w:tc>
        <w:tc>
          <w:tcPr>
            <w:tcW w:type="dxa" w:w="5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 del boss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 de la pantalla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Arte del boss a tamaño máximo con efectos de estado (herido: grietas, partículas de energía, resplandor).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HUD flotante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y=0, h=64px, opacity 0.78</w:t>
            </w:r>
          </w:p>
        </w:tc>
        <w:tc>
          <w:tcPr>
            <w:tcW w:type="dxa" w:w="5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HUD global minimalista semitransparente. Solo lo esencial: avatar, energía, Caosifera, chat, 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Nombre + estado boss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Esquina superior derecha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Badge con nombre del boss, número de aparición, countdown. Barra de estado vaga (sin números).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izquierdo</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x=10, w=430px, h=638px</w:t>
            </w:r>
          </w:p>
        </w:tc>
        <w:tc>
          <w:tcPr>
            <w:tcW w:type="dxa" w:w="5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Selección de los 20 esbirros + botón Atacar + historial.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Panel derecho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x=452, w=820px, h=638px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 cofres de recompensa + grado actual + barra de progreso hacia el siguiente grado.</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2.2 Estado visual del boss — sin revelar HP exacta</w:t>
      </w:r>
    </w:p>
    <w:p>
      <w:pPr>
        <w:spacing w:before="60" w:after="80"/>
      </w:pPr>
      <w:r>
        <w:rPr>
          <w:rFonts w:ascii="Arial" w:cs="Arial" w:eastAsia="Arial" w:hAnsi="Arial"/>
          <w:sz w:val="22"/>
          <w:szCs w:val="22"/>
        </w:rPr>
        <w:t xml:space="preserve">El jugador nunca ve la HP numérica del boss. Solo percibe su estado a través de elementos visuales: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200"/>
        <w:gridCol w:w="2160"/>
      </w:tblGrid>
      <w:tr>
        <w:trPr>
          <w:tblHeader/>
        </w:trPr>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del boss</w:t>
            </w:r>
          </w:p>
        </w:tc>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Indicador textual</w:t>
            </w:r>
          </w:p>
        </w:tc>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Arte del boss</w:t>
            </w:r>
          </w:p>
        </w:tc>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Ambiente/fondo</w:t>
            </w:r>
          </w:p>
        </w:tc>
        <w:tc>
          <w:tcPr>
            <w:tcW w:type="dxa" w:w="2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barra de estado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Plena forma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 PLENA FORMA'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 grietas, brillante, imponente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Cielo oscuro con nubes sutiles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#15803D verde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Levemente herido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'LEVEMENTE HERIDO'</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Pequeñas grietas de energía</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Nubes más oscuras, rayos lejanos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#D97706 naranja apagado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Herido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'HERIDO'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Grietas visibles, partículas de energía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Tormenta, resplandor rojo desde el suelo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#DC2626 rojo</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Crítico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 ESTADO CRÍTICO'</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Arte muy dañado, efectos intensos de fractura</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Cielo apocalíptico, grietas en el suelo</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#7F1D1D rojo oscuro pulsando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punto de caer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PUNTO DE CAER!'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Fragmentándose, luz cegadora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Todo en llamas, partículas masivas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#F97316 naranja intenso pulsando</w:t>
            </w:r>
          </w:p>
        </w:tc>
      </w:tr>
    </w:tbl>
    <w:p>
      <w:pPr>
        <w:pBdr>
          <w:left w:val="single" w:color="2E4A7A" w:sz="6" w:space="6"/>
        </w:pBdr>
        <w:spacing w:before="80" w:after="80"/>
        <w:ind w:left="360"/>
      </w:pPr>
      <w:r>
        <w:rPr>
          <w:rFonts w:ascii="Arial" w:cs="Arial" w:eastAsia="Arial" w:hAnsi="Arial"/>
          <w:i/>
          <w:iCs/>
          <w:color w:val="2E4A7A"/>
          <w:sz w:val="20"/>
          <w:szCs w:val="20"/>
        </w:rPr>
        <w:t xml:space="preserve">La barra de estado visible es una barra genérica sin marcas de porcentaje ni números. El jugador puede estimar el estado pero no calcularlo con precisión. Esto es intencional: crea más tensión y expectativa en los últimos momentos antes de la derrota del boss.</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2.3 Panel izquierdo — selección de los 20 esbirros</w:t>
      </w:r>
    </w:p>
    <w:p>
      <w:pPr>
        <w:pStyle w:val="Heading3"/>
        <w:spacing w:before="200" w:after="80"/>
      </w:pPr>
      <w:r>
        <w:rPr>
          <w:rFonts w:ascii="Arial" w:cs="Arial" w:eastAsia="Arial" w:hAnsi="Arial"/>
          <w:b/>
          <w:bCs/>
          <w:color w:val="3A5A9A"/>
          <w:sz w:val="24"/>
          <w:szCs w:val="24"/>
        </w:rPr>
        <w:t xml:space="preserve">Grid de selección</w:t>
      </w:r>
    </w:p>
    <w:p>
      <w:pPr>
        <w:pStyle w:val="ListParagraph"/>
        <w:numPr>
          <w:ilvl w:val="0"/>
          <w:numId w:val="2"/>
        </w:numPr>
        <w:spacing w:before="40" w:after="40"/>
      </w:pPr>
      <w:r>
        <w:rPr>
          <w:rFonts w:ascii="Arial" w:cs="Arial" w:eastAsia="Arial" w:hAnsi="Arial"/>
          <w:sz w:val="22"/>
          <w:szCs w:val="22"/>
        </w:rPr>
        <w:t xml:space="preserve">Grid 5 columnas × 4 filas = 20 slots. Cada slot: 78×78px rx=6.</w:t>
      </w:r>
    </w:p>
    <w:p>
      <w:pPr>
        <w:pStyle w:val="ListParagraph"/>
        <w:numPr>
          <w:ilvl w:val="0"/>
          <w:numId w:val="2"/>
        </w:numPr>
        <w:spacing w:before="40" w:after="40"/>
      </w:pPr>
      <w:r>
        <w:rPr>
          <w:rFonts w:ascii="Arial" w:cs="Arial" w:eastAsia="Arial" w:hAnsi="Arial"/>
          <w:sz w:val="22"/>
          <w:szCs w:val="22"/>
        </w:rPr>
        <w:t xml:space="preserve">Los esbirros seleccionados muestran su emoji/arte, estrellas de rareza (6px) y borde del color de su rareza.</w:t>
      </w:r>
    </w:p>
    <w:p>
      <w:pPr>
        <w:pStyle w:val="ListParagraph"/>
        <w:numPr>
          <w:ilvl w:val="0"/>
          <w:numId w:val="2"/>
        </w:numPr>
        <w:spacing w:before="40" w:after="40"/>
      </w:pPr>
      <w:r>
        <w:rPr>
          <w:rFonts w:ascii="Arial" w:cs="Arial" w:eastAsia="Arial" w:hAnsi="Arial"/>
          <w:sz w:val="22"/>
          <w:szCs w:val="22"/>
        </w:rPr>
        <w:t xml:space="preserve">Tap en un slot ocupado → deselecciona el esbirro. Tap en slot vacío → abre la colección para seleccionar.</w:t>
      </w:r>
    </w:p>
    <w:p>
      <w:pPr>
        <w:pStyle w:val="ListParagraph"/>
        <w:numPr>
          <w:ilvl w:val="0"/>
          <w:numId w:val="2"/>
        </w:numPr>
        <w:spacing w:before="40" w:after="40"/>
      </w:pPr>
      <w:r>
        <w:rPr>
          <w:rFonts w:ascii="Arial" w:cs="Arial" w:eastAsia="Arial" w:hAnsi="Arial"/>
          <w:sz w:val="22"/>
          <w:szCs w:val="22"/>
        </w:rPr>
        <w:t xml:space="preserve">Los esbirros se ordenan visualmente por rareza de mayor a menor (los más fuertes primero en el grid).</w:t>
      </w:r>
    </w:p>
    <w:p>
      <w:pPr>
        <w:pStyle w:val="Heading3"/>
        <w:spacing w:before="200" w:after="80"/>
      </w:pPr>
      <w:r>
        <w:rPr>
          <w:rFonts w:ascii="Arial" w:cs="Arial" w:eastAsia="Arial" w:hAnsi="Arial"/>
          <w:b/>
          <w:bCs/>
          <w:color w:val="3A5A9A"/>
          <w:sz w:val="24"/>
          <w:szCs w:val="24"/>
        </w:rPr>
        <w:t xml:space="preserve">Info contextual</w:t>
      </w:r>
    </w:p>
    <w:p>
      <w:pPr>
        <w:pStyle w:val="ListParagraph"/>
        <w:numPr>
          <w:ilvl w:val="0"/>
          <w:numId w:val="2"/>
        </w:numPr>
        <w:spacing w:before="40" w:after="40"/>
      </w:pPr>
      <w:r>
        <w:rPr>
          <w:rFonts w:ascii="Arial" w:cs="Arial" w:eastAsia="Arial" w:hAnsi="Arial"/>
          <w:sz w:val="22"/>
          <w:szCs w:val="22"/>
        </w:rPr>
        <w:t xml:space="preserve">Elemento del boss y la debilidad correspondiente: texto con el bonus de daño si usas el elemento correcto.</w:t>
      </w:r>
    </w:p>
    <w:p>
      <w:pPr>
        <w:pStyle w:val="ListParagraph"/>
        <w:numPr>
          <w:ilvl w:val="0"/>
          <w:numId w:val="2"/>
        </w:numPr>
        <w:spacing w:before="40" w:after="40"/>
      </w:pPr>
      <w:r>
        <w:rPr>
          <w:rFonts w:ascii="Arial" w:cs="Arial" w:eastAsia="Arial" w:hAnsi="Arial"/>
          <w:sz w:val="22"/>
          <w:szCs w:val="22"/>
        </w:rPr>
        <w:t xml:space="preserve">Daño estimado: cálculo aproximado (no exacto) basado en el equipo seleccionado vs el boss actual.</w:t>
      </w:r>
    </w:p>
    <w:p>
      <w:pPr>
        <w:pStyle w:val="ListParagraph"/>
        <w:numPr>
          <w:ilvl w:val="0"/>
          <w:numId w:val="2"/>
        </w:numPr>
        <w:spacing w:before="40" w:after="40"/>
      </w:pPr>
      <w:r>
        <w:rPr>
          <w:rFonts w:ascii="Arial" w:cs="Arial" w:eastAsia="Arial" w:hAnsi="Arial"/>
          <w:sz w:val="22"/>
          <w:szCs w:val="22"/>
        </w:rPr>
        <w:t xml:space="preserve">Ataques disponibles hoy: 3 iconos de espada ⚔ — llenos si disponibles, grises si usados. Texto de reset.</w:t>
      </w:r>
    </w:p>
    <w:p>
      <w:pPr>
        <w:pStyle w:val="Heading3"/>
        <w:spacing w:before="200" w:after="80"/>
      </w:pPr>
      <w:r>
        <w:rPr>
          <w:rFonts w:ascii="Arial" w:cs="Arial" w:eastAsia="Arial" w:hAnsi="Arial"/>
          <w:b/>
          <w:bCs/>
          <w:color w:val="3A5A9A"/>
          <w:sz w:val="24"/>
          <w:szCs w:val="24"/>
        </w:rPr>
        <w:t xml:space="preserve">Botón ATACAR</w:t>
      </w:r>
    </w:p>
    <w:p>
      <w:pPr>
        <w:pStyle w:val="ListParagraph"/>
        <w:numPr>
          <w:ilvl w:val="0"/>
          <w:numId w:val="2"/>
        </w:numPr>
        <w:spacing w:before="40" w:after="40"/>
      </w:pPr>
      <w:r>
        <w:rPr>
          <w:rFonts w:ascii="Arial" w:cs="Arial" w:eastAsia="Arial" w:hAnsi="Arial"/>
          <w:sz w:val="22"/>
          <w:szCs w:val="22"/>
        </w:rPr>
        <w:t xml:space="preserve">Full-width 414×62px rx=12. Fondo #7F1D1D borde #F87171 2.5px. Texto 'ATACAR AL BOSS' 18px white bold.</w:t>
      </w:r>
    </w:p>
    <w:p>
      <w:pPr>
        <w:pStyle w:val="ListParagraph"/>
        <w:numPr>
          <w:ilvl w:val="0"/>
          <w:numId w:val="2"/>
        </w:numPr>
        <w:spacing w:before="40" w:after="40"/>
      </w:pPr>
      <w:r>
        <w:rPr>
          <w:rFonts w:ascii="Arial" w:cs="Arial" w:eastAsia="Arial" w:hAnsi="Arial"/>
          <w:sz w:val="22"/>
          <w:szCs w:val="22"/>
        </w:rPr>
        <w:t xml:space="preserve">Subtítulo: 'Combate automático · Resultado inmediato'.</w:t>
      </w:r>
    </w:p>
    <w:p>
      <w:pPr>
        <w:pStyle w:val="ListParagraph"/>
        <w:numPr>
          <w:ilvl w:val="0"/>
          <w:numId w:val="2"/>
        </w:numPr>
        <w:spacing w:before="40" w:after="40"/>
      </w:pPr>
      <w:r>
        <w:rPr>
          <w:rFonts w:ascii="Arial" w:cs="Arial" w:eastAsia="Arial" w:hAnsi="Arial"/>
          <w:sz w:val="22"/>
          <w:szCs w:val="22"/>
        </w:rPr>
        <w:t xml:space="preserve">Se desactiva (gris, no interactuable) si el jugador no tiene ataques disponibles o no ha seleccionado los 20 esbirros.</w:t>
      </w:r>
    </w:p>
    <w:p>
      <w:pPr>
        <w:pStyle w:val="Heading3"/>
        <w:spacing w:before="200" w:after="80"/>
      </w:pPr>
      <w:r>
        <w:rPr>
          <w:rFonts w:ascii="Arial" w:cs="Arial" w:eastAsia="Arial" w:hAnsi="Arial"/>
          <w:b/>
          <w:bCs/>
          <w:color w:val="3A5A9A"/>
          <w:sz w:val="24"/>
          <w:szCs w:val="24"/>
        </w:rPr>
        <w:t xml:space="preserve">Historial</w:t>
      </w:r>
    </w:p>
    <w:p>
      <w:pPr>
        <w:pStyle w:val="ListParagraph"/>
        <w:numPr>
          <w:ilvl w:val="0"/>
          <w:numId w:val="2"/>
        </w:numPr>
        <w:spacing w:before="40" w:after="40"/>
      </w:pPr>
      <w:r>
        <w:rPr>
          <w:rFonts w:ascii="Arial" w:cs="Arial" w:eastAsia="Arial" w:hAnsi="Arial"/>
          <w:sz w:val="22"/>
          <w:szCs w:val="22"/>
        </w:rPr>
        <w:t xml:space="preserve">Últimas 2 entradas del historial personal al fondo del panel: daño hecho y grado obtenido en cada ataque previo.</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2.4 Panel derecho — 9 cofres y grado de daño</w:t>
      </w:r>
    </w:p>
    <w:p>
      <w:pPr>
        <w:pStyle w:val="Heading3"/>
        <w:spacing w:before="200" w:after="80"/>
      </w:pPr>
      <w:r>
        <w:rPr>
          <w:rFonts w:ascii="Arial" w:cs="Arial" w:eastAsia="Arial" w:hAnsi="Arial"/>
          <w:b/>
          <w:bCs/>
          <w:color w:val="3A5A9A"/>
          <w:sz w:val="24"/>
          <w:szCs w:val="24"/>
        </w:rPr>
        <w:t xml:space="preserve">Cabecera: tu daño y grado</w:t>
      </w:r>
    </w:p>
    <w:p>
      <w:pPr>
        <w:pStyle w:val="ListParagraph"/>
        <w:numPr>
          <w:ilvl w:val="0"/>
          <w:numId w:val="2"/>
        </w:numPr>
        <w:spacing w:before="40" w:after="40"/>
      </w:pPr>
      <w:r>
        <w:rPr>
          <w:rFonts w:ascii="Arial" w:cs="Arial" w:eastAsia="Arial" w:hAnsi="Arial"/>
          <w:sz w:val="22"/>
          <w:szCs w:val="22"/>
        </w:rPr>
        <w:t xml:space="preserve">Tu daño del último ataque: número grande en naranja (#F97316) 24px bold.</w:t>
      </w:r>
    </w:p>
    <w:p>
      <w:pPr>
        <w:pStyle w:val="ListParagraph"/>
        <w:numPr>
          <w:ilvl w:val="0"/>
          <w:numId w:val="2"/>
        </w:numPr>
        <w:spacing w:before="40" w:after="40"/>
      </w:pPr>
      <w:r>
        <w:rPr>
          <w:rFonts w:ascii="Arial" w:cs="Arial" w:eastAsia="Arial" w:hAnsi="Arial"/>
          <w:sz w:val="22"/>
          <w:szCs w:val="22"/>
        </w:rPr>
        <w:t xml:space="preserve">Medalla de grado: círculo doble (~36px radio) con la letra del grado actual en 28px bold. El color de la medalla y del texto cambia según el grado (F=gris, D=verde oscuro, C=azul, B=azul claro, A=verde, S=dorado, SS=púrpura, SSS=rojo, SSS+=rojo intenso con glow).</w:t>
      </w:r>
    </w:p>
    <w:p>
      <w:pPr>
        <w:pStyle w:val="ListParagraph"/>
        <w:numPr>
          <w:ilvl w:val="0"/>
          <w:numId w:val="2"/>
        </w:numPr>
        <w:spacing w:before="40" w:after="40"/>
      </w:pPr>
      <w:r>
        <w:rPr>
          <w:rFonts w:ascii="Arial" w:cs="Arial" w:eastAsia="Arial" w:hAnsi="Arial"/>
          <w:sz w:val="22"/>
          <w:szCs w:val="22"/>
        </w:rPr>
        <w:t xml:space="preserve">Barra de progreso hacia el siguiente grado: 220×10px con la proporción completada.</w:t>
      </w:r>
    </w:p>
    <w:p>
      <w:pPr>
        <w:pStyle w:val="ListParagraph"/>
        <w:numPr>
          <w:ilvl w:val="0"/>
          <w:numId w:val="2"/>
        </w:numPr>
        <w:spacing w:before="40" w:after="40"/>
      </w:pPr>
      <w:r>
        <w:rPr>
          <w:rFonts w:ascii="Arial" w:cs="Arial" w:eastAsia="Arial" w:hAnsi="Arial"/>
          <w:sz w:val="22"/>
          <w:szCs w:val="22"/>
        </w:rPr>
        <w:t xml:space="preserve">Texto '→ N grado' indicando cuánto daño falta para subir.</w:t>
      </w:r>
    </w:p>
    <w:p>
      <w:pPr>
        <w:pStyle w:val="ListParagraph"/>
        <w:numPr>
          <w:ilvl w:val="0"/>
          <w:numId w:val="2"/>
        </w:numPr>
        <w:spacing w:before="40" w:after="40"/>
      </w:pPr>
      <w:r>
        <w:rPr>
          <w:rFonts w:ascii="Arial" w:cs="Arial" w:eastAsia="Arial" w:hAnsi="Arial"/>
          <w:sz w:val="22"/>
          <w:szCs w:val="22"/>
        </w:rPr>
        <w:t xml:space="preserve">Escala de grados visible en pequeño: F · D · C · B · A · S · SS · SSS · SSS+</w:t>
      </w:r>
    </w:p>
    <w:p>
      <w:pPr>
        <w:pStyle w:val="Heading3"/>
        <w:spacing w:before="200" w:after="80"/>
      </w:pPr>
      <w:r>
        <w:rPr>
          <w:rFonts w:ascii="Arial" w:cs="Arial" w:eastAsia="Arial" w:hAnsi="Arial"/>
          <w:b/>
          <w:bCs/>
          <w:color w:val="3A5A9A"/>
          <w:sz w:val="24"/>
          <w:szCs w:val="24"/>
        </w:rPr>
        <w:t xml:space="preserve">Los 9 cofres</w:t>
      </w:r>
    </w:p>
    <w:p>
      <w:pPr>
        <w:spacing w:before="60" w:after="80"/>
      </w:pPr>
      <w:r>
        <w:rPr>
          <w:rFonts w:ascii="Arial" w:cs="Arial" w:eastAsia="Arial" w:hAnsi="Arial"/>
          <w:sz w:val="22"/>
          <w:szCs w:val="22"/>
        </w:rPr>
        <w:t xml:space="preserve">Los 9 cofres se muestran en un grid 3×3. Todos aparecen siempre — el jugador siempre recibe los 9. La diferencia es la rareza del contenido de cada cofre, que escala directamente con el grado de daño obtenido.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2160"/>
        <w:gridCol w:w="3000"/>
      </w:tblGrid>
      <w:tr>
        <w:trPr>
          <w:tblHeader/>
        </w:trPr>
        <w:tc>
          <w:tcPr>
            <w:tcW w:type="dxa" w:w="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Cofre</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Rareza a Grado F/D</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Rareza a Grado B/A</w:t>
            </w:r>
          </w:p>
        </w:tc>
        <w:tc>
          <w:tcPr>
            <w:tcW w:type="dxa" w:w="2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Rareza a Grado S/SS</w:t>
            </w:r>
          </w:p>
        </w:tc>
        <w:tc>
          <w:tcPr>
            <w:tcW w:type="dxa" w:w="3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Rareza a Grado SSS/SSS+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Común (madera)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Común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Común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Plata</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Común</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Plata</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Plata</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Común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Oro</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Plata</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Plata+</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Oro</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Oro+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Púrpura</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Plata</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Oro</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Púrpura (Grado 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Púrpura+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Púrpura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Dorado</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Plata+</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Púrpura</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Dorado legendario</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Dorado+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Púrpura+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Rojo (frag. ×20)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Rojo SSS+ (esbirro excl.)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960"/>
      </w:tblGrid>
      <w:tr>
        <w:trPr>
          <w:tblHeader/>
        </w:trPr>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Rareza de cofre</w:t>
            </w:r>
          </w:p>
        </w:tc>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borde</w:t>
            </w:r>
          </w:p>
        </w:tc>
        <w:tc>
          <w:tcPr>
            <w:tcW w:type="dxa" w:w="5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Contenido típico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Común (madera)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Naranja #D97706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Oro · Materiales básicos ×1-2</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Plata</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Gris #9CA3AF</w:t>
            </w:r>
          </w:p>
        </w:tc>
        <w:tc>
          <w:tcPr>
            <w:tcW w:type="dxa" w:w="5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Oro · Materiales avanzados · Gear lv.4-5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Dorado #D97706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Caosifera 30-80 · Gear lv.5 · Scrolls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Púrpura</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Púrpura #A855F7</w:t>
            </w:r>
          </w:p>
        </w:tc>
        <w:tc>
          <w:tcPr>
            <w:tcW w:type="dxa" w:w="5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Caosifera 80-150 · Gear lv.6 · Fragmentos de esbirro ×5-10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Dorado legendario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Amarillo #FACC15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Caosifera 150-200 · Gear legendario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Rojo SSS+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Rojo #DC2626</w:t>
            </w:r>
          </w:p>
        </w:tc>
        <w:tc>
          <w:tcPr>
            <w:tcW w:type="dxa" w:w="5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Caosifera 200-500 · Gear legendario ×2 · Fragmentos ×20 · (SSS+: esbirro exclusivo WorldBoss)</w:t>
            </w:r>
          </w:p>
        </w:tc>
      </w:tr>
    </w:tbl>
    <w:p>
      <w:pPr>
        <w:pStyle w:val="ListParagraph"/>
        <w:numPr>
          <w:ilvl w:val="0"/>
          <w:numId w:val="2"/>
        </w:numPr>
        <w:spacing w:before="40" w:after="40"/>
      </w:pPr>
      <w:r>
        <w:rPr>
          <w:rFonts w:ascii="Arial" w:cs="Arial" w:eastAsia="Arial" w:hAnsi="Arial"/>
          <w:sz w:val="22"/>
          <w:szCs w:val="22"/>
        </w:rPr>
        <w:t xml:space="preserve">Los cofres se quedan en el buzón del jugador (MailSystem) hasta que los abre. Se resetean con el siguiente boss semanal si no se abren.</w:t>
      </w:r>
    </w:p>
    <w:p>
      <w:pPr>
        <w:pStyle w:val="ListParagraph"/>
        <w:numPr>
          <w:ilvl w:val="0"/>
          <w:numId w:val="2"/>
        </w:numPr>
        <w:spacing w:before="40" w:after="40"/>
      </w:pPr>
      <w:r>
        <w:rPr>
          <w:rFonts w:ascii="Arial" w:cs="Arial" w:eastAsia="Arial" w:hAnsi="Arial"/>
          <w:sz w:val="22"/>
          <w:szCs w:val="22"/>
        </w:rPr>
        <w:t xml:space="preserve">Botón 'Abrir' en cada cofre: 214-258×36px rx=6, color del cofre. Al pulsar: animación de apertura con revelación del contenido.</w:t>
      </w:r>
    </w:p>
    <w:p>
      <w:pPr>
        <w:pageBreakBefore/>
      </w:pPr>
      <w:r>
        <w:t xml:space="preserve"/>
      </w:r>
    </w:p>
    <w:p>
      <w:pPr>
        <w:pStyle w:val="Heading1"/>
        <w:spacing w:before="320" w:after="160"/>
      </w:pPr>
      <w:r>
        <w:rPr>
          <w:rFonts w:ascii="Arial" w:cs="Arial" w:eastAsia="Arial" w:hAnsi="Arial"/>
          <w:b/>
          <w:bCs/>
          <w:color w:val="1A2B45"/>
          <w:sz w:val="36"/>
          <w:szCs w:val="36"/>
        </w:rPr>
        <w:t xml:space="preserve">3. Contenido formal — Sistema de Boss Global</w:t>
      </w:r>
    </w:p>
    <w:p>
      <w:pPr>
        <w:pStyle w:val="Heading2"/>
        <w:spacing w:before="260" w:after="120"/>
      </w:pPr>
      <w:r>
        <w:rPr>
          <w:rFonts w:ascii="Arial" w:cs="Arial" w:eastAsia="Arial" w:hAnsi="Arial"/>
          <w:b/>
          <w:bCs/>
          <w:color w:val="2E4A7A"/>
          <w:sz w:val="28"/>
          <w:szCs w:val="28"/>
        </w:rPr>
        <w:t xml:space="preserve">3.1 Descripción general</w:t>
      </w:r>
    </w:p>
    <w:p>
      <w:pPr>
        <w:spacing w:before="60" w:after="80"/>
      </w:pPr>
      <w:r>
        <w:rPr>
          <w:rFonts w:ascii="Arial" w:cs="Arial" w:eastAsia="Arial" w:hAnsi="Arial"/>
          <w:sz w:val="22"/>
          <w:szCs w:val="22"/>
        </w:rPr>
        <w:t xml:space="preserve">El Boss Global es un jefe semanal con HP compartida entre todos los jugadores del servidor. Cualquier jugador desbloqueado puede atacarlo. El boss aparece cada semana (72h de duración) y rota entre distintos jefes temáticos. La mecánica es completamente asincrónica: cada jugador ataca por su cuenta y el daño total de todos va reduciendo la vida del boss.</w:t>
      </w:r>
    </w:p>
    <w:p>
      <w:pPr>
        <w:pBdr>
          <w:left w:val="single" w:color="166534" w:sz="6" w:space="6"/>
        </w:pBdr>
        <w:spacing w:before="80" w:after="80"/>
        <w:ind w:left="360"/>
      </w:pPr>
      <w:r>
        <w:rPr>
          <w:rFonts w:ascii="Arial" w:cs="Arial" w:eastAsia="Arial" w:hAnsi="Arial"/>
          <w:i/>
          <w:iCs/>
          <w:color w:val="166534"/>
          <w:sz w:val="20"/>
          <w:szCs w:val="20"/>
        </w:rPr>
        <w:t xml:space="preserve">✓  A diferencia del Boss de Clan (que requiere coordinación temporal), el Boss Global no requiere coordinación. Cada jugador ataca cuando puede dentro de las 72h.</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3.2 Mecánica de ataque — los 20 esbirros</w:t>
      </w:r>
    </w:p>
    <w:p>
      <w:pPr>
        <w:spacing w:before="60" w:after="80"/>
      </w:pPr>
      <w:r>
        <w:rPr>
          <w:rFonts w:ascii="Arial" w:cs="Arial" w:eastAsia="Arial" w:hAnsi="Arial"/>
          <w:sz w:val="22"/>
          <w:szCs w:val="22"/>
        </w:rPr>
        <w:t xml:space="preserve">La mecánica del Boss Global es distinta al combate normal de CombatScene. No hay combate manual por turnos — es un ataque masivo automático:</w:t>
      </w:r>
    </w:p>
    <w:p>
      <w:pPr>
        <w:pStyle w:val="ListParagraph"/>
        <w:numPr>
          <w:ilvl w:val="0"/>
          <w:numId w:val="2"/>
        </w:numPr>
        <w:spacing w:before="40" w:after="40"/>
      </w:pPr>
      <w:r>
        <w:rPr>
          <w:rFonts w:ascii="Arial" w:cs="Arial" w:eastAsia="Arial" w:hAnsi="Arial"/>
          <w:sz w:val="22"/>
          <w:szCs w:val="22"/>
        </w:rPr>
        <w:t xml:space="preserve">El jugador selecciona 20 esbirros de su colección antes de atacar.</w:t>
      </w:r>
    </w:p>
    <w:p>
      <w:pPr>
        <w:pStyle w:val="ListParagraph"/>
        <w:numPr>
          <w:ilvl w:val="0"/>
          <w:numId w:val="2"/>
        </w:numPr>
        <w:spacing w:before="40" w:after="40"/>
      </w:pPr>
      <w:r>
        <w:rPr>
          <w:rFonts w:ascii="Arial" w:cs="Arial" w:eastAsia="Arial" w:hAnsi="Arial"/>
          <w:sz w:val="22"/>
          <w:szCs w:val="22"/>
        </w:rPr>
        <w:t xml:space="preserve">Al pulsar 'Atacar', la Cloud Function ProcessWorldBossAttack ejecuta el combate automáticamente en el servidor: los 20 esbirros atacan al boss en orden de velocidad, aplicando sus habilidades según las reglas del boss. El jugador no controla nada.</w:t>
      </w:r>
    </w:p>
    <w:p>
      <w:pPr>
        <w:pStyle w:val="ListParagraph"/>
        <w:numPr>
          <w:ilvl w:val="0"/>
          <w:numId w:val="2"/>
        </w:numPr>
        <w:spacing w:before="40" w:after="40"/>
      </w:pPr>
      <w:r>
        <w:rPr>
          <w:rFonts w:ascii="Arial" w:cs="Arial" w:eastAsia="Arial" w:hAnsi="Arial"/>
          <w:sz w:val="22"/>
          <w:szCs w:val="22"/>
        </w:rPr>
        <w:t xml:space="preserve">El resultado (daño total infligido) se muestra con una animación de resultado. El daño se acumula al pool global del boss.</w:t>
      </w:r>
    </w:p>
    <w:p>
      <w:pPr>
        <w:pStyle w:val="ListParagraph"/>
        <w:numPr>
          <w:ilvl w:val="0"/>
          <w:numId w:val="2"/>
        </w:numPr>
        <w:spacing w:before="40" w:after="40"/>
      </w:pPr>
      <w:r>
        <w:rPr>
          <w:rFonts w:ascii="Arial" w:cs="Arial" w:eastAsia="Arial" w:hAnsi="Arial"/>
          <w:sz w:val="22"/>
          <w:szCs w:val="22"/>
        </w:rPr>
        <w:t xml:space="preserve">El jugador vuelve a WorldBossScene con un ataque menos y los 9 cofres disponibles según su 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Parámetro</w:t>
            </w:r>
          </w:p>
        </w:tc>
        <w:tc>
          <w:tcPr>
            <w:tcW w:type="dxa" w:w="67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Esbirros por ataque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 (el máximo que puede seleccionar el jugador)</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Ataques por día</w:t>
            </w:r>
          </w:p>
        </w:tc>
        <w:tc>
          <w:tcPr>
            <w:tcW w:type="dxa" w:w="6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 ataques diarios · Se regeneran con reset diario (no por tiempo)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Duración del boss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72 horas desde que aparece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Frecuencia</w:t>
            </w:r>
          </w:p>
        </w:tc>
        <w:tc>
          <w:tcPr>
            <w:tcW w:type="dxa" w:w="6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Semanal — un boss cada semana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Tipo de combate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Automático server-side. Sin intervención del jugador durante el ataque.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Resultado si boss cae</w:t>
            </w:r>
          </w:p>
        </w:tc>
        <w:tc>
          <w:tcPr>
            <w:tcW w:type="dxa" w:w="6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 boss es derrotado antes de las 72h → todos los jugadores que participaron reciben sus cofres + bonus de derrota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Resultado si escapa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72h se agotan → el boss escapa · Los jugadores reciben solo sus cofres basados en el daño hecho</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3.3 Sistema de grados de daño</w:t>
      </w:r>
    </w:p>
    <w:p>
      <w:pPr>
        <w:spacing w:before="60" w:after="80"/>
      </w:pPr>
      <w:r>
        <w:rPr>
          <w:rFonts w:ascii="Arial" w:cs="Arial" w:eastAsia="Arial" w:hAnsi="Arial"/>
          <w:sz w:val="22"/>
          <w:szCs w:val="22"/>
        </w:rPr>
        <w:t xml:space="preserve">El grado refleja cuánto daño hizo el jugador en un único ataque (no acumulado de múltiples ataques). Cada ataque tiene su propio grado. Los cofres que recibe el jugador tras ese ataque corresponden al grado de ese ataque específico.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5360"/>
      </w:tblGrid>
      <w:tr>
        <w:trPr>
          <w:tblHeader/>
        </w:trPr>
        <w:tc>
          <w:tcPr>
            <w:tcW w:type="dxa" w:w="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Grado</w:t>
            </w:r>
          </w:p>
        </w:tc>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Umbral de daño aproximado</w:t>
            </w:r>
          </w:p>
        </w:tc>
        <w:tc>
          <w:tcPr>
            <w:tcW w:type="dxa" w:w="1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Medalla</w:t>
            </w:r>
          </w:p>
        </w:tc>
        <w:tc>
          <w:tcPr>
            <w:tcW w:type="dxa" w:w="53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Cofre 9 (el mejor)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 1.000.000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Plata+ — materiales básicos</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1.000.000 – 5.000.000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Verde oscuro</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Plata+ — materiales avanzados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5.000.000 – 15.000.000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Azul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Plata+ — Gear lv.5</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15.000.000 – 30.000.000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Azul claro</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Púrpura — Gear lv.5 + Caosifera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30.000.000 – 50.000.000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Púrpura+ — Gear lv.6 + fragmentos</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50.000.000 – 100.000.000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Dorado</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Rojo — Gear legendario + fragmentos ×20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100.000.000 – 250.000.000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Púrpura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Rojo+ — Gear legendario ×2 + Caosifera 300</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SSS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250.000.000 – 1.000.000.000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Rojo</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Rojo SSS — Gear legendario ×3 + Caosifera 500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&gt; 1.000.000.000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Rojo intenso + glow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Esbirro exclusivo WorldBoss garantizado</w:t>
            </w:r>
          </w:p>
        </w:tc>
      </w:tr>
    </w:tbl>
    <w:p>
      <w:pPr>
        <w:pBdr>
          <w:left w:val="single" w:color="2E4A7A" w:sz="6" w:space="6"/>
        </w:pBdr>
        <w:spacing w:before="80" w:after="80"/>
        <w:ind w:left="360"/>
      </w:pPr>
      <w:r>
        <w:rPr>
          <w:rFonts w:ascii="Arial" w:cs="Arial" w:eastAsia="Arial" w:hAnsi="Arial"/>
          <w:i/>
          <w:iCs/>
          <w:color w:val="2E4A7A"/>
          <w:sz w:val="20"/>
          <w:szCs w:val="20"/>
        </w:rPr>
        <w:t xml:space="preserve">Los umbrales exactos se calibran dinámicamente según el nivel medio de los jugadores del servidor para mantener el SSS+ como un objetivo alcanzable pero raro (aprox. top 0.1% del servidor por aparición).</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3.4 Boss rotativos semanales</w:t>
      </w:r>
    </w:p>
    <w:p>
      <w:pPr>
        <w:spacing w:before="60" w:after="80"/>
      </w:pPr>
      <w:r>
        <w:rPr>
          <w:rFonts w:ascii="Arial" w:cs="Arial" w:eastAsia="Arial" w:hAnsi="Arial"/>
          <w:sz w:val="22"/>
          <w:szCs w:val="22"/>
        </w:rPr>
        <w:t xml:space="preserve">Cada semana aparece un boss diferente con su propio arte, elemento y mecánica especial. Los bosses son los jefes angelicales de los mundos de la campaña principal, pero en versión Boss Global (más fuertes y con mecánicas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1800"/>
        <w:gridCol w:w="31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Boss</w:t>
            </w:r>
          </w:p>
        </w:tc>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Mundo de origen</w:t>
            </w:r>
          </w:p>
        </w:tc>
        <w:tc>
          <w:tcPr>
            <w:tcW w:type="dxa" w:w="1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Elemento</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Debilidad</w:t>
            </w:r>
          </w:p>
        </w:tc>
        <w:tc>
          <w:tcPr>
            <w:tcW w:type="dxa" w:w="3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Mecánica especial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Arcángel Corrupto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Cielos Oxidados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Luz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Oscuridad +50%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Escudo divino cada 3 turnos — romper con AoE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Payaso Maestro</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Circo Agonizante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Locura</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Cualquier (+0%)</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Invierte buffs y debuffs aleatorios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Gran Inquisidor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Catedral en Llamas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Fuego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Agua +50%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Refleja el 10% del daño recibido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Niñera del Apocalipsis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Guardería Apocalíptica</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Naturaleza</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Fuego +50%</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Invoca esbirros aliados cada 5 turnos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Espectro de Fe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Cripta de Fe Vencida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Oscuridad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Luz +50%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Reduce el HP máximo de los esbirros atacantes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Bibliotecario Gritón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Biblioteca Gritona</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Aire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Tierra +50%</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Silencia habilidades fuertes 2 turnos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Centinela del Abismo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Abismo del Recuerdo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Psíquico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Físico +50%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Copia la habilidad fuerte del último esbirro</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3.5 Datos en PlayerData relacionados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3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c>
          <w:tcPr>
            <w:tcW w:type="dxa" w:w="3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Cuándo se actualiza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worldBoss.attacksUsed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Ataques al WorldBoss usados hoy (0-3)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ProcessWorldBossAttack</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worldBoss.attacksReset</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Timestamp del último reset de ataques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Reset diario automático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worldBoss.lastGrade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Grado del último ataque (F a SSS+)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ProcessWorldBossAttack</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worldBoss.bestGrade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Mejor grado histórico del jugador en WorldBoss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ProcessWorldBossAttack si mejora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worldBoss.totalDamage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Daño total acumulado históricamente al WorldBoss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ProcessWorldBossAttack (suma)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worldBoss.pendingChests[]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Cofres pendientes de abrir (generados tras un ataque)</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ProcessWorldBossAttack + al abrir</w:t>
            </w:r>
          </w:p>
        </w:tc>
      </w:tr>
    </w:tbl>
    <w:p>
      <w:pPr>
        <w:pBdr>
          <w:left w:val="single" w:color="2E4A7A" w:sz="6" w:space="6"/>
        </w:pBdr>
        <w:spacing w:before="80" w:after="80"/>
        <w:ind w:left="360"/>
      </w:pPr>
      <w:r>
        <w:rPr>
          <w:rFonts w:ascii="Arial" w:cs="Arial" w:eastAsia="Arial" w:hAnsi="Arial"/>
          <w:i/>
          <w:iCs/>
          <w:color w:val="2E4A7A"/>
          <w:sz w:val="20"/>
          <w:szCs w:val="20"/>
        </w:rPr>
        <w:t xml:space="preserve">COSTE FIRESTORE: El estado del boss (HP vaga, estado textual) es un documento compartido en Firestore con un listener de baja frecuencia (actualiza cada 5 min, no en tiempo real). El ataque se procesa server-side completamente. El cliente solo envía el equipo seleccionado y recibe el resultado. Mínimo de reads/writes posible dado el alcance global del sistema.</w:t>
      </w:r>
    </w:p>
    <w:p>
      <w:pPr>
        <w:pageBreakBefore/>
      </w:pPr>
      <w:r>
        <w:t xml:space="preserve"/>
      </w:r>
    </w:p>
    <w:p>
      <w:pPr>
        <w:pBdr>
          <w:top w:val="single" w:color="2E4A7A" w:sz="4" w:space="1"/>
        </w:pBdr>
        <w:spacing w:before="200" w:after="200"/>
        <w:jc w:val="center"/>
      </w:pPr>
      <w:r>
        <w:rPr>
          <w:rFonts w:ascii="Arial" w:cs="Arial" w:eastAsia="Arial" w:hAnsi="Arial"/>
          <w:i/>
          <w:iCs/>
          <w:color w:val="9AA0AA"/>
          <w:sz w:val="20"/>
          <w:szCs w:val="20"/>
        </w:rPr>
        <w:t xml:space="preserve">— El mockup visual se muestra en la siguiente página —</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20" w:after="160"/>
      </w:pPr>
      <w:r>
        <w:rPr>
          <w:rFonts w:ascii="Arial" w:cs="Arial" w:eastAsia="Arial" w:hAnsi="Arial"/>
          <w:b/>
          <w:bCs/>
          <w:color w:val="1A2B45"/>
          <w:sz w:val="36"/>
          <w:szCs w:val="36"/>
        </w:rPr>
        <w:t xml:space="preserve">0. Mockup visual de referencia</w:t>
      </w:r>
    </w:p>
    <w:p>
      <w:pPr>
        <w:spacing w:before="60" w:after="80"/>
      </w:pPr>
      <w:r>
        <w:rPr>
          <w:rFonts w:ascii="Arial" w:cs="Arial" w:eastAsia="Arial" w:hAnsi="Arial"/>
          <w:sz w:val="22"/>
          <w:szCs w:val="22"/>
        </w:rPr>
        <w:t xml:space="preserve">El mockup muestra WorldBossScene con el Arcángel Corrupto en estado HERIDO (barra vaga a ~55%, sin números). DarkLord42 tiene 20 esbirros seleccionados (grid 5x4 completo), 2 ataques disponibles de 3, y los 9 cofres del último ataque listos para abrir con calidad de Grado S (cofres 1-3 Plata, 4-5 Oro, 6-7 Púrpura, 8 Dorado, 9 Rojo con fragmentos x20). Medalla S dorada con barra al 60% hacia SS.</w:t>
      </w:r>
    </w:p>
    <w:p>
      <w:pPr>
        <w:spacing w:before="60" w:after="60"/>
      </w:pPr>
      <w:r>
        <w:t xml:space="preserve"/>
      </w:r>
    </w:p>
    <w:p>
      <w:pPr>
        <w:spacing w:before="80" w:after="80"/>
        <w:jc w:val="center"/>
      </w:pPr>
      <w:r>
        <w:drawing>
          <wp:inline distT="0" distB="0" distL="0" distR="0">
            <wp:extent cx="104775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0" cy="5895975"/>
                    </a:xfrm>
                    <a:prstGeom prst="rect">
                      <a:avLst/>
                    </a:prstGeom>
                  </pic:spPr>
                </pic:pic>
              </a:graphicData>
            </a:graphic>
          </wp:inline>
        </w:drawing>
      </w:r>
    </w:p>
    <w:p>
      <w:pPr>
        <w:spacing w:before="0" w:after="200"/>
        <w:jc w:val="center"/>
      </w:pPr>
      <w:r>
        <w:rPr>
          <w:rFonts w:ascii="Arial" w:cs="Arial" w:eastAsia="Arial" w:hAnsi="Arial"/>
          <w:i/>
          <w:iCs/>
          <w:color w:val="9AA0AA"/>
          <w:sz w:val="18"/>
          <w:szCs w:val="18"/>
        </w:rPr>
        <w:t xml:space="preserve">Fig. 1 — WorldBossScene · Arcángel Corrupto · Estado HERIDO · Grado S · 9 cofres disponibles · 1280×720px · Landscape 16:9</w:t>
      </w:r>
    </w:p>
    <w:tbl>
      <w:tblPr>
        <w:tblW w:type="dxa" w:w="1392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832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Elemento visual</w:t>
            </w:r>
          </w:p>
        </w:tc>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 en el mockup</w:t>
            </w:r>
          </w:p>
        </w:tc>
        <w:tc>
          <w:tcPr>
            <w:tcW w:type="dxa" w:w="832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representado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Boss cinematográfico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 100%</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Arcángel Corrupto a tamaño máximo con grietas de energía, resplandor rojo y partículas. Estado HERIDO visible en el arte y en la barra.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HUD minimalista</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Franja superior opacity 0.78</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Avatar + energía + Caosifera + chat + ← Bastión. Semitransparente para no tapar el arte.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Nombre boss + countdown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Esquina superior derecha</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Badge rojo oscuro: 'ARCÁNGEL CORRUPTO · Cierra en 38h 14m'. Badge de estado con barra vaga '⚠ HERIDO'.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Grid 5×4 esbirros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izquierdo</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20 slots con esbirros seleccionados ordenados por rareza. 6★ arriba (Bufón, Sigrid, Olivia) bajando hasta 2★ abajo.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Info del boss en panel izq</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Bajo el grid</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Tip de elemento (Luz → Oscuridad +50%) · Daño estimado ~48M · 2/3 ataques disponibles.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Botón ATACAR</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Bottom panel izquierdo</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Rojo #7F1D1D full-width 62px alto. 'ATACAR AL BOSS' 18px bold + subtítulo.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Historial panel izq</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Bajo el botón</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Último ataque: Serafín Decaído · 41.2M · Grado A. Récord: Paladin Corrompido · 71.8M · Grado 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Cabecera panel derecho</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Top del panel der</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Tu daño: 48.240.000 en naranja. Medalla S dorada con destellos. Barra S→SS al 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 cofres grid 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Panel derecho</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C1-C3: Común/Plata/Plata (madera, gris). C4-C5: Oro con botón naranja. C6-C7: Púrpura con botón morado. C8: Dorado legendario. C9: Rojo con fragmentos ×20.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Nota explicativa</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Bajo los 9 cofres</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Texto explicando que siempre se reciben los 9 y que la rareza escala con el grado de daño.</w:t>
            </w:r>
          </w:p>
        </w:tc>
      </w:tr>
    </w:tbl>
    <w:p>
      <w:pPr>
        <w:spacing w:before="60" w:after="60"/>
      </w:pPr>
      <w:r>
        <w:t xml:space="preserve"/>
      </w:r>
    </w:p>
    <w:p>
      <w:pPr>
        <w:pBdr>
          <w:top w:val="single" w:color="2E4A7A" w:sz="4" w:space="1"/>
        </w:pBdr>
        <w:spacing w:before="100" w:after="0"/>
        <w:jc w:val="center"/>
      </w:pPr>
      <w:r>
        <w:rPr>
          <w:rFonts w:ascii="Arial" w:cs="Arial" w:eastAsia="Arial" w:hAnsi="Arial"/>
          <w:i/>
          <w:iCs/>
          <w:color w:val="9AA0AA"/>
          <w:sz w:val="20"/>
          <w:szCs w:val="20"/>
        </w:rPr>
        <w:t xml:space="preserve">— WorldBossScene cerrada y aprobada —</w:t>
      </w:r>
    </w:p>
    <w:sectPr>
      <w:headerReference w:type="default" r:id="rId8"/>
      <w:footerReference w:type="default" r:id="rId9"/>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WorldBossScene · Boss Global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WorldBossScene · Boss Global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B45"/>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5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f84af667863a5d7bca7295ca2c942c0419c6178d.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2026-03-25T19:21:08.506Z</dcterms:created>
  <dcterms:modified xsi:type="dcterms:W3CDTF">2026-03-25T19:21:08.507Z</dcterms:modified>
</cp:coreProperties>
</file>

<file path=docProps/custom.xml><?xml version="1.0" encoding="utf-8"?>
<Properties xmlns="http://schemas.openxmlformats.org/officeDocument/2006/custom-properties" xmlns:vt="http://schemas.openxmlformats.org/officeDocument/2006/docPropsVTypes"/>
</file>