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77FA" w:rsidP="37C024C7" w:rsidRDefault="00AA77FA" w14:paraId="6F3F7DCE" w14:textId="2D9204D6">
      <w:pPr>
        <w:pStyle w:val="paragraph"/>
        <w:spacing w:before="0" w:beforeAutospacing="off" w:after="0" w:afterAutospacing="off"/>
        <w:ind w:firstLine="720"/>
        <w:jc w:val="center"/>
        <w:textAlignment w:val="baseline"/>
        <w:rPr>
          <w:rStyle w:val="eop"/>
        </w:rPr>
      </w:pPr>
      <w:r w:rsidRPr="21F4F086" w:rsidR="00AA77FA">
        <w:rPr>
          <w:rStyle w:val="normaltextrun"/>
          <w:b w:val="1"/>
          <w:bCs w:val="1"/>
          <w:lang w:val="en-US"/>
        </w:rPr>
        <w:t xml:space="preserve">Team P Iteration </w:t>
      </w:r>
      <w:r w:rsidRPr="21F4F086" w:rsidR="1659693C">
        <w:rPr>
          <w:rStyle w:val="normaltextrun"/>
          <w:b w:val="1"/>
          <w:bCs w:val="1"/>
          <w:lang w:val="en-US"/>
        </w:rPr>
        <w:t>3</w:t>
      </w:r>
      <w:r w:rsidRPr="21F4F086" w:rsidR="00AA77FA">
        <w:rPr>
          <w:rStyle w:val="normaltextrun"/>
          <w:b w:val="1"/>
          <w:bCs w:val="1"/>
          <w:lang w:val="en-US"/>
        </w:rPr>
        <w:t xml:space="preserve"> Project </w:t>
      </w:r>
      <w:r w:rsidRPr="21F4F086" w:rsidR="0C611670">
        <w:rPr>
          <w:rStyle w:val="normaltextrun"/>
          <w:b w:val="1"/>
          <w:bCs w:val="1"/>
          <w:lang w:val="en-US"/>
        </w:rPr>
        <w:t>Description</w:t>
      </w:r>
      <w:r w:rsidRPr="21F4F086" w:rsidR="00AA77FA">
        <w:rPr>
          <w:rStyle w:val="normaltextrun"/>
          <w:b w:val="1"/>
          <w:bCs w:val="1"/>
          <w:lang w:val="en-US"/>
        </w:rPr>
        <w:t>: Universolpoly of Calgary</w:t>
      </w:r>
      <w:r w:rsidRPr="21F4F086" w:rsidR="00AA77FA">
        <w:rPr>
          <w:rStyle w:val="eop"/>
        </w:rPr>
        <w:t> </w:t>
      </w:r>
    </w:p>
    <w:p w:rsidR="00107E75" w:rsidP="00AA77FA" w:rsidRDefault="00107E75" w14:paraId="4F932B55" w14:textId="5BF22C20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eop"/>
        </w:rPr>
      </w:pPr>
    </w:p>
    <w:p w:rsidR="00107E75" w:rsidP="00AA77FA" w:rsidRDefault="00107E75" w14:paraId="7493B611" w14:textId="61BCA056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eop"/>
        </w:rPr>
      </w:pPr>
    </w:p>
    <w:p w:rsidR="00F74EA0" w:rsidP="00F74EA0" w:rsidRDefault="00F74EA0" w14:paraId="04B1AA3D" w14:textId="40F842B8">
      <w:pPr>
        <w:pStyle w:val="paragraph"/>
        <w:spacing w:before="0" w:beforeAutospacing="0" w:after="240" w:afterAutospacing="0"/>
        <w:textAlignment w:val="baseline"/>
        <w:rPr>
          <w:rStyle w:val="normaltextrun"/>
        </w:rPr>
      </w:pPr>
      <w:r w:rsidRPr="00F74EA0">
        <w:rPr>
          <w:rStyle w:val="normaltextrun"/>
        </w:rPr>
        <w:t xml:space="preserve">For our team project, we chose to make a board game (category B) that is heavily inspired by the classic board game, Monopoly. We chose to make a modified version that parallels university life, replacing property with courses, players with students, colours with faculties, and houses/hotels with varying degrees. Parking will now be paid instead of free, and jail will be replaced with probation, in which the user gets stuck for 3 turns and must pay a fee every turn for landing on it. Functionally, however, the game will operate in the same way as Monopoly.  </w:t>
      </w:r>
    </w:p>
    <w:p w:rsidR="00BD76DA" w:rsidP="00F74EA0" w:rsidRDefault="00107E75" w14:paraId="038CCD15" w14:textId="3DA47DDE">
      <w:pPr>
        <w:pStyle w:val="paragraph"/>
        <w:spacing w:before="0" w:beforeAutospacing="0" w:after="24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The game will allow 2 to 4 students, and the students will all start with a pre-defined amount of money, which is $1000. </w:t>
      </w:r>
      <w:r w:rsidR="00DF376B">
        <w:rPr>
          <w:rStyle w:val="normaltextrun"/>
          <w:lang w:val="en-US"/>
        </w:rPr>
        <w:t xml:space="preserve">The computer will also be another student player, and they will use an algorithm that buys property if they have sufficient money </w:t>
      </w:r>
      <w:r w:rsidR="00F74EA0">
        <w:rPr>
          <w:rStyle w:val="normaltextrun"/>
          <w:lang w:val="en-US"/>
        </w:rPr>
        <w:t xml:space="preserve">and </w:t>
      </w:r>
      <w:r w:rsidR="00FA0D2F">
        <w:rPr>
          <w:rStyle w:val="normaltextrun"/>
          <w:lang w:val="en-US"/>
        </w:rPr>
        <w:t>upgrades the faculty if they already have all the courses in the major</w:t>
      </w:r>
      <w:r w:rsidR="00DF376B">
        <w:rPr>
          <w:rStyle w:val="normaltextrun"/>
          <w:lang w:val="en-US"/>
        </w:rPr>
        <w:t>, as this a strategy that most human players employ as well when they play. </w:t>
      </w:r>
    </w:p>
    <w:p w:rsidR="00F74EA0" w:rsidP="00F74EA0" w:rsidRDefault="00AA77FA" w14:paraId="624A02C7" w14:textId="1E83D0AD">
      <w:pPr>
        <w:pStyle w:val="paragraph"/>
        <w:spacing w:before="0" w:beforeAutospacing="0" w:after="24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>The user interface</w:t>
      </w:r>
      <w:r w:rsidR="00F74EA0">
        <w:rPr>
          <w:rStyle w:val="normaltextrun"/>
          <w:lang w:val="en-US"/>
        </w:rPr>
        <w:t>, both graphical and text-based,</w:t>
      </w:r>
      <w:r>
        <w:rPr>
          <w:rStyle w:val="normaltextrun"/>
          <w:lang w:val="en-US"/>
        </w:rPr>
        <w:t xml:space="preserve"> will involve a 20-tile square board, with three courses of the same faculty per side, one Chance/Community tile, and </w:t>
      </w:r>
      <w:r w:rsidR="00F74EA0">
        <w:rPr>
          <w:rStyle w:val="normaltextrun"/>
          <w:lang w:val="en-US"/>
        </w:rPr>
        <w:t>four corner tiles: Go, Probation, and two Parking tiles</w:t>
      </w:r>
      <w:r>
        <w:rPr>
          <w:rStyle w:val="normaltextrun"/>
          <w:lang w:val="en-US"/>
        </w:rPr>
        <w:t xml:space="preserve">. </w:t>
      </w:r>
      <w:r w:rsidR="00BD76DA">
        <w:rPr>
          <w:rStyle w:val="normaltextrun"/>
          <w:lang w:val="en-US"/>
        </w:rPr>
        <w:t xml:space="preserve">The game will begin </w:t>
      </w:r>
      <w:r w:rsidR="00F74EA0">
        <w:rPr>
          <w:rStyle w:val="normaltextrun"/>
          <w:lang w:val="en-US"/>
        </w:rPr>
        <w:t>by prompting the user if they want to play the text-based or graphical-based version, and the corresponding game will run.</w:t>
      </w:r>
    </w:p>
    <w:p w:rsidRPr="00FB3326" w:rsidR="00BD76DA" w:rsidP="00F74EA0" w:rsidRDefault="00BD76DA" w14:paraId="7ED489B1" w14:textId="41E92DB3">
      <w:pPr>
        <w:pStyle w:val="paragraph"/>
        <w:spacing w:before="0" w:beforeAutospacing="0" w:after="240" w:afterAutospacing="0"/>
        <w:textAlignment w:val="baseline"/>
        <w:rPr>
          <w:lang w:val="en-US"/>
        </w:rPr>
      </w:pPr>
      <w:r w:rsidRPr="00A61428">
        <w:rPr>
          <w:color w:val="000000"/>
          <w:bdr w:val="none" w:color="auto" w:sz="0" w:space="0" w:frame="1"/>
        </w:rPr>
        <w:t>The user</w:t>
      </w:r>
      <w:r>
        <w:rPr>
          <w:color w:val="000000"/>
          <w:bdr w:val="none" w:color="auto" w:sz="0" w:space="0" w:frame="1"/>
        </w:rPr>
        <w:t>(students) will start e</w:t>
      </w:r>
      <w:r w:rsidRPr="00A61428">
        <w:rPr>
          <w:color w:val="000000"/>
          <w:bdr w:val="none" w:color="auto" w:sz="0" w:space="0" w:frame="1"/>
        </w:rPr>
        <w:t>very turn by rolling a dice, which will move their player model forward that many tiles, and they will then be presented with the pertinent options of that tile</w:t>
      </w:r>
      <w:r w:rsidR="00F74EA0">
        <w:rPr>
          <w:color w:val="000000"/>
          <w:bdr w:val="none" w:color="auto" w:sz="0" w:space="0" w:frame="1"/>
        </w:rPr>
        <w:t xml:space="preserve"> </w:t>
      </w:r>
      <w:r w:rsidR="00FB3326">
        <w:rPr>
          <w:color w:val="000000"/>
          <w:bdr w:val="none" w:color="auto" w:sz="0" w:space="0" w:frame="1"/>
        </w:rPr>
        <w:t>(through dialog boxes)</w:t>
      </w:r>
      <w:r>
        <w:rPr>
          <w:rStyle w:val="normaltextrun"/>
          <w:lang w:val="en-US"/>
        </w:rPr>
        <w:t>. For example, if they land on a course tile that is unowned, then they will have the option to purchase that course. If the course is already owned, then they must pay a tutorial fee to the owner, based on the specifications of that course. Owning a tile or landing on a Chance/Community tile will give the user the respective faculty card (Visual of card will be included in iteration 3).</w:t>
      </w:r>
      <w:r w:rsidR="00FB3326">
        <w:rPr>
          <w:rStyle w:val="normaltextrun"/>
          <w:lang w:val="en-US"/>
        </w:rPr>
        <w:t xml:space="preserve"> The game continues on, alternating turns through the dialog boxes until the game is over.</w:t>
      </w:r>
    </w:p>
    <w:p w:rsidRPr="00A61428" w:rsidR="00BD76DA" w:rsidP="00BD76DA" w:rsidRDefault="00BD76DA" w14:paraId="2B1784E2" w14:textId="77777777">
      <w:pPr>
        <w:pStyle w:val="paragraph"/>
        <w:ind w:firstLine="720"/>
        <w:textAlignment w:val="baseline"/>
      </w:pPr>
    </w:p>
    <w:sectPr w:rsidRPr="00A61428" w:rsidR="00BD76DA" w:rsidSect="00C32D7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07A0B"/>
    <w:multiLevelType w:val="multilevel"/>
    <w:tmpl w:val="ABDE0F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A0A46"/>
    <w:multiLevelType w:val="multilevel"/>
    <w:tmpl w:val="ABF668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36832"/>
    <w:multiLevelType w:val="multilevel"/>
    <w:tmpl w:val="040A74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33BB7"/>
    <w:multiLevelType w:val="multilevel"/>
    <w:tmpl w:val="34424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10303"/>
    <w:multiLevelType w:val="multilevel"/>
    <w:tmpl w:val="5E6EF4A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C6F73"/>
    <w:multiLevelType w:val="multilevel"/>
    <w:tmpl w:val="C458E5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D072E"/>
    <w:multiLevelType w:val="multilevel"/>
    <w:tmpl w:val="3E7ED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014F2"/>
    <w:multiLevelType w:val="multilevel"/>
    <w:tmpl w:val="88E647D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C0712"/>
    <w:multiLevelType w:val="multilevel"/>
    <w:tmpl w:val="C29A0F1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95EF2"/>
    <w:multiLevelType w:val="multilevel"/>
    <w:tmpl w:val="47808C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73220"/>
    <w:multiLevelType w:val="multilevel"/>
    <w:tmpl w:val="88B035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652322"/>
    <w:multiLevelType w:val="multilevel"/>
    <w:tmpl w:val="30269F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C57034"/>
    <w:multiLevelType w:val="multilevel"/>
    <w:tmpl w:val="AEA816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B3582E"/>
    <w:multiLevelType w:val="multilevel"/>
    <w:tmpl w:val="2CAE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7E009F"/>
    <w:multiLevelType w:val="multilevel"/>
    <w:tmpl w:val="146237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6C518F"/>
    <w:multiLevelType w:val="multilevel"/>
    <w:tmpl w:val="52AA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66774"/>
    <w:multiLevelType w:val="multilevel"/>
    <w:tmpl w:val="307C598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000858"/>
    <w:multiLevelType w:val="multilevel"/>
    <w:tmpl w:val="7470520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E13D77"/>
    <w:multiLevelType w:val="multilevel"/>
    <w:tmpl w:val="A148C94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43FB0"/>
    <w:multiLevelType w:val="multilevel"/>
    <w:tmpl w:val="1BBEBF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F5342"/>
    <w:multiLevelType w:val="multilevel"/>
    <w:tmpl w:val="B4F4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5A6422"/>
    <w:multiLevelType w:val="multilevel"/>
    <w:tmpl w:val="5C9A1E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2B5D02"/>
    <w:multiLevelType w:val="multilevel"/>
    <w:tmpl w:val="C630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166D28"/>
    <w:multiLevelType w:val="multilevel"/>
    <w:tmpl w:val="B5FE841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D63816"/>
    <w:multiLevelType w:val="multilevel"/>
    <w:tmpl w:val="CA10525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300DE4"/>
    <w:multiLevelType w:val="multilevel"/>
    <w:tmpl w:val="35185B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54051A"/>
    <w:multiLevelType w:val="multilevel"/>
    <w:tmpl w:val="F04A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190875"/>
    <w:multiLevelType w:val="multilevel"/>
    <w:tmpl w:val="2D965E7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4B7C7B"/>
    <w:multiLevelType w:val="multilevel"/>
    <w:tmpl w:val="7B5850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9E564E"/>
    <w:multiLevelType w:val="multilevel"/>
    <w:tmpl w:val="5288C1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3601EF"/>
    <w:multiLevelType w:val="multilevel"/>
    <w:tmpl w:val="A1EC8C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18"/>
  </w:num>
  <w:num w:numId="4">
    <w:abstractNumId w:val="3"/>
  </w:num>
  <w:num w:numId="5">
    <w:abstractNumId w:val="21"/>
  </w:num>
  <w:num w:numId="6">
    <w:abstractNumId w:val="28"/>
  </w:num>
  <w:num w:numId="7">
    <w:abstractNumId w:val="22"/>
  </w:num>
  <w:num w:numId="8">
    <w:abstractNumId w:val="10"/>
  </w:num>
  <w:num w:numId="9">
    <w:abstractNumId w:val="7"/>
  </w:num>
  <w:num w:numId="10">
    <w:abstractNumId w:val="23"/>
  </w:num>
  <w:num w:numId="11">
    <w:abstractNumId w:val="16"/>
  </w:num>
  <w:num w:numId="12">
    <w:abstractNumId w:val="12"/>
  </w:num>
  <w:num w:numId="13">
    <w:abstractNumId w:val="14"/>
  </w:num>
  <w:num w:numId="14">
    <w:abstractNumId w:val="17"/>
  </w:num>
  <w:num w:numId="15">
    <w:abstractNumId w:val="8"/>
  </w:num>
  <w:num w:numId="16">
    <w:abstractNumId w:val="20"/>
  </w:num>
  <w:num w:numId="17">
    <w:abstractNumId w:val="25"/>
  </w:num>
  <w:num w:numId="18">
    <w:abstractNumId w:val="2"/>
  </w:num>
  <w:num w:numId="19">
    <w:abstractNumId w:val="4"/>
  </w:num>
  <w:num w:numId="20">
    <w:abstractNumId w:val="27"/>
  </w:num>
  <w:num w:numId="21">
    <w:abstractNumId w:val="24"/>
  </w:num>
  <w:num w:numId="22">
    <w:abstractNumId w:val="9"/>
  </w:num>
  <w:num w:numId="23">
    <w:abstractNumId w:val="11"/>
  </w:num>
  <w:num w:numId="24">
    <w:abstractNumId w:val="19"/>
  </w:num>
  <w:num w:numId="25">
    <w:abstractNumId w:val="15"/>
  </w:num>
  <w:num w:numId="26">
    <w:abstractNumId w:val="30"/>
  </w:num>
  <w:num w:numId="27">
    <w:abstractNumId w:val="5"/>
  </w:num>
  <w:num w:numId="28">
    <w:abstractNumId w:val="6"/>
  </w:num>
  <w:num w:numId="29">
    <w:abstractNumId w:val="29"/>
  </w:num>
  <w:num w:numId="30">
    <w:abstractNumId w:val="2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FA"/>
    <w:rsid w:val="0005311A"/>
    <w:rsid w:val="00107E75"/>
    <w:rsid w:val="0029538A"/>
    <w:rsid w:val="004D45D7"/>
    <w:rsid w:val="006D242E"/>
    <w:rsid w:val="008D4054"/>
    <w:rsid w:val="00A61428"/>
    <w:rsid w:val="00AA77FA"/>
    <w:rsid w:val="00BD76DA"/>
    <w:rsid w:val="00C32D72"/>
    <w:rsid w:val="00C6419B"/>
    <w:rsid w:val="00DF376B"/>
    <w:rsid w:val="00E15E68"/>
    <w:rsid w:val="00F741A2"/>
    <w:rsid w:val="00F74EA0"/>
    <w:rsid w:val="00FA0D2F"/>
    <w:rsid w:val="00FB3326"/>
    <w:rsid w:val="0C611670"/>
    <w:rsid w:val="1659693C"/>
    <w:rsid w:val="21F4F086"/>
    <w:rsid w:val="37C0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FACE"/>
  <w14:defaultImageDpi w14:val="32767"/>
  <w15:chartTrackingRefBased/>
  <w15:docId w15:val="{88E77FE3-49A6-6F44-9955-B2AE9D78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AA77FA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CA"/>
    </w:rPr>
  </w:style>
  <w:style w:type="character" w:styleId="normaltextrun" w:customStyle="1">
    <w:name w:val="normaltextrun"/>
    <w:basedOn w:val="DefaultParagraphFont"/>
    <w:rsid w:val="00AA77FA"/>
  </w:style>
  <w:style w:type="character" w:styleId="eop" w:customStyle="1">
    <w:name w:val="eop"/>
    <w:basedOn w:val="DefaultParagraphFont"/>
    <w:rsid w:val="00AA77FA"/>
  </w:style>
  <w:style w:type="character" w:styleId="apple-converted-space" w:customStyle="1">
    <w:name w:val="apple-converted-space"/>
    <w:basedOn w:val="DefaultParagraphFont"/>
    <w:rsid w:val="004D4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9DA2DA9D10049B9A6AB023DB0B41C" ma:contentTypeVersion="8" ma:contentTypeDescription="Create a new document." ma:contentTypeScope="" ma:versionID="fa6bc4726d582da59711bf4dea7504ff">
  <xsd:schema xmlns:xsd="http://www.w3.org/2001/XMLSchema" xmlns:xs="http://www.w3.org/2001/XMLSchema" xmlns:p="http://schemas.microsoft.com/office/2006/metadata/properties" xmlns:ns2="bc419bcf-0ea8-4f96-8634-1c552ca2fb68" targetNamespace="http://schemas.microsoft.com/office/2006/metadata/properties" ma:root="true" ma:fieldsID="46cd59bb54286f52081674dbc2650686" ns2:_="">
    <xsd:import namespace="bc419bcf-0ea8-4f96-8634-1c552ca2f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19bcf-0ea8-4f96-8634-1c552ca2f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37B690-52B5-47AE-8981-342EC3D59E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13B6B5-6B6B-4F43-AC5F-2D6F1135F6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523EDE-489B-4362-8934-23FEA2949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419bcf-0ea8-4f96-8634-1c552ca2fb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Michaela Kasongo</dc:creator>
  <keywords/>
  <dc:description/>
  <lastModifiedBy>Michaela Kasongo</lastModifiedBy>
  <revision>6</revision>
  <dcterms:created xsi:type="dcterms:W3CDTF">2020-08-06T04:30:00.0000000Z</dcterms:created>
  <dcterms:modified xsi:type="dcterms:W3CDTF">2020-08-11T06:17:49.9599082Z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0x010100D519DA2DA9D10049B9A6AB023DB0B41C</vt:lpwstr>
  </property>
</Properties>
</file>