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80513581" w:displacedByCustomXml="next"/>
    <w:sdt>
      <w:sdtPr>
        <w:rPr>
          <w:rFonts w:ascii="Nimbus Roman No9 L" w:eastAsia="DejaVu Sans" w:hAnsi="Nimbus Roman No9 L" w:cs="Times New Roman"/>
          <w:kern w:val="1"/>
          <w:sz w:val="24"/>
          <w:szCs w:val="24"/>
          <w:lang w:val="en-US" w:eastAsia="ru-RU"/>
        </w:rPr>
        <w:id w:val="2554950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A12F49" w:rsidRPr="00652DE7" w:rsidRDefault="00A12F49" w:rsidP="00A12F49">
          <w:pPr>
            <w:spacing w:after="0"/>
            <w:jc w:val="center"/>
            <w:rPr>
              <w:rFonts w:ascii="Arial" w:hAnsi="Arial" w:cs="Arial"/>
              <w:bCs/>
              <w:sz w:val="30"/>
              <w:szCs w:val="30"/>
            </w:rPr>
          </w:pPr>
          <w:r w:rsidRPr="00652DE7">
            <w:rPr>
              <w:rFonts w:ascii="Arial" w:hAnsi="Arial" w:cs="Arial"/>
              <w:bCs/>
              <w:sz w:val="30"/>
              <w:szCs w:val="30"/>
            </w:rPr>
            <w:t>Московский авиационный институт</w:t>
          </w:r>
        </w:p>
        <w:p w:rsidR="00A12F49" w:rsidRPr="00652DE7" w:rsidRDefault="00A12F49" w:rsidP="00A12F49">
          <w:pPr>
            <w:spacing w:after="0"/>
            <w:jc w:val="center"/>
            <w:rPr>
              <w:rFonts w:ascii="Arial" w:hAnsi="Arial" w:cs="Arial"/>
              <w:bCs/>
              <w:sz w:val="30"/>
              <w:szCs w:val="30"/>
            </w:rPr>
          </w:pPr>
          <w:r w:rsidRPr="00652DE7">
            <w:rPr>
              <w:rFonts w:ascii="Arial" w:hAnsi="Arial" w:cs="Arial"/>
              <w:bCs/>
              <w:sz w:val="30"/>
              <w:szCs w:val="30"/>
            </w:rPr>
            <w:t>(</w:t>
          </w:r>
          <w:proofErr w:type="gramStart"/>
          <w:r w:rsidRPr="00652DE7">
            <w:rPr>
              <w:rFonts w:ascii="Arial" w:hAnsi="Arial" w:cs="Arial"/>
              <w:bCs/>
              <w:sz w:val="30"/>
              <w:szCs w:val="30"/>
            </w:rPr>
            <w:t>государственный</w:t>
          </w:r>
          <w:proofErr w:type="gramEnd"/>
          <w:r w:rsidRPr="00652DE7">
            <w:rPr>
              <w:rFonts w:ascii="Arial" w:hAnsi="Arial" w:cs="Arial"/>
              <w:bCs/>
              <w:sz w:val="30"/>
              <w:szCs w:val="30"/>
            </w:rPr>
            <w:t xml:space="preserve"> технический университет)</w:t>
          </w:r>
        </w:p>
        <w:p w:rsidR="00A12F49" w:rsidRPr="00A12F49" w:rsidRDefault="00A12F49" w:rsidP="00A12F49">
          <w:pPr>
            <w:spacing w:after="0"/>
            <w:jc w:val="center"/>
            <w:rPr>
              <w:rFonts w:ascii="Arial" w:hAnsi="Arial" w:cs="Arial"/>
            </w:rPr>
          </w:pP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lang w:val="ru-RU"/>
            </w:rPr>
          </w:pP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lang w:val="ru-RU"/>
            </w:rPr>
          </w:pP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lang w:val="ru-RU"/>
            </w:rPr>
          </w:pP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lang w:val="ru-RU"/>
            </w:rPr>
          </w:pP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lang w:val="ru-RU"/>
            </w:rPr>
          </w:pP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lang w:val="ru-RU"/>
            </w:rPr>
          </w:pP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lang w:val="ru-RU"/>
            </w:rPr>
          </w:pP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lang w:val="ru-RU"/>
            </w:rPr>
          </w:pP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lang w:val="ru-RU"/>
            </w:rPr>
          </w:pP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b/>
              <w:bCs/>
              <w:sz w:val="48"/>
              <w:szCs w:val="40"/>
              <w:lang w:val="ru-RU"/>
            </w:rPr>
          </w:pPr>
          <w:r w:rsidRPr="00652DE7">
            <w:rPr>
              <w:rFonts w:ascii="Arial" w:hAnsi="Arial" w:cs="Arial"/>
              <w:lang w:val="ru-RU"/>
            </w:rPr>
            <w:br/>
          </w:r>
          <w:r w:rsidRPr="00652DE7">
            <w:rPr>
              <w:rFonts w:ascii="Arial" w:hAnsi="Arial" w:cs="Arial"/>
              <w:lang w:val="ru-RU"/>
            </w:rPr>
            <w:br/>
          </w:r>
          <w:r w:rsidRPr="00652DE7">
            <w:rPr>
              <w:rFonts w:ascii="Arial" w:hAnsi="Arial" w:cs="Arial"/>
              <w:lang w:val="ru-RU"/>
            </w:rPr>
            <w:br/>
          </w:r>
          <w:r w:rsidRPr="00652DE7">
            <w:rPr>
              <w:rFonts w:ascii="Arial" w:hAnsi="Arial" w:cs="Arial"/>
              <w:b/>
              <w:bCs/>
              <w:sz w:val="48"/>
              <w:szCs w:val="40"/>
              <w:lang w:val="ru-RU"/>
            </w:rPr>
            <w:t>Курсовой проект</w:t>
          </w:r>
        </w:p>
        <w:p w:rsidR="00A12F49" w:rsidRPr="00652DE7" w:rsidRDefault="00A12F49" w:rsidP="00A12F49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44"/>
              <w:szCs w:val="36"/>
            </w:rPr>
          </w:pPr>
          <w:proofErr w:type="gramStart"/>
          <w:r w:rsidRPr="00652DE7">
            <w:rPr>
              <w:rFonts w:ascii="Arial" w:hAnsi="Arial" w:cs="Arial"/>
              <w:b/>
              <w:bCs/>
              <w:sz w:val="44"/>
              <w:szCs w:val="36"/>
            </w:rPr>
            <w:t>по</w:t>
          </w:r>
          <w:proofErr w:type="gramEnd"/>
          <w:r w:rsidRPr="00652DE7">
            <w:rPr>
              <w:rFonts w:ascii="Arial" w:hAnsi="Arial" w:cs="Arial"/>
              <w:b/>
              <w:bCs/>
              <w:sz w:val="44"/>
              <w:szCs w:val="36"/>
            </w:rPr>
            <w:t xml:space="preserve"> курсу</w:t>
          </w:r>
        </w:p>
        <w:p w:rsidR="00A12F49" w:rsidRPr="00652DE7" w:rsidRDefault="00A12F49" w:rsidP="00A12F4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40"/>
              <w:szCs w:val="32"/>
            </w:rPr>
          </w:pPr>
          <w:r w:rsidRPr="00652DE7">
            <w:rPr>
              <w:rFonts w:ascii="Arial" w:hAnsi="Arial" w:cs="Arial"/>
              <w:b/>
              <w:bCs/>
              <w:sz w:val="40"/>
              <w:szCs w:val="32"/>
            </w:rPr>
            <w:t>«Архитектура ЭВМ, системное</w:t>
          </w:r>
          <w:r w:rsidRPr="00652DE7">
            <w:rPr>
              <w:rFonts w:ascii="Arial" w:hAnsi="Arial" w:cs="Arial"/>
              <w:b/>
              <w:bCs/>
              <w:sz w:val="40"/>
              <w:szCs w:val="32"/>
            </w:rPr>
            <w:br/>
            <w:t>программное обеспечение»</w:t>
          </w:r>
        </w:p>
        <w:p w:rsidR="00A12F49" w:rsidRPr="00652DE7" w:rsidRDefault="00A12F49" w:rsidP="00A12F4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6"/>
              <w:szCs w:val="32"/>
            </w:rPr>
          </w:pPr>
          <w:r w:rsidRPr="00A12F49">
            <w:rPr>
              <w:rFonts w:ascii="Arial" w:hAnsi="Arial" w:cs="Arial"/>
              <w:b/>
              <w:bCs/>
              <w:sz w:val="36"/>
              <w:szCs w:val="32"/>
            </w:rPr>
            <w:br/>
          </w:r>
          <w:r w:rsidRPr="00652DE7">
            <w:rPr>
              <w:rFonts w:ascii="Arial" w:hAnsi="Arial" w:cs="Arial"/>
              <w:b/>
              <w:bCs/>
              <w:sz w:val="36"/>
              <w:szCs w:val="32"/>
            </w:rPr>
            <w:t>1 семестр</w:t>
          </w: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lang w:val="ru-RU"/>
            </w:rPr>
          </w:pPr>
          <w:r w:rsidRPr="00652DE7">
            <w:rPr>
              <w:rFonts w:ascii="Arial" w:hAnsi="Arial" w:cs="Arial"/>
              <w:b/>
              <w:bCs/>
              <w:sz w:val="36"/>
              <w:szCs w:val="32"/>
              <w:lang w:val="ru-RU"/>
            </w:rPr>
            <w:t xml:space="preserve">Задание </w:t>
          </w:r>
          <w:r w:rsidR="00737E09" w:rsidRPr="00737E09">
            <w:rPr>
              <w:rFonts w:ascii="Arial" w:hAnsi="Arial" w:cs="Arial"/>
              <w:b/>
              <w:bCs/>
              <w:sz w:val="36"/>
              <w:szCs w:val="32"/>
              <w:lang w:val="ru-RU"/>
            </w:rPr>
            <w:t>3</w:t>
          </w:r>
          <w:r w:rsidRPr="00652DE7">
            <w:rPr>
              <w:rFonts w:ascii="Arial" w:hAnsi="Arial" w:cs="Arial"/>
              <w:lang w:val="ru-RU"/>
            </w:rPr>
            <w:br/>
          </w:r>
          <w:r w:rsidRPr="00652DE7">
            <w:rPr>
              <w:rFonts w:ascii="Arial" w:hAnsi="Arial" w:cs="Arial"/>
              <w:lang w:val="ru-RU"/>
            </w:rPr>
            <w:br/>
          </w:r>
        </w:p>
        <w:p w:rsidR="00A12F49" w:rsidRPr="00652DE7" w:rsidRDefault="00A12F49" w:rsidP="00A12F49">
          <w:pPr>
            <w:pStyle w:val="af5"/>
            <w:spacing w:after="0"/>
            <w:jc w:val="center"/>
            <w:rPr>
              <w:rFonts w:ascii="Arial" w:hAnsi="Arial" w:cs="Arial"/>
              <w:lang w:val="ru-RU"/>
            </w:rPr>
          </w:pPr>
        </w:p>
        <w:p w:rsidR="00A12F49" w:rsidRPr="00652DE7" w:rsidRDefault="00A12F49" w:rsidP="00A12F49">
          <w:pPr>
            <w:pStyle w:val="af5"/>
            <w:spacing w:after="0"/>
            <w:jc w:val="right"/>
            <w:rPr>
              <w:rFonts w:ascii="Arial" w:hAnsi="Arial" w:cs="Arial"/>
              <w:lang w:val="ru-RU"/>
            </w:rPr>
          </w:pPr>
        </w:p>
        <w:p w:rsidR="00A12F49" w:rsidRPr="00652DE7" w:rsidRDefault="00A12F49" w:rsidP="00A12F49">
          <w:pPr>
            <w:spacing w:after="0" w:line="360" w:lineRule="auto"/>
            <w:ind w:firstLine="540"/>
            <w:jc w:val="right"/>
            <w:rPr>
              <w:rFonts w:ascii="Arial" w:hAnsi="Arial" w:cs="Arial"/>
              <w:szCs w:val="24"/>
            </w:rPr>
          </w:pPr>
          <w:r w:rsidRPr="00652DE7">
            <w:rPr>
              <w:rFonts w:ascii="Arial" w:hAnsi="Arial" w:cs="Arial"/>
              <w:sz w:val="24"/>
              <w:szCs w:val="24"/>
            </w:rPr>
            <w:t xml:space="preserve">                                     </w:t>
          </w:r>
          <w:r w:rsidRPr="00652DE7">
            <w:rPr>
              <w:rFonts w:ascii="Arial" w:hAnsi="Arial" w:cs="Arial"/>
              <w:szCs w:val="24"/>
            </w:rPr>
            <w:t xml:space="preserve">                 Выполнил: студент гр. 08-102</w:t>
          </w:r>
          <w:r w:rsidRPr="00652DE7">
            <w:rPr>
              <w:rFonts w:ascii="Arial" w:hAnsi="Arial" w:cs="Arial"/>
              <w:szCs w:val="24"/>
            </w:rPr>
            <w:br/>
          </w:r>
          <w:proofErr w:type="spellStart"/>
          <w:r w:rsidRPr="00652DE7">
            <w:rPr>
              <w:rFonts w:ascii="Arial" w:hAnsi="Arial" w:cs="Arial"/>
              <w:szCs w:val="24"/>
            </w:rPr>
            <w:t>Ридли</w:t>
          </w:r>
          <w:proofErr w:type="spellEnd"/>
          <w:r w:rsidRPr="00652DE7">
            <w:rPr>
              <w:rFonts w:ascii="Arial" w:hAnsi="Arial" w:cs="Arial"/>
              <w:szCs w:val="24"/>
            </w:rPr>
            <w:t xml:space="preserve"> Михаил                 </w:t>
          </w:r>
        </w:p>
        <w:p w:rsidR="00A12F49" w:rsidRPr="00652DE7" w:rsidRDefault="00A12F49" w:rsidP="00A12F49">
          <w:pPr>
            <w:spacing w:after="0" w:line="360" w:lineRule="auto"/>
            <w:ind w:firstLine="540"/>
            <w:jc w:val="right"/>
            <w:rPr>
              <w:rFonts w:ascii="Arial" w:hAnsi="Arial" w:cs="Arial"/>
              <w:szCs w:val="24"/>
            </w:rPr>
          </w:pPr>
          <w:r w:rsidRPr="00652DE7">
            <w:rPr>
              <w:rFonts w:ascii="Arial" w:hAnsi="Arial" w:cs="Arial"/>
              <w:szCs w:val="24"/>
            </w:rPr>
            <w:t xml:space="preserve">                                      </w:t>
          </w:r>
          <w:r w:rsidRPr="00652DE7">
            <w:rPr>
              <w:rFonts w:ascii="Arial" w:hAnsi="Arial" w:cs="Arial"/>
              <w:sz w:val="32"/>
            </w:rPr>
            <w:t xml:space="preserve">              </w:t>
          </w:r>
        </w:p>
        <w:p w:rsidR="00A12F49" w:rsidRPr="00652DE7" w:rsidRDefault="00A12F49" w:rsidP="00A12F49">
          <w:pPr>
            <w:pStyle w:val="af5"/>
            <w:spacing w:after="0"/>
            <w:jc w:val="right"/>
            <w:rPr>
              <w:rFonts w:ascii="Arial" w:hAnsi="Arial" w:cs="Arial"/>
              <w:sz w:val="28"/>
              <w:lang w:val="ru-RU"/>
            </w:rPr>
          </w:pPr>
          <w:r w:rsidRPr="00652DE7">
            <w:rPr>
              <w:rFonts w:ascii="Arial" w:hAnsi="Arial" w:cs="Arial"/>
              <w:sz w:val="28"/>
              <w:lang w:val="ru-RU"/>
            </w:rPr>
            <w:t xml:space="preserve">                                              </w:t>
          </w:r>
          <w:proofErr w:type="gramStart"/>
          <w:r w:rsidRPr="00652DE7">
            <w:rPr>
              <w:rFonts w:ascii="Arial" w:hAnsi="Arial" w:cs="Arial"/>
              <w:sz w:val="28"/>
              <w:lang w:val="ru-RU"/>
            </w:rPr>
            <w:t xml:space="preserve">Проверил:   </w:t>
          </w:r>
          <w:proofErr w:type="gramEnd"/>
          <w:r w:rsidRPr="00652DE7">
            <w:rPr>
              <w:rFonts w:ascii="Arial" w:hAnsi="Arial" w:cs="Arial"/>
              <w:sz w:val="28"/>
              <w:lang w:val="ru-RU"/>
            </w:rPr>
            <w:t xml:space="preserve">      Макаров Н.К.                </w:t>
          </w:r>
          <w:r w:rsidRPr="00652DE7">
            <w:rPr>
              <w:rFonts w:ascii="Arial" w:hAnsi="Arial" w:cs="Arial"/>
              <w:sz w:val="28"/>
              <w:lang w:val="ru-RU"/>
            </w:rPr>
            <w:br/>
          </w:r>
          <w:r w:rsidRPr="00652DE7">
            <w:rPr>
              <w:rFonts w:ascii="Arial" w:hAnsi="Arial" w:cs="Arial"/>
              <w:sz w:val="28"/>
              <w:lang w:val="ru-RU"/>
            </w:rPr>
            <w:br/>
          </w:r>
          <w:r w:rsidRPr="00652DE7">
            <w:rPr>
              <w:rFonts w:ascii="Arial" w:hAnsi="Arial" w:cs="Arial"/>
              <w:sz w:val="28"/>
              <w:lang w:val="ru-RU"/>
            </w:rPr>
            <w:br/>
          </w:r>
          <w:r w:rsidRPr="00652DE7">
            <w:rPr>
              <w:rFonts w:ascii="Arial" w:hAnsi="Arial" w:cs="Arial"/>
              <w:sz w:val="28"/>
              <w:lang w:val="ru-RU"/>
            </w:rPr>
            <w:br/>
          </w:r>
        </w:p>
        <w:p w:rsidR="00A12F49" w:rsidRPr="00652DE7" w:rsidRDefault="00A12F49" w:rsidP="00A12F49">
          <w:pPr>
            <w:pStyle w:val="af5"/>
            <w:spacing w:after="0"/>
            <w:ind w:right="355"/>
            <w:rPr>
              <w:rFonts w:ascii="Arial" w:hAnsi="Arial" w:cs="Arial"/>
              <w:b/>
              <w:sz w:val="36"/>
              <w:szCs w:val="32"/>
              <w:lang w:val="ru-RU"/>
            </w:rPr>
          </w:pPr>
        </w:p>
        <w:p w:rsidR="00A12F49" w:rsidRPr="00A12F49" w:rsidRDefault="00A12F49" w:rsidP="00A12F49">
          <w:pPr>
            <w:pStyle w:val="af5"/>
            <w:spacing w:after="0"/>
            <w:ind w:right="355"/>
            <w:jc w:val="center"/>
            <w:rPr>
              <w:rFonts w:ascii="Arial" w:hAnsi="Arial" w:cs="Arial"/>
              <w:b/>
              <w:sz w:val="36"/>
              <w:szCs w:val="32"/>
              <w:lang w:val="ru-RU"/>
            </w:rPr>
          </w:pPr>
        </w:p>
        <w:p w:rsidR="00A12F49" w:rsidRPr="00652DE7" w:rsidRDefault="00A12F49" w:rsidP="00A12F49">
          <w:pPr>
            <w:pStyle w:val="af5"/>
            <w:spacing w:after="0"/>
            <w:ind w:right="355"/>
            <w:jc w:val="center"/>
            <w:rPr>
              <w:rFonts w:ascii="Arial" w:hAnsi="Arial" w:cs="Arial"/>
              <w:b/>
              <w:sz w:val="36"/>
              <w:szCs w:val="32"/>
              <w:lang w:val="ru-RU"/>
            </w:rPr>
          </w:pPr>
        </w:p>
        <w:p w:rsidR="00A12F49" w:rsidRPr="007E3445" w:rsidRDefault="00A12F49" w:rsidP="00A12F49">
          <w:pPr>
            <w:pStyle w:val="af5"/>
            <w:spacing w:after="0"/>
            <w:ind w:right="355"/>
            <w:jc w:val="center"/>
            <w:rPr>
              <w:rFonts w:ascii="Times New Roman" w:hAnsi="Times New Roman"/>
              <w:b/>
              <w:lang w:val="ru-RU"/>
            </w:rPr>
          </w:pPr>
          <w:r w:rsidRPr="00652DE7">
            <w:rPr>
              <w:rFonts w:ascii="Arial" w:hAnsi="Arial" w:cs="Arial"/>
              <w:b/>
              <w:sz w:val="36"/>
              <w:szCs w:val="32"/>
              <w:lang w:val="ru-RU"/>
            </w:rPr>
            <w:br/>
          </w:r>
          <w:r w:rsidRPr="00652DE7">
            <w:rPr>
              <w:rFonts w:ascii="Arial" w:hAnsi="Arial" w:cs="Arial"/>
              <w:sz w:val="28"/>
              <w:lang w:val="ru-RU"/>
            </w:rPr>
            <w:t>Москва, 2010 год</w:t>
          </w:r>
        </w:p>
      </w:sdtContent>
    </w:sdt>
    <w:p w:rsidR="00C63AE5" w:rsidRDefault="00C63AE5" w:rsidP="00A12F49">
      <w:pPr>
        <w:pStyle w:val="1"/>
      </w:pPr>
      <w:r>
        <w:lastRenderedPageBreak/>
        <w:t>Постановка задачи</w:t>
      </w:r>
    </w:p>
    <w:p w:rsidR="00C63AE5" w:rsidRDefault="00C63AE5" w:rsidP="00873AF3">
      <w:pPr>
        <w:ind w:firstLine="360"/>
      </w:pPr>
      <w:r>
        <w:t>Написать программу</w:t>
      </w:r>
      <w:r w:rsidR="00DA2B1C">
        <w:t xml:space="preserve"> на Си, которая выводит</w:t>
      </w:r>
      <w:r>
        <w:t xml:space="preserve"> таблицу значений элементарной функции</w:t>
      </w:r>
      <w:r w:rsidR="00261D57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="0048704D">
        <w:t xml:space="preserve"> на</w:t>
      </w:r>
      <w:r w:rsidR="00387BFA">
        <w:t xml:space="preserve"> </w:t>
      </w:r>
      <w:proofErr w:type="gramStart"/>
      <w:r w:rsidR="00387BFA">
        <w:t>отрезке</w:t>
      </w:r>
      <w:r w:rsidR="0048704D"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0.0;</m:t>
        </m:r>
        <m:r>
          <w:rPr>
            <w:rFonts w:ascii="Cambria Math" w:hAnsi="Cambria Math"/>
          </w:rPr>
          <m:t>1.0</m:t>
        </m:r>
        <m:r>
          <w:rPr>
            <w:rFonts w:ascii="Cambria Math" w:hAnsi="Cambria Math"/>
          </w:rPr>
          <m:t>]</m:t>
        </m:r>
      </m:oMath>
      <w:r w:rsidR="0048704D" w:rsidRPr="0048704D">
        <w:rPr>
          <w:rFonts w:eastAsiaTheme="minorEastAsia"/>
        </w:rPr>
        <w:t xml:space="preserve"> </w:t>
      </w:r>
      <w:r>
        <w:t>со</w:t>
      </w:r>
      <w:proofErr w:type="gramEnd"/>
      <w:r>
        <w:t xml:space="preserve"> следующими ограничениями:</w:t>
      </w:r>
    </w:p>
    <w:p w:rsidR="00C63AE5" w:rsidRPr="00C634B0" w:rsidRDefault="00C634B0" w:rsidP="00C63AE5">
      <w:pPr>
        <w:pStyle w:val="aa"/>
        <w:numPr>
          <w:ilvl w:val="0"/>
          <w:numId w:val="31"/>
        </w:numPr>
      </w:pPr>
      <w:r>
        <w:t xml:space="preserve">Функция вычисляется для </w:t>
      </w:r>
      <w:r>
        <w:rPr>
          <w:lang w:val="en-US"/>
        </w:rPr>
        <w:t>n</w:t>
      </w:r>
      <w:r>
        <w:t xml:space="preserve"> точек</w:t>
      </w:r>
      <w:r w:rsidR="00C63AE5">
        <w:t xml:space="preserve"> </w:t>
      </w:r>
      <w:proofErr w:type="gramStart"/>
      <w:r w:rsidR="00C63AE5">
        <w:t>отрезк</w:t>
      </w:r>
      <w:r>
        <w:t>а</w:t>
      </w:r>
      <w:r w:rsidR="00C63AE5"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,r]</m:t>
        </m:r>
      </m:oMath>
      <w:r w:rsidR="00387BFA">
        <w:rPr>
          <w:rFonts w:eastAsiaTheme="minorEastAsia"/>
        </w:rPr>
        <w:t>,</w:t>
      </w:r>
      <w:proofErr w:type="gramEnd"/>
      <w:r w:rsidR="00387BFA">
        <w:rPr>
          <w:rFonts w:eastAsiaTheme="minorEastAsia"/>
        </w:rPr>
        <w:t xml:space="preserve"> </w:t>
      </w:r>
      <w:r w:rsidR="00C70A6C">
        <w:rPr>
          <w:rFonts w:eastAsiaTheme="minorEastAsia"/>
        </w:rPr>
        <w:t>разделяющих</w:t>
      </w:r>
      <w:r>
        <w:rPr>
          <w:rFonts w:eastAsiaTheme="minorEastAsia"/>
        </w:rPr>
        <w:t xml:space="preserve"> его на равные </w:t>
      </w:r>
      <w:r w:rsidR="00C70A6C">
        <w:rPr>
          <w:rFonts w:eastAsiaTheme="minorEastAsia"/>
        </w:rPr>
        <w:t>части</w:t>
      </w:r>
      <w:r w:rsidR="00C70A6C" w:rsidRPr="00C70A6C">
        <w:rPr>
          <w:rFonts w:eastAsiaTheme="minorEastAsia"/>
        </w:rPr>
        <w:t xml:space="preserve"> </w:t>
      </w:r>
      <w:r w:rsidR="00C70A6C">
        <w:rPr>
          <w:rFonts w:eastAsiaTheme="minorEastAsia"/>
        </w:rPr>
        <w:t xml:space="preserve">длиной </w:t>
      </w:r>
      <m:oMath>
        <m:r>
          <w:rPr>
            <w:rFonts w:ascii="Cambria Math" w:eastAsiaTheme="minorEastAsia" w:hAnsi="Cambria Math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r-l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C63AE5">
        <w:rPr>
          <w:rFonts w:eastAsiaTheme="minorEastAsia"/>
        </w:rPr>
        <w:t>.</w:t>
      </w:r>
    </w:p>
    <w:p w:rsidR="00C634B0" w:rsidRPr="007026AF" w:rsidRDefault="00C634B0" w:rsidP="00C63AE5">
      <w:pPr>
        <w:pStyle w:val="aa"/>
        <w:numPr>
          <w:ilvl w:val="0"/>
          <w:numId w:val="31"/>
        </w:numPr>
      </w:pPr>
      <w:r>
        <w:rPr>
          <w:rFonts w:eastAsiaTheme="minorEastAsia"/>
        </w:rPr>
        <w:t>Аргументы функции</w:t>
      </w:r>
      <w:r w:rsidRPr="00C634B0">
        <w:rPr>
          <w:rFonts w:eastAsiaTheme="minorEastAsia"/>
        </w:rPr>
        <w:t xml:space="preserve"> </w:t>
      </w:r>
      <w:r w:rsidR="00DA2B1C">
        <w:rPr>
          <w:rFonts w:eastAsiaTheme="minorEastAsia"/>
        </w:rPr>
        <w:t xml:space="preserve">последовательно </w:t>
      </w:r>
      <w:proofErr w:type="spellStart"/>
      <w:r w:rsidR="00DA2B1C">
        <w:rPr>
          <w:rFonts w:eastAsiaTheme="minorEastAsia"/>
        </w:rPr>
        <w:t>беруться</w:t>
      </w:r>
      <w:proofErr w:type="spellEnd"/>
      <w:r>
        <w:rPr>
          <w:rFonts w:eastAsiaTheme="minorEastAsia"/>
        </w:rPr>
        <w:t xml:space="preserve"> из </w:t>
      </w:r>
      <w:proofErr w:type="gramStart"/>
      <w:r>
        <w:rPr>
          <w:rFonts w:eastAsiaTheme="minorEastAsia"/>
        </w:rPr>
        <w:t xml:space="preserve">отрезка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,r]</m:t>
        </m:r>
      </m:oMath>
      <w:r>
        <w:rPr>
          <w:rFonts w:eastAsiaTheme="minorEastAsia"/>
        </w:rPr>
        <w:t xml:space="preserve"> в</w:t>
      </w:r>
      <w:proofErr w:type="gramEnd"/>
      <w:r>
        <w:rPr>
          <w:rFonts w:eastAsiaTheme="minorEastAsia"/>
        </w:rPr>
        <w:t xml:space="preserve"> порядке возрастания с приращением </w:t>
      </w:r>
      <m:oMath>
        <m:r>
          <w:rPr>
            <w:rFonts w:ascii="Cambria Math" w:eastAsiaTheme="minorEastAsia" w:hAnsi="Cambria Math"/>
          </w:rPr>
          <m:t>dx</m:t>
        </m:r>
      </m:oMath>
      <w:r w:rsidR="00C70A6C">
        <w:rPr>
          <w:rFonts w:eastAsiaTheme="minorEastAsia"/>
        </w:rPr>
        <w:t>.</w:t>
      </w:r>
    </w:p>
    <w:p w:rsidR="007026AF" w:rsidRPr="007026AF" w:rsidRDefault="007026AF" w:rsidP="00C63AE5">
      <w:pPr>
        <w:pStyle w:val="aa"/>
        <w:numPr>
          <w:ilvl w:val="0"/>
          <w:numId w:val="31"/>
        </w:numPr>
      </w:pPr>
      <w:proofErr w:type="gramStart"/>
      <w:r>
        <w:rPr>
          <w:rFonts w:eastAsiaTheme="minorEastAsia"/>
        </w:rPr>
        <w:t>Функция</w:t>
      </w:r>
      <w:r w:rsidR="00BA7C4F" w:rsidRPr="00BA7C4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вычисляется</w:t>
      </w:r>
      <w:proofErr w:type="gramEnd"/>
      <w:r>
        <w:rPr>
          <w:rFonts w:eastAsiaTheme="minorEastAsia"/>
        </w:rPr>
        <w:t xml:space="preserve"> </w:t>
      </w:r>
      <w:r w:rsidR="00DA2B1C">
        <w:rPr>
          <w:rFonts w:eastAsiaTheme="minorEastAsia"/>
        </w:rPr>
        <w:t xml:space="preserve">двумя способами: с помощью стандартных наборов функций языка, и разложением в ряд Тейлора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. Оба результата должны быть </w:t>
      </w:r>
      <w:r w:rsidR="00DA2B1C">
        <w:rPr>
          <w:rFonts w:eastAsiaTheme="minorEastAsia"/>
        </w:rPr>
        <w:t>зафиксированы</w:t>
      </w:r>
      <w:r>
        <w:rPr>
          <w:rFonts w:eastAsiaTheme="minorEastAsia"/>
        </w:rPr>
        <w:t xml:space="preserve"> в таблице.</w:t>
      </w:r>
    </w:p>
    <w:p w:rsidR="007026AF" w:rsidRPr="005B5463" w:rsidRDefault="007026AF" w:rsidP="00C63AE5">
      <w:pPr>
        <w:pStyle w:val="aa"/>
        <w:numPr>
          <w:ilvl w:val="0"/>
          <w:numId w:val="31"/>
        </w:numPr>
      </w:pPr>
      <w:r w:rsidRPr="007026AF">
        <w:rPr>
          <w:rFonts w:eastAsiaTheme="minorEastAsia"/>
        </w:rPr>
        <w:t xml:space="preserve">Точность аппроксимации рядом Тейлора </w:t>
      </w:r>
      <w:r>
        <w:rPr>
          <w:rFonts w:eastAsiaTheme="minorEastAsia"/>
        </w:rPr>
        <w:t xml:space="preserve">задаётся </w:t>
      </w:r>
      <w:proofErr w:type="gramStart"/>
      <w:r>
        <w:rPr>
          <w:rFonts w:eastAsiaTheme="minorEastAsia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где </w:t>
      </w:r>
      <w:r>
        <w:rPr>
          <w:rFonts w:eastAsiaTheme="minorEastAsia"/>
          <w:lang w:val="en-US"/>
        </w:rPr>
        <w:t>k</w:t>
      </w:r>
      <w:r w:rsidRPr="007026A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некоторый параметр,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+1≠1)</m:t>
        </m:r>
      </m:oMath>
      <w:r>
        <w:rPr>
          <w:rFonts w:eastAsiaTheme="minorEastAsia"/>
        </w:rPr>
        <w:t xml:space="preserve">. </w:t>
      </w:r>
      <w:r w:rsidR="00BA7C4F">
        <w:rPr>
          <w:rFonts w:eastAsiaTheme="minorEastAsia"/>
        </w:rPr>
        <w:t>Считается, что</w:t>
      </w:r>
      <w:r>
        <w:rPr>
          <w:rFonts w:eastAsiaTheme="minorEastAsia"/>
        </w:rPr>
        <w:t xml:space="preserve"> </w:t>
      </w:r>
      <w:r w:rsidR="00BA7C4F">
        <w:rPr>
          <w:rFonts w:eastAsiaTheme="minorEastAsia"/>
        </w:rPr>
        <w:t xml:space="preserve">как </w:t>
      </w:r>
      <w:proofErr w:type="gramStart"/>
      <w:r w:rsidR="00BA7C4F">
        <w:rPr>
          <w:rFonts w:eastAsiaTheme="minorEastAsia"/>
        </w:rPr>
        <w:t xml:space="preserve">только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)≤k*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BA7C4F">
        <w:rPr>
          <w:rFonts w:eastAsiaTheme="minorEastAsia"/>
        </w:rPr>
        <w:t>,</w:t>
      </w:r>
      <w:proofErr w:type="gramEnd"/>
      <w:r w:rsidR="00BA7C4F">
        <w:rPr>
          <w:rFonts w:eastAsiaTheme="minorEastAsia"/>
        </w:rPr>
        <w:t xml:space="preserve"> то получен ответ достаточной точности.</w:t>
      </w:r>
    </w:p>
    <w:p w:rsidR="005B5463" w:rsidRPr="00BA7C4F" w:rsidRDefault="005B5463" w:rsidP="00C63AE5">
      <w:pPr>
        <w:pStyle w:val="aa"/>
        <w:numPr>
          <w:ilvl w:val="0"/>
          <w:numId w:val="31"/>
        </w:numPr>
      </w:pPr>
      <w:r>
        <w:rPr>
          <w:rFonts w:eastAsiaTheme="minorEastAsia"/>
        </w:rPr>
        <w:t>Максимальное количество вычисляемых членов ряда Тейлора – 100 (хотя в соответствии с выбранным алгоритмом</w:t>
      </w:r>
      <w:r w:rsidR="00B45814">
        <w:rPr>
          <w:rFonts w:eastAsiaTheme="minorEastAsia"/>
        </w:rPr>
        <w:t xml:space="preserve"> вычисления ряда Тейлора</w:t>
      </w:r>
      <w:r>
        <w:rPr>
          <w:rFonts w:eastAsiaTheme="minorEastAsia"/>
        </w:rPr>
        <w:t xml:space="preserve"> должно быть порядка 22).</w:t>
      </w:r>
    </w:p>
    <w:p w:rsidR="00BA7C4F" w:rsidRDefault="00BA7C4F" w:rsidP="00873AF3">
      <w:pPr>
        <w:ind w:firstLine="360"/>
      </w:pPr>
      <w:r>
        <w:t xml:space="preserve">На ввод программе подаётся количество частей отрезка </w:t>
      </w:r>
      <w:r>
        <w:rPr>
          <w:lang w:val="en-US"/>
        </w:rPr>
        <w:t>n</w:t>
      </w:r>
      <w:r>
        <w:t xml:space="preserve"> и параметр </w:t>
      </w:r>
      <w:r>
        <w:rPr>
          <w:lang w:val="en-US"/>
        </w:rPr>
        <w:t>k</w:t>
      </w:r>
      <w:r>
        <w:t>, разделённые пробельными литерами.</w:t>
      </w:r>
    </w:p>
    <w:p w:rsidR="00BA7C4F" w:rsidRDefault="00BA7C4F" w:rsidP="00873AF3">
      <w:pPr>
        <w:ind w:firstLine="360"/>
      </w:pPr>
      <w:r>
        <w:t xml:space="preserve">Программа выводит таблицу </w:t>
      </w:r>
      <w:r w:rsidR="00726063">
        <w:t xml:space="preserve">реальных (под «реальными» здесь и далее подразумеваются значения, вычисленные с помощью композиции встроенных функций языка) и приближённых (конечным числом членов ряда Тейлора) </w:t>
      </w:r>
      <w:r>
        <w:t xml:space="preserve">значений </w:t>
      </w:r>
      <w:r>
        <w:rPr>
          <w:lang w:val="en-US"/>
        </w:rPr>
        <w:t>n</w:t>
      </w:r>
      <w:r w:rsidRPr="00BA7C4F">
        <w:t xml:space="preserve">+1 </w:t>
      </w:r>
      <w:r w:rsidR="00726063">
        <w:t>точек функции</w:t>
      </w:r>
      <w:r>
        <w:t xml:space="preserve"> в следующем формате</w:t>
      </w:r>
      <w:r w:rsidR="004D0F0E">
        <w:t xml:space="preserve"> (вход: 2</w:t>
      </w:r>
      <w:r w:rsidR="004D0F0E" w:rsidRPr="004D0F0E">
        <w:t xml:space="preserve"> 1</w:t>
      </w:r>
      <w:r w:rsidR="004D0F0E">
        <w:rPr>
          <w:lang w:val="en-US"/>
        </w:rPr>
        <w:t>e</w:t>
      </w:r>
      <w:r w:rsidR="004D0F0E" w:rsidRPr="004D0F0E">
        <w:t>10</w:t>
      </w:r>
      <w:r w:rsidR="004D0F0E">
        <w:t>)</w:t>
      </w:r>
      <w:r>
        <w:t>:</w:t>
      </w:r>
    </w:p>
    <w:p w:rsidR="0055350E" w:rsidRDefault="0055350E" w:rsidP="00BA7C4F"/>
    <w:p w:rsidR="0055350E" w:rsidRDefault="0055350E" w:rsidP="00BA7C4F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BA7C4F" w:rsidTr="00BA7C4F">
        <w:tc>
          <w:tcPr>
            <w:tcW w:w="3322" w:type="dxa"/>
          </w:tcPr>
          <w:p w:rsidR="00BA7C4F" w:rsidRPr="00CE1F05" w:rsidRDefault="00BA7C4F" w:rsidP="00CE1F05">
            <w:pPr>
              <w:jc w:val="center"/>
              <w:rPr>
                <w:b/>
              </w:rPr>
            </w:pPr>
            <w:r w:rsidRPr="00CE1F05">
              <w:rPr>
                <w:b/>
              </w:rPr>
              <w:t>Реальное значение</w:t>
            </w:r>
          </w:p>
        </w:tc>
        <w:tc>
          <w:tcPr>
            <w:tcW w:w="3323" w:type="dxa"/>
          </w:tcPr>
          <w:p w:rsidR="00BA7C4F" w:rsidRPr="00CE1F05" w:rsidRDefault="00BA7C4F" w:rsidP="00CE1F05">
            <w:pPr>
              <w:jc w:val="center"/>
              <w:rPr>
                <w:b/>
              </w:rPr>
            </w:pPr>
            <w:r w:rsidRPr="00CE1F05">
              <w:rPr>
                <w:b/>
              </w:rPr>
              <w:t>Точка</w:t>
            </w:r>
          </w:p>
        </w:tc>
        <w:tc>
          <w:tcPr>
            <w:tcW w:w="3323" w:type="dxa"/>
          </w:tcPr>
          <w:p w:rsidR="00BA7C4F" w:rsidRPr="00CE1F05" w:rsidRDefault="00BA7C4F" w:rsidP="00CE1F05">
            <w:pPr>
              <w:jc w:val="center"/>
              <w:rPr>
                <w:b/>
              </w:rPr>
            </w:pPr>
            <w:r w:rsidRPr="00CE1F05">
              <w:rPr>
                <w:b/>
              </w:rPr>
              <w:t>Аппроксимация</w:t>
            </w:r>
          </w:p>
        </w:tc>
      </w:tr>
      <w:tr w:rsidR="00BA7C4F" w:rsidTr="00BA7C4F">
        <w:tc>
          <w:tcPr>
            <w:tcW w:w="3322" w:type="dxa"/>
          </w:tcPr>
          <w:p w:rsidR="00BA7C4F" w:rsidRDefault="004D0F0E" w:rsidP="00CE1F05">
            <w:pPr>
              <w:jc w:val="center"/>
            </w:pPr>
            <w:r w:rsidRPr="004D0F0E">
              <w:t>1.106462828125</w:t>
            </w:r>
          </w:p>
        </w:tc>
        <w:tc>
          <w:tcPr>
            <w:tcW w:w="3323" w:type="dxa"/>
          </w:tcPr>
          <w:p w:rsidR="00BA7C4F" w:rsidRDefault="00CE1F05" w:rsidP="00CE1F05">
            <w:pPr>
              <w:jc w:val="center"/>
            </w:pPr>
            <w:r>
              <w:t>0.0</w:t>
            </w:r>
            <w:r w:rsidR="004D0F0E">
              <w:t>00</w:t>
            </w:r>
          </w:p>
        </w:tc>
        <w:tc>
          <w:tcPr>
            <w:tcW w:w="3323" w:type="dxa"/>
          </w:tcPr>
          <w:p w:rsidR="00BA7C4F" w:rsidRDefault="004D0F0E" w:rsidP="00CE1F05">
            <w:pPr>
              <w:jc w:val="center"/>
            </w:pPr>
            <w:r w:rsidRPr="004D0F0E">
              <w:t>1.106462828936</w:t>
            </w:r>
          </w:p>
        </w:tc>
      </w:tr>
      <w:tr w:rsidR="00BA7C4F" w:rsidTr="00BA7C4F">
        <w:tc>
          <w:tcPr>
            <w:tcW w:w="3322" w:type="dxa"/>
          </w:tcPr>
          <w:p w:rsidR="00BA7C4F" w:rsidRDefault="004D0F0E" w:rsidP="00CE1F05">
            <w:pPr>
              <w:jc w:val="center"/>
            </w:pPr>
            <w:r w:rsidRPr="004D0F0E">
              <w:t>1.436196219868</w:t>
            </w:r>
          </w:p>
        </w:tc>
        <w:tc>
          <w:tcPr>
            <w:tcW w:w="3323" w:type="dxa"/>
          </w:tcPr>
          <w:p w:rsidR="00BA7C4F" w:rsidRDefault="004D0F0E" w:rsidP="00CE1F05">
            <w:pPr>
              <w:jc w:val="center"/>
            </w:pPr>
            <w:r>
              <w:t>0.350</w:t>
            </w:r>
          </w:p>
        </w:tc>
        <w:tc>
          <w:tcPr>
            <w:tcW w:w="3323" w:type="dxa"/>
          </w:tcPr>
          <w:p w:rsidR="00BA7C4F" w:rsidRDefault="004D0F0E" w:rsidP="00CE1F05">
            <w:pPr>
              <w:jc w:val="center"/>
            </w:pPr>
            <w:r w:rsidRPr="004D0F0E">
              <w:t>1.436196219903</w:t>
            </w:r>
          </w:p>
        </w:tc>
      </w:tr>
      <w:tr w:rsidR="00BA7C4F" w:rsidTr="00BA7C4F">
        <w:tc>
          <w:tcPr>
            <w:tcW w:w="3322" w:type="dxa"/>
          </w:tcPr>
          <w:p w:rsidR="00BA7C4F" w:rsidRDefault="004D0F0E" w:rsidP="00CE1F05">
            <w:pPr>
              <w:jc w:val="center"/>
            </w:pPr>
            <w:r w:rsidRPr="004D0F0E">
              <w:t>1.876303742361</w:t>
            </w:r>
          </w:p>
        </w:tc>
        <w:tc>
          <w:tcPr>
            <w:tcW w:w="3323" w:type="dxa"/>
          </w:tcPr>
          <w:p w:rsidR="00BA7C4F" w:rsidRDefault="00CE1F05" w:rsidP="00CE1F05">
            <w:pPr>
              <w:jc w:val="center"/>
            </w:pPr>
            <w:r>
              <w:t>1.0</w:t>
            </w:r>
            <w:r w:rsidR="004D0F0E">
              <w:t>00</w:t>
            </w:r>
          </w:p>
        </w:tc>
        <w:tc>
          <w:tcPr>
            <w:tcW w:w="3323" w:type="dxa"/>
          </w:tcPr>
          <w:p w:rsidR="00BA7C4F" w:rsidRDefault="004D0F0E" w:rsidP="00CE1F05">
            <w:pPr>
              <w:jc w:val="center"/>
            </w:pPr>
            <w:r w:rsidRPr="004D0F0E">
              <w:t>1.876303742531</w:t>
            </w:r>
          </w:p>
        </w:tc>
      </w:tr>
    </w:tbl>
    <w:p w:rsidR="00BA7C4F" w:rsidRDefault="00BA7C4F" w:rsidP="00BA7C4F"/>
    <w:p w:rsidR="00873AF3" w:rsidRPr="00BA7C4F" w:rsidRDefault="00873AF3" w:rsidP="00BA7C4F"/>
    <w:p w:rsidR="006913F7" w:rsidRDefault="00B86430" w:rsidP="00BE0302">
      <w:pPr>
        <w:pStyle w:val="1"/>
      </w:pPr>
      <w:bookmarkStart w:id="1" w:name="_Toc280513582"/>
      <w:bookmarkEnd w:id="0"/>
      <w:r>
        <w:lastRenderedPageBreak/>
        <w:t>Организация исходного кода</w:t>
      </w:r>
      <w:bookmarkEnd w:id="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22"/>
        <w:gridCol w:w="6646"/>
      </w:tblGrid>
      <w:tr w:rsidR="00656A2C" w:rsidTr="00466CB1">
        <w:tc>
          <w:tcPr>
            <w:tcW w:w="3322" w:type="dxa"/>
          </w:tcPr>
          <w:p w:rsidR="00656A2C" w:rsidRPr="00656A2C" w:rsidRDefault="00656A2C" w:rsidP="00656A2C">
            <w:pPr>
              <w:jc w:val="center"/>
              <w:rPr>
                <w:b/>
              </w:rPr>
            </w:pPr>
            <w:r w:rsidRPr="00656A2C">
              <w:rPr>
                <w:b/>
              </w:rPr>
              <w:t>Имя файла</w:t>
            </w:r>
          </w:p>
        </w:tc>
        <w:tc>
          <w:tcPr>
            <w:tcW w:w="6646" w:type="dxa"/>
          </w:tcPr>
          <w:p w:rsidR="00656A2C" w:rsidRPr="00656A2C" w:rsidRDefault="00656A2C" w:rsidP="00656A2C">
            <w:pPr>
              <w:jc w:val="center"/>
              <w:rPr>
                <w:b/>
              </w:rPr>
            </w:pPr>
            <w:r w:rsidRPr="00656A2C">
              <w:rPr>
                <w:b/>
              </w:rPr>
              <w:t>Назначение</w:t>
            </w:r>
          </w:p>
        </w:tc>
      </w:tr>
      <w:tr w:rsidR="00656A2C" w:rsidTr="00466CB1">
        <w:tc>
          <w:tcPr>
            <w:tcW w:w="3322" w:type="dxa"/>
          </w:tcPr>
          <w:p w:rsidR="00656A2C" w:rsidRPr="00656A2C" w:rsidRDefault="00656A2C" w:rsidP="00656A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func_table.c</w:t>
            </w:r>
            <w:proofErr w:type="spellEnd"/>
          </w:p>
        </w:tc>
        <w:tc>
          <w:tcPr>
            <w:tcW w:w="6646" w:type="dxa"/>
          </w:tcPr>
          <w:p w:rsidR="00656A2C" w:rsidRDefault="00656A2C" w:rsidP="00656A2C">
            <w:pPr>
              <w:jc w:val="center"/>
            </w:pPr>
            <w:r>
              <w:t>Генерация и вывод таблицы значений функции</w:t>
            </w:r>
          </w:p>
        </w:tc>
      </w:tr>
      <w:tr w:rsidR="00656A2C" w:rsidTr="00466CB1">
        <w:tc>
          <w:tcPr>
            <w:tcW w:w="3322" w:type="dxa"/>
          </w:tcPr>
          <w:p w:rsidR="00656A2C" w:rsidRPr="00656A2C" w:rsidRDefault="00656A2C" w:rsidP="00656A2C">
            <w:pPr>
              <w:jc w:val="center"/>
            </w:pPr>
            <w:proofErr w:type="spellStart"/>
            <w:r>
              <w:rPr>
                <w:lang w:val="en-US"/>
              </w:rPr>
              <w:t>helpers.h</w:t>
            </w:r>
            <w:proofErr w:type="spellEnd"/>
          </w:p>
        </w:tc>
        <w:tc>
          <w:tcPr>
            <w:tcW w:w="6646" w:type="dxa"/>
          </w:tcPr>
          <w:p w:rsidR="00656A2C" w:rsidRPr="00656A2C" w:rsidRDefault="00656A2C" w:rsidP="00656A2C">
            <w:pPr>
              <w:jc w:val="center"/>
            </w:pPr>
            <w:r>
              <w:t>Объявления вспомогательных функций</w:t>
            </w:r>
          </w:p>
        </w:tc>
      </w:tr>
      <w:tr w:rsidR="00656A2C" w:rsidTr="00466CB1">
        <w:tc>
          <w:tcPr>
            <w:tcW w:w="3322" w:type="dxa"/>
          </w:tcPr>
          <w:p w:rsidR="00656A2C" w:rsidRPr="00656A2C" w:rsidRDefault="00656A2C" w:rsidP="00656A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helpers.c</w:t>
            </w:r>
            <w:proofErr w:type="spellEnd"/>
          </w:p>
        </w:tc>
        <w:tc>
          <w:tcPr>
            <w:tcW w:w="6646" w:type="dxa"/>
          </w:tcPr>
          <w:p w:rsidR="00656A2C" w:rsidRDefault="00656A2C" w:rsidP="00656A2C">
            <w:pPr>
              <w:jc w:val="center"/>
            </w:pPr>
            <w:r>
              <w:t>Реализация вспомогательных функций</w:t>
            </w:r>
          </w:p>
        </w:tc>
      </w:tr>
    </w:tbl>
    <w:p w:rsidR="00907973" w:rsidRDefault="00656A2C" w:rsidP="00873AF3">
      <w:r>
        <w:br/>
      </w:r>
      <w:r w:rsidR="00DA2B1C">
        <w:tab/>
        <w:t>Как видно, программа поделена на файлы. Конечно, это может казаться лишним, но все-таки довольно полезно в ряде других случаев. Если рассматривать выпавшую программу, как частный случай, то да, можно делать из без разбиения на файлы, но в реальной жизни программистам часто требуется что-то менять, подстраивать под нов</w:t>
      </w:r>
      <w:r w:rsidR="00907973">
        <w:t>ые условия, и поэтому их интересует не столько, как работает функция, а что она в конечном итоге выдает. Поэтому, разбиение на файлы легко поможет программисту переделать программу за незначительное время из одного варианта в другой. Это, кстати, одна из причин появления в языке Си заголовочных файлов.</w:t>
      </w:r>
    </w:p>
    <w:p w:rsidR="00907973" w:rsidRDefault="00907973" w:rsidP="00873AF3">
      <w:r>
        <w:tab/>
        <w:t xml:space="preserve">Для такой маленькой программы, наверное, и не стоит писать такое разбиение, ибо это может слегка затруднить программиста. Но если все сделать аккуратно и грамотно, то в конечном итоге поможет и организует работу. Поможет сделать программу более модифицируемой под иные схожие случаи. </w:t>
      </w:r>
    </w:p>
    <w:p w:rsidR="008D7829" w:rsidRPr="001A2C2B" w:rsidRDefault="008D7829" w:rsidP="001A2C2B">
      <w:pPr>
        <w:pStyle w:val="2"/>
      </w:pPr>
      <w:proofErr w:type="spellStart"/>
      <w:r>
        <w:rPr>
          <w:lang w:val="en-US"/>
        </w:rPr>
        <w:t>helpers.h</w:t>
      </w:r>
      <w:proofErr w:type="spellEnd"/>
      <w:r w:rsidR="001A2C2B">
        <w:t xml:space="preserve">, </w:t>
      </w:r>
      <w:proofErr w:type="spellStart"/>
      <w:r w:rsidR="001A2C2B">
        <w:rPr>
          <w:lang w:val="en-US"/>
        </w:rPr>
        <w:t>helper</w:t>
      </w:r>
      <w:r w:rsidR="00386B1D">
        <w:rPr>
          <w:lang w:val="en-US"/>
        </w:rPr>
        <w:t>s</w:t>
      </w:r>
      <w:r w:rsidR="001A2C2B">
        <w:rPr>
          <w:lang w:val="en-US"/>
        </w:rPr>
        <w:t>.c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52"/>
        <w:gridCol w:w="2835"/>
        <w:gridCol w:w="3481"/>
      </w:tblGrid>
      <w:tr w:rsidR="008D7829" w:rsidTr="001A2C2B">
        <w:tc>
          <w:tcPr>
            <w:tcW w:w="3652" w:type="dxa"/>
          </w:tcPr>
          <w:p w:rsidR="008D7829" w:rsidRPr="008D7829" w:rsidRDefault="008D7829" w:rsidP="008D7829">
            <w:pPr>
              <w:jc w:val="center"/>
              <w:rPr>
                <w:b/>
              </w:rPr>
            </w:pPr>
            <w:r w:rsidRPr="008D7829">
              <w:rPr>
                <w:b/>
              </w:rPr>
              <w:t>Функция</w:t>
            </w:r>
          </w:p>
        </w:tc>
        <w:tc>
          <w:tcPr>
            <w:tcW w:w="2835" w:type="dxa"/>
          </w:tcPr>
          <w:p w:rsidR="008D7829" w:rsidRPr="008D7829" w:rsidRDefault="008D7829" w:rsidP="008D7829">
            <w:pPr>
              <w:jc w:val="center"/>
              <w:rPr>
                <w:b/>
              </w:rPr>
            </w:pPr>
            <w:r w:rsidRPr="008D7829">
              <w:rPr>
                <w:b/>
              </w:rPr>
              <w:t>Аргументы</w:t>
            </w:r>
          </w:p>
        </w:tc>
        <w:tc>
          <w:tcPr>
            <w:tcW w:w="3481" w:type="dxa"/>
          </w:tcPr>
          <w:p w:rsidR="008D7829" w:rsidRPr="008D7829" w:rsidRDefault="008D7829" w:rsidP="008D7829">
            <w:pPr>
              <w:jc w:val="center"/>
              <w:rPr>
                <w:b/>
              </w:rPr>
            </w:pPr>
            <w:r w:rsidRPr="008D7829">
              <w:rPr>
                <w:b/>
              </w:rPr>
              <w:t>Возвращает</w:t>
            </w:r>
          </w:p>
        </w:tc>
      </w:tr>
      <w:tr w:rsidR="008D7829" w:rsidTr="001A2C2B">
        <w:trPr>
          <w:trHeight w:val="735"/>
        </w:trPr>
        <w:tc>
          <w:tcPr>
            <w:tcW w:w="3652" w:type="dxa"/>
            <w:vAlign w:val="center"/>
          </w:tcPr>
          <w:p w:rsidR="008D7829" w:rsidRPr="00677AAB" w:rsidRDefault="00677AAB" w:rsidP="00677AA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  <w:r w:rsidR="008D7829" w:rsidRPr="00677AAB">
              <w:rPr>
                <w:sz w:val="24"/>
                <w:lang w:val="en-US"/>
              </w:rPr>
              <w:t>psilon</w:t>
            </w:r>
            <w:r>
              <w:rPr>
                <w:sz w:val="24"/>
                <w:lang w:val="en-US"/>
              </w:rPr>
              <w:t>(void)</w:t>
            </w:r>
          </w:p>
        </w:tc>
        <w:tc>
          <w:tcPr>
            <w:tcW w:w="2835" w:type="dxa"/>
            <w:vAlign w:val="center"/>
          </w:tcPr>
          <w:p w:rsidR="008D7829" w:rsidRPr="00C12D98" w:rsidRDefault="00677AAB" w:rsidP="00677AAB">
            <w:pPr>
              <w:jc w:val="center"/>
              <w:rPr>
                <w:sz w:val="24"/>
                <w:lang w:val="en-US"/>
              </w:rPr>
            </w:pPr>
            <w:r w:rsidRPr="00C12D98">
              <w:rPr>
                <w:sz w:val="24"/>
                <w:lang w:val="en-US"/>
              </w:rPr>
              <w:t>-</w:t>
            </w:r>
          </w:p>
        </w:tc>
        <w:tc>
          <w:tcPr>
            <w:tcW w:w="3481" w:type="dxa"/>
            <w:vAlign w:val="center"/>
          </w:tcPr>
          <w:p w:rsidR="008D7829" w:rsidRPr="00C12D98" w:rsidRDefault="00677AAB" w:rsidP="00677AAB">
            <w:pPr>
              <w:jc w:val="center"/>
              <w:rPr>
                <w:sz w:val="24"/>
                <w:lang w:val="en-US"/>
              </w:rPr>
            </w:pPr>
            <w:r w:rsidRPr="00C12D98">
              <w:rPr>
                <w:rFonts w:eastAsiaTheme="minorEastAsia"/>
                <w:sz w:val="24"/>
                <w:lang w:val="en-US"/>
              </w:rPr>
              <w:t xml:space="preserve">double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min⁡</m:t>
              </m:r>
              <m:r>
                <w:rPr>
                  <w:rFonts w:ascii="Cambria Math" w:hAnsi="Cambria Math"/>
                  <w:sz w:val="24"/>
                  <w:lang w:val="en-US"/>
                </w:rPr>
                <m:t>(x≥0:x+1.0≠1)</m:t>
              </m:r>
            </m:oMath>
          </w:p>
        </w:tc>
      </w:tr>
      <w:tr w:rsidR="008D7829" w:rsidRPr="00F06D9C" w:rsidTr="001A2C2B">
        <w:trPr>
          <w:trHeight w:val="735"/>
        </w:trPr>
        <w:tc>
          <w:tcPr>
            <w:tcW w:w="3652" w:type="dxa"/>
            <w:vAlign w:val="center"/>
          </w:tcPr>
          <w:p w:rsidR="008D7829" w:rsidRPr="00677AAB" w:rsidRDefault="008D7829" w:rsidP="00677AAB">
            <w:pPr>
              <w:jc w:val="center"/>
              <w:rPr>
                <w:sz w:val="24"/>
                <w:lang w:val="en-US"/>
              </w:rPr>
            </w:pPr>
            <w:r w:rsidRPr="00677AAB">
              <w:rPr>
                <w:sz w:val="24"/>
                <w:lang w:val="en-US"/>
              </w:rPr>
              <w:t>factorial</w:t>
            </w:r>
            <w:r w:rsidR="00677AAB" w:rsidRPr="00677AAB">
              <w:rPr>
                <w:sz w:val="24"/>
                <w:lang w:val="en-US"/>
              </w:rPr>
              <w:t>(</w:t>
            </w:r>
            <w:proofErr w:type="spellStart"/>
            <w:r w:rsidR="00677AAB">
              <w:rPr>
                <w:sz w:val="24"/>
                <w:lang w:val="en-US"/>
              </w:rPr>
              <w:t>int</w:t>
            </w:r>
            <w:proofErr w:type="spellEnd"/>
            <w:r w:rsidR="00677AAB">
              <w:rPr>
                <w:sz w:val="24"/>
                <w:lang w:val="en-US"/>
              </w:rPr>
              <w:t xml:space="preserve"> n)</w:t>
            </w:r>
          </w:p>
        </w:tc>
        <w:tc>
          <w:tcPr>
            <w:tcW w:w="2835" w:type="dxa"/>
            <w:vAlign w:val="center"/>
          </w:tcPr>
          <w:p w:rsidR="008D7829" w:rsidRPr="00C12D98" w:rsidRDefault="00677AAB" w:rsidP="00C12D98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0≤n≤22</m:t>
                </m:r>
              </m:oMath>
            </m:oMathPara>
          </w:p>
        </w:tc>
        <w:tc>
          <w:tcPr>
            <w:tcW w:w="3481" w:type="dxa"/>
            <w:vAlign w:val="center"/>
          </w:tcPr>
          <w:p w:rsidR="008D7829" w:rsidRPr="00C12D98" w:rsidRDefault="00677AAB" w:rsidP="00C12D98">
            <w:pPr>
              <w:jc w:val="center"/>
              <w:rPr>
                <w:sz w:val="24"/>
                <w:lang w:val="en-US"/>
              </w:rPr>
            </w:pPr>
            <w:r w:rsidRPr="00C12D98">
              <w:rPr>
                <w:rFonts w:eastAsiaTheme="minorEastAsia"/>
                <w:sz w:val="24"/>
                <w:lang w:val="en-US"/>
              </w:rPr>
              <w:t xml:space="preserve">double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1,если n=0</m:t>
                      </m:r>
                    </m:e>
                    <m:e>
                      <m:nary>
                        <m:naryPr>
                          <m:chr m:val="∏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i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, иначе</m:t>
                      </m:r>
                    </m:e>
                  </m:eqArr>
                </m:e>
              </m:d>
            </m:oMath>
          </w:p>
        </w:tc>
      </w:tr>
      <w:tr w:rsidR="00677AAB" w:rsidRPr="00F06D9C" w:rsidTr="001A2C2B">
        <w:trPr>
          <w:trHeight w:val="735"/>
        </w:trPr>
        <w:tc>
          <w:tcPr>
            <w:tcW w:w="3652" w:type="dxa"/>
            <w:vAlign w:val="center"/>
          </w:tcPr>
          <w:p w:rsidR="00677AAB" w:rsidRPr="00677AAB" w:rsidRDefault="00677AAB" w:rsidP="00677AAB">
            <w:pPr>
              <w:jc w:val="center"/>
              <w:rPr>
                <w:sz w:val="24"/>
                <w:lang w:val="en-US"/>
              </w:rPr>
            </w:pPr>
            <w:r w:rsidRPr="00677AAB">
              <w:rPr>
                <w:sz w:val="24"/>
                <w:lang w:val="en-US"/>
              </w:rPr>
              <w:t xml:space="preserve">power(double base, </w:t>
            </w:r>
            <w:proofErr w:type="spellStart"/>
            <w:r w:rsidRPr="00677AAB">
              <w:rPr>
                <w:sz w:val="24"/>
                <w:lang w:val="en-US"/>
              </w:rPr>
              <w:t>int</w:t>
            </w:r>
            <w:proofErr w:type="spellEnd"/>
            <w:r w:rsidRPr="00677AAB">
              <w:rPr>
                <w:sz w:val="24"/>
                <w:lang w:val="en-US"/>
              </w:rPr>
              <w:t xml:space="preserve"> exponent)</w:t>
            </w:r>
          </w:p>
        </w:tc>
        <w:tc>
          <w:tcPr>
            <w:tcW w:w="2835" w:type="dxa"/>
            <w:vAlign w:val="center"/>
          </w:tcPr>
          <w:p w:rsidR="00677AAB" w:rsidRPr="00C12D98" w:rsidRDefault="00C12D98" w:rsidP="00C12D98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exponent≥0</m:t>
                </m:r>
              </m:oMath>
            </m:oMathPara>
          </w:p>
        </w:tc>
        <w:tc>
          <w:tcPr>
            <w:tcW w:w="3481" w:type="dxa"/>
            <w:vAlign w:val="center"/>
          </w:tcPr>
          <w:p w:rsidR="00677AAB" w:rsidRPr="00C12D98" w:rsidRDefault="00677AAB" w:rsidP="00677AAB">
            <w:pPr>
              <w:jc w:val="center"/>
              <w:rPr>
                <w:sz w:val="24"/>
                <w:lang w:val="en-US"/>
              </w:rPr>
            </w:pPr>
            <w:r w:rsidRPr="00C12D98">
              <w:rPr>
                <w:sz w:val="24"/>
                <w:lang w:val="en-US"/>
              </w:rPr>
              <w:t xml:space="preserve">double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base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exponent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=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exponent</m:t>
                  </m:r>
                </m:sup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base</m:t>
                  </m:r>
                </m:e>
              </m:nary>
            </m:oMath>
          </w:p>
        </w:tc>
      </w:tr>
    </w:tbl>
    <w:p w:rsidR="00907973" w:rsidRDefault="00C12D98" w:rsidP="008D7829">
      <w:r w:rsidRPr="00F06D9C">
        <w:br/>
      </w:r>
      <w:r w:rsidR="00873AF3">
        <w:tab/>
      </w:r>
      <w:r>
        <w:t xml:space="preserve">За более подробным и </w:t>
      </w:r>
      <w:r w:rsidR="00CA04C8">
        <w:t>понятным</w:t>
      </w:r>
      <w:r>
        <w:t xml:space="preserve"> человеку описанием можно обратиться непосредственно в </w:t>
      </w:r>
      <w:r>
        <w:rPr>
          <w:lang w:val="en-US"/>
        </w:rPr>
        <w:t>helpers</w:t>
      </w:r>
      <w:r w:rsidRPr="00C12D98">
        <w:t>.</w:t>
      </w:r>
      <w:r>
        <w:rPr>
          <w:lang w:val="en-US"/>
        </w:rPr>
        <w:t>h</w:t>
      </w:r>
      <w:r>
        <w:t>.</w:t>
      </w:r>
    </w:p>
    <w:p w:rsidR="001A2C2B" w:rsidRDefault="001A2C2B" w:rsidP="001A2C2B">
      <w:pPr>
        <w:pStyle w:val="3"/>
      </w:pPr>
      <w:r>
        <w:t>Поиск машинно</w:t>
      </w:r>
      <w:r w:rsidR="00CA04C8">
        <w:t>го эпсилон (</w:t>
      </w:r>
      <w:r w:rsidR="00CA04C8">
        <w:rPr>
          <w:lang w:val="en-US"/>
        </w:rPr>
        <w:t>epsilon</w:t>
      </w:r>
      <w:r w:rsidR="00CA04C8" w:rsidRPr="00CA04C8">
        <w:t>()</w:t>
      </w:r>
      <w:r w:rsidR="00CA04C8">
        <w:t>)</w:t>
      </w:r>
    </w:p>
    <w:p w:rsidR="00907973" w:rsidRPr="00907973" w:rsidRDefault="00907973" w:rsidP="00907973"/>
    <w:p w:rsidR="00907973" w:rsidRPr="00907973" w:rsidRDefault="00907973" w:rsidP="00907973">
      <w:pPr>
        <w:rPr>
          <w:rFonts w:eastAsiaTheme="minorEastAsia"/>
        </w:rPr>
      </w:pPr>
      <w:r>
        <w:tab/>
        <w:t xml:space="preserve">Реальные возможности современных компьютеров на самом деле довольно ограничены. Как, например, то, что существует только конечный </w:t>
      </w:r>
      <w:r>
        <w:lastRenderedPageBreak/>
        <w:t>набор чисел, которые можно представить в компьютере, они называются машинные числа вида:</w:t>
      </w:r>
      <w:r w:rsidR="007C174D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907973" w:rsidRPr="00907973" w:rsidRDefault="007C174D" w:rsidP="00907973">
      <w:pPr>
        <w:pStyle w:val="aa"/>
        <w:numPr>
          <w:ilvl w:val="0"/>
          <w:numId w:val="36"/>
        </w:numPr>
        <w:rPr>
          <w:rFonts w:eastAsiaTheme="minorEastAsia"/>
        </w:rPr>
      </w:pPr>
      <m:oMath>
        <m:r>
          <w:rPr>
            <w:rFonts w:ascii="Cambria Math" w:hAnsi="Cambria Math"/>
          </w:rPr>
          <m:t>p,k,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(i=1,…,m)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72274A" w:rsidRPr="00907973">
        <w:rPr>
          <w:rFonts w:eastAsiaTheme="minorEastAsia"/>
        </w:rPr>
        <w:t xml:space="preserve">. </w:t>
      </w:r>
    </w:p>
    <w:p w:rsidR="00907973" w:rsidRPr="00907973" w:rsidRDefault="0072274A" w:rsidP="00907973">
      <w:pPr>
        <w:pStyle w:val="aa"/>
        <w:numPr>
          <w:ilvl w:val="0"/>
          <w:numId w:val="36"/>
        </w:numPr>
        <w:rPr>
          <w:rFonts w:eastAsiaTheme="minorEastAsia"/>
        </w:rPr>
      </w:pPr>
      <w:proofErr w:type="gramStart"/>
      <w:r w:rsidRPr="00907973"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p&gt;0</m:t>
        </m:r>
      </m:oMath>
      <w:r w:rsidRPr="00907973">
        <w:rPr>
          <w:rFonts w:eastAsiaTheme="minorEastAsia"/>
        </w:rPr>
        <w:t xml:space="preserve"> на</w:t>
      </w:r>
      <w:r w:rsidR="00907973" w:rsidRPr="00907973">
        <w:rPr>
          <w:rFonts w:eastAsiaTheme="minorEastAsia"/>
        </w:rPr>
        <w:t>зывается</w:t>
      </w:r>
      <w:proofErr w:type="gramEnd"/>
      <w:r w:rsidR="00907973" w:rsidRPr="00907973">
        <w:rPr>
          <w:rFonts w:eastAsiaTheme="minorEastAsia"/>
        </w:rPr>
        <w:t xml:space="preserve"> основанием арифметики</w:t>
      </w:r>
    </w:p>
    <w:p w:rsidR="00907973" w:rsidRPr="00907973" w:rsidRDefault="00907973" w:rsidP="00907973">
      <w:pPr>
        <w:pStyle w:val="aa"/>
        <w:numPr>
          <w:ilvl w:val="0"/>
          <w:numId w:val="36"/>
        </w:numPr>
        <w:rPr>
          <w:rFonts w:eastAsiaTheme="minorEastAsia"/>
        </w:rPr>
      </w:pPr>
      <w:proofErr w:type="gramStart"/>
      <w:r w:rsidRPr="00907973">
        <w:rPr>
          <w:rFonts w:eastAsiaTheme="minorEastAsia"/>
        </w:rPr>
        <w:t>сумма</w:t>
      </w:r>
      <w:proofErr w:type="gramEnd"/>
      <w:r w:rsidRPr="00907973">
        <w:rPr>
          <w:rFonts w:eastAsiaTheme="minorEastAsia"/>
        </w:rPr>
        <w:t xml:space="preserve"> в скобках – мантиссой</w:t>
      </w:r>
    </w:p>
    <w:p w:rsidR="00907973" w:rsidRPr="00907973" w:rsidRDefault="0072274A" w:rsidP="00907973">
      <w:pPr>
        <w:pStyle w:val="aa"/>
        <w:numPr>
          <w:ilvl w:val="0"/>
          <w:numId w:val="36"/>
        </w:numPr>
        <w:rPr>
          <w:rFonts w:eastAsiaTheme="minorEastAsia"/>
        </w:rPr>
      </w:pPr>
      <w:r w:rsidRPr="00907973">
        <w:rPr>
          <w:rFonts w:eastAsiaTheme="minorEastAsia"/>
          <w:lang w:val="en-US"/>
        </w:rPr>
        <w:t>m</w:t>
      </w:r>
      <w:r w:rsidRPr="00907973">
        <w:rPr>
          <w:rFonts w:eastAsiaTheme="minorEastAsia"/>
        </w:rPr>
        <w:t xml:space="preserve"> – </w:t>
      </w:r>
      <w:r w:rsidR="00907973" w:rsidRPr="00907973">
        <w:rPr>
          <w:rFonts w:eastAsiaTheme="minorEastAsia"/>
        </w:rPr>
        <w:t>длиной мантиссы</w:t>
      </w:r>
    </w:p>
    <w:p w:rsidR="00907973" w:rsidRPr="00907973" w:rsidRDefault="0072274A" w:rsidP="00907973">
      <w:pPr>
        <w:pStyle w:val="aa"/>
        <w:numPr>
          <w:ilvl w:val="0"/>
          <w:numId w:val="36"/>
        </w:numPr>
        <w:rPr>
          <w:rFonts w:eastAsiaTheme="minorEastAsia"/>
        </w:rPr>
      </w:pPr>
      <w:r w:rsidRPr="00907973">
        <w:rPr>
          <w:rFonts w:eastAsiaTheme="minorEastAsia"/>
          <w:lang w:val="en-US"/>
        </w:rPr>
        <w:t>k</w:t>
      </w:r>
      <w:r w:rsidRPr="00907973">
        <w:rPr>
          <w:rFonts w:eastAsiaTheme="minorEastAsia"/>
        </w:rPr>
        <w:t xml:space="preserve"> – </w:t>
      </w:r>
      <w:proofErr w:type="gramStart"/>
      <w:r w:rsidRPr="00907973">
        <w:rPr>
          <w:rFonts w:eastAsiaTheme="minorEastAsia"/>
        </w:rPr>
        <w:t>порядком</w:t>
      </w:r>
      <w:proofErr w:type="gramEnd"/>
      <w:r w:rsidRPr="00907973">
        <w:rPr>
          <w:rFonts w:eastAsiaTheme="minorEastAsia"/>
        </w:rPr>
        <w:t xml:space="preserve"> машинного числа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907973">
        <w:rPr>
          <w:rFonts w:eastAsiaTheme="minorEastAsia"/>
        </w:rPr>
        <w:t xml:space="preserve">. </w:t>
      </w:r>
    </w:p>
    <w:p w:rsidR="00907973" w:rsidRDefault="0072274A" w:rsidP="00CA04C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Числа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∈{0,1,…,p-1}</m:t>
        </m:r>
      </m:oMath>
      <w:r>
        <w:rPr>
          <w:rFonts w:eastAsiaTheme="minorEastAsia"/>
        </w:rPr>
        <w:t xml:space="preserve"> называются</w:t>
      </w:r>
      <w:proofErr w:type="gramEnd"/>
      <w:r>
        <w:rPr>
          <w:rFonts w:eastAsiaTheme="minorEastAsia"/>
        </w:rPr>
        <w:t xml:space="preserve"> разрядами и их ко</w:t>
      </w:r>
      <w:r w:rsidR="00907973">
        <w:rPr>
          <w:rFonts w:eastAsiaTheme="minorEastAsia"/>
        </w:rPr>
        <w:t>личество конечно и фиксировано.</w:t>
      </w:r>
    </w:p>
    <w:p w:rsidR="0072274A" w:rsidRDefault="0072274A" w:rsidP="00907973">
      <w:pPr>
        <w:ind w:firstLine="708"/>
        <w:rPr>
          <w:rFonts w:eastAsiaTheme="minorEastAsia"/>
        </w:rPr>
      </w:pPr>
      <w:r>
        <w:rPr>
          <w:rFonts w:eastAsiaTheme="minorEastAsia"/>
        </w:rPr>
        <w:t>Имеются некоторые дополнительные уточнения и ограничения, однако для данного рассмотрения они несущественны.</w:t>
      </w:r>
      <w:r w:rsidR="001C09A8">
        <w:rPr>
          <w:rFonts w:eastAsiaTheme="minorEastAsia"/>
        </w:rPr>
        <w:t xml:space="preserve"> Данная схема предложена К. </w:t>
      </w:r>
      <w:proofErr w:type="spellStart"/>
      <w:r w:rsidR="001C09A8">
        <w:rPr>
          <w:rFonts w:eastAsiaTheme="minorEastAsia"/>
        </w:rPr>
        <w:t>Цузе</w:t>
      </w:r>
      <w:proofErr w:type="spellEnd"/>
      <w:r w:rsidR="001C09A8">
        <w:rPr>
          <w:rFonts w:eastAsiaTheme="minorEastAsia"/>
        </w:rPr>
        <w:t xml:space="preserve"> и даёт эффективный способ «размена» точности на порядок числа, откуда получила название полулогарифмической.</w:t>
      </w:r>
    </w:p>
    <w:p w:rsidR="0072274A" w:rsidRDefault="0072274A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Для множества представимых на ЭВМ целых чисел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очевидно, что </w:t>
      </w:r>
      <w:r w:rsidR="0038258D">
        <w:rPr>
          <w:rFonts w:eastAsiaTheme="minorEastAsia"/>
        </w:rPr>
        <w:t xml:space="preserve">оно не совпадает с множеством целых чисел, рассматриваемых в математике: оно конечно. </w:t>
      </w:r>
      <w:r w:rsidR="00A52926">
        <w:rPr>
          <w:rFonts w:eastAsiaTheme="minorEastAsia"/>
        </w:rPr>
        <w:t>Для большинства схем кодирования целых чисел удобно использовать понятие классов вычетов, описывающего в том числе и арифметическое переполнение.</w:t>
      </w:r>
    </w:p>
    <w:p w:rsidR="00A52926" w:rsidRDefault="00A52926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Ещё более очевидно, что для множества действительных чисел построение биекции между ним и множеством машинных чисел невозможно (к тому же, множество действительных чисел всюду плотно, что </w:t>
      </w:r>
      <w:r w:rsidR="00033FBF">
        <w:rPr>
          <w:rFonts w:eastAsiaTheme="minorEastAsia"/>
        </w:rPr>
        <w:t>вызывает сложности даже при абстрактном восприятии</w:t>
      </w:r>
      <w:r>
        <w:rPr>
          <w:rFonts w:eastAsiaTheme="minorEastAsia"/>
        </w:rPr>
        <w:t>).</w:t>
      </w:r>
    </w:p>
    <w:p w:rsidR="00662C1A" w:rsidRDefault="00033FBF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Вспомним (или выдумаем) понятие окрестности </w:t>
      </w:r>
      <w:proofErr w:type="gramStart"/>
      <w:r>
        <w:rPr>
          <w:rFonts w:eastAsiaTheme="minorEastAsia"/>
        </w:rPr>
        <w:t xml:space="preserve">точки </w:t>
      </w:r>
      <m:oMath>
        <m:r>
          <w:rPr>
            <w:rFonts w:ascii="Cambria Math" w:eastAsiaTheme="minorEastAsia" w:hAnsi="Cambria Math"/>
          </w:rPr>
          <m:t>p∈S</m:t>
        </m:r>
      </m:oMath>
      <w:r>
        <w:rPr>
          <w:rFonts w:eastAsiaTheme="minorEastAsia"/>
        </w:rPr>
        <w:t xml:space="preserve"> из</w:t>
      </w:r>
      <w:proofErr w:type="gramEnd"/>
      <w:r>
        <w:rPr>
          <w:rFonts w:eastAsiaTheme="minorEastAsia"/>
        </w:rPr>
        <w:t xml:space="preserve"> математического анализа</w:t>
      </w:r>
      <w:r w:rsidR="00A452E6">
        <w:rPr>
          <w:rStyle w:val="ae"/>
          <w:rFonts w:eastAsiaTheme="minorEastAsia"/>
        </w:rPr>
        <w:endnoteReference w:id="1"/>
      </w:r>
      <w:r>
        <w:rPr>
          <w:rFonts w:eastAsiaTheme="minorEastAsia"/>
        </w:rPr>
        <w:t xml:space="preserve"> как</w:t>
      </w:r>
      <w:r w:rsidRPr="00033FB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={x∈S:ρ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x,p</m:t>
            </m:r>
          </m:e>
        </m:d>
        <m:r>
          <w:rPr>
            <w:rFonts w:ascii="Cambria Math" w:eastAsiaTheme="minorEastAsia" w:hAnsi="Cambria Math"/>
          </w:rPr>
          <m:t>&lt;ε}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- метрика в </w:t>
      </w:r>
      <m:oMath>
        <m:r>
          <w:rPr>
            <w:rFonts w:ascii="Cambria Math" w:eastAsiaTheme="minorEastAsia" w:hAnsi="Cambria Math"/>
          </w:rPr>
          <m:t>S</m:t>
        </m:r>
      </m:oMath>
      <w:r w:rsidR="0011544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S</m:t>
        </m:r>
      </m:oMath>
      <w:r w:rsidR="0011544B">
        <w:rPr>
          <w:rFonts w:eastAsiaTheme="minorEastAsia"/>
        </w:rPr>
        <w:t xml:space="preserve"> – числовое множество)</w:t>
      </w:r>
      <w:r>
        <w:rPr>
          <w:rFonts w:eastAsiaTheme="minorEastAsia"/>
        </w:rPr>
        <w:t>.</w:t>
      </w:r>
      <w:r w:rsidR="0011544B">
        <w:rPr>
          <w:rFonts w:eastAsiaTheme="minorEastAsia"/>
        </w:rPr>
        <w:t xml:space="preserve"> Очевидно, что окрестностью точки является некий </w:t>
      </w:r>
      <w:proofErr w:type="gramStart"/>
      <w:r w:rsidR="0011544B">
        <w:rPr>
          <w:rFonts w:eastAsiaTheme="minorEastAsia"/>
        </w:rPr>
        <w:t xml:space="preserve">шар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(c)={x∈S:ρ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x,c</m:t>
            </m:r>
          </m:e>
        </m:d>
        <m:r>
          <w:rPr>
            <w:rFonts w:ascii="Cambria Math" w:eastAsiaTheme="minorEastAsia" w:hAnsi="Cambria Math"/>
          </w:rPr>
          <m:t>&lt;r}</m:t>
        </m:r>
      </m:oMath>
      <w:r w:rsidR="0011544B">
        <w:rPr>
          <w:rFonts w:eastAsiaTheme="minorEastAsia"/>
        </w:rPr>
        <w:t>.</w:t>
      </w:r>
      <w:proofErr w:type="gramEnd"/>
      <w:r w:rsidR="0011544B" w:rsidRPr="0011544B">
        <w:rPr>
          <w:rFonts w:eastAsiaTheme="minorEastAsia"/>
        </w:rPr>
        <w:t xml:space="preserve"> </w:t>
      </w:r>
      <w:r w:rsidR="0011544B">
        <w:rPr>
          <w:rFonts w:eastAsiaTheme="minorEastAsia"/>
        </w:rPr>
        <w:t xml:space="preserve">В </w:t>
      </w:r>
      <w:proofErr w:type="gramStart"/>
      <w:r w:rsidR="0011544B">
        <w:rPr>
          <w:rFonts w:eastAsiaTheme="minorEastAsia"/>
        </w:rPr>
        <w:t xml:space="preserve">случае </w:t>
      </w:r>
      <m:oMath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11544B">
        <w:rPr>
          <w:rFonts w:eastAsiaTheme="minorEastAsia"/>
        </w:rPr>
        <w:t xml:space="preserve"> (</w:t>
      </w:r>
      <w:proofErr w:type="gramEnd"/>
      <w:r w:rsidR="0011544B">
        <w:rPr>
          <w:rFonts w:eastAsiaTheme="minorEastAsia"/>
        </w:rPr>
        <w:t xml:space="preserve">прямая) и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=|x-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11544B">
        <w:rPr>
          <w:rFonts w:eastAsiaTheme="minorEastAsia"/>
        </w:rPr>
        <w:t xml:space="preserve"> это</w:t>
      </w:r>
      <w:r w:rsidR="008C5BD6">
        <w:rPr>
          <w:rFonts w:eastAsiaTheme="minorEastAsia"/>
        </w:rPr>
        <w:t>т шар</w:t>
      </w:r>
      <w:r w:rsidR="0011544B">
        <w:rPr>
          <w:rFonts w:eastAsiaTheme="minorEastAsia"/>
        </w:rPr>
        <w:t>, очевидно,</w:t>
      </w:r>
      <w:r w:rsidR="008C5BD6">
        <w:rPr>
          <w:rFonts w:eastAsiaTheme="minorEastAsia"/>
        </w:rPr>
        <w:t xml:space="preserve"> представляет собой</w:t>
      </w:r>
      <w:r w:rsidR="0011544B">
        <w:rPr>
          <w:rFonts w:eastAsiaTheme="minorEastAsia"/>
        </w:rPr>
        <w:t xml:space="preserve"> интервал</w:t>
      </w:r>
      <w:r w:rsidR="008C5BD6" w:rsidRPr="008C5BD6">
        <w:rPr>
          <w:rFonts w:eastAsiaTheme="minorEastAsia"/>
        </w:rPr>
        <w:t xml:space="preserve"> </w:t>
      </w:r>
      <w:r w:rsidR="008C5BD6">
        <w:rPr>
          <w:rFonts w:eastAsiaTheme="minorEastAsia"/>
        </w:rPr>
        <w:t>следующего вида</w:t>
      </w:r>
      <w:r w:rsidR="0011544B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x-c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)</m:t>
        </m:r>
      </m:oMath>
      <w:r w:rsidR="008C5BD6">
        <w:rPr>
          <w:rFonts w:eastAsiaTheme="minorEastAsia"/>
        </w:rPr>
        <w:t xml:space="preserve">. Обратив внимание на сходство с определением окрестности </w:t>
      </w:r>
      <w:proofErr w:type="gramStart"/>
      <w:r w:rsidR="008C5BD6">
        <w:rPr>
          <w:rFonts w:eastAsiaTheme="minorEastAsia"/>
        </w:rPr>
        <w:t xml:space="preserve">точки </w:t>
      </w:r>
      <m:oMath>
        <m:r>
          <w:rPr>
            <w:rFonts w:ascii="Cambria Math" w:eastAsiaTheme="minorEastAsia" w:hAnsi="Cambria Math"/>
          </w:rPr>
          <m:t>p</m:t>
        </m:r>
      </m:oMath>
      <w:r w:rsidR="008C5BD6">
        <w:rPr>
          <w:rFonts w:eastAsiaTheme="minorEastAsia"/>
        </w:rPr>
        <w:t>,</w:t>
      </w:r>
      <w:proofErr w:type="gramEnd"/>
      <w:r w:rsidR="008C5BD6">
        <w:rPr>
          <w:rFonts w:eastAsiaTheme="minorEastAsia"/>
        </w:rPr>
        <w:t xml:space="preserve"> заключаем для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8C5BD6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=(p-ε,p+ε)</m:t>
        </m:r>
      </m:oMath>
      <w:r w:rsidR="008C5BD6">
        <w:rPr>
          <w:rFonts w:eastAsiaTheme="minorEastAsia"/>
        </w:rPr>
        <w:t>.</w:t>
      </w:r>
    </w:p>
    <w:p w:rsidR="008C5BD6" w:rsidRDefault="008C5BD6" w:rsidP="00873AF3">
      <w:pPr>
        <w:ind w:firstLine="708"/>
      </w:pPr>
      <w:r>
        <w:lastRenderedPageBreak/>
        <w:t xml:space="preserve">Для получения конечного </w:t>
      </w:r>
      <w:r w:rsidR="003422A3">
        <w:t xml:space="preserve">(а значит, что </w:t>
      </w:r>
      <w:r>
        <w:t>приближённого</w:t>
      </w:r>
      <w:r w:rsidR="003422A3">
        <w:t>)</w:t>
      </w:r>
      <w:r>
        <w:t xml:space="preserve"> представления множества действительных чисел, понятие окружности может оказаться крайне полезным.</w:t>
      </w:r>
    </w:p>
    <w:p w:rsidR="008C5BD6" w:rsidRDefault="003422A3" w:rsidP="00873AF3">
      <w:pPr>
        <w:ind w:firstLine="708"/>
        <w:rPr>
          <w:rFonts w:eastAsiaTheme="minorEastAsia"/>
        </w:rPr>
      </w:pPr>
      <w:r>
        <w:t xml:space="preserve">Рассмотрим бинарное </w:t>
      </w:r>
      <w:proofErr w:type="gramStart"/>
      <w:r>
        <w:t xml:space="preserve">отношение </w:t>
      </w:r>
      <m:oMath>
        <m:nary>
          <m:naryPr>
            <m:chr m:val="⨀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ε</m:t>
            </m:r>
          </m:sub>
          <m:sup/>
          <m:e>
            <m:r>
              <w:rPr>
                <w:rFonts w:ascii="Cambria Math" w:hAnsi="Cambria Math"/>
              </w:rPr>
              <m:t>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e>
        </m:nary>
      </m:oMath>
      <w:r w:rsidR="00662C1A">
        <w:rPr>
          <w:rFonts w:eastAsiaTheme="minorEastAsia"/>
        </w:rPr>
        <w:t xml:space="preserve"> между</w:t>
      </w:r>
      <w:proofErr w:type="gramEnd"/>
      <w:r w:rsidR="00662C1A">
        <w:rPr>
          <w:rFonts w:eastAsiaTheme="minorEastAsia"/>
        </w:rPr>
        <w:t xml:space="preserve"> точками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3422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r>
          <w:rPr>
            <w:rFonts w:ascii="Cambria Math" w:eastAsiaTheme="minorEastAsia" w:hAnsi="Cambria Math"/>
          </w:rPr>
          <m:t>a</m:t>
        </m:r>
        <m:nary>
          <m:naryPr>
            <m:chr m:val="⨀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ε</m:t>
            </m:r>
          </m:sub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⟺a∈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(b)</m:t>
        </m:r>
      </m:oMath>
      <w:r w:rsidR="00D65A18">
        <w:rPr>
          <w:rFonts w:eastAsiaTheme="minorEastAsia"/>
        </w:rPr>
        <w:t>.</w:t>
      </w:r>
      <w:r w:rsidR="00662C1A">
        <w:rPr>
          <w:rFonts w:eastAsiaTheme="minorEastAsia"/>
        </w:rPr>
        <w:t xml:space="preserve"> Легко видеть, что </w:t>
      </w:r>
      <w:r w:rsidR="001178D1">
        <w:rPr>
          <w:rFonts w:eastAsiaTheme="minorEastAsia"/>
        </w:rPr>
        <w:t xml:space="preserve">каждая </w:t>
      </w:r>
      <w:proofErr w:type="gramStart"/>
      <w:r w:rsidR="001178D1">
        <w:rPr>
          <w:rFonts w:eastAsiaTheme="minorEastAsia"/>
        </w:rPr>
        <w:t xml:space="preserve">точка </w:t>
      </w:r>
      <m:oMath>
        <m:r>
          <w:rPr>
            <w:rFonts w:ascii="Cambria Math" w:eastAsiaTheme="minorEastAsia" w:hAnsi="Cambria Math"/>
          </w:rPr>
          <m:t>a</m:t>
        </m:r>
      </m:oMath>
      <w:r w:rsidR="001178D1" w:rsidRPr="001178D1">
        <w:rPr>
          <w:rFonts w:eastAsiaTheme="minorEastAsia"/>
        </w:rPr>
        <w:t xml:space="preserve"> </w:t>
      </w:r>
      <w:r w:rsidR="001178D1">
        <w:rPr>
          <w:rFonts w:eastAsiaTheme="minorEastAsia"/>
        </w:rPr>
        <w:t>порождает</w:t>
      </w:r>
      <w:proofErr w:type="gramEnd"/>
      <w:r w:rsidR="001178D1">
        <w:rPr>
          <w:rFonts w:eastAsiaTheme="minorEastAsia"/>
        </w:rPr>
        <w:t xml:space="preserve"> класс эквивалентности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={x∈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:x</m:t>
        </m:r>
        <m:nary>
          <m:naryPr>
            <m:chr m:val="⨀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ε</m:t>
            </m:r>
          </m:sub>
          <m:sup/>
          <m:e>
            <m:r>
              <w:rPr>
                <w:rFonts w:ascii="Cambria Math" w:hAnsi="Cambria Math"/>
              </w:rPr>
              <m:t>a</m:t>
            </m:r>
          </m:e>
        </m:nary>
        <m:r>
          <w:rPr>
            <w:rFonts w:ascii="Cambria Math" w:hAnsi="Cambria Math"/>
          </w:rPr>
          <m:t>}</m:t>
        </m:r>
      </m:oMath>
      <w:r w:rsidR="001178D1">
        <w:rPr>
          <w:rFonts w:eastAsiaTheme="minorEastAsia"/>
        </w:rPr>
        <w:t xml:space="preserve">. </w:t>
      </w:r>
      <w:r w:rsidR="001146F6">
        <w:rPr>
          <w:rFonts w:eastAsiaTheme="minorEastAsia"/>
        </w:rPr>
        <w:t xml:space="preserve">Составим множество различных классов </w:t>
      </w:r>
      <w:proofErr w:type="gramStart"/>
      <w:r w:rsidR="001146F6">
        <w:rPr>
          <w:rFonts w:eastAsiaTheme="minorEastAsia"/>
        </w:rPr>
        <w:t xml:space="preserve">эквивалентности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ε</m:t>
            </m:r>
          </m:sub>
        </m:sSub>
      </m:oMath>
      <w:r w:rsidR="001146F6">
        <w:rPr>
          <w:rFonts w:eastAsiaTheme="minorEastAsia"/>
        </w:rPr>
        <w:t xml:space="preserve"> точек</w:t>
      </w:r>
      <w:proofErr w:type="gramEnd"/>
      <w:r w:rsidR="001146F6">
        <w:rPr>
          <w:rFonts w:eastAsiaTheme="minorEastAsia"/>
        </w:rPr>
        <w:t xml:space="preserve">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146F6">
        <w:rPr>
          <w:rFonts w:eastAsiaTheme="minorEastAsia"/>
        </w:rPr>
        <w:t>. Очевидно</w:t>
      </w:r>
      <w:proofErr w:type="gramStart"/>
      <w:r w:rsidR="001146F6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ε</m:t>
                </m:r>
              </m:sub>
            </m:sSub>
          </m:e>
        </m:d>
        <m:r>
          <w:rPr>
            <w:rFonts w:ascii="Cambria Math" w:eastAsiaTheme="minorEastAsia" w:hAnsi="Cambria Math"/>
          </w:rPr>
          <m:t>≤|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p>
        <m:r>
          <w:rPr>
            <w:rFonts w:ascii="Cambria Math" w:eastAsiaTheme="minorEastAsia" w:hAnsi="Cambria Math"/>
          </w:rPr>
          <m:t>|</m:t>
        </m:r>
      </m:oMath>
      <w:r w:rsidR="001146F6">
        <w:rPr>
          <w:rFonts w:eastAsiaTheme="minorEastAsia"/>
        </w:rPr>
        <w:t>,</w:t>
      </w:r>
      <w:proofErr w:type="gramEnd"/>
      <w:r w:rsidR="001146F6">
        <w:rPr>
          <w:rFonts w:eastAsiaTheme="minorEastAsia"/>
        </w:rPr>
        <w:t xml:space="preserve"> причём равенство истинно только при </w:t>
      </w:r>
      <m:oMath>
        <m:r>
          <w:rPr>
            <w:rFonts w:ascii="Cambria Math" w:eastAsiaTheme="minorEastAsia" w:hAnsi="Cambria Math"/>
          </w:rPr>
          <m:t>ε=0</m:t>
        </m:r>
      </m:oMath>
      <w:r w:rsidR="001146F6">
        <w:rPr>
          <w:rFonts w:eastAsiaTheme="minorEastAsia"/>
        </w:rPr>
        <w:t xml:space="preserve">, что запрещено используемым нами определением окрестности. </w:t>
      </w:r>
      <w:r w:rsidR="00856A5C">
        <w:rPr>
          <w:rFonts w:eastAsiaTheme="minorEastAsia"/>
        </w:rPr>
        <w:t>Таким образом</w:t>
      </w:r>
      <w:proofErr w:type="gramStart"/>
      <w:r w:rsidR="00856A5C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ε</m:t>
                </m:r>
              </m:sub>
            </m:sSub>
          </m:e>
        </m:d>
        <m:r>
          <w:rPr>
            <w:rFonts w:ascii="Cambria Math" w:eastAsiaTheme="minorEastAsia" w:hAnsi="Cambria Math"/>
          </w:rPr>
          <m:t>&lt;|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sup>
        </m:sSup>
        <m:r>
          <w:rPr>
            <w:rFonts w:ascii="Cambria Math" w:eastAsiaTheme="minorEastAsia" w:hAnsi="Cambria Math"/>
          </w:rPr>
          <m:t>|</m:t>
        </m:r>
      </m:oMath>
      <w:r w:rsidR="00856A5C">
        <w:rPr>
          <w:rFonts w:eastAsiaTheme="minorEastAsia"/>
        </w:rPr>
        <w:t>.</w:t>
      </w:r>
      <w:proofErr w:type="gramEnd"/>
      <w:r w:rsidR="00856A5C">
        <w:rPr>
          <w:rFonts w:eastAsiaTheme="minorEastAsia"/>
        </w:rPr>
        <w:t xml:space="preserve"> </w:t>
      </w:r>
      <w:r w:rsidR="00AA109D">
        <w:rPr>
          <w:rFonts w:eastAsiaTheme="minorEastAsia"/>
        </w:rPr>
        <w:t>Следовательно, подобный подход можно использовать для аккуратного уменьшения мощности числовых множеств путём приемлемого для задачи уменьшения точности.</w:t>
      </w:r>
    </w:p>
    <w:p w:rsidR="00AA109D" w:rsidRDefault="00AA109D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рассматриваемом </w:t>
      </w:r>
      <w:proofErr w:type="gramStart"/>
      <w:r>
        <w:rPr>
          <w:rFonts w:eastAsiaTheme="minorEastAsia"/>
        </w:rPr>
        <w:t xml:space="preserve">случае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тогда</w:t>
      </w:r>
      <w:r w:rsidRPr="00AA10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∈[a]</m:t>
        </m:r>
      </m:oMath>
      <w:r>
        <w:rPr>
          <w:rFonts w:eastAsiaTheme="minorEastAsia"/>
        </w:rPr>
        <w:t xml:space="preserve"> обозначает всего лишь «точка </w:t>
      </w:r>
      <m:oMath>
        <m:r>
          <w:rPr>
            <w:rFonts w:ascii="Cambria Math" w:eastAsiaTheme="minorEastAsia" w:hAnsi="Cambria Math"/>
          </w:rPr>
          <m:t>b</m:t>
        </m:r>
      </m:oMath>
      <w:r w:rsidRPr="00AA10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принадлежит окрестности точки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» или, что то же самое, «точка </w:t>
      </w:r>
      <m:oMath>
        <m:r>
          <w:rPr>
            <w:rFonts w:ascii="Cambria Math" w:eastAsiaTheme="minorEastAsia" w:hAnsi="Cambria Math"/>
          </w:rPr>
          <m:t>b</m:t>
        </m:r>
      </m:oMath>
      <w:r w:rsidRPr="00AA10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принадлежит интервалу </w:t>
      </w:r>
      <m:oMath>
        <m:r>
          <w:rPr>
            <w:rFonts w:ascii="Cambria Math" w:eastAsiaTheme="minorEastAsia" w:hAnsi="Cambria Math"/>
          </w:rPr>
          <m:t>(a-ε,a+ε)</m:t>
        </m:r>
      </m:oMath>
      <w:r>
        <w:rPr>
          <w:rFonts w:eastAsiaTheme="minorEastAsia"/>
        </w:rPr>
        <w:t xml:space="preserve"> для заданного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». Замечу, что всё это чем-то</w:t>
      </w:r>
      <w:r w:rsidR="0042220B">
        <w:rPr>
          <w:rFonts w:eastAsiaTheme="minorEastAsia"/>
        </w:rPr>
        <w:t xml:space="preserve"> отдалённо</w:t>
      </w:r>
      <w:r>
        <w:rPr>
          <w:rFonts w:eastAsiaTheme="minorEastAsia"/>
        </w:rPr>
        <w:t xml:space="preserve"> похоже на классы вычетов, используемые при представлении в ЭВМ целых чис</w:t>
      </w:r>
      <w:r w:rsidR="0042220B">
        <w:rPr>
          <w:rFonts w:eastAsiaTheme="minorEastAsia"/>
        </w:rPr>
        <w:t>ел, что наводит на мысль о</w:t>
      </w:r>
      <w:r>
        <w:rPr>
          <w:rFonts w:eastAsiaTheme="minorEastAsia"/>
        </w:rPr>
        <w:t xml:space="preserve"> понятий</w:t>
      </w:r>
      <w:r w:rsidR="0042220B">
        <w:rPr>
          <w:rFonts w:eastAsiaTheme="minorEastAsia"/>
        </w:rPr>
        <w:t>ной связи.</w:t>
      </w:r>
    </w:p>
    <w:p w:rsidR="001C09A8" w:rsidRDefault="001C09A8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>Н</w:t>
      </w:r>
      <w:r w:rsidR="0042220B">
        <w:rPr>
          <w:rFonts w:eastAsiaTheme="minorEastAsia"/>
        </w:rPr>
        <w:t xml:space="preserve">аша цель – достижение конечного множества, как можно более точно представляющего действительные числа при заданной точности, и у нас уже есть способ избавления от </w:t>
      </w:r>
      <w:proofErr w:type="spellStart"/>
      <w:r>
        <w:rPr>
          <w:rFonts w:eastAsiaTheme="minorEastAsia"/>
        </w:rPr>
        <w:t>изоморфности</w:t>
      </w:r>
      <w:proofErr w:type="spellEnd"/>
      <w:r w:rsidRPr="001C09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отрезков </w:t>
      </w:r>
      <w:proofErr w:type="gramStart"/>
      <w:r>
        <w:rPr>
          <w:rFonts w:eastAsiaTheme="minorEastAsia"/>
        </w:rPr>
        <w:t xml:space="preserve">в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Pr="001C09A8">
        <w:rPr>
          <w:rFonts w:eastAsiaTheme="minorEastAsia"/>
        </w:rPr>
        <w:t xml:space="preserve"> </w:t>
      </w:r>
      <w:r>
        <w:rPr>
          <w:rFonts w:eastAsiaTheme="minorEastAsia"/>
        </w:rPr>
        <w:t>любым</w:t>
      </w:r>
      <w:proofErr w:type="gramEnd"/>
      <w:r>
        <w:rPr>
          <w:rFonts w:eastAsiaTheme="minorEastAsia"/>
        </w:rPr>
        <w:t xml:space="preserve"> другим отрезкам в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(подразумевается, что нижняя грань отрезка строго меньше верхней).</w:t>
      </w:r>
      <w:r w:rsidR="0042220B">
        <w:rPr>
          <w:rFonts w:eastAsiaTheme="minorEastAsia"/>
        </w:rPr>
        <w:t xml:space="preserve"> </w:t>
      </w:r>
      <w:r>
        <w:rPr>
          <w:rFonts w:eastAsiaTheme="minorEastAsia"/>
        </w:rPr>
        <w:t>О</w:t>
      </w:r>
      <w:r w:rsidR="0042220B">
        <w:rPr>
          <w:rFonts w:eastAsiaTheme="minorEastAsia"/>
        </w:rPr>
        <w:t xml:space="preserve">сталось лишь выбрать ограниченное сверху и снизу </w:t>
      </w:r>
      <w:proofErr w:type="gramStart"/>
      <w:r w:rsidR="0042220B">
        <w:rPr>
          <w:rFonts w:eastAsiaTheme="minorEastAsia"/>
        </w:rPr>
        <w:t xml:space="preserve">подмножество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применить к нему описанную выше процедуру для требуемой нам точности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42220B" w:rsidRDefault="001C09A8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>Замечу, что в нашем случае было бы гораздо удобнее и корректнее использовать полуоткрытые интервалы, а не открытые, однако это бы усложнило рассуждения несоразмерно полученной от этого выгоде.</w:t>
      </w:r>
    </w:p>
    <w:p w:rsidR="0042220B" w:rsidRPr="00006407" w:rsidRDefault="001C09A8" w:rsidP="00873AF3">
      <w:pPr>
        <w:ind w:firstLine="708"/>
        <w:rPr>
          <w:i/>
        </w:rPr>
      </w:pPr>
      <w:r>
        <w:rPr>
          <w:rFonts w:eastAsiaTheme="minorEastAsia"/>
        </w:rPr>
        <w:t xml:space="preserve">Итак, машинная арифметика фактически оперирует с интервалами (окрестностями), а не с настоящими числами. </w:t>
      </w:r>
      <w:r w:rsidR="00006407">
        <w:rPr>
          <w:rFonts w:eastAsiaTheme="minorEastAsia"/>
        </w:rPr>
        <w:t xml:space="preserve">Из-за этой особенности, если есть некое </w:t>
      </w:r>
      <w:proofErr w:type="gramStart"/>
      <w:r w:rsidR="00006407"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m</m:t>
        </m:r>
      </m:oMath>
      <w:r w:rsidR="00006407">
        <w:rPr>
          <w:rFonts w:eastAsiaTheme="minorEastAsia"/>
        </w:rPr>
        <w:t>,</w:t>
      </w:r>
      <w:proofErr w:type="gramEnd"/>
      <w:r w:rsidR="00006407">
        <w:rPr>
          <w:rFonts w:eastAsiaTheme="minorEastAsia"/>
        </w:rPr>
        <w:t xml:space="preserve"> то для машины оно будет «неотличимо» от  </w:t>
      </w:r>
      <m:oMath>
        <m:r>
          <w:rPr>
            <w:rFonts w:ascii="Cambria Math" w:eastAsiaTheme="minorEastAsia" w:hAnsi="Cambria Math"/>
          </w:rPr>
          <m:t>m+n</m:t>
        </m:r>
      </m:oMath>
      <w:r w:rsidR="00006407"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n&lt;ε</m:t>
        </m:r>
      </m:oMath>
      <w:r w:rsidR="00006407">
        <w:rPr>
          <w:rFonts w:eastAsiaTheme="minorEastAsia"/>
        </w:rPr>
        <w:t>. С этом и заключается суть «интервальной» арифметики. Как несложно заметить, функции на машинных числах склонны к накоплению ошибок.</w:t>
      </w:r>
    </w:p>
    <w:p w:rsidR="00CA04C8" w:rsidRDefault="00873AF3" w:rsidP="00873AF3">
      <w:pPr>
        <w:ind w:firstLine="708"/>
        <w:rPr>
          <w:rFonts w:eastAsiaTheme="minorEastAsia"/>
        </w:rPr>
      </w:pPr>
      <w:r>
        <w:t>Машинное эпсилон</w:t>
      </w:r>
      <w:r w:rsidR="00CA04C8">
        <w:rPr>
          <w:rFonts w:eastAsiaTheme="minorEastAsia"/>
        </w:rPr>
        <w:t xml:space="preserve"> –</w:t>
      </w:r>
      <w:r w:rsidR="00006407">
        <w:rPr>
          <w:rFonts w:eastAsiaTheme="minorEastAsia"/>
        </w:rPr>
        <w:t xml:space="preserve"> как раз то самое</w:t>
      </w:r>
      <w:r w:rsidR="00CA04C8">
        <w:rPr>
          <w:rFonts w:eastAsiaTheme="minorEastAsia"/>
        </w:rPr>
        <w:t xml:space="preserve"> наименьшее представимое на конкретной ЭВМ положительное </w:t>
      </w:r>
      <w:proofErr w:type="gramStart"/>
      <w:r w:rsidR="00CA04C8">
        <w:rPr>
          <w:rFonts w:eastAsiaTheme="minorEastAsia"/>
        </w:rPr>
        <w:t xml:space="preserve">число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04C8">
        <w:rPr>
          <w:rFonts w:eastAsiaTheme="minorEastAsia"/>
        </w:rPr>
        <w:t xml:space="preserve"> </w:t>
      </w:r>
      <w:r w:rsidR="00321873">
        <w:rPr>
          <w:rFonts w:eastAsiaTheme="minorEastAsia"/>
        </w:rPr>
        <w:t>такое</w:t>
      </w:r>
      <w:proofErr w:type="gramEnd"/>
      <w:r w:rsidR="00321873">
        <w:rPr>
          <w:rFonts w:eastAsiaTheme="minorEastAsia"/>
        </w:rPr>
        <w:t>,</w:t>
      </w:r>
      <w:r w:rsidR="00CA04C8">
        <w:rPr>
          <w:rFonts w:eastAsiaTheme="minorEastAsia"/>
        </w:rPr>
        <w:t xml:space="preserve"> что </w:t>
      </w:r>
      <m:oMath>
        <m:r>
          <w:rPr>
            <w:rFonts w:ascii="Cambria Math" w:eastAsiaTheme="minorEastAsia" w:hAnsi="Cambria Math"/>
          </w:rPr>
          <m:t>1.0+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≠1.0</m:t>
        </m:r>
      </m:oMath>
      <w:r w:rsidR="00CA04C8">
        <w:rPr>
          <w:rFonts w:eastAsiaTheme="minorEastAsia"/>
        </w:rPr>
        <w:t xml:space="preserve">, где оператор </w:t>
      </w:r>
      <w:r w:rsidR="00CA04C8" w:rsidRPr="00CA04C8">
        <w:rPr>
          <w:rFonts w:eastAsiaTheme="minorEastAsia"/>
        </w:rPr>
        <w:t xml:space="preserve">‘+’ </w:t>
      </w:r>
      <w:r w:rsidR="00CA04C8">
        <w:rPr>
          <w:rFonts w:eastAsiaTheme="minorEastAsia"/>
        </w:rPr>
        <w:t>–</w:t>
      </w:r>
      <w:r w:rsidR="00CA04C8" w:rsidRPr="00CA04C8">
        <w:rPr>
          <w:rFonts w:eastAsiaTheme="minorEastAsia"/>
        </w:rPr>
        <w:t xml:space="preserve"> </w:t>
      </w:r>
      <w:r w:rsidR="00CA04C8">
        <w:rPr>
          <w:rFonts w:eastAsiaTheme="minorEastAsia"/>
        </w:rPr>
        <w:t>машинное сложение.</w:t>
      </w:r>
      <w:r w:rsidR="00006407">
        <w:rPr>
          <w:rFonts w:eastAsiaTheme="minorEastAsia"/>
        </w:rPr>
        <w:t xml:space="preserve"> То есть это своего рода «минимально </w:t>
      </w:r>
      <w:r w:rsidR="00006407">
        <w:rPr>
          <w:rFonts w:eastAsiaTheme="minorEastAsia"/>
        </w:rPr>
        <w:lastRenderedPageBreak/>
        <w:t>различимое» число</w:t>
      </w:r>
      <w:r w:rsidR="00320E54">
        <w:rPr>
          <w:rFonts w:eastAsiaTheme="minorEastAsia"/>
        </w:rPr>
        <w:t xml:space="preserve"> вблизи нуля</w:t>
      </w:r>
      <w:r w:rsidR="00006407">
        <w:rPr>
          <w:rFonts w:eastAsiaTheme="minorEastAsia"/>
        </w:rPr>
        <w:t>.</w:t>
      </w:r>
      <w:r w:rsidR="006A006F">
        <w:rPr>
          <w:rFonts w:eastAsiaTheme="minorEastAsia"/>
        </w:rPr>
        <w:t xml:space="preserve"> Оно же, что следует из свойств интервальной арифметики – минимальная ошибка, возникающая при выполнении операций машинной арифметики, и называемая ошибкой округления.</w:t>
      </w:r>
    </w:p>
    <w:p w:rsidR="006A006F" w:rsidRDefault="006A006F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>Тогда округление</w:t>
      </w:r>
      <w:r>
        <w:rPr>
          <w:rStyle w:val="ae"/>
          <w:rFonts w:eastAsiaTheme="minorEastAsia"/>
        </w:rPr>
        <w:endnoteReference w:id="2"/>
      </w:r>
      <w:r>
        <w:rPr>
          <w:rFonts w:eastAsiaTheme="minorEastAsia"/>
        </w:rPr>
        <w:t xml:space="preserve"> – некое отображение из множества действительных чисел в множество машинных чисел. </w:t>
      </w:r>
      <w:proofErr w:type="gramStart"/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а </w:t>
      </w:r>
      <m:oMath>
        <m:r>
          <w:rPr>
            <w:rFonts w:ascii="Cambria Math" w:eastAsiaTheme="minorEastAsia" w:hAnsi="Cambria Math"/>
          </w:rPr>
          <m:t>tr(x)</m:t>
        </m:r>
      </m:oMath>
      <w:r w:rsidRPr="006A006F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результат отображения, то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=x(1.0+ε)</m:t>
        </m:r>
      </m:oMath>
      <w:r>
        <w:rPr>
          <w:rFonts w:eastAsiaTheme="minorEastAsia"/>
        </w:rPr>
        <w:t>.</w:t>
      </w:r>
    </w:p>
    <w:p w:rsidR="00617E15" w:rsidRDefault="006A006F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Отсюда можно вывести, </w:t>
      </w:r>
      <w:proofErr w:type="gramStart"/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=a*b(1+ε)</m:t>
        </m:r>
      </m:oMath>
      <w:r>
        <w:rPr>
          <w:rFonts w:eastAsiaTheme="minorEastAsia"/>
        </w:rPr>
        <w:t xml:space="preserve"> для</w:t>
      </w:r>
      <w:proofErr w:type="gramEnd"/>
      <w:r>
        <w:rPr>
          <w:rFonts w:eastAsiaTheme="minorEastAsia"/>
        </w:rPr>
        <w:t xml:space="preserve"> некоторой операции </w:t>
      </w:r>
      <w:r w:rsidRPr="006A006F">
        <w:rPr>
          <w:rFonts w:eastAsiaTheme="minorEastAsia"/>
        </w:rPr>
        <w:t>‘*’</w:t>
      </w:r>
      <w:r>
        <w:rPr>
          <w:rFonts w:eastAsiaTheme="minorEastAsia"/>
        </w:rPr>
        <w:t xml:space="preserve">. Видно, что именно это соотношение позволяет производить оценку ошибок округления. Замечу, что при </w:t>
      </w:r>
      <w:r w:rsidR="00617E15">
        <w:rPr>
          <w:rFonts w:eastAsiaTheme="minorEastAsia"/>
        </w:rPr>
        <w:t>многократном выполнении операций ошибка может становиться существенной, особенно если операция мультипликативная, поскольку тогда ошибка накапливается по экспоненциальному закону.</w:t>
      </w:r>
    </w:p>
    <w:p w:rsidR="00162546" w:rsidRDefault="00617E15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>К сожалению, даже одна лишь ошибка округления</w:t>
      </w:r>
      <w:r w:rsidR="00047782">
        <w:rPr>
          <w:rFonts w:eastAsiaTheme="minorEastAsia"/>
        </w:rPr>
        <w:t xml:space="preserve"> сама по себе</w:t>
      </w:r>
      <w:r>
        <w:rPr>
          <w:rFonts w:eastAsiaTheme="minorEastAsia"/>
        </w:rPr>
        <w:t xml:space="preserve"> зачастую не так и безобидна, как мож</w:t>
      </w:r>
      <w:r w:rsidR="00E11FD5">
        <w:rPr>
          <w:rFonts w:eastAsiaTheme="minorEastAsia"/>
        </w:rPr>
        <w:t>ет показаться на первый взгляд</w:t>
      </w:r>
      <w:r w:rsidR="008A5BB1">
        <w:rPr>
          <w:rFonts w:eastAsiaTheme="minorEastAsia"/>
        </w:rPr>
        <w:t xml:space="preserve">. Характерный пример подобной операции, приведённый в </w:t>
      </w:r>
      <w:r w:rsidR="008A5BB1" w:rsidRPr="008A5BB1">
        <w:rPr>
          <w:rFonts w:eastAsiaTheme="minorEastAsia"/>
        </w:rPr>
        <w:t>[2]</w:t>
      </w:r>
      <w:r w:rsidR="008A5BB1">
        <w:rPr>
          <w:rFonts w:eastAsiaTheme="minorEastAsia"/>
        </w:rPr>
        <w:t xml:space="preserve"> – вычитание двух близких чисел. Её собственная ошибка округления имеет </w:t>
      </w:r>
      <w:proofErr w:type="gramStart"/>
      <w:r w:rsidR="008A5BB1">
        <w:rPr>
          <w:rFonts w:eastAsiaTheme="minorEastAsia"/>
        </w:rPr>
        <w:t xml:space="preserve">порядок </w:t>
      </w:r>
      <m:oMath>
        <m:r>
          <w:rPr>
            <w:rFonts w:ascii="Cambria Math" w:eastAsiaTheme="minorEastAsia" w:hAnsi="Cambria Math"/>
          </w:rPr>
          <m:t>n</m:t>
        </m:r>
      </m:oMath>
      <w:r w:rsidR="008A5BB1">
        <w:rPr>
          <w:rFonts w:eastAsiaTheme="minorEastAsia"/>
        </w:rPr>
        <w:t>,</w:t>
      </w:r>
      <w:proofErr w:type="gramEnd"/>
      <w:r w:rsidR="008A5BB1">
        <w:rPr>
          <w:rFonts w:eastAsiaTheme="minorEastAsia"/>
        </w:rPr>
        <w:t xml:space="preserve"> однако она способна усилить существующие ошибки.</w:t>
      </w:r>
    </w:p>
    <w:p w:rsidR="00162546" w:rsidRDefault="008A5BB1" w:rsidP="00873AF3">
      <w:pPr>
        <w:ind w:firstLine="708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a≈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,b≈b'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1+ε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1+ε+δ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где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a-b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1+ε</m:t>
            </m:r>
          </m:e>
        </m:d>
      </m:oMath>
      <w:r w:rsidR="00162546">
        <w:rPr>
          <w:rFonts w:eastAsiaTheme="minorEastAsia"/>
        </w:rPr>
        <w:t>.</w:t>
      </w:r>
    </w:p>
    <w:p w:rsidR="006A006F" w:rsidRDefault="008A5BB1" w:rsidP="00873AF3">
      <w:pPr>
        <w:ind w:firstLine="708"/>
        <w:rPr>
          <w:rFonts w:eastAsiaTheme="minorEastAsia"/>
        </w:rPr>
      </w:pPr>
      <w:proofErr w:type="gramStart"/>
      <w:r>
        <w:rPr>
          <w:rFonts w:eastAsiaTheme="minorEastAsia"/>
        </w:rPr>
        <w:t xml:space="preserve">Очевидно,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может</w:t>
      </w:r>
      <w:proofErr w:type="gramEnd"/>
      <w:r>
        <w:rPr>
          <w:rFonts w:eastAsiaTheme="minorEastAsia"/>
        </w:rPr>
        <w:t xml:space="preserve"> </w:t>
      </w:r>
      <w:r w:rsidR="00162546">
        <w:rPr>
          <w:rFonts w:eastAsiaTheme="minorEastAsia"/>
        </w:rPr>
        <w:t xml:space="preserve">оказаться действительно большим, но даже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62546">
        <w:rPr>
          <w:rFonts w:eastAsiaTheme="minorEastAsia"/>
        </w:rPr>
        <w:t>, если происходит работа с нулём, может оказаться значимым</w:t>
      </w:r>
      <w:r w:rsidR="00436340">
        <w:rPr>
          <w:rFonts w:eastAsiaTheme="minorEastAsia"/>
        </w:rPr>
        <w:t>,</w:t>
      </w:r>
      <w:r w:rsidR="00162546">
        <w:rPr>
          <w:rFonts w:eastAsiaTheme="minorEastAsia"/>
        </w:rPr>
        <w:t xml:space="preserve"> поскольку, по определению,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≠0.0</m:t>
        </m:r>
      </m:oMath>
      <w:r w:rsidR="00436340">
        <w:rPr>
          <w:rFonts w:eastAsiaTheme="minorEastAsia"/>
        </w:rPr>
        <w:t xml:space="preserve">, </w:t>
      </w:r>
      <w:r w:rsidR="00A36405">
        <w:rPr>
          <w:rFonts w:eastAsiaTheme="minorEastAsia"/>
        </w:rPr>
        <w:t>(к примеру,</w:t>
      </w:r>
      <w:r w:rsidR="0043634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*n</m:t>
            </m:r>
          </m:e>
        </m:d>
        <m:r>
          <w:rPr>
            <w:rFonts w:ascii="Cambria Math" w:eastAsiaTheme="minorEastAsia" w:hAnsi="Cambria Math"/>
          </w:rPr>
          <m:t>≫(0*n=0)</m:t>
        </m:r>
      </m:oMath>
      <w:r w:rsidR="00436340">
        <w:rPr>
          <w:rFonts w:eastAsiaTheme="minorEastAsia"/>
        </w:rPr>
        <w:t xml:space="preserve">, где </w:t>
      </w:r>
      <w:r w:rsidR="00436340">
        <w:rPr>
          <w:rFonts w:eastAsiaTheme="minorEastAsia"/>
          <w:lang w:val="en-US"/>
        </w:rPr>
        <w:t>n</w:t>
      </w:r>
      <w:r w:rsidR="00436340">
        <w:rPr>
          <w:rFonts w:eastAsiaTheme="minorEastAsia"/>
        </w:rPr>
        <w:t xml:space="preserve"> </w:t>
      </w:r>
      <w:r w:rsidR="00A36405">
        <w:rPr>
          <w:rFonts w:eastAsiaTheme="minorEastAsia"/>
        </w:rPr>
        <w:t>–</w:t>
      </w:r>
      <w:r w:rsidR="00436340">
        <w:rPr>
          <w:rFonts w:eastAsiaTheme="minorEastAsia"/>
        </w:rPr>
        <w:t xml:space="preserve"> очень</w:t>
      </w:r>
      <w:r w:rsidR="00A36405">
        <w:rPr>
          <w:rFonts w:eastAsiaTheme="minorEastAsia"/>
        </w:rPr>
        <w:t xml:space="preserve"> большое число)</w:t>
      </w:r>
      <w:r w:rsidR="00162546">
        <w:rPr>
          <w:rFonts w:eastAsiaTheme="minorEastAsia"/>
        </w:rPr>
        <w:t>.</w:t>
      </w:r>
    </w:p>
    <w:p w:rsidR="00A17D57" w:rsidRPr="00A17D57" w:rsidRDefault="00A17D57" w:rsidP="00873AF3">
      <w:pPr>
        <w:ind w:firstLine="708"/>
        <w:rPr>
          <w:rFonts w:eastAsiaTheme="minorEastAsia"/>
          <w:i/>
        </w:rPr>
      </w:pPr>
      <w:r>
        <w:rPr>
          <w:rFonts w:eastAsiaTheme="minorEastAsia"/>
        </w:rPr>
        <w:t xml:space="preserve">Ясно, что при использовании интервальной арифметики необходимо пересмотреть многие привычные действия, такие как сравнение чисел. К примеру, в большинстве случаях </w:t>
      </w:r>
      <w:proofErr w:type="gramStart"/>
      <w:r>
        <w:rPr>
          <w:rFonts w:eastAsiaTheme="minorEastAsia"/>
        </w:rPr>
        <w:t xml:space="preserve">вместо </w:t>
      </w:r>
      <m:oMath>
        <m:r>
          <w:rPr>
            <w:rFonts w:ascii="Cambria Math" w:eastAsiaTheme="minorEastAsia" w:hAnsi="Cambria Math"/>
          </w:rPr>
          <m:t>x&lt;0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нужно писать </w:t>
      </w:r>
      <m:oMath>
        <m:r>
          <w:rPr>
            <w:rFonts w:ascii="Cambria Math" w:eastAsiaTheme="minorEastAsia" w:hAnsi="Cambria Math"/>
          </w:rPr>
          <m:t>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а вместо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записать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 Таким образом, нужно всегда помнить о приближённом характере интервальной арифметики</w:t>
      </w:r>
      <w:r w:rsidR="00DB5F60">
        <w:rPr>
          <w:rFonts w:eastAsiaTheme="minorEastAsia"/>
        </w:rPr>
        <w:t xml:space="preserve"> и о том, что ошибки имеют тенденцию накапливаться.</w:t>
      </w:r>
    </w:p>
    <w:p w:rsidR="00A17D57" w:rsidRDefault="00CE2779" w:rsidP="00873AF3">
      <w:pPr>
        <w:ind w:firstLine="708"/>
        <w:rPr>
          <w:rFonts w:eastAsiaTheme="minorEastAsia"/>
        </w:rPr>
      </w:pPr>
      <w:r>
        <w:t>З</w:t>
      </w:r>
      <w:r w:rsidR="00E81E75">
        <w:t>начимость</w:t>
      </w:r>
      <w:r>
        <w:t xml:space="preserve"> машинного эпсилон подразумевает необходимость</w:t>
      </w:r>
      <w:r>
        <w:rPr>
          <w:rFonts w:eastAsiaTheme="minorEastAsia"/>
        </w:rPr>
        <w:t xml:space="preserve"> динамического способа его нахождения. Воспользуемся дихотомией, т.е. делением пополам.</w:t>
      </w:r>
    </w:p>
    <w:p w:rsidR="00CE2779" w:rsidRDefault="00564724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Д</w:t>
      </w:r>
      <w:r w:rsidR="00CE2779">
        <w:rPr>
          <w:rFonts w:eastAsiaTheme="minorEastAsia"/>
        </w:rPr>
        <w:t>ихотоми</w:t>
      </w:r>
      <w:r w:rsidR="00F5690B">
        <w:rPr>
          <w:rFonts w:eastAsiaTheme="minorEastAsia"/>
        </w:rPr>
        <w:t>я</w:t>
      </w:r>
      <w:r w:rsidR="00CE27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применительно к программированию – понятие, порождающее довольно общий класс алгоритмов, реализующих поиск в упорядоченном наборе данных не </w:t>
      </w:r>
      <w:proofErr w:type="gramStart"/>
      <w:r>
        <w:rPr>
          <w:rFonts w:eastAsiaTheme="minorEastAsia"/>
        </w:rPr>
        <w:t xml:space="preserve">за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а за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3D6B05" w:rsidRPr="00BA040D" w:rsidRDefault="00443675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общих словах идея дихотомии хорошо иллюстрируется детской игрой «угадай число», в которой один игрок загадывает </w:t>
      </w:r>
      <w:proofErr w:type="gramStart"/>
      <w:r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</w:rPr>
          <m:t>n</m:t>
        </m:r>
      </m:oMath>
      <w:r w:rsidRPr="00443675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4436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а второй пытается его угадать за минимальное число шагов. </w:t>
      </w:r>
      <w:r w:rsidR="00F742FA">
        <w:rPr>
          <w:rFonts w:eastAsiaTheme="minorEastAsia"/>
        </w:rPr>
        <w:t>При а</w:t>
      </w:r>
      <w:r>
        <w:rPr>
          <w:rFonts w:eastAsiaTheme="minorEastAsia"/>
        </w:rPr>
        <w:t>бстраги</w:t>
      </w:r>
      <w:r w:rsidR="00F742FA">
        <w:rPr>
          <w:rFonts w:eastAsiaTheme="minorEastAsia"/>
        </w:rPr>
        <w:t>ровании</w:t>
      </w:r>
      <w:r>
        <w:rPr>
          <w:rFonts w:eastAsiaTheme="minorEastAsia"/>
        </w:rPr>
        <w:t xml:space="preserve"> </w:t>
      </w:r>
      <w:r w:rsidR="00F742FA">
        <w:rPr>
          <w:rFonts w:eastAsiaTheme="minorEastAsia"/>
        </w:rPr>
        <w:t xml:space="preserve">от везения, интуиции и когнитивных эффектов, легко предложить оптимальную стратегию поиска </w:t>
      </w:r>
      <w:proofErr w:type="gramStart"/>
      <w:r w:rsidR="00F742FA">
        <w:rPr>
          <w:rFonts w:eastAsiaTheme="minorEastAsia"/>
        </w:rPr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 w:rsidR="004C6181">
        <w:rPr>
          <w:rFonts w:eastAsiaTheme="minorEastAsia"/>
        </w:rPr>
        <w:t>.</w:t>
      </w:r>
      <w:proofErr w:type="gramEnd"/>
      <w:r w:rsidR="004C6181">
        <w:rPr>
          <w:rFonts w:eastAsiaTheme="minorEastAsia"/>
        </w:rPr>
        <w:t xml:space="preserve"> Поскольку для двух </w:t>
      </w:r>
      <w:proofErr w:type="gramStart"/>
      <w:r w:rsidR="004C6181">
        <w:rPr>
          <w:rFonts w:eastAsiaTheme="minorEastAsia"/>
        </w:rPr>
        <w:t>чисел</w:t>
      </w:r>
      <w:r w:rsidR="008E40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a,b</m:t>
        </m:r>
      </m:oMath>
      <w:r w:rsidR="004C6181">
        <w:rPr>
          <w:rFonts w:eastAsiaTheme="minorEastAsia"/>
        </w:rPr>
        <w:t xml:space="preserve"> можно</w:t>
      </w:r>
      <w:proofErr w:type="gramEnd"/>
      <w:r w:rsidR="004C6181">
        <w:rPr>
          <w:rFonts w:eastAsiaTheme="minorEastAsia"/>
        </w:rPr>
        <w:t xml:space="preserve"> однозначно сказать, что </w:t>
      </w:r>
      <w:r w:rsidR="00A94C1D" w:rsidRPr="00A94C1D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a&lt;b)⋁(a&gt;b)⋁(a=b)</m:t>
        </m:r>
      </m:oMath>
      <w:r w:rsidR="00A94C1D">
        <w:rPr>
          <w:rFonts w:eastAsiaTheme="minorEastAsia"/>
        </w:rPr>
        <w:t>, т</w:t>
      </w:r>
      <w:r w:rsidR="008E401E">
        <w:rPr>
          <w:rFonts w:eastAsiaTheme="minorEastAsia"/>
        </w:rPr>
        <w:t>.е. существует только 3 возможности</w:t>
      </w:r>
      <w:r w:rsidR="007555A8">
        <w:rPr>
          <w:rFonts w:eastAsiaTheme="minorEastAsia"/>
        </w:rPr>
        <w:t xml:space="preserve"> при</w:t>
      </w:r>
      <w:r w:rsidR="008E401E">
        <w:rPr>
          <w:rFonts w:eastAsiaTheme="minorEastAsia"/>
        </w:rPr>
        <w:t xml:space="preserve"> сравнени</w:t>
      </w:r>
      <w:r w:rsidR="003D6B05">
        <w:rPr>
          <w:rFonts w:eastAsiaTheme="minorEastAsia"/>
        </w:rPr>
        <w:t>и</w:t>
      </w:r>
      <w:r w:rsidR="008E401E">
        <w:rPr>
          <w:rFonts w:eastAsiaTheme="minorEastAsia"/>
        </w:rPr>
        <w:t xml:space="preserve"> чисел, </w:t>
      </w:r>
      <w:r w:rsidR="003D6B05">
        <w:rPr>
          <w:rFonts w:eastAsiaTheme="minorEastAsia"/>
        </w:rPr>
        <w:t>мы можем свести поиск к последовательному делению пополам области поиска.</w:t>
      </w:r>
    </w:p>
    <w:p w:rsidR="00AA2DC1" w:rsidRDefault="00AA2DC1" w:rsidP="00873AF3">
      <w:pPr>
        <w:ind w:left="708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a=0,  b=512,  n=112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>При</w:t>
      </w:r>
      <w:proofErr w:type="gramEnd"/>
      <w:r>
        <w:rPr>
          <w:rFonts w:eastAsiaTheme="minorEastAsia"/>
        </w:rPr>
        <w:t xml:space="preserve"> делении области поиска на 2 части можно сказать, что либо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лежит в правой половине области, либо в левой, либо равно разделителю.</w:t>
      </w:r>
    </w:p>
    <w:p w:rsidR="00AA2DC1" w:rsidRDefault="00873AF3" w:rsidP="00873AF3">
      <w:pPr>
        <w:ind w:firstLine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=256</m:t>
            </m:r>
          </m:e>
        </m:d>
        <m:r>
          <w:rPr>
            <w:rFonts w:ascii="Cambria Math" w:eastAsiaTheme="minorEastAsia" w:hAnsi="Cambria Math"/>
          </w:rPr>
          <m:t>&gt;(n=112)</m:t>
        </m:r>
      </m:oMath>
      <w:r w:rsidR="00AA2DC1">
        <w:rPr>
          <w:rFonts w:eastAsiaTheme="minorEastAsia"/>
        </w:rPr>
        <w:t>. Следовательно, можно сузить область поиска в два раза (от 0 до 25</w:t>
      </w:r>
      <w:r w:rsidR="00AA2DC1" w:rsidRPr="006D2C16">
        <w:rPr>
          <w:rFonts w:eastAsiaTheme="minorEastAsia"/>
        </w:rPr>
        <w:t>6</w:t>
      </w:r>
      <w:r w:rsidR="00AA2DC1">
        <w:rPr>
          <w:rFonts w:eastAsiaTheme="minorEastAsia"/>
        </w:rPr>
        <w:t xml:space="preserve">), т.к. </w:t>
      </w:r>
      <m:oMath>
        <m:r>
          <w:rPr>
            <w:rFonts w:ascii="Cambria Math" w:eastAsiaTheme="minorEastAsia" w:hAnsi="Cambria Math"/>
          </w:rPr>
          <m:t>n</m:t>
        </m:r>
      </m:oMath>
      <w:r w:rsidR="00AA2DC1">
        <w:rPr>
          <w:rFonts w:eastAsiaTheme="minorEastAsia"/>
        </w:rPr>
        <w:t xml:space="preserve"> </w:t>
      </w:r>
      <w:proofErr w:type="gramStart"/>
      <w:r w:rsidR="00AA2DC1">
        <w:rPr>
          <w:rFonts w:eastAsiaTheme="minorEastAsia"/>
        </w:rPr>
        <w:t>лежит</w:t>
      </w:r>
      <w:proofErr w:type="gramEnd"/>
      <w:r w:rsidR="00AA2DC1">
        <w:rPr>
          <w:rFonts w:eastAsiaTheme="minorEastAsia"/>
        </w:rPr>
        <w:t xml:space="preserve"> слева от </w:t>
      </w:r>
      <m:oMath>
        <m:r>
          <w:rPr>
            <w:rFonts w:ascii="Cambria Math" w:eastAsiaTheme="minorEastAsia" w:hAnsi="Cambria Math"/>
          </w:rPr>
          <m:t>m=256</m:t>
        </m:r>
      </m:oMath>
      <w:r w:rsidR="00AA2DC1">
        <w:rPr>
          <w:rFonts w:eastAsiaTheme="minorEastAsia"/>
        </w:rPr>
        <w:t xml:space="preserve">. Разделяя новую область, получаем </w:t>
      </w:r>
      <w:proofErr w:type="gramStart"/>
      <w:r w:rsidR="00AA2DC1">
        <w:rPr>
          <w:rFonts w:eastAsiaTheme="minorEastAsia"/>
        </w:rPr>
        <w:t xml:space="preserve">середину </w:t>
      </w:r>
      <m:oMath>
        <m:r>
          <w:rPr>
            <w:rFonts w:ascii="Cambria Math" w:eastAsiaTheme="minorEastAsia" w:hAnsi="Cambria Math"/>
          </w:rPr>
          <m:t>m=128</m:t>
        </m:r>
      </m:oMath>
      <w:r w:rsidR="00AA2DC1">
        <w:rPr>
          <w:rFonts w:eastAsiaTheme="minorEastAsia"/>
        </w:rPr>
        <w:t>.</w:t>
      </w:r>
      <w:proofErr w:type="gramEnd"/>
      <w:r w:rsidR="00AA2DC1">
        <w:rPr>
          <w:rFonts w:eastAsiaTheme="minorEastAsia"/>
        </w:rPr>
        <w:t xml:space="preserve"> </w:t>
      </w:r>
      <w:proofErr w:type="gramStart"/>
      <w:r w:rsidR="00AA2DC1"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112&lt;128</m:t>
        </m:r>
      </m:oMath>
      <w:r w:rsidR="00AA2DC1">
        <w:rPr>
          <w:rFonts w:eastAsiaTheme="minorEastAsia"/>
        </w:rPr>
        <w:t>,</w:t>
      </w:r>
      <w:proofErr w:type="gramEnd"/>
      <w:r w:rsidR="00AA2DC1">
        <w:rPr>
          <w:rFonts w:eastAsiaTheme="minorEastAsia"/>
        </w:rPr>
        <w:t xml:space="preserve"> выбираем левую половину (от 0 до 12</w:t>
      </w:r>
      <w:r w:rsidR="00AA2DC1" w:rsidRPr="006D2C16">
        <w:rPr>
          <w:rFonts w:eastAsiaTheme="minorEastAsia"/>
        </w:rPr>
        <w:t>8</w:t>
      </w:r>
      <w:r w:rsidR="00AA2DC1">
        <w:rPr>
          <w:rFonts w:eastAsiaTheme="minorEastAsia"/>
        </w:rPr>
        <w:t xml:space="preserve">). Повторяя действие, замечаем, что </w:t>
      </w:r>
      <w:proofErr w:type="gramStart"/>
      <w:r w:rsidR="00AA2DC1">
        <w:rPr>
          <w:rFonts w:eastAsiaTheme="minorEastAsia"/>
        </w:rPr>
        <w:t xml:space="preserve">теперь </w:t>
      </w:r>
      <m:oMath>
        <m:r>
          <w:rPr>
            <w:rFonts w:ascii="Cambria Math" w:eastAsiaTheme="minorEastAsia" w:hAnsi="Cambria Math"/>
          </w:rPr>
          <m:t>n</m:t>
        </m:r>
      </m:oMath>
      <w:r w:rsidR="00AA2DC1">
        <w:rPr>
          <w:rFonts w:eastAsiaTheme="minorEastAsia"/>
        </w:rPr>
        <w:t xml:space="preserve"> лежит</w:t>
      </w:r>
      <w:proofErr w:type="gramEnd"/>
      <w:r w:rsidR="00AA2DC1">
        <w:rPr>
          <w:rFonts w:eastAsiaTheme="minorEastAsia"/>
        </w:rPr>
        <w:t xml:space="preserve"> справа от середины отрезка (</w:t>
      </w:r>
      <m:oMath>
        <m:r>
          <w:rPr>
            <w:rFonts w:ascii="Cambria Math" w:eastAsiaTheme="minorEastAsia" w:hAnsi="Cambria Math"/>
          </w:rPr>
          <m:t>112&gt;64</m:t>
        </m:r>
      </m:oMath>
      <w:r w:rsidR="00AA2DC1">
        <w:rPr>
          <w:rFonts w:eastAsiaTheme="minorEastAsia"/>
        </w:rPr>
        <w:t xml:space="preserve">). Теперь можно сказать, </w:t>
      </w:r>
      <w:proofErr w:type="gramStart"/>
      <w:r w:rsidR="00AA2DC1"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n</m:t>
        </m:r>
      </m:oMath>
      <w:r w:rsidR="00AA2DC1">
        <w:rPr>
          <w:rFonts w:eastAsiaTheme="minorEastAsia"/>
        </w:rPr>
        <w:t xml:space="preserve"> лежит</w:t>
      </w:r>
      <w:proofErr w:type="gramEnd"/>
      <w:r w:rsidR="00AA2DC1">
        <w:rPr>
          <w:rFonts w:eastAsiaTheme="minorEastAsia"/>
        </w:rPr>
        <w:t xml:space="preserve"> между 64 и 128. Находя середину данного </w:t>
      </w:r>
      <w:proofErr w:type="gramStart"/>
      <w:r w:rsidR="00AA2DC1">
        <w:rPr>
          <w:rFonts w:eastAsiaTheme="minorEastAsia"/>
        </w:rPr>
        <w:t xml:space="preserve">отрезка </w:t>
      </w:r>
      <m:oMath>
        <m:r>
          <w:rPr>
            <w:rFonts w:ascii="Cambria Math" w:eastAsiaTheme="minorEastAsia" w:hAnsi="Cambria Math"/>
          </w:rPr>
          <m:t>m=96</m:t>
        </m:r>
      </m:oMath>
      <w:r w:rsidR="00AA2DC1">
        <w:rPr>
          <w:rFonts w:eastAsiaTheme="minorEastAsia"/>
        </w:rPr>
        <w:t>,</w:t>
      </w:r>
      <w:proofErr w:type="gramEnd"/>
      <w:r w:rsidR="00AA2DC1">
        <w:rPr>
          <w:rFonts w:eastAsiaTheme="minorEastAsia"/>
        </w:rPr>
        <w:t xml:space="preserve"> сужаем область до </w:t>
      </w:r>
      <m:oMath>
        <m:r>
          <w:rPr>
            <w:rFonts w:ascii="Cambria Math" w:eastAsiaTheme="minorEastAsia" w:hAnsi="Cambria Math"/>
          </w:rPr>
          <m:t>(96, 128)</m:t>
        </m:r>
      </m:oMath>
      <w:r w:rsidR="00AA2DC1">
        <w:rPr>
          <w:rFonts w:eastAsiaTheme="minorEastAsia"/>
        </w:rPr>
        <w:t xml:space="preserve">. Придерживаясь подобной стратегии, мы гарантированно найдём </w:t>
      </w:r>
      <m:oMath>
        <m:r>
          <w:rPr>
            <w:rFonts w:ascii="Cambria Math" w:eastAsiaTheme="minorEastAsia" w:hAnsi="Cambria Math"/>
          </w:rPr>
          <m:t>n</m:t>
        </m:r>
      </m:oMath>
      <w:r w:rsidR="00AA2DC1">
        <w:rPr>
          <w:rFonts w:eastAsiaTheme="minorEastAsia"/>
        </w:rPr>
        <w:t xml:space="preserve">  максимум </w:t>
      </w:r>
      <w:proofErr w:type="gramStart"/>
      <w:r w:rsidR="00AA2DC1">
        <w:rPr>
          <w:rFonts w:eastAsiaTheme="minorEastAsia"/>
        </w:rPr>
        <w:t xml:space="preserve">за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r>
                  <w:rPr>
                    <w:rFonts w:ascii="Cambria Math" w:eastAsiaTheme="minorEastAsia" w:hAnsi="Cambria Math"/>
                  </w:rPr>
                  <m:t>(b-a)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d>
      </m:oMath>
      <w:r w:rsidR="00AA2DC1" w:rsidRPr="0024696D">
        <w:rPr>
          <w:rFonts w:eastAsiaTheme="minorEastAsia"/>
        </w:rPr>
        <w:t xml:space="preserve"> </w:t>
      </w:r>
      <w:r w:rsidR="00AA2DC1">
        <w:rPr>
          <w:rFonts w:eastAsiaTheme="minorEastAsia"/>
        </w:rPr>
        <w:t>делений</w:t>
      </w:r>
      <w:proofErr w:type="gramEnd"/>
      <w:r w:rsidR="00AA2DC1">
        <w:rPr>
          <w:rFonts w:eastAsiaTheme="minorEastAsia"/>
        </w:rPr>
        <w:t xml:space="preserve"> области поиска пополам.</w:t>
      </w:r>
    </w:p>
    <w:p w:rsidR="00AA2DC1" w:rsidRDefault="00AA2DC1" w:rsidP="00873AF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Условия применимости метода дихотомии для поиска в некоторой области </w:t>
      </w:r>
      <w:proofErr w:type="gramStart"/>
      <w:r>
        <w:rPr>
          <w:rFonts w:eastAsiaTheme="minorEastAsia"/>
        </w:rPr>
        <w:t>поиска</w:t>
      </w:r>
      <w:r w:rsidRPr="004A1DF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</w:rPr>
        <w:t xml:space="preserve"> таковы</w:t>
      </w:r>
      <w:proofErr w:type="gramEnd"/>
      <w:r>
        <w:rPr>
          <w:rFonts w:eastAsiaTheme="minorEastAsia"/>
        </w:rPr>
        <w:t>:</w:t>
      </w:r>
    </w:p>
    <w:p w:rsidR="00AA2DC1" w:rsidRPr="00247D8A" w:rsidRDefault="00AA2DC1" w:rsidP="00AA2DC1">
      <w:pPr>
        <w:pStyle w:val="aa"/>
        <w:numPr>
          <w:ilvl w:val="0"/>
          <w:numId w:val="33"/>
        </w:numPr>
      </w:pPr>
      <w:r>
        <w:t>Любые два элемента области поиска сравнимы (</w:t>
      </w:r>
      <m:oMath>
        <m:r>
          <w:rPr>
            <w:rFonts w:ascii="Cambria Math" w:hAnsi="Cambria Math"/>
          </w:rPr>
          <m:t>∀x,y∈X: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x&lt;y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y&gt;x</m:t>
            </m:r>
          </m:e>
        </m:d>
        <m:r>
          <w:rPr>
            <w:rFonts w:ascii="Cambria Math" w:hAnsi="Cambria Math"/>
          </w:rPr>
          <m:t>∨(x=y)</m:t>
        </m:r>
      </m:oMath>
      <w:r>
        <w:rPr>
          <w:rFonts w:eastAsiaTheme="minorEastAsia"/>
        </w:rPr>
        <w:t>).</w:t>
      </w:r>
    </w:p>
    <w:p w:rsidR="00AA2DC1" w:rsidRPr="00190D1E" w:rsidRDefault="00AA2DC1" w:rsidP="00AA2DC1">
      <w:pPr>
        <w:pStyle w:val="aa"/>
        <w:numPr>
          <w:ilvl w:val="0"/>
          <w:numId w:val="33"/>
        </w:numPr>
      </w:pPr>
      <w:r>
        <w:rPr>
          <w:rFonts w:eastAsiaTheme="minorEastAsia"/>
        </w:rPr>
        <w:t xml:space="preserve">Область поиска является отсортированной (в каком порядке – несущественно, но предположим, что по возрастанию),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≤…≤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области поиска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>.</w:t>
      </w:r>
    </w:p>
    <w:p w:rsidR="00AA2DC1" w:rsidRPr="003C36A5" w:rsidRDefault="00AA2DC1" w:rsidP="00AA2DC1">
      <w:pPr>
        <w:pStyle w:val="aa"/>
        <w:numPr>
          <w:ilvl w:val="0"/>
          <w:numId w:val="33"/>
        </w:numPr>
      </w:pPr>
      <m:oMath>
        <m:r>
          <w:rPr>
            <w:rFonts w:ascii="Cambria Math" w:hAnsi="Cambria Math"/>
          </w:rPr>
          <m:t>a≤n≤b</m:t>
        </m:r>
      </m:oMath>
      <w:r>
        <w:rPr>
          <w:rFonts w:eastAsiaTheme="minorEastAsia"/>
        </w:rPr>
        <w:t>.</w:t>
      </w:r>
    </w:p>
    <w:p w:rsidR="00AA2DC1" w:rsidRDefault="00AA2DC1" w:rsidP="00873AF3">
      <w:pPr>
        <w:ind w:firstLine="360"/>
      </w:pPr>
      <w:r>
        <w:lastRenderedPageBreak/>
        <w:t>Существуют некоторые особенности применимости метода, такие как требование дискретности и конечности области поиска (в противном случае можно говорить лишь о сходимости с некоторой точностью).</w:t>
      </w:r>
    </w:p>
    <w:p w:rsidR="00AA2DC1" w:rsidRDefault="00AA2DC1" w:rsidP="00873AF3">
      <w:pPr>
        <w:ind w:firstLine="360"/>
      </w:pPr>
      <w:r>
        <w:t>Замечу, что метод можно существенно обобщить, однако достигаемые при этом улучшения в понимании несопоставимы с затратами.</w:t>
      </w:r>
    </w:p>
    <w:p w:rsidR="000323A4" w:rsidRDefault="000323A4" w:rsidP="00873AF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Видно, что </w:t>
      </w:r>
      <w:r w:rsidR="00FC6EDC">
        <w:rPr>
          <w:rFonts w:eastAsiaTheme="minorEastAsia"/>
        </w:rPr>
        <w:t>множество машинных чисел удовлетворяет</w:t>
      </w:r>
      <w:r w:rsidR="00A60427">
        <w:rPr>
          <w:rFonts w:eastAsiaTheme="minorEastAsia"/>
        </w:rPr>
        <w:t xml:space="preserve"> условиям</w:t>
      </w:r>
      <w:r w:rsidR="00FC6EDC">
        <w:rPr>
          <w:rFonts w:eastAsiaTheme="minorEastAsia"/>
        </w:rPr>
        <w:t xml:space="preserve"> (1-</w:t>
      </w:r>
      <w:r w:rsidR="00A60427">
        <w:rPr>
          <w:rFonts w:eastAsiaTheme="minorEastAsia"/>
        </w:rPr>
        <w:t>3), а значит, что его элементы могут быть найдены с помощью метода дихотомии.</w:t>
      </w:r>
    </w:p>
    <w:p w:rsidR="009E36AB" w:rsidRDefault="00A60427" w:rsidP="00873AF3">
      <w:pPr>
        <w:ind w:firstLine="36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Найдём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  <w:r w:rsidR="00654279">
        <w:rPr>
          <w:rFonts w:eastAsiaTheme="minorEastAsia"/>
        </w:rPr>
        <w:t>по</w:t>
      </w:r>
      <w:proofErr w:type="gramEnd"/>
      <w:r w:rsidR="00654279">
        <w:rPr>
          <w:rFonts w:eastAsiaTheme="minorEastAsia"/>
        </w:rPr>
        <w:t xml:space="preserve"> определению с использованием дихотомии:</w:t>
      </w:r>
      <w:r w:rsidR="00335091">
        <w:rPr>
          <w:rFonts w:eastAsiaTheme="minorEastAsia"/>
        </w:rPr>
        <w:t xml:space="preserve"> взяв некое число </w:t>
      </w:r>
      <m:oMath>
        <m:r>
          <w:rPr>
            <w:rFonts w:ascii="Cambria Math" w:eastAsiaTheme="minorEastAsia" w:hAnsi="Cambria Math"/>
          </w:rPr>
          <m:t>ε</m:t>
        </m:r>
      </m:oMath>
      <w:r w:rsidR="00335091">
        <w:rPr>
          <w:rFonts w:eastAsiaTheme="minorEastAsia"/>
        </w:rPr>
        <w:t xml:space="preserve"> вблизи </w:t>
      </w:r>
      <m:oMath>
        <m:r>
          <w:rPr>
            <w:rFonts w:ascii="Cambria Math" w:eastAsiaTheme="minorEastAsia" w:hAnsi="Cambria Math"/>
          </w:rPr>
          <m:t>1.0</m:t>
        </m:r>
      </m:oMath>
      <w:r w:rsidR="00335091">
        <w:rPr>
          <w:rFonts w:eastAsiaTheme="minorEastAsia"/>
        </w:rPr>
        <w:t xml:space="preserve">, поделим его пополам, если </w:t>
      </w:r>
      <m:oMath>
        <m:r>
          <w:rPr>
            <w:rFonts w:ascii="Cambria Math" w:eastAsiaTheme="minorEastAsia" w:hAnsi="Cambria Math"/>
          </w:rPr>
          <m:t>1.0+ε&gt;1.0</m:t>
        </m:r>
      </m:oMath>
      <w:r w:rsidR="00335091">
        <w:rPr>
          <w:rFonts w:eastAsiaTheme="minorEastAsia"/>
        </w:rPr>
        <w:t xml:space="preserve">. Как </w:t>
      </w:r>
      <w:proofErr w:type="gramStart"/>
      <w:r w:rsidR="00335091">
        <w:rPr>
          <w:rFonts w:eastAsiaTheme="minorEastAsia"/>
        </w:rPr>
        <w:t xml:space="preserve">только </w:t>
      </w:r>
      <m:oMath>
        <m:r>
          <w:rPr>
            <w:rFonts w:ascii="Cambria Math" w:eastAsiaTheme="minorEastAsia" w:hAnsi="Cambria Math"/>
          </w:rPr>
          <m:t>1.0+ε=1.0</m:t>
        </m:r>
      </m:oMath>
      <w:r w:rsidR="00335091">
        <w:rPr>
          <w:rFonts w:eastAsiaTheme="minorEastAsia"/>
        </w:rPr>
        <w:t>,</w:t>
      </w:r>
      <w:proofErr w:type="gramEnd"/>
      <w:r w:rsidR="00335091">
        <w:rPr>
          <w:rFonts w:eastAsiaTheme="minorEastAsia"/>
        </w:rPr>
        <w:t xml:space="preserve"> можно заключить,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=ε</m:t>
        </m:r>
      </m:oMath>
      <w:r w:rsidR="00335091">
        <w:rPr>
          <w:rFonts w:eastAsiaTheme="minorEastAsia"/>
        </w:rPr>
        <w:t>.</w:t>
      </w:r>
    </w:p>
    <w:p w:rsidR="00335091" w:rsidRDefault="00335091" w:rsidP="00873AF3">
      <w:pPr>
        <w:ind w:firstLine="360"/>
        <w:rPr>
          <w:rFonts w:eastAsiaTheme="minorEastAsia"/>
        </w:rPr>
      </w:pPr>
      <w:r>
        <w:rPr>
          <w:rFonts w:eastAsiaTheme="minorEastAsia"/>
        </w:rPr>
        <w:t>Замечу, что</w:t>
      </w:r>
      <w:r w:rsidR="0067025F">
        <w:rPr>
          <w:rFonts w:eastAsiaTheme="minorEastAsia"/>
        </w:rPr>
        <w:t xml:space="preserve"> </w:t>
      </w:r>
      <w:r w:rsidR="00474513">
        <w:rPr>
          <w:rFonts w:eastAsiaTheme="minorEastAsia"/>
        </w:rPr>
        <w:t xml:space="preserve">в большинстве случаев </w:t>
      </w:r>
      <w:proofErr w:type="gramStart"/>
      <w:r w:rsidR="0067025F">
        <w:rPr>
          <w:rFonts w:eastAsiaTheme="minorEastAsia"/>
        </w:rPr>
        <w:t xml:space="preserve">существуют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∂&gt;0.0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67025F">
        <w:rPr>
          <w:rFonts w:eastAsiaTheme="minorEastAsia"/>
        </w:rPr>
        <w:t xml:space="preserve"> такие</w:t>
      </w:r>
      <w:proofErr w:type="gramEnd"/>
      <w:r w:rsidR="0067025F">
        <w:rPr>
          <w:rFonts w:eastAsiaTheme="minorEastAsia"/>
        </w:rPr>
        <w:t xml:space="preserve">, что </w:t>
      </w:r>
      <m:oMath>
        <m:r>
          <w:rPr>
            <w:rFonts w:ascii="Cambria Math" w:eastAsiaTheme="minorEastAsia" w:hAnsi="Cambria Math"/>
          </w:rPr>
          <m:t>1.0+∂&gt;1.0</m:t>
        </m:r>
      </m:oMath>
      <w:r w:rsidR="00474513">
        <w:rPr>
          <w:rFonts w:eastAsiaTheme="minorEastAsia"/>
        </w:rPr>
        <w:t>, однако этим обстоятельством принято пренебрегать.</w:t>
      </w:r>
    </w:p>
    <w:p w:rsidR="00754664" w:rsidRDefault="00754664" w:rsidP="00754664">
      <w:pPr>
        <w:pStyle w:val="3"/>
        <w:rPr>
          <w:rFonts w:eastAsiaTheme="minorEastAsia"/>
        </w:rPr>
      </w:pPr>
      <w:r>
        <w:t xml:space="preserve">Факториал неотрицательного </w:t>
      </w:r>
      <w:proofErr w:type="gramStart"/>
      <w:r>
        <w:t xml:space="preserve">числа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754664">
        <w:rPr>
          <w:rFonts w:eastAsiaTheme="minorEastAsia"/>
        </w:rPr>
        <w:t xml:space="preserve"> (</w:t>
      </w:r>
      <w:proofErr w:type="gramEnd"/>
      <w:r>
        <w:rPr>
          <w:rFonts w:eastAsiaTheme="minorEastAsia"/>
          <w:lang w:val="en-US"/>
        </w:rPr>
        <w:t>factorial</w:t>
      </w:r>
      <w:r w:rsidRPr="00754664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754664">
        <w:rPr>
          <w:rFonts w:eastAsiaTheme="minorEastAsia"/>
        </w:rPr>
        <w:t>))</w:t>
      </w:r>
    </w:p>
    <w:p w:rsidR="00754664" w:rsidRDefault="00B0021C" w:rsidP="00873AF3">
      <w:pPr>
        <w:ind w:firstLine="708"/>
        <w:rPr>
          <w:rFonts w:eastAsiaTheme="minorEastAsia"/>
        </w:rPr>
      </w:pPr>
      <w:r>
        <w:t xml:space="preserve">Факториалом </w:t>
      </w:r>
      <w:proofErr w:type="gramStart"/>
      <w:r>
        <w:t xml:space="preserve">числа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называется</w:t>
      </w:r>
      <w:proofErr w:type="gramEnd"/>
      <w:r>
        <w:rPr>
          <w:rFonts w:eastAsiaTheme="minorEastAsia"/>
        </w:rPr>
        <w:t xml:space="preserve"> количество перестановок множества мощностью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0!=1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а</w:t>
      </w:r>
      <w:r w:rsidRPr="00B002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n&gt;0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n!=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</m:oMath>
      <w:r>
        <w:rPr>
          <w:rFonts w:eastAsiaTheme="minorEastAsia"/>
        </w:rPr>
        <w:t>.</w:t>
      </w:r>
    </w:p>
    <w:p w:rsidR="00B0021C" w:rsidRDefault="00B0021C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>Существует огромное количество способов вычисления факториала, однако в нашем случае используется вычисление факториала по определению.</w:t>
      </w:r>
    </w:p>
    <w:p w:rsidR="00B0021C" w:rsidRDefault="00B0021C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>Предположим существование некоторой функции</w:t>
      </w:r>
      <w:r w:rsidR="002F7B46">
        <w:rPr>
          <w:rFonts w:eastAsiaTheme="minorEastAsia"/>
        </w:rPr>
        <w:t xml:space="preserve"> высшего </w:t>
      </w:r>
      <w:proofErr w:type="gramStart"/>
      <w:r w:rsidR="002F7B46">
        <w:rPr>
          <w:rFonts w:eastAsiaTheme="minorEastAsia"/>
        </w:rPr>
        <w:t>порядка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acc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 g,</m:t>
            </m:r>
            <m:r>
              <w:rPr>
                <w:rFonts w:ascii="Cambria Math" w:eastAsiaTheme="minorEastAsia" w:hAnsi="Cambria Math"/>
                <w:lang w:val="en-US"/>
              </w:rPr>
              <m:t>list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w:r w:rsidR="002F7B46">
        <w:rPr>
          <w:rFonts w:eastAsiaTheme="minorEastAsia"/>
        </w:rPr>
        <w:t xml:space="preserve">применяющую к каждому элементу списка </w:t>
      </w:r>
      <m:oMath>
        <m:r>
          <w:rPr>
            <w:rFonts w:ascii="Cambria Math" w:eastAsiaTheme="minorEastAsia" w:hAnsi="Cambria Math"/>
          </w:rPr>
          <m:t>list</m:t>
        </m:r>
      </m:oMath>
      <w:r w:rsidR="002F7B46">
        <w:rPr>
          <w:rFonts w:eastAsiaTheme="minorEastAsia"/>
        </w:rPr>
        <w:t xml:space="preserve"> функцию </w:t>
      </w:r>
      <m:oMath>
        <m:r>
          <w:rPr>
            <w:rFonts w:ascii="Cambria Math" w:eastAsiaTheme="minorEastAsia" w:hAnsi="Cambria Math"/>
          </w:rPr>
          <m:t>f</m:t>
        </m:r>
      </m:oMath>
      <w:r w:rsidR="002F7B46" w:rsidRPr="002F7B46">
        <w:rPr>
          <w:rFonts w:eastAsiaTheme="minorEastAsia"/>
        </w:rPr>
        <w:t xml:space="preserve"> </w:t>
      </w:r>
      <w:r w:rsidR="002F7B46">
        <w:rPr>
          <w:rFonts w:eastAsiaTheme="minorEastAsia"/>
        </w:rPr>
        <w:t xml:space="preserve">и накапливающую результаты этих вычислений, «соединяя» их с помощью функции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="002F7B46">
        <w:rPr>
          <w:rFonts w:eastAsiaTheme="minorEastAsia"/>
        </w:rPr>
        <w:t xml:space="preserve"> двух аргументов,  принимающей накопленное ранее значение и новое, которое требуется накопить. Изначальное значение, </w:t>
      </w:r>
      <w:proofErr w:type="gramStart"/>
      <w:r w:rsidR="002F7B46">
        <w:rPr>
          <w:rFonts w:eastAsiaTheme="minorEastAsia"/>
        </w:rPr>
        <w:t xml:space="preserve">передаваемое </w:t>
      </w:r>
      <m:oMath>
        <m:r>
          <w:rPr>
            <w:rFonts w:ascii="Cambria Math" w:eastAsiaTheme="minorEastAsia" w:hAnsi="Cambria Math"/>
          </w:rPr>
          <m:t>g</m:t>
        </m:r>
      </m:oMath>
      <w:r w:rsidR="002F7B46">
        <w:rPr>
          <w:rFonts w:eastAsiaTheme="minorEastAsia"/>
        </w:rPr>
        <w:t xml:space="preserve"> как</w:t>
      </w:r>
      <w:proofErr w:type="gramEnd"/>
      <w:r w:rsidR="002F7B46">
        <w:rPr>
          <w:rFonts w:eastAsiaTheme="minorEastAsia"/>
        </w:rPr>
        <w:t xml:space="preserve"> первый аргумент, равен </w:t>
      </w:r>
      <m:oMath>
        <m:r>
          <w:rPr>
            <w:rFonts w:ascii="Cambria Math" w:eastAsiaTheme="minorEastAsia" w:hAnsi="Cambria Math"/>
          </w:rPr>
          <m:t>i</m:t>
        </m:r>
      </m:oMath>
      <w:r w:rsidR="002F7B46">
        <w:rPr>
          <w:rFonts w:eastAsiaTheme="minorEastAsia"/>
        </w:rPr>
        <w:t>. Реализация подобной функции может иметь следующий вид:</w:t>
      </w:r>
    </w:p>
    <w:p w:rsidR="00FA6A1A" w:rsidRPr="00FA6A1A" w:rsidRDefault="002F7B46" w:rsidP="00754664">
      <w:pPr>
        <w:rPr>
          <w:rFonts w:ascii="Consolas" w:eastAsiaTheme="minorEastAsia" w:hAnsi="Consolas" w:cs="Consolas"/>
          <w:sz w:val="24"/>
        </w:rPr>
      </w:pPr>
      <w:proofErr w:type="gramStart"/>
      <w:r w:rsidRPr="00FA6A1A">
        <w:rPr>
          <w:rFonts w:ascii="Consolas" w:eastAsiaTheme="minorEastAsia" w:hAnsi="Consolas" w:cs="Consolas"/>
          <w:sz w:val="24"/>
        </w:rPr>
        <w:t>результат</w:t>
      </w:r>
      <w:proofErr w:type="gramEnd"/>
      <w:r w:rsidRPr="00FA6A1A">
        <w:rPr>
          <w:rFonts w:ascii="Consolas" w:eastAsiaTheme="minorEastAsia" w:hAnsi="Consolas" w:cs="Consolas"/>
          <w:sz w:val="24"/>
        </w:rPr>
        <w:t xml:space="preserve"> = </w:t>
      </w:r>
      <w:proofErr w:type="spellStart"/>
      <w:r w:rsidRPr="00FA6A1A">
        <w:rPr>
          <w:rFonts w:ascii="Consolas" w:eastAsiaTheme="minorEastAsia" w:hAnsi="Consolas" w:cs="Consolas"/>
          <w:sz w:val="24"/>
          <w:lang w:val="en-US"/>
        </w:rPr>
        <w:t>i</w:t>
      </w:r>
      <w:proofErr w:type="spellEnd"/>
      <w:r w:rsidRPr="00FA6A1A">
        <w:rPr>
          <w:rFonts w:ascii="Consolas" w:eastAsiaTheme="minorEastAsia" w:hAnsi="Consolas" w:cs="Consolas"/>
          <w:sz w:val="24"/>
        </w:rPr>
        <w:br/>
        <w:t xml:space="preserve">для каждого элемента </w:t>
      </w:r>
      <w:r w:rsidRPr="00FA6A1A">
        <w:rPr>
          <w:rFonts w:ascii="Consolas" w:eastAsiaTheme="minorEastAsia" w:hAnsi="Consolas" w:cs="Consolas"/>
          <w:sz w:val="24"/>
          <w:lang w:val="en-US"/>
        </w:rPr>
        <w:t>e</w:t>
      </w:r>
      <w:r w:rsidRPr="00FA6A1A">
        <w:rPr>
          <w:rFonts w:ascii="Consolas" w:eastAsiaTheme="minorEastAsia" w:hAnsi="Consolas" w:cs="Consolas"/>
          <w:sz w:val="24"/>
        </w:rPr>
        <w:t xml:space="preserve"> списка </w:t>
      </w:r>
      <w:r w:rsidRPr="00FA6A1A">
        <w:rPr>
          <w:rFonts w:ascii="Consolas" w:eastAsiaTheme="minorEastAsia" w:hAnsi="Consolas" w:cs="Consolas"/>
          <w:sz w:val="24"/>
          <w:lang w:val="en-US"/>
        </w:rPr>
        <w:t>list</w:t>
      </w:r>
      <w:r w:rsidRPr="00FA6A1A">
        <w:rPr>
          <w:rFonts w:ascii="Consolas" w:eastAsiaTheme="minorEastAsia" w:hAnsi="Consolas" w:cs="Consolas"/>
          <w:sz w:val="24"/>
        </w:rPr>
        <w:t>:</w:t>
      </w:r>
      <w:r w:rsidRPr="00FA6A1A">
        <w:rPr>
          <w:rFonts w:ascii="Consolas" w:eastAsiaTheme="minorEastAsia" w:hAnsi="Consolas" w:cs="Consolas"/>
          <w:sz w:val="24"/>
        </w:rPr>
        <w:br/>
      </w:r>
      <w:r w:rsidRPr="00FA6A1A">
        <w:rPr>
          <w:rFonts w:ascii="Consolas" w:eastAsiaTheme="minorEastAsia" w:hAnsi="Consolas" w:cs="Consolas"/>
          <w:sz w:val="24"/>
        </w:rPr>
        <w:tab/>
      </w:r>
      <w:r w:rsidR="00FA6A1A">
        <w:rPr>
          <w:rFonts w:ascii="Consolas" w:eastAsiaTheme="minorEastAsia" w:hAnsi="Consolas" w:cs="Consolas"/>
          <w:sz w:val="24"/>
        </w:rPr>
        <w:t xml:space="preserve">результат = </w:t>
      </w:r>
      <w:r w:rsidR="00FA6A1A" w:rsidRPr="00FA6A1A">
        <w:rPr>
          <w:rFonts w:ascii="Consolas" w:eastAsiaTheme="minorEastAsia" w:hAnsi="Consolas" w:cs="Consolas"/>
          <w:sz w:val="24"/>
          <w:lang w:val="en-US"/>
        </w:rPr>
        <w:t>g</w:t>
      </w:r>
      <w:r w:rsidR="00FA6A1A" w:rsidRPr="00FA6A1A">
        <w:rPr>
          <w:rFonts w:ascii="Consolas" w:eastAsiaTheme="minorEastAsia" w:hAnsi="Consolas" w:cs="Consolas"/>
          <w:sz w:val="24"/>
        </w:rPr>
        <w:t xml:space="preserve">(результат, </w:t>
      </w:r>
      <w:r w:rsidR="00FA6A1A" w:rsidRPr="00FA6A1A">
        <w:rPr>
          <w:rFonts w:ascii="Consolas" w:eastAsiaTheme="minorEastAsia" w:hAnsi="Consolas" w:cs="Consolas"/>
          <w:sz w:val="24"/>
          <w:lang w:val="en-US"/>
        </w:rPr>
        <w:t>f</w:t>
      </w:r>
      <w:r w:rsidR="00FA6A1A" w:rsidRPr="00FA6A1A">
        <w:rPr>
          <w:rFonts w:ascii="Consolas" w:eastAsiaTheme="minorEastAsia" w:hAnsi="Consolas" w:cs="Consolas"/>
          <w:sz w:val="24"/>
        </w:rPr>
        <w:t>(</w:t>
      </w:r>
      <w:r w:rsidR="00FA6A1A" w:rsidRPr="00FA6A1A">
        <w:rPr>
          <w:rFonts w:ascii="Consolas" w:eastAsiaTheme="minorEastAsia" w:hAnsi="Consolas" w:cs="Consolas"/>
          <w:sz w:val="24"/>
          <w:lang w:val="en-US"/>
        </w:rPr>
        <w:t>e</w:t>
      </w:r>
      <w:r w:rsidR="00FA6A1A" w:rsidRPr="00FA6A1A">
        <w:rPr>
          <w:rFonts w:ascii="Consolas" w:eastAsiaTheme="minorEastAsia" w:hAnsi="Consolas" w:cs="Consolas"/>
          <w:sz w:val="24"/>
        </w:rPr>
        <w:t>))</w:t>
      </w:r>
      <w:r w:rsidR="00FA6A1A" w:rsidRPr="00FA6A1A">
        <w:rPr>
          <w:rFonts w:ascii="Consolas" w:eastAsiaTheme="minorEastAsia" w:hAnsi="Consolas" w:cs="Consolas"/>
          <w:sz w:val="24"/>
        </w:rPr>
        <w:br/>
        <w:t>вернуть результат</w:t>
      </w:r>
    </w:p>
    <w:p w:rsidR="00FA6A1A" w:rsidRDefault="00FA6A1A" w:rsidP="00FA6A1A">
      <w:pPr>
        <w:rPr>
          <w:rFonts w:eastAsiaTheme="minorEastAsia"/>
        </w:rPr>
      </w:pPr>
      <w:r>
        <w:t xml:space="preserve">Это обобщение </w:t>
      </w:r>
      <w:proofErr w:type="gramStart"/>
      <w:r>
        <w:t xml:space="preserve">функции </w:t>
      </w:r>
      <m:oMath>
        <m:r>
          <w:rPr>
            <w:rFonts w:ascii="Cambria Math" w:hAnsi="Cambria Math"/>
          </w:rPr>
          <m:t>reduce(f,list, i)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реализ</w:t>
      </w:r>
      <w:r w:rsidR="00D05CDF">
        <w:rPr>
          <w:rFonts w:eastAsiaTheme="minorEastAsia"/>
        </w:rPr>
        <w:t>уемой</w:t>
      </w:r>
      <w:r>
        <w:rPr>
          <w:rFonts w:eastAsiaTheme="minorEastAsia"/>
        </w:rPr>
        <w:t xml:space="preserve"> следующим образом:</w:t>
      </w:r>
    </w:p>
    <w:p w:rsidR="00FA6A1A" w:rsidRPr="00BA040D" w:rsidRDefault="00FA6A1A" w:rsidP="00FA6A1A">
      <w:pPr>
        <w:rPr>
          <w:rFonts w:ascii="Consolas" w:eastAsiaTheme="minorEastAsia" w:hAnsi="Consolas" w:cs="Consolas"/>
          <w:sz w:val="24"/>
        </w:rPr>
      </w:pPr>
      <w:proofErr w:type="gramStart"/>
      <w:r w:rsidRPr="00FA6A1A">
        <w:rPr>
          <w:rFonts w:ascii="Consolas" w:eastAsiaTheme="minorEastAsia" w:hAnsi="Consolas" w:cs="Consolas"/>
          <w:sz w:val="24"/>
        </w:rPr>
        <w:t>результат</w:t>
      </w:r>
      <w:proofErr w:type="gramEnd"/>
      <w:r w:rsidRPr="00FA6A1A">
        <w:rPr>
          <w:rFonts w:ascii="Consolas" w:eastAsiaTheme="minorEastAsia" w:hAnsi="Consolas" w:cs="Consolas"/>
          <w:sz w:val="24"/>
        </w:rPr>
        <w:t xml:space="preserve"> = </w:t>
      </w:r>
      <w:proofErr w:type="spellStart"/>
      <w:r w:rsidRPr="00FA6A1A">
        <w:rPr>
          <w:rFonts w:ascii="Consolas" w:eastAsiaTheme="minorEastAsia" w:hAnsi="Consolas" w:cs="Consolas"/>
          <w:sz w:val="24"/>
          <w:lang w:val="en-US"/>
        </w:rPr>
        <w:t>i</w:t>
      </w:r>
      <w:proofErr w:type="spellEnd"/>
      <w:r w:rsidRPr="00FA6A1A">
        <w:rPr>
          <w:rFonts w:ascii="Consolas" w:eastAsiaTheme="minorEastAsia" w:hAnsi="Consolas" w:cs="Consolas"/>
          <w:sz w:val="24"/>
        </w:rPr>
        <w:br/>
        <w:t xml:space="preserve">для каждого элемента </w:t>
      </w:r>
      <w:r w:rsidRPr="00FA6A1A">
        <w:rPr>
          <w:rFonts w:ascii="Consolas" w:eastAsiaTheme="minorEastAsia" w:hAnsi="Consolas" w:cs="Consolas"/>
          <w:sz w:val="24"/>
          <w:lang w:val="en-US"/>
        </w:rPr>
        <w:t>el</w:t>
      </w:r>
      <w:r w:rsidRPr="00FA6A1A">
        <w:rPr>
          <w:rFonts w:ascii="Consolas" w:eastAsiaTheme="minorEastAsia" w:hAnsi="Consolas" w:cs="Consolas"/>
          <w:sz w:val="24"/>
        </w:rPr>
        <w:t xml:space="preserve"> списка </w:t>
      </w:r>
      <w:r w:rsidRPr="00FA6A1A">
        <w:rPr>
          <w:rFonts w:ascii="Consolas" w:eastAsiaTheme="minorEastAsia" w:hAnsi="Consolas" w:cs="Consolas"/>
          <w:sz w:val="24"/>
          <w:lang w:val="en-US"/>
        </w:rPr>
        <w:t>list</w:t>
      </w:r>
      <w:r w:rsidRPr="00FA6A1A">
        <w:rPr>
          <w:rFonts w:ascii="Consolas" w:eastAsiaTheme="minorEastAsia" w:hAnsi="Consolas" w:cs="Consolas"/>
          <w:sz w:val="24"/>
        </w:rPr>
        <w:t>:</w:t>
      </w:r>
      <w:r w:rsidRPr="00FA6A1A">
        <w:rPr>
          <w:rFonts w:ascii="Consolas" w:eastAsiaTheme="minorEastAsia" w:hAnsi="Consolas" w:cs="Consolas"/>
          <w:sz w:val="24"/>
        </w:rPr>
        <w:br/>
      </w:r>
      <w:r w:rsidRPr="00FA6A1A">
        <w:rPr>
          <w:rFonts w:ascii="Consolas" w:eastAsiaTheme="minorEastAsia" w:hAnsi="Consolas" w:cs="Consolas"/>
          <w:sz w:val="24"/>
        </w:rPr>
        <w:lastRenderedPageBreak/>
        <w:tab/>
        <w:t xml:space="preserve">результат = </w:t>
      </w:r>
      <w:r w:rsidRPr="00FA6A1A">
        <w:rPr>
          <w:rFonts w:ascii="Consolas" w:eastAsiaTheme="minorEastAsia" w:hAnsi="Consolas" w:cs="Consolas"/>
          <w:sz w:val="24"/>
          <w:lang w:val="en-US"/>
        </w:rPr>
        <w:t>f</w:t>
      </w:r>
      <w:r w:rsidRPr="00FA6A1A">
        <w:rPr>
          <w:rFonts w:ascii="Consolas" w:eastAsiaTheme="minorEastAsia" w:hAnsi="Consolas" w:cs="Consolas"/>
          <w:sz w:val="24"/>
        </w:rPr>
        <w:t xml:space="preserve">(результат, </w:t>
      </w:r>
      <w:r w:rsidRPr="00FA6A1A">
        <w:rPr>
          <w:rFonts w:ascii="Consolas" w:eastAsiaTheme="minorEastAsia" w:hAnsi="Consolas" w:cs="Consolas"/>
          <w:sz w:val="24"/>
          <w:lang w:val="en-US"/>
        </w:rPr>
        <w:t>el</w:t>
      </w:r>
      <w:r w:rsidRPr="00FA6A1A">
        <w:rPr>
          <w:rFonts w:ascii="Consolas" w:eastAsiaTheme="minorEastAsia" w:hAnsi="Consolas" w:cs="Consolas"/>
          <w:sz w:val="24"/>
        </w:rPr>
        <w:t>)</w:t>
      </w:r>
      <w:r w:rsidRPr="00FA6A1A">
        <w:rPr>
          <w:rFonts w:ascii="Consolas" w:eastAsiaTheme="minorEastAsia" w:hAnsi="Consolas" w:cs="Consolas"/>
          <w:sz w:val="24"/>
        </w:rPr>
        <w:br/>
        <w:t>вернуть результат</w:t>
      </w:r>
    </w:p>
    <w:p w:rsidR="00FA6A1A" w:rsidRDefault="00FA6A1A" w:rsidP="00873AF3">
      <w:pPr>
        <w:ind w:firstLine="708"/>
        <w:rPr>
          <w:rFonts w:eastAsiaTheme="minorEastAsia"/>
        </w:rPr>
      </w:pPr>
      <w:r>
        <w:t xml:space="preserve">Очевидно, </w:t>
      </w:r>
      <w:proofErr w:type="gramStart"/>
      <w:r>
        <w:t xml:space="preserve">функция </w:t>
      </w:r>
      <m:oMath>
        <m:r>
          <w:rPr>
            <w:rFonts w:ascii="Cambria Math" w:hAnsi="Cambria Math"/>
          </w:rPr>
          <m:t>reduce</m:t>
        </m:r>
      </m:oMath>
      <w:r>
        <w:rPr>
          <w:rFonts w:eastAsiaTheme="minorEastAsia"/>
        </w:rPr>
        <w:t xml:space="preserve"> может</w:t>
      </w:r>
      <w:proofErr w:type="gramEnd"/>
      <w:r>
        <w:rPr>
          <w:rFonts w:eastAsiaTheme="minorEastAsia"/>
        </w:rPr>
        <w:t xml:space="preserve"> использоваться для вычисления, к примеру, факториала: </w:t>
      </w:r>
      <m:oMath>
        <m:r>
          <w:rPr>
            <w:rFonts w:ascii="Cambria Math" w:eastAsiaTheme="minorEastAsia" w:hAnsi="Cambria Math"/>
          </w:rPr>
          <m:t>n!=reduce(*,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  <m:r>
          <w:rPr>
            <w:rFonts w:ascii="Cambria Math" w:eastAsiaTheme="minorEastAsia" w:hAnsi="Cambria Math"/>
          </w:rPr>
          <m:t>,1)</m:t>
        </m:r>
      </m:oMath>
      <w:r w:rsidR="00824A5E">
        <w:rPr>
          <w:rFonts w:eastAsiaTheme="minorEastAsia"/>
        </w:rPr>
        <w:t xml:space="preserve">, где </w:t>
      </w:r>
      <w:r w:rsidR="00824A5E" w:rsidRPr="00824A5E">
        <w:rPr>
          <w:rFonts w:eastAsiaTheme="minorEastAsia"/>
        </w:rPr>
        <w:t xml:space="preserve">* - </w:t>
      </w:r>
      <w:r w:rsidR="00824A5E">
        <w:rPr>
          <w:rFonts w:eastAsiaTheme="minorEastAsia"/>
        </w:rPr>
        <w:t>двухместная функция такая, возвращающая произведение аргументов</w:t>
      </w:r>
      <w:r>
        <w:rPr>
          <w:rFonts w:eastAsiaTheme="minorEastAsia"/>
        </w:rPr>
        <w:t>.</w:t>
      </w:r>
    </w:p>
    <w:p w:rsidR="00714122" w:rsidRPr="00714122" w:rsidRDefault="00714122" w:rsidP="00873AF3">
      <w:pPr>
        <w:ind w:firstLine="708"/>
        <w:rPr>
          <w:rFonts w:eastAsiaTheme="minorEastAsia"/>
          <w:i/>
        </w:rPr>
      </w:pPr>
      <w:r>
        <w:rPr>
          <w:rFonts w:eastAsiaTheme="minorEastAsia"/>
        </w:rPr>
        <w:t xml:space="preserve">Отмечу, что </w:t>
      </w:r>
      <w:proofErr w:type="gramStart"/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reduce</m:t>
        </m:r>
      </m:oMath>
      <w:r w:rsidRPr="00714122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proofErr w:type="gramEnd"/>
      <w:r>
        <w:rPr>
          <w:rFonts w:eastAsiaTheme="minorEastAsia"/>
        </w:rPr>
        <w:t xml:space="preserve"> операцией композиции </w:t>
      </w:r>
      <m:oMath>
        <m:r>
          <w:rPr>
            <w:rFonts w:ascii="Cambria Math" w:eastAsiaTheme="minorEastAsia" w:hAnsi="Cambria Math"/>
          </w:rPr>
          <m:t>∘</m:t>
        </m:r>
      </m:oMath>
      <w:r>
        <w:rPr>
          <w:rFonts w:eastAsiaTheme="minorEastAsia"/>
        </w:rPr>
        <w:t xml:space="preserve"> и некоторыми простейшими списочными выражениями, образуют систему, полную по Тьюрингу.</w:t>
      </w:r>
    </w:p>
    <w:p w:rsidR="00824A5E" w:rsidRDefault="00436EDE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Однако, вспоминая особенности реализации целых чисел в ЭВМ и замечая огромный </w:t>
      </w:r>
      <w:proofErr w:type="gramStart"/>
      <w:r>
        <w:rPr>
          <w:rFonts w:eastAsiaTheme="minorEastAsia"/>
        </w:rPr>
        <w:t xml:space="preserve">рост </w:t>
      </w:r>
      <m:oMath>
        <m:r>
          <w:rPr>
            <w:rFonts w:ascii="Cambria Math" w:eastAsiaTheme="minorEastAsia" w:hAnsi="Cambria Math"/>
          </w:rPr>
          <m:t>n!</m:t>
        </m:r>
      </m:oMath>
      <w:r>
        <w:rPr>
          <w:rFonts w:eastAsiaTheme="minorEastAsia"/>
        </w:rPr>
        <w:t xml:space="preserve"> при</w:t>
      </w:r>
      <w:proofErr w:type="gramEnd"/>
      <w:r>
        <w:rPr>
          <w:rFonts w:eastAsiaTheme="minorEastAsia"/>
        </w:rPr>
        <w:t xml:space="preserve"> увеличении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понимаем, что для довольно малых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будет возникать арифметическое переполнение.</w:t>
      </w:r>
    </w:p>
    <w:p w:rsidR="00436EDE" w:rsidRDefault="00436EDE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Экспериментально выяснено, что </w:t>
      </w:r>
      <w:r w:rsidR="00F81680">
        <w:rPr>
          <w:rFonts w:eastAsiaTheme="minorEastAsia"/>
        </w:rPr>
        <w:t xml:space="preserve">для типа </w:t>
      </w:r>
      <w:r w:rsidR="00F81680">
        <w:rPr>
          <w:rFonts w:eastAsiaTheme="minorEastAsia"/>
          <w:lang w:val="en-US"/>
        </w:rPr>
        <w:t>double</w:t>
      </w:r>
      <w:r w:rsidR="000664C0">
        <w:rPr>
          <w:rFonts w:eastAsiaTheme="minorEastAsia"/>
        </w:rPr>
        <w:t xml:space="preserve">, принятого </w:t>
      </w:r>
      <w:proofErr w:type="gramStart"/>
      <w:r w:rsidR="000664C0">
        <w:rPr>
          <w:rFonts w:eastAsiaTheme="minorEastAsia"/>
        </w:rPr>
        <w:t xml:space="preserve">в </w:t>
      </w:r>
      <w:r w:rsidR="00577D98">
        <w:rPr>
          <w:rFonts w:eastAsiaTheme="minorEastAsia"/>
        </w:rPr>
        <w:t xml:space="preserve"> </w:t>
      </w:r>
      <w:r w:rsidR="000664C0">
        <w:rPr>
          <w:rFonts w:eastAsiaTheme="minorEastAsia"/>
          <w:lang w:val="en-US"/>
        </w:rPr>
        <w:t>IEEE</w:t>
      </w:r>
      <w:proofErr w:type="gramEnd"/>
      <w:r w:rsidR="000664C0" w:rsidRPr="000664C0">
        <w:rPr>
          <w:rFonts w:eastAsiaTheme="minorEastAsia"/>
        </w:rPr>
        <w:t>-754</w:t>
      </w:r>
      <w:r w:rsidR="000664C0">
        <w:rPr>
          <w:rFonts w:eastAsiaTheme="minorEastAsia"/>
        </w:rPr>
        <w:t xml:space="preserve">, </w:t>
      </w:r>
      <w:r w:rsidR="00577D98">
        <w:rPr>
          <w:rFonts w:eastAsiaTheme="minorEastAsia"/>
        </w:rPr>
        <w:t xml:space="preserve">максимальное </w:t>
      </w:r>
      <m:oMath>
        <m:r>
          <w:rPr>
            <w:rFonts w:ascii="Cambria Math" w:eastAsiaTheme="minorEastAsia" w:hAnsi="Cambria Math"/>
          </w:rPr>
          <m:t>n</m:t>
        </m:r>
      </m:oMath>
      <w:r w:rsidR="00577D98">
        <w:rPr>
          <w:rFonts w:eastAsiaTheme="minorEastAsia"/>
        </w:rPr>
        <w:t>, не вызывающее переполнения</w:t>
      </w:r>
      <w:r w:rsidR="00A75C83">
        <w:rPr>
          <w:rFonts w:eastAsiaTheme="minorEastAsia"/>
        </w:rPr>
        <w:t xml:space="preserve"> при вычислении </w:t>
      </w:r>
      <m:oMath>
        <m:r>
          <w:rPr>
            <w:rFonts w:ascii="Cambria Math" w:eastAsiaTheme="minorEastAsia" w:hAnsi="Cambria Math"/>
          </w:rPr>
          <m:t>n!</m:t>
        </m:r>
      </m:oMath>
      <w:r w:rsidR="00577D98">
        <w:rPr>
          <w:rFonts w:eastAsiaTheme="minorEastAsia"/>
        </w:rPr>
        <w:t xml:space="preserve"> – 22.</w:t>
      </w:r>
    </w:p>
    <w:p w:rsidR="00F14C4C" w:rsidRPr="00BA040D" w:rsidRDefault="00F14C4C" w:rsidP="00F14C4C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Положительная степень числа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  <w:lang w:val="en-US"/>
        </w:rPr>
        <w:t>power</w:t>
      </w:r>
      <w:r w:rsidRPr="00F14C4C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base</w:t>
      </w:r>
      <w:r w:rsidRPr="00F14C4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exponent</w:t>
      </w:r>
      <w:r w:rsidRPr="00F14C4C">
        <w:rPr>
          <w:rFonts w:eastAsiaTheme="minorEastAsia"/>
        </w:rPr>
        <w:t>)</w:t>
      </w:r>
      <w:r>
        <w:rPr>
          <w:rFonts w:eastAsiaTheme="minorEastAsia"/>
        </w:rPr>
        <w:t>)</w:t>
      </w:r>
    </w:p>
    <w:p w:rsidR="00F14C4C" w:rsidRPr="00BA040D" w:rsidRDefault="0062081E" w:rsidP="00873AF3">
      <w:pPr>
        <w:ind w:firstLine="708"/>
        <w:rPr>
          <w:rFonts w:eastAsiaTheme="minorEastAsia"/>
        </w:rPr>
      </w:pPr>
      <w:proofErr w:type="gramStart"/>
      <w:r>
        <w:t xml:space="preserve">Число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в</w:t>
      </w:r>
      <w:proofErr w:type="gramEnd"/>
      <w:r w:rsidR="004501A7">
        <w:rPr>
          <w:rFonts w:eastAsiaTheme="minorEastAsia"/>
        </w:rPr>
        <w:t xml:space="preserve"> положительной</w:t>
      </w:r>
      <w:r>
        <w:rPr>
          <w:rFonts w:eastAsiaTheme="minorEastAsia"/>
        </w:rPr>
        <w:t xml:space="preserve"> степени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определяется как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</m:e>
        </m:nary>
      </m:oMath>
      <w:r w:rsidR="00F14C4C">
        <w:t xml:space="preserve"> </w:t>
      </w:r>
      <w:r w:rsidR="0008667F">
        <w:t xml:space="preserve">. Таким образом, поскольку операция является накопительной, она естественно реализуется с помощью </w:t>
      </w:r>
      <w:proofErr w:type="gramStart"/>
      <w:r w:rsidR="0008667F">
        <w:t xml:space="preserve">функции </w:t>
      </w:r>
      <m:oMath>
        <m:r>
          <w:rPr>
            <w:rFonts w:ascii="Cambria Math" w:hAnsi="Cambria Math"/>
          </w:rPr>
          <m:t>reduce</m:t>
        </m:r>
      </m:oMath>
      <w:r w:rsidR="0008667F">
        <w:rPr>
          <w:rFonts w:eastAsiaTheme="minorEastAsia"/>
        </w:rPr>
        <w:t>:</w:t>
      </w:r>
      <w:proofErr w:type="gramEnd"/>
      <w:r w:rsidR="0008667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=reduce(*,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,1)</m:t>
        </m:r>
      </m:oMath>
      <w:r w:rsidR="0008667F">
        <w:rPr>
          <w:rFonts w:eastAsiaTheme="minorEastAsia"/>
        </w:rPr>
        <w:t xml:space="preserve">, где под </w:t>
      </w:r>
      <m:oMath>
        <m:r>
          <w:rPr>
            <w:rFonts w:ascii="Cambria Math" w:eastAsiaTheme="minorEastAsia" w:hAnsi="Cambria Math"/>
          </w:rPr>
          <m:t>[m]n</m:t>
        </m:r>
      </m:oMath>
      <w:r w:rsidR="0008667F">
        <w:rPr>
          <w:rFonts w:eastAsiaTheme="minorEastAsia"/>
        </w:rPr>
        <w:t xml:space="preserve"> подразумевается список, состоящий из указанного </w:t>
      </w:r>
      <m:oMath>
        <m:r>
          <w:rPr>
            <w:rFonts w:ascii="Cambria Math" w:eastAsiaTheme="minorEastAsia" w:hAnsi="Cambria Math"/>
          </w:rPr>
          <m:t>n</m:t>
        </m:r>
      </m:oMath>
      <w:r w:rsidR="0008667F">
        <w:rPr>
          <w:rFonts w:eastAsiaTheme="minorEastAsia"/>
        </w:rPr>
        <w:t xml:space="preserve"> раз числа </w:t>
      </w:r>
      <m:oMath>
        <m:r>
          <w:rPr>
            <w:rFonts w:ascii="Cambria Math" w:eastAsiaTheme="minorEastAsia" w:hAnsi="Cambria Math"/>
          </w:rPr>
          <m:t>m</m:t>
        </m:r>
      </m:oMath>
      <w:r w:rsidR="0008667F">
        <w:rPr>
          <w:rFonts w:eastAsiaTheme="minorEastAsia"/>
        </w:rPr>
        <w:t>.</w:t>
      </w:r>
    </w:p>
    <w:p w:rsidR="00600649" w:rsidRDefault="00600649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Однако реализация по определению редко бывает достаточно эффективной. Рассмотрим более </w:t>
      </w:r>
      <w:r w:rsidR="00933B22">
        <w:rPr>
          <w:rFonts w:eastAsiaTheme="minorEastAsia"/>
        </w:rPr>
        <w:t>экономный по времени</w:t>
      </w:r>
      <w:r>
        <w:rPr>
          <w:rFonts w:eastAsiaTheme="minorEastAsia"/>
        </w:rPr>
        <w:t xml:space="preserve"> алгоритм</w:t>
      </w:r>
      <w:r w:rsidR="00A17297">
        <w:rPr>
          <w:rFonts w:eastAsiaTheme="minorEastAsia"/>
        </w:rPr>
        <w:t xml:space="preserve"> быстрого</w:t>
      </w:r>
      <w:r>
        <w:rPr>
          <w:rFonts w:eastAsiaTheme="minorEastAsia"/>
        </w:rPr>
        <w:t xml:space="preserve"> возведения в с</w:t>
      </w:r>
      <w:r w:rsidR="000B177E">
        <w:rPr>
          <w:rFonts w:eastAsiaTheme="minorEastAsia"/>
        </w:rPr>
        <w:t>тепень, основанный на следующи</w:t>
      </w:r>
      <w:r w:rsidR="002F31F1">
        <w:rPr>
          <w:rFonts w:eastAsiaTheme="minorEastAsia"/>
        </w:rPr>
        <w:t>х</w:t>
      </w:r>
      <w:r w:rsidR="000B177E">
        <w:rPr>
          <w:rFonts w:eastAsiaTheme="minorEastAsia"/>
        </w:rPr>
        <w:t xml:space="preserve"> свойствах</w:t>
      </w:r>
      <w:r w:rsidR="002F31F1">
        <w:rPr>
          <w:rFonts w:eastAsiaTheme="minorEastAsia"/>
        </w:rPr>
        <w:t xml:space="preserve"> степеней, следующих непосредственно из свойств умножения на множестве действительных чисел</w:t>
      </w:r>
      <w:proofErr w:type="gramStart"/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2n+1</m:t>
            </m:r>
          </m:sup>
        </m:sSup>
        <m:r>
          <w:rPr>
            <w:rFonts w:ascii="Cambria Math" w:eastAsiaTheme="minorEastAsia" w:hAnsi="Cambria Math"/>
          </w:rPr>
          <m:t>=m*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</m:oMath>
      <w:r w:rsidR="000B177E">
        <w:rPr>
          <w:rFonts w:eastAsiaTheme="minorEastAsia"/>
        </w:rPr>
        <w:t>,</w:t>
      </w:r>
      <w:proofErr w:type="gramEnd"/>
      <w:r w:rsidR="000B177E">
        <w:rPr>
          <w:rFonts w:eastAsiaTheme="minorEastAsia"/>
        </w:rPr>
        <w:t xml:space="preserve"> причём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B177E">
        <w:rPr>
          <w:rFonts w:eastAsiaTheme="minorEastAsia"/>
        </w:rPr>
        <w:t>.</w:t>
      </w:r>
      <w:r w:rsidR="0075124D">
        <w:rPr>
          <w:rFonts w:eastAsiaTheme="minorEastAsia"/>
        </w:rPr>
        <w:t xml:space="preserve"> Очевидно, </w:t>
      </w:r>
      <w:r w:rsidR="00743F87">
        <w:rPr>
          <w:rFonts w:eastAsiaTheme="minorEastAsia"/>
        </w:rPr>
        <w:t xml:space="preserve">алгоритм </w:t>
      </w:r>
      <w:r w:rsidR="0075124D">
        <w:rPr>
          <w:rFonts w:eastAsiaTheme="minorEastAsia"/>
        </w:rPr>
        <w:t>вычислени</w:t>
      </w:r>
      <w:r w:rsidR="00743F87">
        <w:rPr>
          <w:rFonts w:eastAsiaTheme="minorEastAsia"/>
        </w:rPr>
        <w:t>я</w:t>
      </w:r>
      <w:r w:rsidR="0075124D">
        <w:rPr>
          <w:rFonts w:eastAsiaTheme="minorEastAsia"/>
        </w:rPr>
        <w:t xml:space="preserve"> степен</w:t>
      </w:r>
      <w:r w:rsidR="00B86C06">
        <w:rPr>
          <w:rFonts w:eastAsiaTheme="minorEastAsia"/>
        </w:rPr>
        <w:t>и</w:t>
      </w:r>
      <w:r w:rsidR="0075124D">
        <w:rPr>
          <w:rFonts w:eastAsiaTheme="minorEastAsia"/>
        </w:rPr>
        <w:t xml:space="preserve"> по определению имеет временную </w:t>
      </w:r>
      <w:proofErr w:type="gramStart"/>
      <w:r w:rsidR="0075124D">
        <w:rPr>
          <w:rFonts w:eastAsiaTheme="minorEastAsia"/>
        </w:rPr>
        <w:t xml:space="preserve">сложность </w:t>
      </w:r>
      <m:oMath>
        <m:r>
          <w:rPr>
            <w:rFonts w:ascii="Cambria Math" w:eastAsiaTheme="minorEastAsia" w:hAnsi="Cambria Math"/>
          </w:rPr>
          <m:t>O(n)</m:t>
        </m:r>
      </m:oMath>
      <w:r w:rsidR="0075124D">
        <w:rPr>
          <w:rFonts w:eastAsiaTheme="minorEastAsia"/>
        </w:rPr>
        <w:t>,</w:t>
      </w:r>
      <w:proofErr w:type="gramEnd"/>
      <w:r w:rsidR="0075124D">
        <w:rPr>
          <w:rFonts w:eastAsiaTheme="minorEastAsia"/>
        </w:rPr>
        <w:t xml:space="preserve"> а алгоритм быстрого возведения в степень –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n)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75124D">
        <w:rPr>
          <w:rFonts w:eastAsiaTheme="minorEastAsia"/>
        </w:rPr>
        <w:t>.</w:t>
      </w:r>
    </w:p>
    <w:p w:rsidR="00E2739D" w:rsidRDefault="00943DB8" w:rsidP="00943DB8">
      <w:pPr>
        <w:pStyle w:val="2"/>
      </w:pPr>
      <w:proofErr w:type="spellStart"/>
      <w:r>
        <w:rPr>
          <w:lang w:val="en-US"/>
        </w:rPr>
        <w:t>func</w:t>
      </w:r>
      <w:proofErr w:type="spellEnd"/>
      <w:r w:rsidRPr="00943DB8">
        <w:t>_</w:t>
      </w:r>
      <w:r>
        <w:rPr>
          <w:lang w:val="en-US"/>
        </w:rPr>
        <w:t>table</w:t>
      </w:r>
      <w:r w:rsidRPr="00943DB8">
        <w:t>.</w:t>
      </w:r>
      <w:r>
        <w:rPr>
          <w:lang w:val="en-US"/>
        </w:rPr>
        <w:t>c</w:t>
      </w:r>
    </w:p>
    <w:p w:rsidR="00943DB8" w:rsidRDefault="00943DB8" w:rsidP="00873AF3">
      <w:pPr>
        <w:ind w:firstLine="708"/>
      </w:pPr>
      <w:r>
        <w:t>Напомню, исходный код, содержащийся в этом файле, отвечает за генерацию и вывод таблицы значений функции.</w:t>
      </w:r>
    </w:p>
    <w:p w:rsidR="00EB5A56" w:rsidRDefault="00EB5A56" w:rsidP="00873AF3">
      <w:pPr>
        <w:ind w:firstLine="708"/>
      </w:pPr>
    </w:p>
    <w:p w:rsidR="00EB5A56" w:rsidRDefault="00EB5A56" w:rsidP="00873AF3">
      <w:pPr>
        <w:ind w:firstLine="708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52"/>
        <w:gridCol w:w="2835"/>
        <w:gridCol w:w="3481"/>
      </w:tblGrid>
      <w:tr w:rsidR="00FC7014" w:rsidTr="00D02D7A">
        <w:tc>
          <w:tcPr>
            <w:tcW w:w="3652" w:type="dxa"/>
          </w:tcPr>
          <w:p w:rsidR="00FC7014" w:rsidRPr="008D7829" w:rsidRDefault="00FC7014" w:rsidP="00D02D7A">
            <w:pPr>
              <w:jc w:val="center"/>
              <w:rPr>
                <w:b/>
              </w:rPr>
            </w:pPr>
            <w:r w:rsidRPr="008D7829">
              <w:rPr>
                <w:b/>
              </w:rPr>
              <w:t>Функция</w:t>
            </w:r>
          </w:p>
        </w:tc>
        <w:tc>
          <w:tcPr>
            <w:tcW w:w="2835" w:type="dxa"/>
          </w:tcPr>
          <w:p w:rsidR="00FC7014" w:rsidRPr="008D7829" w:rsidRDefault="00FC7014" w:rsidP="00D02D7A">
            <w:pPr>
              <w:jc w:val="center"/>
              <w:rPr>
                <w:b/>
              </w:rPr>
            </w:pPr>
            <w:r w:rsidRPr="008D7829">
              <w:rPr>
                <w:b/>
              </w:rPr>
              <w:t>Аргументы</w:t>
            </w:r>
          </w:p>
        </w:tc>
        <w:tc>
          <w:tcPr>
            <w:tcW w:w="3481" w:type="dxa"/>
          </w:tcPr>
          <w:p w:rsidR="00FC7014" w:rsidRPr="008D7829" w:rsidRDefault="00FC7014" w:rsidP="00D02D7A">
            <w:pPr>
              <w:jc w:val="center"/>
              <w:rPr>
                <w:b/>
              </w:rPr>
            </w:pPr>
            <w:r w:rsidRPr="008D7829">
              <w:rPr>
                <w:b/>
              </w:rPr>
              <w:t>Возвращает</w:t>
            </w:r>
          </w:p>
        </w:tc>
      </w:tr>
      <w:tr w:rsidR="00FC7014" w:rsidRPr="00F06D9C" w:rsidTr="00D02D7A">
        <w:trPr>
          <w:trHeight w:val="735"/>
        </w:trPr>
        <w:tc>
          <w:tcPr>
            <w:tcW w:w="3652" w:type="dxa"/>
            <w:vAlign w:val="center"/>
          </w:tcPr>
          <w:p w:rsidR="00FC7014" w:rsidRPr="00677AAB" w:rsidRDefault="00FC7014" w:rsidP="00D02D7A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target_f</w:t>
            </w:r>
            <w:proofErr w:type="spellEnd"/>
            <w:r>
              <w:rPr>
                <w:sz w:val="24"/>
                <w:lang w:val="en-US"/>
              </w:rPr>
              <w:t>(double x)</w:t>
            </w:r>
          </w:p>
        </w:tc>
        <w:tc>
          <w:tcPr>
            <w:tcW w:w="2835" w:type="dxa"/>
            <w:vAlign w:val="center"/>
          </w:tcPr>
          <w:p w:rsidR="00FC7014" w:rsidRPr="00FC7014" w:rsidRDefault="00E12D7C" w:rsidP="00D02D7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481" w:type="dxa"/>
            <w:vAlign w:val="center"/>
          </w:tcPr>
          <w:p w:rsidR="00FC7014" w:rsidRPr="00FC7014" w:rsidRDefault="00FC7014" w:rsidP="001A2213">
            <w:pPr>
              <w:jc w:val="center"/>
              <w:rPr>
                <w:i/>
                <w:sz w:val="24"/>
                <w:lang w:val="en-US"/>
              </w:rPr>
            </w:pPr>
            <w:r w:rsidRPr="00C12D98">
              <w:rPr>
                <w:rFonts w:eastAsiaTheme="minorEastAsia"/>
                <w:sz w:val="24"/>
                <w:lang w:val="en-US"/>
              </w:rPr>
              <w:t xml:space="preserve">double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(x)</m:t>
              </m:r>
            </m:oMath>
          </w:p>
        </w:tc>
      </w:tr>
      <w:tr w:rsidR="00FC7014" w:rsidRPr="00F06D9C" w:rsidTr="00D02D7A">
        <w:trPr>
          <w:trHeight w:val="735"/>
        </w:trPr>
        <w:tc>
          <w:tcPr>
            <w:tcW w:w="3652" w:type="dxa"/>
            <w:vAlign w:val="center"/>
          </w:tcPr>
          <w:p w:rsidR="00FC7014" w:rsidRPr="00677AAB" w:rsidRDefault="00FC7014" w:rsidP="001D4092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</w:t>
            </w:r>
            <w:r w:rsidR="001D4092"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ylor_tem</w:t>
            </w:r>
            <w:proofErr w:type="spellEnd"/>
            <w:r w:rsidRPr="00677AAB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 xml:space="preserve">double x,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n)</w:t>
            </w:r>
          </w:p>
        </w:tc>
        <w:tc>
          <w:tcPr>
            <w:tcW w:w="2835" w:type="dxa"/>
            <w:vAlign w:val="center"/>
          </w:tcPr>
          <w:p w:rsidR="00FC7014" w:rsidRPr="00C12D98" w:rsidRDefault="00FC7014" w:rsidP="00D02D7A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0≤n≤22</m:t>
                </m:r>
              </m:oMath>
            </m:oMathPara>
          </w:p>
        </w:tc>
        <w:tc>
          <w:tcPr>
            <w:tcW w:w="3481" w:type="dxa"/>
            <w:vAlign w:val="center"/>
          </w:tcPr>
          <w:p w:rsidR="00FC7014" w:rsidRPr="00C12D98" w:rsidRDefault="00FC7014" w:rsidP="00FC7014">
            <w:pPr>
              <w:jc w:val="center"/>
              <w:rPr>
                <w:sz w:val="24"/>
                <w:lang w:val="en-US"/>
              </w:rPr>
            </w:pPr>
            <w:r w:rsidRPr="00C12D98">
              <w:rPr>
                <w:rFonts w:eastAsiaTheme="minorEastAsia"/>
                <w:sz w:val="24"/>
                <w:lang w:val="en-US"/>
              </w:rPr>
              <w:t>double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!</m:t>
                  </m:r>
                </m:den>
              </m:f>
            </m:oMath>
          </w:p>
        </w:tc>
      </w:tr>
      <w:tr w:rsidR="00FC7014" w:rsidRPr="00FC7014" w:rsidTr="00D02D7A">
        <w:trPr>
          <w:trHeight w:val="735"/>
        </w:trPr>
        <w:tc>
          <w:tcPr>
            <w:tcW w:w="3652" w:type="dxa"/>
            <w:vAlign w:val="center"/>
          </w:tcPr>
          <w:p w:rsidR="00FC7014" w:rsidRPr="00677AAB" w:rsidRDefault="00FC7014" w:rsidP="00FC7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main</w:t>
            </w:r>
            <w:r w:rsidRPr="00677AAB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void</w:t>
            </w:r>
            <w:r w:rsidRPr="00677AAB">
              <w:rPr>
                <w:sz w:val="24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:rsidR="00FC7014" w:rsidRPr="00C12D98" w:rsidRDefault="00FC7014" w:rsidP="00D02D7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481" w:type="dxa"/>
            <w:vAlign w:val="center"/>
          </w:tcPr>
          <w:p w:rsidR="00FC7014" w:rsidRPr="00FC7014" w:rsidRDefault="00FC7014" w:rsidP="00D02D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Таблица значений функции </w:t>
            </w:r>
            <w:r>
              <w:rPr>
                <w:sz w:val="24"/>
                <w:lang w:val="en-US"/>
              </w:rPr>
              <w:t>target</w:t>
            </w:r>
            <w:r w:rsidRPr="00FC7014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f</w:t>
            </w:r>
          </w:p>
        </w:tc>
      </w:tr>
    </w:tbl>
    <w:p w:rsidR="00D03E38" w:rsidRDefault="00FC7014" w:rsidP="00873AF3">
      <w:pPr>
        <w:ind w:left="708"/>
      </w:pPr>
      <w:r>
        <w:br/>
        <w:t>Как и ранее, за понятными человеку обозначениями стои</w:t>
      </w:r>
      <w:bookmarkStart w:id="2" w:name="_GoBack"/>
      <w:bookmarkEnd w:id="2"/>
      <w:r>
        <w:t>т обратиться в файл с исходным кодом.</w:t>
      </w:r>
    </w:p>
    <w:p w:rsidR="00FC7014" w:rsidRDefault="00697278" w:rsidP="00697278">
      <w:pPr>
        <w:pStyle w:val="3"/>
      </w:pPr>
      <w:r>
        <w:t>Значение целевой функции (</w:t>
      </w:r>
      <w:r>
        <w:rPr>
          <w:lang w:val="en-US"/>
        </w:rPr>
        <w:t>target</w:t>
      </w:r>
      <w:r w:rsidRPr="00697278">
        <w:t>_</w:t>
      </w:r>
      <w:r>
        <w:rPr>
          <w:lang w:val="en-US"/>
        </w:rPr>
        <w:t>f</w:t>
      </w:r>
      <w:r w:rsidRPr="00697278">
        <w:t>(</w:t>
      </w:r>
      <w:r>
        <w:rPr>
          <w:lang w:val="en-US"/>
        </w:rPr>
        <w:t>x</w:t>
      </w:r>
      <w:r w:rsidRPr="00697278">
        <w:t>))</w:t>
      </w:r>
    </w:p>
    <w:p w:rsidR="00697278" w:rsidRDefault="00697278" w:rsidP="00873AF3">
      <w:pPr>
        <w:ind w:firstLine="708"/>
        <w:rPr>
          <w:rFonts w:eastAsiaTheme="minorEastAsia"/>
        </w:rPr>
      </w:pPr>
      <w:r>
        <w:t xml:space="preserve">Вычисляет значение </w:t>
      </w:r>
      <w:proofErr w:type="gramStart"/>
      <w:r>
        <w:t xml:space="preserve">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⁡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>
        <w:rPr>
          <w:rFonts w:eastAsiaTheme="minorEastAsia"/>
          <w:sz w:val="24"/>
        </w:rPr>
        <w:t xml:space="preserve"> </w:t>
      </w:r>
      <w:r w:rsidRPr="00697278">
        <w:t>в</w:t>
      </w:r>
      <w:proofErr w:type="gramEnd"/>
      <w:r w:rsidRPr="00697278">
        <w:t xml:space="preserve"> точке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</w:p>
    <w:p w:rsidR="001D4092" w:rsidRDefault="001D4092" w:rsidP="001D4092">
      <w:pPr>
        <w:pStyle w:val="3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n</w:t>
      </w:r>
      <w:r w:rsidRPr="001D4092">
        <w:rPr>
          <w:rFonts w:eastAsiaTheme="minorEastAsia"/>
        </w:rPr>
        <w:t>-</w:t>
      </w:r>
      <w:proofErr w:type="spellStart"/>
      <w:r>
        <w:rPr>
          <w:rFonts w:eastAsiaTheme="minorEastAsia"/>
        </w:rPr>
        <w:t>ный</w:t>
      </w:r>
      <w:proofErr w:type="spellEnd"/>
      <w:proofErr w:type="gramEnd"/>
      <w:r>
        <w:rPr>
          <w:rFonts w:eastAsiaTheme="minorEastAsia"/>
        </w:rPr>
        <w:t xml:space="preserve"> член ряда Тейлора в точке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  <w:lang w:val="en-US"/>
        </w:rPr>
        <w:t>taylor</w:t>
      </w:r>
      <w:proofErr w:type="spellEnd"/>
      <w:r w:rsidRPr="001D4092">
        <w:rPr>
          <w:rFonts w:eastAsiaTheme="minorEastAsia"/>
        </w:rPr>
        <w:t>_</w:t>
      </w:r>
      <w:r>
        <w:rPr>
          <w:rFonts w:eastAsiaTheme="minorEastAsia"/>
          <w:lang w:val="en-US"/>
        </w:rPr>
        <w:t>term</w:t>
      </w:r>
      <w:r w:rsidRPr="001D4092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1D409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 w:rsidRPr="001D4092">
        <w:rPr>
          <w:rFonts w:eastAsiaTheme="minorEastAsia"/>
        </w:rPr>
        <w:t>)</w:t>
      </w:r>
      <w:r>
        <w:rPr>
          <w:rFonts w:eastAsiaTheme="minorEastAsia"/>
        </w:rPr>
        <w:t>)</w:t>
      </w:r>
    </w:p>
    <w:p w:rsidR="004A33E9" w:rsidRDefault="004A33E9" w:rsidP="00873AF3">
      <w:pPr>
        <w:ind w:firstLine="708"/>
      </w:pPr>
      <w:r>
        <w:t>Вкратце поясним понятие ряда Тейлора.</w:t>
      </w:r>
    </w:p>
    <w:p w:rsidR="00936CA6" w:rsidRDefault="00936CA6" w:rsidP="00873AF3">
      <w:pPr>
        <w:ind w:firstLine="708"/>
        <w:rPr>
          <w:rFonts w:eastAsiaTheme="minorEastAsia"/>
        </w:rPr>
      </w:pPr>
      <w:r>
        <w:t>Возьмём любую «хорошую» функцию около нуля</w:t>
      </w:r>
      <w:r w:rsidR="004A33E9">
        <w:t>, в</w:t>
      </w:r>
      <w:r>
        <w:t xml:space="preserve"> нуле приближённо </w:t>
      </w:r>
      <w:proofErr w:type="gramStart"/>
      <w:r>
        <w:t>равн</w:t>
      </w:r>
      <w:r w:rsidR="004A33E9">
        <w:t>ую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~ f(0)</m:t>
        </m:r>
      </m:oMath>
      <w:r>
        <w:rPr>
          <w:rFonts w:eastAsiaTheme="minorEastAsia"/>
        </w:rPr>
        <w:t>.</w:t>
      </w:r>
      <w:proofErr w:type="gramEnd"/>
      <w:r w:rsidR="00271CB6">
        <w:rPr>
          <w:rFonts w:eastAsiaTheme="minorEastAsia"/>
        </w:rPr>
        <w:t xml:space="preserve"> </w:t>
      </w:r>
      <w:r w:rsidR="004A33E9">
        <w:rPr>
          <w:rFonts w:eastAsiaTheme="minorEastAsia"/>
        </w:rPr>
        <w:t>Далее,</w:t>
      </w:r>
      <w:r>
        <w:rPr>
          <w:rFonts w:eastAsiaTheme="minorEastAsia"/>
        </w:rPr>
        <w:t xml:space="preserve"> рассмот</w:t>
      </w:r>
      <w:r w:rsidR="004A33E9">
        <w:rPr>
          <w:rFonts w:eastAsiaTheme="minorEastAsia"/>
        </w:rPr>
        <w:t>рим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разность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-f(0)</m:t>
        </m:r>
      </m:oMath>
      <w:r w:rsidR="004A33E9">
        <w:rPr>
          <w:rFonts w:eastAsiaTheme="minorEastAsia"/>
        </w:rPr>
        <w:t>,</w:t>
      </w:r>
      <w:proofErr w:type="gramEnd"/>
      <w:r w:rsidR="004A33E9">
        <w:rPr>
          <w:rFonts w:eastAsiaTheme="minorEastAsia"/>
        </w:rPr>
        <w:t xml:space="preserve"> которая при</w:t>
      </w:r>
      <w:r>
        <w:rPr>
          <w:rFonts w:eastAsiaTheme="minorEastAsia"/>
        </w:rPr>
        <w:t>мерно линейна:</w:t>
      </w:r>
      <w:r w:rsidR="00DE77F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~ x*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Pr="00936CA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x*f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  <w:r w:rsidR="004A33E9">
        <w:rPr>
          <w:rFonts w:eastAsiaTheme="minorEastAsia"/>
        </w:rPr>
        <w:t xml:space="preserve"> </w:t>
      </w:r>
      <w:r w:rsidR="005E687D">
        <w:rPr>
          <w:rFonts w:eastAsiaTheme="minorEastAsia"/>
        </w:rPr>
        <w:t>Продолжая рассмотрение</w:t>
      </w:r>
      <w:r w:rsidR="004A33E9">
        <w:rPr>
          <w:rFonts w:eastAsiaTheme="minorEastAsia"/>
        </w:rPr>
        <w:t xml:space="preserve">, </w:t>
      </w:r>
      <w:proofErr w:type="gramStart"/>
      <w:r w:rsidR="004A33E9">
        <w:rPr>
          <w:rFonts w:eastAsiaTheme="minorEastAsia"/>
        </w:rPr>
        <w:t>получаем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-x*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(0)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="001D05EE">
        <w:rPr>
          <w:rFonts w:eastAsiaTheme="minorEastAsia"/>
        </w:rPr>
        <w:t xml:space="preserve">В свою </w:t>
      </w:r>
      <w:proofErr w:type="gramStart"/>
      <w:r w:rsidR="001D05EE">
        <w:rPr>
          <w:rFonts w:eastAsiaTheme="minorEastAsia"/>
        </w:rPr>
        <w:t xml:space="preserve">очередь,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в</w:t>
      </w:r>
      <w:proofErr w:type="gramEnd"/>
      <w:r>
        <w:rPr>
          <w:rFonts w:eastAsiaTheme="minorEastAsia"/>
        </w:rPr>
        <w:t xml:space="preserve"> нуле похожа на параболу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+x*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486681">
        <w:rPr>
          <w:rFonts w:eastAsiaTheme="minorEastAsia"/>
        </w:rPr>
        <w:t xml:space="preserve"> </w:t>
      </w:r>
      <w:r w:rsidR="001D05EE">
        <w:rPr>
          <w:rFonts w:eastAsiaTheme="minorEastAsia"/>
        </w:rPr>
        <w:t>Продолжая по аналогии,</w:t>
      </w:r>
      <w:r w:rsidR="0015560E">
        <w:rPr>
          <w:rFonts w:eastAsiaTheme="minorEastAsia"/>
        </w:rPr>
        <w:t xml:space="preserve"> </w:t>
      </w:r>
      <w:proofErr w:type="gramStart"/>
      <w:r w:rsidR="0015560E">
        <w:rPr>
          <w:rFonts w:eastAsiaTheme="minorEastAsia"/>
        </w:rPr>
        <w:t xml:space="preserve">получаем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>.</w:t>
      </w:r>
      <w:proofErr w:type="gramEnd"/>
    </w:p>
    <w:p w:rsidR="001D05EE" w:rsidRPr="001D05EE" w:rsidRDefault="001D05EE" w:rsidP="00EB5A56">
      <w:pPr>
        <w:ind w:firstLine="708"/>
        <w:rPr>
          <w:rFonts w:eastAsiaTheme="minorEastAsia"/>
          <w:i/>
        </w:rPr>
      </w:pPr>
      <w:proofErr w:type="gramStart"/>
      <w:r>
        <w:rPr>
          <w:rFonts w:eastAsiaTheme="minorEastAsia"/>
        </w:rPr>
        <w:t xml:space="preserve">Раскладывая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в</w:t>
      </w:r>
      <w:proofErr w:type="gramEnd"/>
      <w:r>
        <w:rPr>
          <w:rFonts w:eastAsiaTheme="minorEastAsia"/>
        </w:rPr>
        <w:t xml:space="preserve"> ряд Тейлора, получаем:</w:t>
      </w:r>
    </w:p>
    <w:p w:rsidR="001D05EE" w:rsidRDefault="001D05EE" w:rsidP="001D05EE">
      <w:pPr>
        <w:rPr>
          <w:rFonts w:eastAsiaTheme="minorEastAsia"/>
          <w:i/>
          <w:sz w:val="24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lang w:val="en-US"/>
            </w:rPr>
            <m:t>(x)</m:t>
          </m:r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602F3A" w:rsidRDefault="001D05EE" w:rsidP="00EB5A56">
      <w:pPr>
        <w:ind w:firstLine="708"/>
        <w:rPr>
          <w:rFonts w:eastAsiaTheme="minorEastAsia"/>
        </w:rPr>
      </w:pPr>
      <w:proofErr w:type="gramStart"/>
      <w:r>
        <w:t xml:space="preserve">Функция </w:t>
      </w:r>
      <m:oMath>
        <m:r>
          <w:rPr>
            <w:rFonts w:ascii="Cambria Math" w:hAnsi="Cambria Math"/>
          </w:rPr>
          <m:t>taylo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term</m:t>
        </m:r>
      </m:oMath>
      <w:r>
        <w:rPr>
          <w:rFonts w:eastAsiaTheme="minorEastAsia"/>
        </w:rPr>
        <w:t xml:space="preserve"> принимает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x,n</m:t>
        </m:r>
      </m:oMath>
      <w:r>
        <w:rPr>
          <w:rFonts w:eastAsiaTheme="minorEastAsia"/>
        </w:rPr>
        <w:t xml:space="preserve"> и вычисляет значение </w:t>
      </w:r>
      <w:r w:rsidR="00712896">
        <w:rPr>
          <w:rFonts w:eastAsiaTheme="minorEastAsia"/>
        </w:rPr>
        <w:t xml:space="preserve">-го члена разложения </w:t>
      </w:r>
      <m:oMath>
        <m:r>
          <w:rPr>
            <w:rFonts w:ascii="Cambria Math" w:eastAsiaTheme="minorEastAsia" w:hAnsi="Cambria Math"/>
          </w:rPr>
          <m:t>f(x)</m:t>
        </m:r>
      </m:oMath>
      <w:r w:rsidR="00712896">
        <w:rPr>
          <w:rFonts w:eastAsiaTheme="minorEastAsia"/>
        </w:rPr>
        <w:t xml:space="preserve"> в ряд Тейлора.</w:t>
      </w:r>
    </w:p>
    <w:p w:rsidR="005B78CC" w:rsidRDefault="005B78CC" w:rsidP="005B78CC">
      <w:pPr>
        <w:pStyle w:val="3"/>
        <w:rPr>
          <w:rFonts w:eastAsiaTheme="minorEastAsia"/>
        </w:rPr>
      </w:pPr>
      <w:r>
        <w:rPr>
          <w:rFonts w:eastAsiaTheme="minorEastAsia"/>
        </w:rPr>
        <w:t>Основная функция (</w:t>
      </w:r>
      <w:r>
        <w:rPr>
          <w:rFonts w:eastAsiaTheme="minorEastAsia"/>
          <w:lang w:val="en-US"/>
        </w:rPr>
        <w:t>main</w:t>
      </w:r>
      <w:r w:rsidRPr="00BA040D">
        <w:rPr>
          <w:rFonts w:eastAsiaTheme="minorEastAsia"/>
        </w:rPr>
        <w:t>()</w:t>
      </w:r>
      <w:r>
        <w:rPr>
          <w:rFonts w:eastAsiaTheme="minorEastAsia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22"/>
        <w:gridCol w:w="6646"/>
      </w:tblGrid>
      <w:tr w:rsidR="00BA040D" w:rsidTr="00C212DF">
        <w:tc>
          <w:tcPr>
            <w:tcW w:w="3322" w:type="dxa"/>
          </w:tcPr>
          <w:p w:rsidR="00BA040D" w:rsidRPr="00BA040D" w:rsidRDefault="00F014DB" w:rsidP="00BA04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Константа = значение</w:t>
            </w:r>
          </w:p>
        </w:tc>
        <w:tc>
          <w:tcPr>
            <w:tcW w:w="6646" w:type="dxa"/>
          </w:tcPr>
          <w:p w:rsidR="00BA040D" w:rsidRPr="00BA040D" w:rsidRDefault="00BA040D" w:rsidP="00BA040D">
            <w:pPr>
              <w:jc w:val="center"/>
              <w:rPr>
                <w:b/>
                <w:sz w:val="24"/>
              </w:rPr>
            </w:pPr>
            <w:r w:rsidRPr="00BA040D">
              <w:rPr>
                <w:b/>
                <w:sz w:val="24"/>
              </w:rPr>
              <w:t>Смысл</w:t>
            </w:r>
          </w:p>
        </w:tc>
      </w:tr>
      <w:tr w:rsidR="00BA040D" w:rsidTr="00BA040D">
        <w:tc>
          <w:tcPr>
            <w:tcW w:w="3322" w:type="dxa"/>
            <w:vAlign w:val="center"/>
          </w:tcPr>
          <w:p w:rsidR="00BA040D" w:rsidRPr="00F014DB" w:rsidRDefault="00BA040D" w:rsidP="00BA040D">
            <w:pPr>
              <w:jc w:val="center"/>
              <w:rPr>
                <w:sz w:val="24"/>
              </w:rPr>
            </w:pPr>
            <w:r w:rsidRPr="00F014DB">
              <w:rPr>
                <w:sz w:val="24"/>
                <w:lang w:val="en-US"/>
              </w:rPr>
              <w:t>L_BOUND</w:t>
            </w:r>
            <w:r w:rsidR="00A06D11">
              <w:rPr>
                <w:sz w:val="24"/>
              </w:rPr>
              <w:t xml:space="preserve"> = 0.0</w:t>
            </w:r>
          </w:p>
        </w:tc>
        <w:tc>
          <w:tcPr>
            <w:tcW w:w="6646" w:type="dxa"/>
            <w:vAlign w:val="center"/>
          </w:tcPr>
          <w:p w:rsidR="00BA040D" w:rsidRPr="00F014DB" w:rsidRDefault="00BA040D" w:rsidP="00F014DB">
            <w:pPr>
              <w:jc w:val="center"/>
              <w:rPr>
                <w:i/>
                <w:sz w:val="24"/>
              </w:rPr>
            </w:pPr>
            <w:r w:rsidRPr="00F014DB">
              <w:rPr>
                <w:sz w:val="24"/>
              </w:rPr>
              <w:t>Левая граница отрезка,</w:t>
            </w:r>
            <w:r w:rsidR="00F014DB" w:rsidRPr="00F014DB">
              <w:rPr>
                <w:sz w:val="24"/>
              </w:rPr>
              <w:t xml:space="preserve"> на котором вычисляется </w:t>
            </w:r>
            <m:oMath>
              <m:r>
                <w:rPr>
                  <w:rFonts w:ascii="Cambria Math" w:hAnsi="Cambria Math"/>
                  <w:sz w:val="24"/>
                </w:rPr>
                <m:t>f(x)</m:t>
              </m:r>
            </m:oMath>
          </w:p>
        </w:tc>
      </w:tr>
      <w:tr w:rsidR="00F014DB" w:rsidTr="00BA040D">
        <w:tc>
          <w:tcPr>
            <w:tcW w:w="3322" w:type="dxa"/>
            <w:vAlign w:val="center"/>
          </w:tcPr>
          <w:p w:rsidR="00F014DB" w:rsidRPr="00F014DB" w:rsidRDefault="00F014DB" w:rsidP="00BA040D">
            <w:pPr>
              <w:jc w:val="center"/>
              <w:rPr>
                <w:sz w:val="24"/>
              </w:rPr>
            </w:pPr>
            <w:r w:rsidRPr="00F014DB">
              <w:rPr>
                <w:sz w:val="24"/>
                <w:lang w:val="en-US"/>
              </w:rPr>
              <w:t>R_BOUND</w:t>
            </w:r>
            <w:r w:rsidR="00A06D11">
              <w:rPr>
                <w:sz w:val="24"/>
              </w:rPr>
              <w:t xml:space="preserve"> = 1.0</w:t>
            </w:r>
          </w:p>
        </w:tc>
        <w:tc>
          <w:tcPr>
            <w:tcW w:w="6646" w:type="dxa"/>
            <w:vAlign w:val="center"/>
          </w:tcPr>
          <w:p w:rsidR="00F014DB" w:rsidRPr="00F014DB" w:rsidRDefault="00F014DB" w:rsidP="00C212DF">
            <w:pPr>
              <w:jc w:val="center"/>
              <w:rPr>
                <w:i/>
                <w:sz w:val="24"/>
              </w:rPr>
            </w:pPr>
            <w:r w:rsidRPr="00F014DB">
              <w:rPr>
                <w:sz w:val="24"/>
              </w:rPr>
              <w:t xml:space="preserve">Правая граница отрезка, на котором вычисляется </w:t>
            </w:r>
            <m:oMath>
              <m:r>
                <w:rPr>
                  <w:rFonts w:ascii="Cambria Math" w:hAnsi="Cambria Math"/>
                  <w:sz w:val="24"/>
                </w:rPr>
                <m:t>f(x)</m:t>
              </m:r>
            </m:oMath>
          </w:p>
        </w:tc>
      </w:tr>
      <w:tr w:rsidR="00F014DB" w:rsidTr="00BA040D">
        <w:tc>
          <w:tcPr>
            <w:tcW w:w="3322" w:type="dxa"/>
            <w:vAlign w:val="center"/>
          </w:tcPr>
          <w:p w:rsidR="00F014DB" w:rsidRPr="00F014DB" w:rsidRDefault="00F014DB" w:rsidP="00BA040D">
            <w:pPr>
              <w:jc w:val="center"/>
              <w:rPr>
                <w:sz w:val="24"/>
              </w:rPr>
            </w:pPr>
            <w:r w:rsidRPr="00F014DB">
              <w:rPr>
                <w:sz w:val="24"/>
                <w:lang w:val="en-US"/>
              </w:rPr>
              <w:t>MAX_ITER</w:t>
            </w:r>
            <w:r>
              <w:rPr>
                <w:sz w:val="24"/>
              </w:rPr>
              <w:t xml:space="preserve"> = 22</w:t>
            </w:r>
          </w:p>
        </w:tc>
        <w:tc>
          <w:tcPr>
            <w:tcW w:w="6646" w:type="dxa"/>
            <w:vAlign w:val="center"/>
          </w:tcPr>
          <w:p w:rsidR="00F014DB" w:rsidRPr="00F014DB" w:rsidRDefault="00F014DB" w:rsidP="00BA0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Максимальное к-во вычисляемых членов ряда Тейлора</w:t>
            </w:r>
          </w:p>
        </w:tc>
      </w:tr>
    </w:tbl>
    <w:p w:rsidR="005B78CC" w:rsidRDefault="005B78CC" w:rsidP="005B78CC"/>
    <w:p w:rsidR="009E13B7" w:rsidRDefault="009E13B7" w:rsidP="005B78CC"/>
    <w:p w:rsidR="009E13B7" w:rsidRDefault="009E13B7" w:rsidP="005B78CC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69"/>
        <w:gridCol w:w="6599"/>
      </w:tblGrid>
      <w:tr w:rsidR="004716B6" w:rsidTr="001E09B1">
        <w:trPr>
          <w:trHeight w:val="455"/>
        </w:trPr>
        <w:tc>
          <w:tcPr>
            <w:tcW w:w="3369" w:type="dxa"/>
            <w:vAlign w:val="center"/>
          </w:tcPr>
          <w:p w:rsidR="004716B6" w:rsidRPr="004716B6" w:rsidRDefault="004716B6" w:rsidP="001E09B1">
            <w:pPr>
              <w:jc w:val="center"/>
              <w:rPr>
                <w:b/>
                <w:sz w:val="24"/>
              </w:rPr>
            </w:pPr>
            <w:r w:rsidRPr="004716B6">
              <w:rPr>
                <w:b/>
                <w:sz w:val="24"/>
              </w:rPr>
              <w:t>Имя переменной</w:t>
            </w:r>
          </w:p>
        </w:tc>
        <w:tc>
          <w:tcPr>
            <w:tcW w:w="6599" w:type="dxa"/>
            <w:vAlign w:val="center"/>
          </w:tcPr>
          <w:p w:rsidR="004716B6" w:rsidRPr="004716B6" w:rsidRDefault="004716B6" w:rsidP="001E09B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Назначение</w:t>
            </w:r>
          </w:p>
        </w:tc>
      </w:tr>
      <w:tr w:rsidR="004716B6" w:rsidTr="007B1125">
        <w:trPr>
          <w:trHeight w:val="455"/>
        </w:trPr>
        <w:tc>
          <w:tcPr>
            <w:tcW w:w="3369" w:type="dxa"/>
            <w:vAlign w:val="center"/>
          </w:tcPr>
          <w:p w:rsidR="004716B6" w:rsidRPr="00C212DF" w:rsidRDefault="00C212DF" w:rsidP="00C212DF">
            <w:pPr>
              <w:jc w:val="center"/>
              <w:rPr>
                <w:sz w:val="24"/>
                <w:lang w:val="en-US"/>
              </w:rPr>
            </w:pPr>
            <w:proofErr w:type="spellStart"/>
            <w:r w:rsidRPr="00C212DF">
              <w:rPr>
                <w:sz w:val="24"/>
                <w:lang w:val="en-US"/>
              </w:rPr>
              <w:t>int</w:t>
            </w:r>
            <w:proofErr w:type="spellEnd"/>
            <w:r w:rsidRPr="00C212DF">
              <w:rPr>
                <w:sz w:val="24"/>
                <w:lang w:val="en-US"/>
              </w:rPr>
              <w:t xml:space="preserve"> parts</w:t>
            </w:r>
          </w:p>
        </w:tc>
        <w:tc>
          <w:tcPr>
            <w:tcW w:w="6599" w:type="dxa"/>
            <w:vAlign w:val="center"/>
          </w:tcPr>
          <w:p w:rsidR="004716B6" w:rsidRPr="00C212DF" w:rsidRDefault="00C212DF" w:rsidP="00C212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</w:t>
            </w:r>
            <w:r w:rsidRPr="00C212DF">
              <w:rPr>
                <w:sz w:val="24"/>
              </w:rPr>
              <w:t>во частей отрезка [L_BOUND; R_BOUND]</w:t>
            </w:r>
          </w:p>
        </w:tc>
      </w:tr>
      <w:tr w:rsidR="004716B6" w:rsidTr="007B1125">
        <w:trPr>
          <w:trHeight w:val="455"/>
        </w:trPr>
        <w:tc>
          <w:tcPr>
            <w:tcW w:w="3369" w:type="dxa"/>
            <w:vAlign w:val="center"/>
          </w:tcPr>
          <w:p w:rsidR="004716B6" w:rsidRPr="00C212DF" w:rsidRDefault="00C212DF" w:rsidP="00C212DF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double step</w:t>
            </w:r>
          </w:p>
        </w:tc>
        <w:tc>
          <w:tcPr>
            <w:tcW w:w="6599" w:type="dxa"/>
            <w:vAlign w:val="center"/>
          </w:tcPr>
          <w:p w:rsidR="004716B6" w:rsidRPr="003A623B" w:rsidRDefault="00C212DF" w:rsidP="00C212DF">
            <w:pPr>
              <w:jc w:val="center"/>
              <w:rPr>
                <w:i/>
                <w:sz w:val="24"/>
              </w:rPr>
            </w:pPr>
            <w:r w:rsidRPr="00C212DF">
              <w:rPr>
                <w:sz w:val="24"/>
              </w:rPr>
              <w:t xml:space="preserve">Приращение координаты точки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step</m:t>
                  </m:r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BOUND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BOUND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parts</m:t>
                      </m:r>
                    </m:den>
                  </m:f>
                </m:e>
              </m:d>
            </m:oMath>
          </w:p>
        </w:tc>
      </w:tr>
      <w:tr w:rsidR="004716B6" w:rsidTr="007B1125">
        <w:trPr>
          <w:trHeight w:val="455"/>
        </w:trPr>
        <w:tc>
          <w:tcPr>
            <w:tcW w:w="3369" w:type="dxa"/>
            <w:vAlign w:val="center"/>
          </w:tcPr>
          <w:p w:rsidR="004716B6" w:rsidRPr="00C212DF" w:rsidRDefault="00C212DF" w:rsidP="00C212DF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double </w:t>
            </w:r>
            <w:proofErr w:type="spellStart"/>
            <w:r>
              <w:rPr>
                <w:sz w:val="24"/>
                <w:lang w:val="en-US"/>
              </w:rPr>
              <w:t>eps</w:t>
            </w:r>
            <w:proofErr w:type="spellEnd"/>
          </w:p>
        </w:tc>
        <w:tc>
          <w:tcPr>
            <w:tcW w:w="6599" w:type="dxa"/>
            <w:vAlign w:val="center"/>
          </w:tcPr>
          <w:p w:rsidR="004716B6" w:rsidRPr="00C212DF" w:rsidRDefault="00C212DF" w:rsidP="00C212DF">
            <w:pPr>
              <w:jc w:val="center"/>
              <w:rPr>
                <w:sz w:val="24"/>
              </w:rPr>
            </w:pPr>
            <w:r w:rsidRPr="00C212DF">
              <w:rPr>
                <w:sz w:val="24"/>
              </w:rPr>
              <w:t xml:space="preserve">Минимальное [различимое] x: x + </w:t>
            </w:r>
            <w:proofErr w:type="gramStart"/>
            <w:r w:rsidRPr="00C212DF">
              <w:rPr>
                <w:sz w:val="24"/>
              </w:rPr>
              <w:t>1.0 !</w:t>
            </w:r>
            <w:proofErr w:type="gramEnd"/>
            <w:r w:rsidRPr="00C212DF">
              <w:rPr>
                <w:sz w:val="24"/>
              </w:rPr>
              <w:t>= 1.0</w:t>
            </w:r>
          </w:p>
        </w:tc>
      </w:tr>
      <w:tr w:rsidR="004716B6" w:rsidTr="007B1125">
        <w:trPr>
          <w:trHeight w:val="455"/>
        </w:trPr>
        <w:tc>
          <w:tcPr>
            <w:tcW w:w="3369" w:type="dxa"/>
            <w:vAlign w:val="center"/>
          </w:tcPr>
          <w:p w:rsidR="004716B6" w:rsidRPr="00C212DF" w:rsidRDefault="00C212DF" w:rsidP="00C212DF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 k</w:t>
            </w:r>
          </w:p>
        </w:tc>
        <w:tc>
          <w:tcPr>
            <w:tcW w:w="6599" w:type="dxa"/>
            <w:vAlign w:val="center"/>
          </w:tcPr>
          <w:p w:rsidR="004716B6" w:rsidRPr="00C212DF" w:rsidRDefault="00C212DF" w:rsidP="00C212DF">
            <w:pPr>
              <w:jc w:val="center"/>
              <w:rPr>
                <w:sz w:val="24"/>
              </w:rPr>
            </w:pPr>
            <w:proofErr w:type="spellStart"/>
            <w:proofErr w:type="gramStart"/>
            <w:r w:rsidRPr="00C212DF">
              <w:rPr>
                <w:sz w:val="24"/>
              </w:rPr>
              <w:t>eps</w:t>
            </w:r>
            <w:proofErr w:type="spellEnd"/>
            <w:proofErr w:type="gramEnd"/>
            <w:r w:rsidRPr="00C212DF">
              <w:rPr>
                <w:sz w:val="24"/>
              </w:rPr>
              <w:t>*k - точность приближения рядом Тейлора</w:t>
            </w:r>
          </w:p>
        </w:tc>
      </w:tr>
      <w:tr w:rsidR="004716B6" w:rsidTr="007B1125">
        <w:trPr>
          <w:trHeight w:val="455"/>
        </w:trPr>
        <w:tc>
          <w:tcPr>
            <w:tcW w:w="3369" w:type="dxa"/>
            <w:vAlign w:val="center"/>
          </w:tcPr>
          <w:p w:rsidR="004716B6" w:rsidRPr="00C212DF" w:rsidRDefault="00C212DF" w:rsidP="00C212DF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double </w:t>
            </w:r>
            <w:proofErr w:type="spellStart"/>
            <w:r>
              <w:rPr>
                <w:sz w:val="24"/>
                <w:lang w:val="en-US"/>
              </w:rPr>
              <w:t>curr</w:t>
            </w:r>
            <w:proofErr w:type="spellEnd"/>
          </w:p>
        </w:tc>
        <w:tc>
          <w:tcPr>
            <w:tcW w:w="6599" w:type="dxa"/>
            <w:vAlign w:val="center"/>
          </w:tcPr>
          <w:p w:rsidR="004716B6" w:rsidRPr="00E663EE" w:rsidRDefault="00C212DF" w:rsidP="00E663EE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Счётчик цикла вывода таблицы; текущая </w:t>
            </w:r>
            <w:proofErr w:type="gramStart"/>
            <w:r>
              <w:rPr>
                <w:sz w:val="24"/>
              </w:rPr>
              <w:t>точка</w:t>
            </w:r>
            <w:r w:rsidR="00E663EE">
              <w:rPr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x</m:t>
              </m:r>
            </m:oMath>
            <w:r w:rsidR="00E663EE">
              <w:rPr>
                <w:rFonts w:eastAsiaTheme="minorEastAsia"/>
                <w:sz w:val="24"/>
              </w:rPr>
              <w:t xml:space="preserve"> для</w:t>
            </w:r>
            <w:proofErr w:type="gramEnd"/>
            <w:r w:rsidR="00E663EE">
              <w:rPr>
                <w:rFonts w:eastAsiaTheme="minorEastAsia"/>
                <w:sz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f(x)</m:t>
              </m:r>
            </m:oMath>
          </w:p>
        </w:tc>
      </w:tr>
      <w:tr w:rsidR="00E663EE" w:rsidTr="007B1125">
        <w:trPr>
          <w:trHeight w:val="455"/>
        </w:trPr>
        <w:tc>
          <w:tcPr>
            <w:tcW w:w="3369" w:type="dxa"/>
            <w:vAlign w:val="center"/>
          </w:tcPr>
          <w:p w:rsidR="00E663EE" w:rsidRPr="00E663EE" w:rsidRDefault="00E663EE" w:rsidP="00C212DF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 goal</w:t>
            </w:r>
          </w:p>
        </w:tc>
        <w:tc>
          <w:tcPr>
            <w:tcW w:w="6599" w:type="dxa"/>
            <w:vAlign w:val="center"/>
          </w:tcPr>
          <w:p w:rsidR="00E663EE" w:rsidRPr="00E663EE" w:rsidRDefault="00E663EE" w:rsidP="00E663EE">
            <w:pPr>
              <w:jc w:val="center"/>
              <w:rPr>
                <w:i/>
                <w:sz w:val="24"/>
              </w:rPr>
            </w:pPr>
            <w:r>
              <w:rPr>
                <w:sz w:val="24"/>
              </w:rPr>
              <w:t xml:space="preserve">Результат непосредственного </w:t>
            </w:r>
            <w:proofErr w:type="gramStart"/>
            <w:r>
              <w:rPr>
                <w:sz w:val="24"/>
              </w:rPr>
              <w:t xml:space="preserve">вычисления </w:t>
            </w:r>
            <m:oMath>
              <m:r>
                <w:rPr>
                  <w:rFonts w:ascii="Cambria Math" w:hAnsi="Cambria Math"/>
                  <w:sz w:val="24"/>
                </w:rPr>
                <m:t>f(x)</m:t>
              </m:r>
            </m:oMath>
            <w:r>
              <w:rPr>
                <w:rFonts w:eastAsiaTheme="minorEastAsia"/>
                <w:sz w:val="24"/>
              </w:rPr>
              <w:t>.</w:t>
            </w:r>
            <w:proofErr w:type="gramEnd"/>
          </w:p>
        </w:tc>
      </w:tr>
      <w:tr w:rsidR="004716B6" w:rsidTr="007B1125">
        <w:trPr>
          <w:trHeight w:val="455"/>
        </w:trPr>
        <w:tc>
          <w:tcPr>
            <w:tcW w:w="3369" w:type="dxa"/>
            <w:vAlign w:val="center"/>
          </w:tcPr>
          <w:p w:rsidR="004716B6" w:rsidRPr="00E663EE" w:rsidRDefault="00E663EE" w:rsidP="00C212DF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 res</w:t>
            </w:r>
          </w:p>
        </w:tc>
        <w:tc>
          <w:tcPr>
            <w:tcW w:w="6599" w:type="dxa"/>
            <w:vAlign w:val="center"/>
          </w:tcPr>
          <w:p w:rsidR="004716B6" w:rsidRPr="00E663EE" w:rsidRDefault="00E663EE" w:rsidP="00E663E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Результат приближения рядом Тейлора </w:t>
            </w:r>
            <m:oMath>
              <m:r>
                <w:rPr>
                  <w:rFonts w:ascii="Cambria Math" w:hAnsi="Cambria Math"/>
                  <w:sz w:val="24"/>
                </w:rPr>
                <m:t>f(curr)</m:t>
              </m:r>
            </m:oMath>
          </w:p>
        </w:tc>
      </w:tr>
      <w:tr w:rsidR="004716B6" w:rsidTr="007B1125">
        <w:trPr>
          <w:trHeight w:val="455"/>
        </w:trPr>
        <w:tc>
          <w:tcPr>
            <w:tcW w:w="3369" w:type="dxa"/>
            <w:vAlign w:val="center"/>
          </w:tcPr>
          <w:p w:rsidR="004716B6" w:rsidRPr="00E663EE" w:rsidRDefault="00E663EE" w:rsidP="00C212DF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iter</w:t>
            </w:r>
            <w:proofErr w:type="spellEnd"/>
          </w:p>
        </w:tc>
        <w:tc>
          <w:tcPr>
            <w:tcW w:w="6599" w:type="dxa"/>
            <w:vAlign w:val="center"/>
          </w:tcPr>
          <w:p w:rsidR="004716B6" w:rsidRPr="00C212DF" w:rsidRDefault="00E663EE" w:rsidP="00C212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вычисляемого члена Тейлора, итерации</w:t>
            </w:r>
          </w:p>
        </w:tc>
      </w:tr>
    </w:tbl>
    <w:p w:rsidR="00825895" w:rsidRDefault="00E12D7C" w:rsidP="00825895">
      <w:r w:rsidRPr="00E12D7C">
        <w:br/>
      </w:r>
      <w:r w:rsidR="00873AF3" w:rsidRPr="00873AF3">
        <w:t xml:space="preserve"> </w:t>
      </w:r>
      <w:r w:rsidR="00873AF3" w:rsidRPr="00873AF3">
        <w:tab/>
      </w:r>
      <w:r>
        <w:t>Очевидно, общий алгоритм вывода прямоугольной таблицы имеет структуру, в совпадающую с алгоритмом последователь</w:t>
      </w:r>
      <w:r w:rsidR="00825895">
        <w:t>ного обхода двухмерного массива.</w:t>
      </w:r>
    </w:p>
    <w:p w:rsidR="00825895" w:rsidRDefault="00825895" w:rsidP="00873AF3">
      <w:pPr>
        <w:ind w:firstLine="708"/>
      </w:pPr>
      <w:r>
        <w:t>Однако в нашем случае он несколько упрощён и имеет следующий вид:</w:t>
      </w:r>
    </w:p>
    <w:p w:rsidR="00825895" w:rsidRPr="00B82644" w:rsidRDefault="00825895" w:rsidP="00825895">
      <w:pPr>
        <w:rPr>
          <w:rFonts w:ascii="Consolas" w:eastAsiaTheme="minorEastAsia" w:hAnsi="Consolas" w:cs="Consolas"/>
          <w:sz w:val="24"/>
        </w:rPr>
      </w:pPr>
      <w:proofErr w:type="gramStart"/>
      <w:r w:rsidRPr="00B82644">
        <w:rPr>
          <w:rFonts w:ascii="Consolas" w:hAnsi="Consolas" w:cs="Consolas"/>
          <w:sz w:val="24"/>
        </w:rPr>
        <w:t>для</w:t>
      </w:r>
      <w:proofErr w:type="gramEnd"/>
      <w:r w:rsidRPr="00B82644">
        <w:rPr>
          <w:rFonts w:ascii="Consolas" w:hAnsi="Consolas" w:cs="Consolas"/>
          <w:sz w:val="24"/>
        </w:rPr>
        <w:t xml:space="preserve"> каждой точки</w:t>
      </w:r>
      <w:r w:rsidR="00B256AD" w:rsidRPr="00B82644">
        <w:rPr>
          <w:rFonts w:ascii="Consolas" w:hAnsi="Consolas" w:cs="Consolas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onsolas" w:cs="Consolas"/>
                <w:i/>
                <w:sz w:val="24"/>
              </w:rPr>
            </m:ctrlPr>
          </m:dPr>
          <m:e>
            <m:r>
              <w:rPr>
                <w:rFonts w:ascii="Cambria Math" w:hAnsi="Cambria Math" w:cs="Consolas"/>
                <w:sz w:val="24"/>
              </w:rPr>
              <m:t>x</m:t>
            </m:r>
            <m:r>
              <w:rPr>
                <w:rFonts w:ascii="Cambria Math" w:hAnsi="Consolas" w:cs="Consolas"/>
                <w:sz w:val="24"/>
              </w:rPr>
              <m:t>+</m:t>
            </m:r>
            <m:r>
              <w:rPr>
                <w:rFonts w:ascii="Cambria Math" w:hAnsi="Cambria Math" w:cs="Consolas"/>
                <w:sz w:val="24"/>
              </w:rPr>
              <m:t>k</m:t>
            </m:r>
            <m:r>
              <w:rPr>
                <w:rFonts w:ascii="Consolas" w:hAnsi="Cambria Math" w:cs="Consolas"/>
                <w:sz w:val="24"/>
              </w:rPr>
              <m:t>*</m:t>
            </m:r>
            <m:r>
              <w:rPr>
                <w:rFonts w:ascii="Cambria Math" w:hAnsi="Cambria Math" w:cs="Consolas"/>
                <w:sz w:val="24"/>
              </w:rPr>
              <m:t>step</m:t>
            </m:r>
          </m:e>
        </m:d>
        <m:r>
          <w:rPr>
            <w:rFonts w:ascii="Cambria Math" w:eastAsiaTheme="minorEastAsia" w:hAnsi="Cambria Math" w:cs="Consolas"/>
            <w:sz w:val="24"/>
          </w:rPr>
          <m:t>∈</m:t>
        </m:r>
        <m:r>
          <w:rPr>
            <w:rFonts w:ascii="Cambria Math" w:hAnsi="Consolas" w:cs="Consolas"/>
            <w:sz w:val="24"/>
          </w:rPr>
          <m:t>[</m:t>
        </m:r>
        <m:r>
          <w:rPr>
            <w:rFonts w:ascii="Cambria Math" w:hAnsi="Cambria Math" w:cs="Consolas"/>
            <w:sz w:val="24"/>
          </w:rPr>
          <m:t>l</m:t>
        </m:r>
        <m:r>
          <w:rPr>
            <w:rFonts w:ascii="Cambria Math" w:hAnsi="Consolas" w:cs="Consolas"/>
            <w:sz w:val="24"/>
          </w:rPr>
          <m:t>,</m:t>
        </m:r>
        <m:r>
          <w:rPr>
            <w:rFonts w:ascii="Cambria Math" w:hAnsi="Cambria Math" w:cs="Consolas"/>
            <w:sz w:val="24"/>
          </w:rPr>
          <m:t>r</m:t>
        </m:r>
        <m:r>
          <w:rPr>
            <w:rFonts w:ascii="Cambria Math" w:hAnsi="Consolas" w:cs="Consolas"/>
            <w:sz w:val="24"/>
          </w:rPr>
          <m:t>]</m:t>
        </m:r>
      </m:oMath>
      <w:r w:rsidRPr="00B82644">
        <w:rPr>
          <w:rFonts w:ascii="Consolas" w:eastAsiaTheme="minorEastAsia" w:hAnsi="Consolas" w:cs="Consolas"/>
          <w:sz w:val="24"/>
        </w:rPr>
        <w:t xml:space="preserve">, где </w:t>
      </w:r>
      <m:oMath>
        <m:r>
          <w:rPr>
            <w:rFonts w:ascii="Cambria Math" w:eastAsiaTheme="minorEastAsia" w:hAnsi="Cambria Math" w:cs="Consolas"/>
            <w:sz w:val="24"/>
          </w:rPr>
          <m:t>k</m:t>
        </m:r>
        <m:r>
          <w:rPr>
            <w:rFonts w:ascii="Cambria Math" w:eastAsiaTheme="minorEastAsia" w:hAnsi="Consolas" w:cs="Consolas"/>
            <w:sz w:val="24"/>
          </w:rPr>
          <m:t>≥</m:t>
        </m:r>
        <m:r>
          <w:rPr>
            <w:rFonts w:ascii="Cambria Math" w:eastAsiaTheme="minorEastAsia" w:hAnsi="Consolas" w:cs="Consolas"/>
            <w:sz w:val="24"/>
          </w:rPr>
          <m:t>0</m:t>
        </m:r>
      </m:oMath>
      <w:r w:rsidR="00B256AD" w:rsidRPr="00B82644">
        <w:rPr>
          <w:rFonts w:ascii="Consolas" w:eastAsiaTheme="minorEastAsia" w:hAnsi="Consolas" w:cs="Consolas"/>
          <w:sz w:val="24"/>
        </w:rPr>
        <w:t>:</w:t>
      </w:r>
      <w:r w:rsidR="00BC7E23">
        <w:rPr>
          <w:rFonts w:ascii="Consolas" w:eastAsiaTheme="minorEastAsia" w:hAnsi="Consolas" w:cs="Consolas"/>
          <w:sz w:val="24"/>
        </w:rPr>
        <w:t xml:space="preserve"> </w:t>
      </w:r>
      <w:r w:rsidR="00BC7E23" w:rsidRPr="00BC7E23">
        <w:rPr>
          <w:rFonts w:ascii="Consolas" w:eastAsiaTheme="minorEastAsia" w:hAnsi="Consolas" w:cs="Consolas"/>
          <w:sz w:val="24"/>
        </w:rPr>
        <w:t>//</w:t>
      </w:r>
      <w:r w:rsidR="00BC7E23">
        <w:rPr>
          <w:rFonts w:ascii="Consolas" w:eastAsiaTheme="minorEastAsia" w:hAnsi="Consolas" w:cs="Consolas"/>
          <w:sz w:val="24"/>
        </w:rPr>
        <w:t xml:space="preserve"> Это отдельные строки</w:t>
      </w:r>
      <w:r w:rsidR="003103D1" w:rsidRPr="00B82644">
        <w:rPr>
          <w:rFonts w:ascii="Consolas" w:eastAsiaTheme="minorEastAsia" w:hAnsi="Consolas" w:cs="Consolas"/>
          <w:sz w:val="24"/>
        </w:rPr>
        <w:br/>
      </w:r>
      <w:r w:rsidR="003103D1" w:rsidRPr="00B82644">
        <w:rPr>
          <w:rFonts w:ascii="Consolas" w:eastAsiaTheme="minorEastAsia" w:hAnsi="Consolas" w:cs="Consolas"/>
          <w:sz w:val="24"/>
        </w:rPr>
        <w:tab/>
        <w:t>подсчитать значение функции и его аппроксимацию в этой точке</w:t>
      </w:r>
      <w:r w:rsidR="00B82644" w:rsidRPr="00B82644">
        <w:rPr>
          <w:rFonts w:ascii="Consolas" w:eastAsiaTheme="minorEastAsia" w:hAnsi="Consolas" w:cs="Consolas"/>
          <w:sz w:val="24"/>
        </w:rPr>
        <w:br/>
      </w:r>
      <w:r w:rsidR="00B82644" w:rsidRPr="00B82644">
        <w:rPr>
          <w:rFonts w:ascii="Consolas" w:eastAsiaTheme="minorEastAsia" w:hAnsi="Consolas" w:cs="Consolas"/>
          <w:sz w:val="24"/>
        </w:rPr>
        <w:tab/>
        <w:t>вывести с отступами приближённое значение, точку, реальное значение</w:t>
      </w:r>
    </w:p>
    <w:p w:rsidR="00BC7E23" w:rsidRDefault="00BC7E23" w:rsidP="00873AF3">
      <w:pPr>
        <w:ind w:firstLine="708"/>
        <w:rPr>
          <w:rFonts w:eastAsiaTheme="minorEastAsia"/>
        </w:rPr>
      </w:pPr>
      <w:r>
        <w:t xml:space="preserve">Поскольку другие шаги не представляют особого интереса и относительно очевидны, перейдём к описанию непосредственно вычисления приближённого </w:t>
      </w:r>
      <w:proofErr w:type="gramStart"/>
      <w:r>
        <w:t xml:space="preserve">значения </w:t>
      </w:r>
      <m:oMath>
        <m:r>
          <w:rPr>
            <w:rFonts w:ascii="Cambria Math" w:hAnsi="Cambria Math"/>
          </w:rPr>
          <m:t>target_f(x)</m:t>
        </m:r>
      </m:oMath>
      <w:r>
        <w:rPr>
          <w:rFonts w:eastAsiaTheme="minorEastAsia"/>
        </w:rPr>
        <w:t xml:space="preserve"> с</w:t>
      </w:r>
      <w:proofErr w:type="gramEnd"/>
      <w:r>
        <w:rPr>
          <w:rFonts w:eastAsiaTheme="minorEastAsia"/>
        </w:rPr>
        <w:t xml:space="preserve"> помощью её разложения в ряд Тейлора.</w:t>
      </w:r>
    </w:p>
    <w:p w:rsidR="00781C5D" w:rsidRDefault="00BC7E23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Замечу, что существует множество подходов к вычислению конечного числа членов ряда Тейлора, </w:t>
      </w:r>
      <w:r w:rsidR="00C54E9F">
        <w:rPr>
          <w:rFonts w:eastAsiaTheme="minorEastAsia"/>
        </w:rPr>
        <w:t>в том числе и простейших. С</w:t>
      </w:r>
      <w:r>
        <w:rPr>
          <w:rFonts w:eastAsiaTheme="minorEastAsia"/>
        </w:rPr>
        <w:t xml:space="preserve">реди </w:t>
      </w:r>
      <w:r w:rsidR="00C54E9F">
        <w:rPr>
          <w:rFonts w:eastAsiaTheme="minorEastAsia"/>
        </w:rPr>
        <w:t>них хочется отметить</w:t>
      </w:r>
      <w:r>
        <w:rPr>
          <w:rFonts w:eastAsiaTheme="minorEastAsia"/>
        </w:rPr>
        <w:t xml:space="preserve"> вычисление по определению</w:t>
      </w:r>
      <w:r w:rsidR="00C54E9F">
        <w:rPr>
          <w:rFonts w:eastAsiaTheme="minorEastAsia"/>
        </w:rPr>
        <w:t>, по схеме Горнера</w:t>
      </w:r>
      <w:r>
        <w:rPr>
          <w:rFonts w:eastAsiaTheme="minorEastAsia"/>
        </w:rPr>
        <w:t xml:space="preserve"> и с помощью </w:t>
      </w:r>
      <w:r w:rsidR="00781C5D">
        <w:rPr>
          <w:rFonts w:eastAsiaTheme="minorEastAsia"/>
        </w:rPr>
        <w:t>выражения текущего члена ряда через предшествующий (как правило, сводится к умножению)</w:t>
      </w:r>
      <w:r>
        <w:rPr>
          <w:rFonts w:eastAsiaTheme="minorEastAsia"/>
        </w:rPr>
        <w:t>.</w:t>
      </w:r>
    </w:p>
    <w:p w:rsidR="005C38DB" w:rsidRDefault="00781C5D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>Каждый из этих методов имеет</w:t>
      </w:r>
      <w:r w:rsidR="00355CAF">
        <w:rPr>
          <w:rFonts w:eastAsiaTheme="minorEastAsia"/>
        </w:rPr>
        <w:t xml:space="preserve"> свои</w:t>
      </w:r>
      <w:r>
        <w:rPr>
          <w:rFonts w:eastAsiaTheme="minorEastAsia"/>
        </w:rPr>
        <w:t xml:space="preserve"> недостатки</w:t>
      </w:r>
      <w:r w:rsidR="005C38DB">
        <w:rPr>
          <w:rFonts w:eastAsiaTheme="minorEastAsia"/>
        </w:rPr>
        <w:t>.</w:t>
      </w:r>
      <w:r w:rsidR="00355CAF">
        <w:rPr>
          <w:rFonts w:eastAsiaTheme="minorEastAsia"/>
        </w:rPr>
        <w:t xml:space="preserve"> </w:t>
      </w:r>
      <w:r w:rsidR="005C38DB">
        <w:rPr>
          <w:rFonts w:eastAsiaTheme="minorEastAsia"/>
        </w:rPr>
        <w:t>К</w:t>
      </w:r>
      <w:r w:rsidR="00355CAF">
        <w:rPr>
          <w:rFonts w:eastAsiaTheme="minorEastAsia"/>
        </w:rPr>
        <w:t xml:space="preserve"> примеру, </w:t>
      </w:r>
      <w:r w:rsidR="005C38DB">
        <w:rPr>
          <w:rFonts w:eastAsiaTheme="minorEastAsia"/>
        </w:rPr>
        <w:t>применив</w:t>
      </w:r>
      <w:r w:rsidR="00355CAF">
        <w:rPr>
          <w:rFonts w:eastAsiaTheme="minorEastAsia"/>
        </w:rPr>
        <w:t xml:space="preserve"> схему Горнера</w:t>
      </w:r>
      <w:r w:rsidR="005C38DB">
        <w:rPr>
          <w:rFonts w:eastAsiaTheme="minorEastAsia"/>
        </w:rPr>
        <w:t xml:space="preserve"> к</w:t>
      </w:r>
      <w:r w:rsidR="00355CAF">
        <w:rPr>
          <w:rFonts w:eastAsiaTheme="minorEastAsia"/>
        </w:rPr>
        <w:t xml:space="preserve"> разложени</w:t>
      </w:r>
      <w:r w:rsidR="005C38DB">
        <w:rPr>
          <w:rFonts w:eastAsiaTheme="minorEastAsia"/>
        </w:rPr>
        <w:t>ю</w:t>
      </w:r>
      <w:r w:rsidR="00717FA6">
        <w:rPr>
          <w:rFonts w:eastAsiaTheme="minorEastAsia"/>
        </w:rPr>
        <w:t xml:space="preserve"> данного случая</w:t>
      </w:r>
      <w:r w:rsidR="005C38DB">
        <w:rPr>
          <w:rFonts w:eastAsiaTheme="minorEastAsia"/>
        </w:rPr>
        <w:t>, мы обнаружим</w:t>
      </w:r>
      <w:r w:rsidR="00355CAF">
        <w:rPr>
          <w:rFonts w:eastAsiaTheme="minorEastAsia"/>
        </w:rPr>
        <w:t xml:space="preserve"> нестабильно</w:t>
      </w:r>
      <w:r w:rsidR="005C38DB">
        <w:rPr>
          <w:rFonts w:eastAsiaTheme="minorEastAsia"/>
        </w:rPr>
        <w:t>сть</w:t>
      </w:r>
      <w:r w:rsidR="00355CAF">
        <w:rPr>
          <w:rFonts w:eastAsiaTheme="minorEastAsia"/>
        </w:rPr>
        <w:t xml:space="preserve"> </w:t>
      </w:r>
      <w:r w:rsidR="005C38DB">
        <w:rPr>
          <w:rFonts w:eastAsiaTheme="minorEastAsia"/>
        </w:rPr>
        <w:t>(</w:t>
      </w:r>
      <w:r w:rsidR="00717FA6">
        <w:rPr>
          <w:rFonts w:eastAsiaTheme="minorEastAsia"/>
        </w:rPr>
        <w:t xml:space="preserve">из-за </w:t>
      </w:r>
      <w:r w:rsidR="00355CAF">
        <w:rPr>
          <w:rFonts w:eastAsiaTheme="minorEastAsia"/>
        </w:rPr>
        <w:t>чередования</w:t>
      </w:r>
      <w:r w:rsidR="005C38DB">
        <w:rPr>
          <w:rFonts w:eastAsiaTheme="minorEastAsia"/>
        </w:rPr>
        <w:t xml:space="preserve"> </w:t>
      </w:r>
      <w:r w:rsidR="00717FA6">
        <w:rPr>
          <w:rFonts w:eastAsiaTheme="minorEastAsia"/>
        </w:rPr>
        <w:t xml:space="preserve">знаков </w:t>
      </w:r>
      <w:r w:rsidR="005C38DB">
        <w:rPr>
          <w:rFonts w:eastAsiaTheme="minorEastAsia"/>
        </w:rPr>
        <w:t>в разложении), а при выражении текущего члена ряда через предыдущий склонны накапливаться ошибки.</w:t>
      </w:r>
    </w:p>
    <w:p w:rsidR="00BC7E23" w:rsidRDefault="005C38DB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С другой стороны, постоянное перевычисление факториала не добавляет быстродействия способу «по определению», хотя этот эффект и может быть сведён к минимуму использованием кэширования для вычисления факториала. Однако поскольку факториал числа – невероятно быстро растущая функция, буквально сразу же возникает арифметическое переполнение</w:t>
      </w:r>
      <w:r w:rsidR="00FB336A">
        <w:rPr>
          <w:rFonts w:eastAsiaTheme="minorEastAsia"/>
        </w:rPr>
        <w:t xml:space="preserve"> (</w:t>
      </w:r>
      <w:proofErr w:type="gramStart"/>
      <w:r w:rsidR="00FB336A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+∞</m:t>
        </m:r>
      </m:oMath>
      <w:r w:rsidR="00FB336A">
        <w:rPr>
          <w:rFonts w:eastAsiaTheme="minorEastAsia"/>
        </w:rPr>
        <w:t>)</w:t>
      </w:r>
      <w:proofErr w:type="gramEnd"/>
      <w:r>
        <w:rPr>
          <w:rFonts w:eastAsiaTheme="minorEastAsia"/>
        </w:rPr>
        <w:t>, делающее вычисления некорректными.</w:t>
      </w:r>
    </w:p>
    <w:p w:rsidR="00BF1A37" w:rsidRDefault="00E903E6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Метод вычисления по определению, ввиду особенностей машинной арифметики, также склонен к накоплению ошибок (в среднем менее существенных, чем в предыдущих случаях). Один из их источников таких ошибок – вычитание близких чисел, возникающее в случае </w:t>
      </w:r>
      <w:proofErr w:type="spellStart"/>
      <w:r>
        <w:rPr>
          <w:rFonts w:eastAsiaTheme="minorEastAsia"/>
        </w:rPr>
        <w:t>знакочередования</w:t>
      </w:r>
      <w:proofErr w:type="spellEnd"/>
      <w:r>
        <w:rPr>
          <w:rFonts w:eastAsiaTheme="minorEastAsia"/>
        </w:rPr>
        <w:t xml:space="preserve"> на членах, имеющих малый порядок, другой </w:t>
      </w:r>
      <w:r w:rsidR="00797E64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797E64">
        <w:rPr>
          <w:rFonts w:eastAsiaTheme="minorEastAsia"/>
        </w:rPr>
        <w:t xml:space="preserve">полулогарифмический характер представления чисел в ЭВМ, из-за которого </w:t>
      </w:r>
      <w:r w:rsidR="00BF1A37">
        <w:rPr>
          <w:rFonts w:eastAsiaTheme="minorEastAsia"/>
        </w:rPr>
        <w:t>вычисление ряда в обратном порядке даст в среднем большую точность, чем в прямом порядке.</w:t>
      </w:r>
    </w:p>
    <w:p w:rsidR="00E903E6" w:rsidRDefault="00BF1A37" w:rsidP="00F6737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73AF3">
        <w:rPr>
          <w:rFonts w:eastAsiaTheme="minorEastAsia"/>
        </w:rPr>
        <w:tab/>
      </w:r>
      <w:r>
        <w:rPr>
          <w:rFonts w:eastAsiaTheme="minorEastAsia"/>
        </w:rPr>
        <w:t>Тем не менее, для данной работы выбрано именно вычисление по определению. Одна из причин в том, что он обеспечивает достаточную для поставленной задачи точность, а другая – в его схожести с общим, привычным для программистов, алгоритмом вычисления сумм</w:t>
      </w:r>
      <w:r w:rsidR="002D2893">
        <w:rPr>
          <w:rFonts w:eastAsiaTheme="minorEastAsia"/>
        </w:rPr>
        <w:t xml:space="preserve"> </w:t>
      </w:r>
      <w:proofErr w:type="gramStart"/>
      <w:r w:rsidR="002D2893">
        <w:rPr>
          <w:rFonts w:eastAsiaTheme="minorEastAsia"/>
        </w:rPr>
        <w:t xml:space="preserve">вида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t(i)</m:t>
            </m:r>
          </m:e>
        </m:nary>
      </m:oMath>
      <w:r w:rsidR="002D2893">
        <w:rPr>
          <w:rFonts w:eastAsiaTheme="minorEastAsia"/>
        </w:rPr>
        <w:t xml:space="preserve"> (</w:t>
      </w:r>
      <w:proofErr w:type="gramEnd"/>
      <w:r w:rsidR="002D2893">
        <w:rPr>
          <w:rFonts w:eastAsiaTheme="minorEastAsia"/>
        </w:rPr>
        <w:t xml:space="preserve">полагается, что функции </w:t>
      </w:r>
      <m:oMath>
        <m:r>
          <w:rPr>
            <w:rFonts w:ascii="Cambria Math" w:eastAsiaTheme="minorEastAsia" w:hAnsi="Cambria Math"/>
          </w:rPr>
          <m:t>t</m:t>
        </m:r>
      </m:oMath>
      <w:r w:rsidR="002D2893">
        <w:rPr>
          <w:rFonts w:eastAsiaTheme="minorEastAsia"/>
        </w:rPr>
        <w:t xml:space="preserve"> доступны внешние</w:t>
      </w:r>
      <w:r w:rsidR="00F86EFB">
        <w:rPr>
          <w:rFonts w:eastAsiaTheme="minorEastAsia"/>
        </w:rPr>
        <w:t xml:space="preserve"> контекстные</w:t>
      </w:r>
      <w:r w:rsidR="002D2893">
        <w:rPr>
          <w:rFonts w:eastAsiaTheme="minorEastAsia"/>
        </w:rPr>
        <w:t xml:space="preserve"> переменные, такие как </w:t>
      </w:r>
      <m:oMath>
        <m:r>
          <w:rPr>
            <w:rFonts w:ascii="Cambria Math" w:eastAsiaTheme="minorEastAsia" w:hAnsi="Cambria Math"/>
          </w:rPr>
          <m:t>a, b</m:t>
        </m:r>
      </m:oMath>
      <w:r w:rsidR="002D2893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E15087" w:rsidRPr="00D931B2" w:rsidRDefault="00E15087" w:rsidP="00F67377">
      <w:pPr>
        <w:rPr>
          <w:rFonts w:ascii="Consolas" w:eastAsiaTheme="minorEastAsia" w:hAnsi="Consolas" w:cs="Consolas"/>
          <w:sz w:val="24"/>
        </w:rPr>
      </w:pPr>
      <w:proofErr w:type="gramStart"/>
      <w:r w:rsidRPr="00D931B2">
        <w:rPr>
          <w:rFonts w:ascii="Consolas" w:eastAsiaTheme="minorEastAsia" w:hAnsi="Consolas" w:cs="Consolas"/>
          <w:sz w:val="24"/>
        </w:rPr>
        <w:t>результат</w:t>
      </w:r>
      <w:proofErr w:type="gramEnd"/>
      <w:r w:rsidRPr="00D931B2">
        <w:rPr>
          <w:rFonts w:ascii="Consolas" w:eastAsiaTheme="minorEastAsia" w:hAnsi="Consolas" w:cs="Consolas"/>
          <w:sz w:val="24"/>
        </w:rPr>
        <w:t xml:space="preserve"> = </w:t>
      </w:r>
      <m:oMath>
        <m:r>
          <w:rPr>
            <w:rFonts w:ascii="Cambria Math" w:eastAsiaTheme="minorEastAsia" w:hAnsi="Consolas" w:cs="Consolas"/>
            <w:sz w:val="24"/>
          </w:rPr>
          <m:t>0.0</m:t>
        </m:r>
      </m:oMath>
      <w:r w:rsidRPr="00D931B2">
        <w:rPr>
          <w:rFonts w:ascii="Consolas" w:eastAsiaTheme="minorEastAsia" w:hAnsi="Consolas" w:cs="Consolas"/>
          <w:sz w:val="24"/>
        </w:rPr>
        <w:br/>
        <w:t xml:space="preserve">для </w:t>
      </w:r>
      <m:oMath>
        <m:r>
          <w:rPr>
            <w:rFonts w:ascii="Cambria Math" w:eastAsiaTheme="minorEastAsia" w:hAnsi="Cambria Math" w:cs="Consolas"/>
            <w:sz w:val="24"/>
          </w:rPr>
          <m:t>i</m:t>
        </m:r>
      </m:oMath>
      <w:r w:rsidRPr="00D931B2">
        <w:rPr>
          <w:rFonts w:ascii="Consolas" w:eastAsiaTheme="minorEastAsia" w:hAnsi="Consolas" w:cs="Consolas"/>
          <w:sz w:val="24"/>
        </w:rPr>
        <w:t xml:space="preserve"> от </w:t>
      </w:r>
      <m:oMath>
        <m:r>
          <w:rPr>
            <w:rFonts w:ascii="Cambria Math" w:eastAsiaTheme="minorEastAsia" w:hAnsi="Cambria Math" w:cs="Consolas"/>
            <w:sz w:val="24"/>
          </w:rPr>
          <m:t>a</m:t>
        </m:r>
      </m:oMath>
      <w:r w:rsidRPr="00D931B2">
        <w:rPr>
          <w:rFonts w:ascii="Consolas" w:eastAsiaTheme="minorEastAsia" w:hAnsi="Consolas" w:cs="Consolas"/>
          <w:sz w:val="24"/>
        </w:rPr>
        <w:t xml:space="preserve"> до </w:t>
      </w:r>
      <m:oMath>
        <m:r>
          <w:rPr>
            <w:rFonts w:ascii="Cambria Math" w:eastAsiaTheme="minorEastAsia" w:hAnsi="Cambria Math" w:cs="Consolas"/>
            <w:sz w:val="24"/>
          </w:rPr>
          <m:t>b</m:t>
        </m:r>
      </m:oMath>
      <w:r w:rsidRPr="00D931B2">
        <w:rPr>
          <w:rFonts w:ascii="Consolas" w:eastAsiaTheme="minorEastAsia" w:hAnsi="Consolas" w:cs="Consolas"/>
          <w:sz w:val="24"/>
        </w:rPr>
        <w:t>:</w:t>
      </w:r>
      <w:r w:rsidRPr="00D931B2">
        <w:rPr>
          <w:rFonts w:ascii="Consolas" w:eastAsiaTheme="minorEastAsia" w:hAnsi="Consolas" w:cs="Consolas"/>
          <w:sz w:val="24"/>
        </w:rPr>
        <w:br/>
      </w:r>
      <w:r w:rsidR="002D2893" w:rsidRPr="00D931B2">
        <w:rPr>
          <w:rFonts w:ascii="Consolas" w:eastAsiaTheme="minorEastAsia" w:hAnsi="Consolas" w:cs="Consolas"/>
          <w:sz w:val="24"/>
        </w:rPr>
        <w:tab/>
        <w:t xml:space="preserve">результат = результат + </w:t>
      </w:r>
      <m:oMath>
        <m:r>
          <w:rPr>
            <w:rFonts w:ascii="Cambria Math" w:eastAsiaTheme="minorEastAsia" w:hAnsi="Cambria Math" w:cs="Consolas"/>
            <w:sz w:val="24"/>
          </w:rPr>
          <m:t>t</m:t>
        </m:r>
        <m:r>
          <w:rPr>
            <w:rFonts w:ascii="Cambria Math" w:eastAsiaTheme="minorEastAsia" w:hAnsi="Consolas" w:cs="Consolas"/>
            <w:sz w:val="24"/>
          </w:rPr>
          <m:t>(</m:t>
        </m:r>
        <m:r>
          <w:rPr>
            <w:rFonts w:ascii="Cambria Math" w:eastAsiaTheme="minorEastAsia" w:hAnsi="Cambria Math" w:cs="Consolas"/>
            <w:sz w:val="24"/>
          </w:rPr>
          <m:t>i</m:t>
        </m:r>
        <m:r>
          <w:rPr>
            <w:rFonts w:ascii="Cambria Math" w:eastAsiaTheme="minorEastAsia" w:hAnsi="Consolas" w:cs="Consolas"/>
            <w:sz w:val="24"/>
          </w:rPr>
          <m:t>)</m:t>
        </m:r>
      </m:oMath>
      <w:r w:rsidR="002D2893" w:rsidRPr="00D931B2">
        <w:rPr>
          <w:rFonts w:ascii="Consolas" w:eastAsiaTheme="minorEastAsia" w:hAnsi="Consolas" w:cs="Consolas"/>
          <w:sz w:val="24"/>
        </w:rPr>
        <w:br/>
        <w:t>вывести результат</w:t>
      </w:r>
    </w:p>
    <w:p w:rsidR="00CC6AE8" w:rsidRPr="00480CC1" w:rsidRDefault="00CC6AE8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Замечу, что </w:t>
      </w:r>
      <w:r w:rsidR="00C76523">
        <w:rPr>
          <w:rFonts w:eastAsiaTheme="minorEastAsia"/>
        </w:rPr>
        <w:t xml:space="preserve">приведённый выше алгоритм естественно выражается в терминах определённых выше функций высшего </w:t>
      </w:r>
      <w:proofErr w:type="gramStart"/>
      <w:r w:rsidR="00C76523">
        <w:rPr>
          <w:rFonts w:eastAsiaTheme="minorEastAsia"/>
        </w:rPr>
        <w:t xml:space="preserve">порядка: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t(i)</m:t>
            </m:r>
          </m:e>
        </m:nary>
        <m:r>
          <w:rPr>
            <w:rFonts w:ascii="Cambria Math" w:eastAsiaTheme="minorEastAsia" w:hAnsi="Cambria Math"/>
          </w:rPr>
          <m:t>=acc(t,+,[a,b],0)</m:t>
        </m:r>
      </m:oMath>
      <w:r w:rsidR="00C76523">
        <w:rPr>
          <w:rFonts w:eastAsiaTheme="minorEastAsia"/>
        </w:rPr>
        <w:t xml:space="preserve"> или</w:t>
      </w:r>
      <w:proofErr w:type="gramEnd"/>
      <w:r w:rsidR="00C76523">
        <w:rPr>
          <w:rFonts w:eastAsiaTheme="minorEastAsia"/>
        </w:rPr>
        <w:t xml:space="preserve">, вводя функцию </w:t>
      </w:r>
      <m:oMath>
        <m:r>
          <w:rPr>
            <w:rFonts w:ascii="Cambria Math" w:eastAsiaTheme="minorEastAsia" w:hAnsi="Cambria Math"/>
          </w:rPr>
          <m:t>apply(f,list)</m:t>
        </m:r>
      </m:oMath>
      <w:r w:rsidR="00C76523">
        <w:rPr>
          <w:rFonts w:eastAsiaTheme="minorEastAsia"/>
        </w:rPr>
        <w:t xml:space="preserve">, применяющую функцию </w:t>
      </w:r>
      <m:oMath>
        <m:r>
          <w:rPr>
            <w:rFonts w:ascii="Cambria Math" w:eastAsiaTheme="minorEastAsia" w:hAnsi="Cambria Math"/>
          </w:rPr>
          <m:t>f</m:t>
        </m:r>
      </m:oMath>
      <w:r w:rsidR="00C76523">
        <w:rPr>
          <w:rFonts w:eastAsiaTheme="minorEastAsia"/>
        </w:rPr>
        <w:t xml:space="preserve"> к каждому элементу списка </w:t>
      </w:r>
      <m:oMath>
        <m:r>
          <w:rPr>
            <w:rFonts w:ascii="Cambria Math" w:eastAsiaTheme="minorEastAsia" w:hAnsi="Cambria Math"/>
          </w:rPr>
          <m:t>list</m:t>
        </m:r>
      </m:oMath>
      <w:r w:rsidR="00C76523">
        <w:rPr>
          <w:rFonts w:eastAsiaTheme="minorEastAsia"/>
        </w:rPr>
        <w:t>, реализованную</w:t>
      </w:r>
      <w:r w:rsidR="00480CC1" w:rsidRPr="00480CC1">
        <w:rPr>
          <w:rFonts w:eastAsiaTheme="minorEastAsia"/>
        </w:rPr>
        <w:t xml:space="preserve"> </w:t>
      </w:r>
      <w:r w:rsidR="00480CC1">
        <w:rPr>
          <w:rFonts w:eastAsiaTheme="minorEastAsia"/>
        </w:rPr>
        <w:t>следующим образом.</w:t>
      </w:r>
    </w:p>
    <w:p w:rsidR="00C76523" w:rsidRPr="00480CC1" w:rsidRDefault="00C76523" w:rsidP="00367C57">
      <w:pPr>
        <w:rPr>
          <w:rFonts w:ascii="Consolas" w:hAnsi="Consolas" w:cs="Consolas"/>
          <w:sz w:val="24"/>
        </w:rPr>
      </w:pPr>
      <w:proofErr w:type="gramStart"/>
      <w:r w:rsidRPr="00367C57">
        <w:rPr>
          <w:rFonts w:ascii="Consolas" w:hAnsi="Consolas" w:cs="Consolas"/>
          <w:sz w:val="24"/>
        </w:rPr>
        <w:t>результат</w:t>
      </w:r>
      <w:proofErr w:type="gramEnd"/>
      <w:r w:rsidRPr="00367C57">
        <w:rPr>
          <w:rFonts w:ascii="Consolas" w:hAnsi="Consolas" w:cs="Consolas"/>
          <w:sz w:val="24"/>
        </w:rPr>
        <w:t xml:space="preserve"> = []</w:t>
      </w:r>
      <w:r w:rsidRPr="00367C57">
        <w:rPr>
          <w:rFonts w:ascii="Consolas" w:hAnsi="Consolas" w:cs="Consolas"/>
          <w:sz w:val="24"/>
        </w:rPr>
        <w:br/>
        <w:t xml:space="preserve">для каждого элемента </w:t>
      </w:r>
      <m:oMath>
        <m:r>
          <w:rPr>
            <w:rFonts w:ascii="Cambria Math" w:hAnsi="Cambria Math" w:cs="Consolas"/>
            <w:sz w:val="24"/>
            <w:lang w:val="en-US"/>
          </w:rPr>
          <m:t>el</m:t>
        </m:r>
      </m:oMath>
      <w:r w:rsidRPr="00367C57">
        <w:rPr>
          <w:rFonts w:ascii="Consolas" w:hAnsi="Consolas" w:cs="Consolas"/>
          <w:sz w:val="24"/>
        </w:rPr>
        <w:t xml:space="preserve"> списка </w:t>
      </w:r>
      <m:oMath>
        <m:r>
          <w:rPr>
            <w:rFonts w:ascii="Cambria Math" w:hAnsi="Cambria Math" w:cs="Consolas"/>
            <w:sz w:val="24"/>
          </w:rPr>
          <m:t>list</m:t>
        </m:r>
      </m:oMath>
      <w:r w:rsidRPr="00367C57">
        <w:rPr>
          <w:rFonts w:ascii="Consolas" w:hAnsi="Consolas" w:cs="Consolas"/>
          <w:sz w:val="24"/>
        </w:rPr>
        <w:t>:</w:t>
      </w:r>
      <w:r w:rsidRPr="00367C57">
        <w:rPr>
          <w:rFonts w:ascii="Consolas" w:hAnsi="Consolas" w:cs="Consolas"/>
          <w:sz w:val="24"/>
        </w:rPr>
        <w:br/>
      </w:r>
      <w:r w:rsidR="00367C57" w:rsidRPr="00367C57">
        <w:rPr>
          <w:rFonts w:ascii="Consolas" w:hAnsi="Consolas" w:cs="Consolas"/>
          <w:sz w:val="24"/>
        </w:rPr>
        <w:tab/>
        <w:t xml:space="preserve">добавить в результат </w:t>
      </w:r>
      <m:oMath>
        <m:r>
          <w:rPr>
            <w:rFonts w:ascii="Cambria Math" w:hAnsi="Cambria Math" w:cs="Consolas"/>
            <w:sz w:val="24"/>
          </w:rPr>
          <m:t>f</m:t>
        </m:r>
        <m:r>
          <w:rPr>
            <w:rFonts w:ascii="Cambria Math" w:hAnsi="Consolas" w:cs="Consolas"/>
            <w:sz w:val="24"/>
          </w:rPr>
          <m:t>(</m:t>
        </m:r>
        <m:r>
          <w:rPr>
            <w:rFonts w:ascii="Cambria Math" w:hAnsi="Cambria Math" w:cs="Consolas"/>
            <w:sz w:val="24"/>
          </w:rPr>
          <m:t>el</m:t>
        </m:r>
        <m:r>
          <w:rPr>
            <w:rFonts w:ascii="Cambria Math" w:hAnsi="Consolas" w:cs="Consolas"/>
            <w:sz w:val="24"/>
          </w:rPr>
          <m:t>)</m:t>
        </m:r>
      </m:oMath>
      <w:r w:rsidR="00367C57" w:rsidRPr="00367C57">
        <w:rPr>
          <w:rFonts w:ascii="Consolas" w:eastAsiaTheme="minorEastAsia" w:hAnsi="Consolas" w:cs="Consolas"/>
          <w:sz w:val="24"/>
        </w:rPr>
        <w:br/>
      </w:r>
      <w:r w:rsidR="00367C57" w:rsidRPr="00367C57">
        <w:rPr>
          <w:rFonts w:ascii="Consolas" w:hAnsi="Consolas" w:cs="Consolas"/>
          <w:sz w:val="24"/>
        </w:rPr>
        <w:t>вывести результат</w:t>
      </w:r>
    </w:p>
    <w:p w:rsidR="00367C57" w:rsidRDefault="00480CC1" w:rsidP="00873AF3">
      <w:pPr>
        <w:ind w:firstLine="708"/>
        <w:rPr>
          <w:rFonts w:eastAsiaTheme="minorEastAsia"/>
        </w:rPr>
      </w:pPr>
      <w:proofErr w:type="gramStart"/>
      <w:r>
        <w:t xml:space="preserve">Тогда </w:t>
      </w:r>
      <m:oMath>
        <m:r>
          <w:rPr>
            <w:rFonts w:ascii="Cambria Math" w:hAnsi="Cambria Math"/>
          </w:rPr>
          <m:t>acc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f,g,list,i</m:t>
            </m:r>
          </m:e>
        </m:d>
        <m:r>
          <w:rPr>
            <w:rFonts w:ascii="Cambria Math" w:hAnsi="Cambria Math"/>
          </w:rPr>
          <m:t>=reduce(g,apply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f,list)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что более выразительно. </w:t>
      </w:r>
      <w:proofErr w:type="gramStart"/>
      <w:r>
        <w:rPr>
          <w:rFonts w:eastAsiaTheme="minorEastAsia"/>
        </w:rPr>
        <w:t>Тогда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t(i)</m:t>
            </m:r>
          </m:e>
        </m:nary>
        <m:r>
          <w:rPr>
            <w:rFonts w:ascii="Cambria Math" w:eastAsiaTheme="minorEastAsia" w:hAnsi="Cambria Math"/>
          </w:rPr>
          <m:t>=acc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t,+,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reduce</m:t>
        </m:r>
        <m:r>
          <w:rPr>
            <w:rFonts w:ascii="Cambria Math" w:eastAsiaTheme="minorEastAsia" w:hAnsi="Cambria Math"/>
          </w:rPr>
          <m:t>(+,</m:t>
        </m:r>
        <m:r>
          <w:rPr>
            <w:rFonts w:ascii="Cambria Math" w:eastAsiaTheme="minorEastAsia" w:hAnsi="Cambria Math"/>
            <w:lang w:val="en-US"/>
          </w:rPr>
          <m:t>apply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proofErr w:type="gramEnd"/>
    </w:p>
    <w:p w:rsidR="00AF299A" w:rsidRDefault="00AF299A" w:rsidP="00873AF3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Причина, по которой </w:t>
      </w:r>
      <w:r w:rsidR="00DA5421">
        <w:rPr>
          <w:rFonts w:eastAsiaTheme="minorEastAsia"/>
        </w:rPr>
        <w:t>в данной работе использован прямой ход суммирования, а не обратный, не только в стремлении к использованию привычных понятий</w:t>
      </w:r>
      <w:r w:rsidR="00A913C2">
        <w:rPr>
          <w:rFonts w:eastAsiaTheme="minorEastAsia"/>
        </w:rPr>
        <w:t>. Более существенная причина – проблематичность организации вычислений с заданной точностью, поскольку при обратном ходе суммирования необходимо (явно или нет) знать заранее количество вычисляемых членов разложения функции в ряд Тейлора, поскольку в противном случае можно не учесть наиболее «весомые» члены.</w:t>
      </w:r>
    </w:p>
    <w:p w:rsidR="00A9434B" w:rsidRDefault="00A913C2" w:rsidP="00873AF3">
      <w:pPr>
        <w:ind w:firstLine="708"/>
      </w:pPr>
      <w:r>
        <w:t>Замечу, что в нашем случае условие завершения вычислений несколько более сложное, чем описано выше. Поскольку значение функции в данной точки известно заранее, погрешность можно вычислять как расстояние между приближённым и реальным значениями функции.</w:t>
      </w:r>
    </w:p>
    <w:p w:rsidR="00A9434B" w:rsidRDefault="00A9434B" w:rsidP="00873AF3">
      <w:pPr>
        <w:ind w:firstLine="708"/>
      </w:pPr>
      <w:r>
        <w:t>Для наглядности пользователю предос</w:t>
      </w:r>
      <w:r w:rsidR="009D5AD0">
        <w:t>тавляется</w:t>
      </w:r>
      <w:r>
        <w:t xml:space="preserve"> возможность влиять на </w:t>
      </w:r>
      <w:r w:rsidR="00044A88">
        <w:t xml:space="preserve">приемлемую </w:t>
      </w:r>
      <w:r>
        <w:t>погрешность</w:t>
      </w:r>
      <w:r w:rsidR="00044A88">
        <w:t xml:space="preserve"> (</w:t>
      </w:r>
      <w:r w:rsidR="00AF0DFE">
        <w:t>радиус</w:t>
      </w:r>
      <w:r w:rsidR="00044A88">
        <w:t xml:space="preserve"> окрестности нуля)</w:t>
      </w:r>
      <w:r>
        <w:t xml:space="preserve"> посредством вводимого с </w:t>
      </w:r>
      <w:proofErr w:type="spellStart"/>
      <w:r>
        <w:rPr>
          <w:lang w:val="en-US"/>
        </w:rPr>
        <w:t>stdio</w:t>
      </w:r>
      <w:proofErr w:type="spellEnd"/>
      <w:r>
        <w:t xml:space="preserve"> </w:t>
      </w:r>
      <w:proofErr w:type="gramStart"/>
      <w:r>
        <w:t xml:space="preserve">параметра </w:t>
      </w:r>
      <m:oMath>
        <m:r>
          <w:rPr>
            <w:rFonts w:ascii="Cambria Math" w:hAnsi="Cambria Math"/>
          </w:rPr>
          <m:t>k</m:t>
        </m:r>
      </m:oMath>
      <w:r w:rsidR="00044A88">
        <w:rPr>
          <w:rFonts w:eastAsiaTheme="minorEastAsia"/>
        </w:rPr>
        <w:t xml:space="preserve"> (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≤k*eps</m:t>
        </m:r>
      </m:oMath>
      <w:r w:rsidR="00044A88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A913C2" w:rsidRPr="00A913C2" w:rsidRDefault="00DB4280" w:rsidP="00873AF3">
      <w:pPr>
        <w:ind w:firstLine="708"/>
      </w:pPr>
      <w:r>
        <w:t>П</w:t>
      </w:r>
      <w:r w:rsidR="00A913C2">
        <w:t xml:space="preserve">оскольку </w:t>
      </w:r>
      <w:r w:rsidR="00CB1938">
        <w:t>некоторые обсуждаемые</w:t>
      </w:r>
      <w:r w:rsidR="00A913C2">
        <w:t xml:space="preserve"> </w:t>
      </w:r>
      <w:r w:rsidR="00CB1938">
        <w:t>функции</w:t>
      </w:r>
      <w:r w:rsidR="00A913C2">
        <w:t xml:space="preserve"> имеют ограничения (к примеру</w:t>
      </w:r>
      <w:proofErr w:type="gramStart"/>
      <w:r w:rsidR="00A913C2">
        <w:t xml:space="preserve">, </w:t>
      </w:r>
      <m:oMath>
        <m:r>
          <w:rPr>
            <w:rFonts w:ascii="Cambria Math" w:hAnsi="Cambria Math"/>
          </w:rPr>
          <m:t>factorial</m:t>
        </m:r>
      </m:oMath>
      <w:r w:rsidR="00A913C2">
        <w:t>)</w:t>
      </w:r>
      <w:proofErr w:type="gramEnd"/>
      <w:r w:rsidR="006F278E">
        <w:t xml:space="preserve">, </w:t>
      </w:r>
      <w:r>
        <w:t>соответственно</w:t>
      </w:r>
      <w:r w:rsidR="006F278E">
        <w:t xml:space="preserve"> ограни</w:t>
      </w:r>
      <w:r>
        <w:t>вается и</w:t>
      </w:r>
      <w:r w:rsidR="006F278E">
        <w:t xml:space="preserve"> количество итераций</w:t>
      </w:r>
      <w:r>
        <w:t xml:space="preserve"> </w:t>
      </w:r>
      <w:r w:rsidR="006F278E">
        <w:t xml:space="preserve">(в нашем случае – </w:t>
      </w:r>
      <w:r w:rsidR="005C325C">
        <w:t>не более</w:t>
      </w:r>
      <w:r w:rsidR="006F278E">
        <w:t xml:space="preserve"> 22 членов</w:t>
      </w:r>
      <w:r w:rsidR="00CB1938">
        <w:t xml:space="preserve"> ряда</w:t>
      </w:r>
      <w:r w:rsidR="006F278E">
        <w:t>).</w:t>
      </w:r>
    </w:p>
    <w:p w:rsidR="00BE0302" w:rsidRDefault="00345ED3" w:rsidP="00BE0302">
      <w:pPr>
        <w:pStyle w:val="1"/>
      </w:pPr>
      <w:bookmarkStart w:id="3" w:name="_Toc280513583"/>
      <w:r>
        <w:t>Выводы</w:t>
      </w:r>
      <w:bookmarkEnd w:id="3"/>
    </w:p>
    <w:p w:rsidR="00F11097" w:rsidRDefault="004D7BD5" w:rsidP="00873AF3">
      <w:pPr>
        <w:ind w:firstLine="708"/>
      </w:pPr>
      <w:r>
        <w:t xml:space="preserve">Несмотря на самостоятельную пользу разработки и написания программ, данная работа также побуждает к использованию интересных, во многом типичных, приёмов программирования, таких </w:t>
      </w:r>
      <w:r w:rsidR="00891E8E">
        <w:t xml:space="preserve">как </w:t>
      </w:r>
      <w:r>
        <w:t>вычисления</w:t>
      </w:r>
      <w:r w:rsidR="00891E8E">
        <w:t xml:space="preserve"> с заданной точностью</w:t>
      </w:r>
      <w:r>
        <w:t xml:space="preserve">, суммирование рядов, </w:t>
      </w:r>
      <w:r w:rsidR="00891E8E">
        <w:t>обобщённый метод дихотомии</w:t>
      </w:r>
      <w:r w:rsidR="00185CB1">
        <w:t>, быстрое возведение в степень</w:t>
      </w:r>
      <w:r w:rsidR="00891E8E">
        <w:t xml:space="preserve"> и так далее.</w:t>
      </w:r>
    </w:p>
    <w:p w:rsidR="004F64A2" w:rsidRDefault="00234376" w:rsidP="00873AF3">
      <w:pPr>
        <w:ind w:firstLine="708"/>
      </w:pPr>
      <w:r>
        <w:t>Не менее полезным</w:t>
      </w:r>
      <w:r w:rsidR="003962F4">
        <w:t xml:space="preserve"> и занимательным оказалось мыслительное, а позже и экспериментальное, исследование приближённых вычислений: к примеру, оказалось, что вычисление ряда Тейлора в обратном порядке имеет большую точность.</w:t>
      </w:r>
      <w:r w:rsidR="00E37DBB">
        <w:t xml:space="preserve"> Было замечено, что в общем случае ряд Тейлора – далеко не лучший способ</w:t>
      </w:r>
      <w:r w:rsidR="00A76169">
        <w:t xml:space="preserve"> получения</w:t>
      </w:r>
      <w:r w:rsidR="00E37DBB">
        <w:t xml:space="preserve"> приближённого </w:t>
      </w:r>
      <w:r w:rsidR="00A76169">
        <w:t>значения</w:t>
      </w:r>
      <w:r w:rsidR="00E37DBB">
        <w:t xml:space="preserve"> функци</w:t>
      </w:r>
      <w:r w:rsidR="00A76169">
        <w:t>и</w:t>
      </w:r>
      <w:r w:rsidR="00960B29">
        <w:t>, причём независимо от используемого метода вычисления</w:t>
      </w:r>
      <w:r w:rsidR="00A76169">
        <w:t xml:space="preserve"> собственно ряда Тейлора</w:t>
      </w:r>
      <w:r w:rsidR="00E37DBB">
        <w:t>.</w:t>
      </w:r>
    </w:p>
    <w:p w:rsidR="0013465A" w:rsidRDefault="0013465A" w:rsidP="00873AF3">
      <w:pPr>
        <w:ind w:firstLine="708"/>
      </w:pPr>
    </w:p>
    <w:p w:rsidR="0013465A" w:rsidRPr="00F11097" w:rsidRDefault="0013465A" w:rsidP="00873AF3">
      <w:pPr>
        <w:ind w:firstLine="708"/>
      </w:pPr>
    </w:p>
    <w:p w:rsidR="00BE0302" w:rsidRPr="00BE0302" w:rsidRDefault="00764409" w:rsidP="001C7494">
      <w:pPr>
        <w:pStyle w:val="1"/>
      </w:pPr>
      <w:bookmarkStart w:id="4" w:name="_Toc280513584"/>
      <w:r>
        <w:lastRenderedPageBreak/>
        <w:t>Использованные источники</w:t>
      </w:r>
      <w:bookmarkEnd w:id="4"/>
    </w:p>
    <w:sectPr w:rsidR="00BE0302" w:rsidRPr="00BE0302" w:rsidSect="007E3445">
      <w:footerReference w:type="default" r:id="rId8"/>
      <w:endnotePr>
        <w:numFmt w:val="decimal"/>
      </w:endnotePr>
      <w:pgSz w:w="11906" w:h="16838"/>
      <w:pgMar w:top="1304" w:right="1077" w:bottom="1304" w:left="1077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8C3" w:rsidRDefault="008218C3" w:rsidP="00327C20">
      <w:pPr>
        <w:spacing w:after="0" w:line="240" w:lineRule="auto"/>
      </w:pPr>
      <w:r>
        <w:separator/>
      </w:r>
    </w:p>
  </w:endnote>
  <w:endnote w:type="continuationSeparator" w:id="0">
    <w:p w:rsidR="008218C3" w:rsidRDefault="008218C3" w:rsidP="00327C20">
      <w:pPr>
        <w:spacing w:after="0" w:line="240" w:lineRule="auto"/>
      </w:pPr>
      <w:r>
        <w:continuationSeparator/>
      </w:r>
    </w:p>
  </w:endnote>
  <w:endnote w:id="1">
    <w:p w:rsidR="00873AF3" w:rsidRPr="00A452E6" w:rsidRDefault="00873AF3">
      <w:pPr>
        <w:pStyle w:val="ac"/>
      </w:pPr>
      <w:r>
        <w:rPr>
          <w:rStyle w:val="ae"/>
        </w:rPr>
        <w:endnoteRef/>
      </w:r>
      <w:r w:rsidRPr="00A452E6">
        <w:t xml:space="preserve"> </w:t>
      </w:r>
      <w:r>
        <w:t>Математический</w:t>
      </w:r>
      <w:r w:rsidRPr="00A452E6">
        <w:t xml:space="preserve"> </w:t>
      </w:r>
      <w:r>
        <w:t>анализ</w:t>
      </w:r>
      <w:r w:rsidRPr="00A452E6">
        <w:t xml:space="preserve"> </w:t>
      </w:r>
      <w:r>
        <w:t>ч</w:t>
      </w:r>
      <w:r w:rsidRPr="00A452E6">
        <w:t xml:space="preserve">.1. – </w:t>
      </w:r>
      <w:r>
        <w:t>М</w:t>
      </w:r>
      <w:r w:rsidRPr="00A452E6">
        <w:t>.:</w:t>
      </w:r>
      <w:r>
        <w:t xml:space="preserve"> МЦНМ, Зорич В.А, 2002</w:t>
      </w:r>
    </w:p>
  </w:endnote>
  <w:endnote w:id="2">
    <w:p w:rsidR="00873AF3" w:rsidRPr="00A12F49" w:rsidRDefault="00873AF3">
      <w:pPr>
        <w:pStyle w:val="ac"/>
        <w:rPr>
          <w:lang w:val="en-US"/>
        </w:rPr>
      </w:pPr>
      <w:r>
        <w:rPr>
          <w:rStyle w:val="ae"/>
        </w:rPr>
        <w:endnoteRef/>
      </w:r>
      <w:r w:rsidRPr="00410A0C">
        <w:rPr>
          <w:lang w:val="en-US"/>
        </w:rPr>
        <w:t xml:space="preserve"> Numerical Recipes in C: The Art of Scientific Computing, </w:t>
      </w:r>
      <w:r w:rsidRPr="00804CA4">
        <w:rPr>
          <w:lang w:val="en-US"/>
        </w:rPr>
        <w:t xml:space="preserve">William H. Press, Brian P. Flannery, Saul A. </w:t>
      </w:r>
      <w:proofErr w:type="spellStart"/>
      <w:r w:rsidRPr="00804CA4">
        <w:rPr>
          <w:lang w:val="en-US"/>
        </w:rPr>
        <w:t>Teukolsky</w:t>
      </w:r>
      <w:proofErr w:type="spellEnd"/>
      <w:r w:rsidRPr="00804CA4">
        <w:rPr>
          <w:lang w:val="en-US"/>
        </w:rPr>
        <w:t xml:space="preserve">, and William T. </w:t>
      </w:r>
      <w:proofErr w:type="spellStart"/>
      <w:r w:rsidRPr="00804CA4">
        <w:rPr>
          <w:lang w:val="en-US"/>
        </w:rPr>
        <w:t>Vetterling</w:t>
      </w:r>
      <w:proofErr w:type="spellEnd"/>
      <w:r w:rsidRPr="00804CA4">
        <w:rPr>
          <w:lang w:val="en-US"/>
        </w:rPr>
        <w:t>, 1992</w:t>
      </w:r>
    </w:p>
    <w:p w:rsidR="00873AF3" w:rsidRPr="00CE64DF" w:rsidRDefault="00873AF3">
      <w:pPr>
        <w:pStyle w:val="ac"/>
      </w:pPr>
      <w:r>
        <w:rPr>
          <w:rStyle w:val="ae"/>
        </w:rPr>
        <w:t>4</w:t>
      </w:r>
      <w:r w:rsidRPr="00CE64DF">
        <w:t xml:space="preserve"> </w:t>
      </w:r>
      <w:r>
        <w:t xml:space="preserve">Википедия, </w:t>
      </w:r>
      <w:r>
        <w:rPr>
          <w:lang w:val="en-US"/>
        </w:rPr>
        <w:t>http</w:t>
      </w:r>
      <w:r w:rsidRPr="00CE64DF">
        <w:t>://</w:t>
      </w:r>
      <w:proofErr w:type="spellStart"/>
      <w:r>
        <w:rPr>
          <w:lang w:val="en-US"/>
        </w:rPr>
        <w:t>ru</w:t>
      </w:r>
      <w:proofErr w:type="spellEnd"/>
      <w:r w:rsidRPr="00A12F49">
        <w:t>.</w:t>
      </w:r>
      <w:proofErr w:type="spellStart"/>
      <w:r>
        <w:rPr>
          <w:lang w:val="en-US"/>
        </w:rPr>
        <w:t>wikipedia</w:t>
      </w:r>
      <w:proofErr w:type="spellEnd"/>
      <w:r w:rsidRPr="00CE64DF">
        <w:t>.</w:t>
      </w:r>
      <w:r>
        <w:rPr>
          <w:lang w:val="en-US"/>
        </w:rPr>
        <w:t>org</w:t>
      </w:r>
      <w:r w:rsidRPr="00CE64DF">
        <w:t xml:space="preserve"> 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29339"/>
      <w:docPartObj>
        <w:docPartGallery w:val="Page Numbers (Bottom of Page)"/>
        <w:docPartUnique/>
      </w:docPartObj>
    </w:sdtPr>
    <w:sdtContent>
      <w:p w:rsidR="00873AF3" w:rsidRDefault="00873AF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21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73AF3" w:rsidRDefault="00873AF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8C3" w:rsidRDefault="008218C3" w:rsidP="00327C20">
      <w:pPr>
        <w:spacing w:after="0" w:line="240" w:lineRule="auto"/>
      </w:pPr>
      <w:r>
        <w:separator/>
      </w:r>
    </w:p>
  </w:footnote>
  <w:footnote w:type="continuationSeparator" w:id="0">
    <w:p w:rsidR="008218C3" w:rsidRDefault="008218C3" w:rsidP="00327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A5A"/>
    <w:multiLevelType w:val="multilevel"/>
    <w:tmpl w:val="584A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E3BE9"/>
    <w:multiLevelType w:val="hybridMultilevel"/>
    <w:tmpl w:val="212AA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B5FDA"/>
    <w:multiLevelType w:val="multilevel"/>
    <w:tmpl w:val="F1E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E630F"/>
    <w:multiLevelType w:val="multilevel"/>
    <w:tmpl w:val="2540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C531F"/>
    <w:multiLevelType w:val="hybridMultilevel"/>
    <w:tmpl w:val="3DB84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567E6"/>
    <w:multiLevelType w:val="hybridMultilevel"/>
    <w:tmpl w:val="60168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14280"/>
    <w:multiLevelType w:val="hybridMultilevel"/>
    <w:tmpl w:val="C2D4F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F6795"/>
    <w:multiLevelType w:val="hybridMultilevel"/>
    <w:tmpl w:val="3CFE49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11C66"/>
    <w:multiLevelType w:val="hybridMultilevel"/>
    <w:tmpl w:val="79401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B2735D"/>
    <w:multiLevelType w:val="multilevel"/>
    <w:tmpl w:val="F926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4618A3"/>
    <w:multiLevelType w:val="hybridMultilevel"/>
    <w:tmpl w:val="C5B4F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A91567"/>
    <w:multiLevelType w:val="hybridMultilevel"/>
    <w:tmpl w:val="982A1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15BAB"/>
    <w:multiLevelType w:val="hybridMultilevel"/>
    <w:tmpl w:val="5B6A46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F7732"/>
    <w:multiLevelType w:val="multilevel"/>
    <w:tmpl w:val="10D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6E1260"/>
    <w:multiLevelType w:val="multilevel"/>
    <w:tmpl w:val="6324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EF55E7"/>
    <w:multiLevelType w:val="hybridMultilevel"/>
    <w:tmpl w:val="7D42C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0F561C"/>
    <w:multiLevelType w:val="hybridMultilevel"/>
    <w:tmpl w:val="83F0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84733"/>
    <w:multiLevelType w:val="hybridMultilevel"/>
    <w:tmpl w:val="74B6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875702"/>
    <w:multiLevelType w:val="multilevel"/>
    <w:tmpl w:val="7FF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5B6765"/>
    <w:multiLevelType w:val="multilevel"/>
    <w:tmpl w:val="ACD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92014D"/>
    <w:multiLevelType w:val="hybridMultilevel"/>
    <w:tmpl w:val="2D6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9B5340"/>
    <w:multiLevelType w:val="multilevel"/>
    <w:tmpl w:val="15C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F95F5D"/>
    <w:multiLevelType w:val="hybridMultilevel"/>
    <w:tmpl w:val="6E460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B28D0"/>
    <w:multiLevelType w:val="hybridMultilevel"/>
    <w:tmpl w:val="B0149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07716"/>
    <w:multiLevelType w:val="hybridMultilevel"/>
    <w:tmpl w:val="BC12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A71191"/>
    <w:multiLevelType w:val="multilevel"/>
    <w:tmpl w:val="51F0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BC46A0"/>
    <w:multiLevelType w:val="hybridMultilevel"/>
    <w:tmpl w:val="3E6A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EA2EC0"/>
    <w:multiLevelType w:val="multilevel"/>
    <w:tmpl w:val="858E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9261B1"/>
    <w:multiLevelType w:val="multilevel"/>
    <w:tmpl w:val="138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051297"/>
    <w:multiLevelType w:val="multilevel"/>
    <w:tmpl w:val="BC6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9B57CC"/>
    <w:multiLevelType w:val="hybridMultilevel"/>
    <w:tmpl w:val="EA4AB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540826"/>
    <w:multiLevelType w:val="hybridMultilevel"/>
    <w:tmpl w:val="4FD62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377C62"/>
    <w:multiLevelType w:val="hybridMultilevel"/>
    <w:tmpl w:val="BBC02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93645"/>
    <w:multiLevelType w:val="hybridMultilevel"/>
    <w:tmpl w:val="6A20C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B05FB"/>
    <w:multiLevelType w:val="hybridMultilevel"/>
    <w:tmpl w:val="2A345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50F7F"/>
    <w:multiLevelType w:val="multilevel"/>
    <w:tmpl w:val="502A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8"/>
  </w:num>
  <w:num w:numId="3">
    <w:abstractNumId w:val="13"/>
  </w:num>
  <w:num w:numId="4">
    <w:abstractNumId w:val="25"/>
  </w:num>
  <w:num w:numId="5">
    <w:abstractNumId w:val="2"/>
  </w:num>
  <w:num w:numId="6">
    <w:abstractNumId w:val="14"/>
  </w:num>
  <w:num w:numId="7">
    <w:abstractNumId w:val="3"/>
  </w:num>
  <w:num w:numId="8">
    <w:abstractNumId w:val="29"/>
  </w:num>
  <w:num w:numId="9">
    <w:abstractNumId w:val="27"/>
  </w:num>
  <w:num w:numId="10">
    <w:abstractNumId w:val="35"/>
  </w:num>
  <w:num w:numId="11">
    <w:abstractNumId w:val="0"/>
  </w:num>
  <w:num w:numId="12">
    <w:abstractNumId w:val="17"/>
  </w:num>
  <w:num w:numId="13">
    <w:abstractNumId w:val="26"/>
  </w:num>
  <w:num w:numId="14">
    <w:abstractNumId w:val="33"/>
  </w:num>
  <w:num w:numId="15">
    <w:abstractNumId w:val="30"/>
  </w:num>
  <w:num w:numId="16">
    <w:abstractNumId w:val="4"/>
  </w:num>
  <w:num w:numId="17">
    <w:abstractNumId w:val="5"/>
  </w:num>
  <w:num w:numId="18">
    <w:abstractNumId w:val="8"/>
  </w:num>
  <w:num w:numId="19">
    <w:abstractNumId w:val="1"/>
  </w:num>
  <w:num w:numId="20">
    <w:abstractNumId w:val="10"/>
  </w:num>
  <w:num w:numId="21">
    <w:abstractNumId w:val="20"/>
  </w:num>
  <w:num w:numId="22">
    <w:abstractNumId w:val="9"/>
  </w:num>
  <w:num w:numId="23">
    <w:abstractNumId w:val="28"/>
  </w:num>
  <w:num w:numId="24">
    <w:abstractNumId w:val="21"/>
  </w:num>
  <w:num w:numId="25">
    <w:abstractNumId w:val="19"/>
  </w:num>
  <w:num w:numId="26">
    <w:abstractNumId w:val="11"/>
  </w:num>
  <w:num w:numId="27">
    <w:abstractNumId w:val="6"/>
  </w:num>
  <w:num w:numId="28">
    <w:abstractNumId w:val="15"/>
  </w:num>
  <w:num w:numId="29">
    <w:abstractNumId w:val="16"/>
  </w:num>
  <w:num w:numId="30">
    <w:abstractNumId w:val="24"/>
  </w:num>
  <w:num w:numId="31">
    <w:abstractNumId w:val="12"/>
  </w:num>
  <w:num w:numId="32">
    <w:abstractNumId w:val="31"/>
  </w:num>
  <w:num w:numId="33">
    <w:abstractNumId w:val="32"/>
  </w:num>
  <w:num w:numId="34">
    <w:abstractNumId w:val="23"/>
  </w:num>
  <w:num w:numId="35">
    <w:abstractNumId w:val="22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916626"/>
    <w:rsid w:val="00001510"/>
    <w:rsid w:val="0000496C"/>
    <w:rsid w:val="00006407"/>
    <w:rsid w:val="000173DE"/>
    <w:rsid w:val="00031877"/>
    <w:rsid w:val="000321BB"/>
    <w:rsid w:val="000323A4"/>
    <w:rsid w:val="00033FBF"/>
    <w:rsid w:val="00044A88"/>
    <w:rsid w:val="00047782"/>
    <w:rsid w:val="000664C0"/>
    <w:rsid w:val="000854C0"/>
    <w:rsid w:val="0008667F"/>
    <w:rsid w:val="000A1D7D"/>
    <w:rsid w:val="000B177E"/>
    <w:rsid w:val="000B3B48"/>
    <w:rsid w:val="000C4C2C"/>
    <w:rsid w:val="000C7386"/>
    <w:rsid w:val="000D201D"/>
    <w:rsid w:val="000D2B02"/>
    <w:rsid w:val="000F4504"/>
    <w:rsid w:val="000F592E"/>
    <w:rsid w:val="00111244"/>
    <w:rsid w:val="001146F6"/>
    <w:rsid w:val="0011544B"/>
    <w:rsid w:val="001178D1"/>
    <w:rsid w:val="00123816"/>
    <w:rsid w:val="0013465A"/>
    <w:rsid w:val="001452C7"/>
    <w:rsid w:val="0014598A"/>
    <w:rsid w:val="0015560E"/>
    <w:rsid w:val="00162546"/>
    <w:rsid w:val="001742FD"/>
    <w:rsid w:val="00185CB1"/>
    <w:rsid w:val="00186AB5"/>
    <w:rsid w:val="00187959"/>
    <w:rsid w:val="00190D1E"/>
    <w:rsid w:val="00194111"/>
    <w:rsid w:val="00194A4E"/>
    <w:rsid w:val="001A2213"/>
    <w:rsid w:val="001A2B8E"/>
    <w:rsid w:val="001A2C2B"/>
    <w:rsid w:val="001A388D"/>
    <w:rsid w:val="001C09A8"/>
    <w:rsid w:val="001C7494"/>
    <w:rsid w:val="001D05EE"/>
    <w:rsid w:val="001D2035"/>
    <w:rsid w:val="001D4092"/>
    <w:rsid w:val="001D40FD"/>
    <w:rsid w:val="001E09B1"/>
    <w:rsid w:val="001F1A7D"/>
    <w:rsid w:val="00206348"/>
    <w:rsid w:val="00211DBE"/>
    <w:rsid w:val="00211FE4"/>
    <w:rsid w:val="0021438E"/>
    <w:rsid w:val="0021605D"/>
    <w:rsid w:val="00217258"/>
    <w:rsid w:val="00217F08"/>
    <w:rsid w:val="0023281A"/>
    <w:rsid w:val="00234376"/>
    <w:rsid w:val="00236BB0"/>
    <w:rsid w:val="0024696D"/>
    <w:rsid w:val="00247D8A"/>
    <w:rsid w:val="002519A7"/>
    <w:rsid w:val="00253DD6"/>
    <w:rsid w:val="00261D57"/>
    <w:rsid w:val="00262865"/>
    <w:rsid w:val="00271CB6"/>
    <w:rsid w:val="00272F92"/>
    <w:rsid w:val="00277533"/>
    <w:rsid w:val="00281F74"/>
    <w:rsid w:val="002A0D19"/>
    <w:rsid w:val="002A3164"/>
    <w:rsid w:val="002B2477"/>
    <w:rsid w:val="002B6B3C"/>
    <w:rsid w:val="002D2893"/>
    <w:rsid w:val="002E3B59"/>
    <w:rsid w:val="002F1E98"/>
    <w:rsid w:val="002F31F1"/>
    <w:rsid w:val="002F7B46"/>
    <w:rsid w:val="00300EC5"/>
    <w:rsid w:val="00303DE4"/>
    <w:rsid w:val="003103D1"/>
    <w:rsid w:val="00314538"/>
    <w:rsid w:val="00320E54"/>
    <w:rsid w:val="00321873"/>
    <w:rsid w:val="003224AA"/>
    <w:rsid w:val="00327C0B"/>
    <w:rsid w:val="00327C20"/>
    <w:rsid w:val="00335091"/>
    <w:rsid w:val="003422A3"/>
    <w:rsid w:val="0034474A"/>
    <w:rsid w:val="00345ED3"/>
    <w:rsid w:val="00347198"/>
    <w:rsid w:val="00355CAF"/>
    <w:rsid w:val="00357105"/>
    <w:rsid w:val="00366DC7"/>
    <w:rsid w:val="00367C57"/>
    <w:rsid w:val="00373C95"/>
    <w:rsid w:val="0038258D"/>
    <w:rsid w:val="003830B8"/>
    <w:rsid w:val="00386B1D"/>
    <w:rsid w:val="00387BFA"/>
    <w:rsid w:val="003962F4"/>
    <w:rsid w:val="0039664E"/>
    <w:rsid w:val="003A623B"/>
    <w:rsid w:val="003A68C5"/>
    <w:rsid w:val="003A6BCE"/>
    <w:rsid w:val="003B4129"/>
    <w:rsid w:val="003C2CD2"/>
    <w:rsid w:val="003C36A5"/>
    <w:rsid w:val="003D1E31"/>
    <w:rsid w:val="003D39E9"/>
    <w:rsid w:val="003D628A"/>
    <w:rsid w:val="003D6B05"/>
    <w:rsid w:val="003D6D33"/>
    <w:rsid w:val="003E2355"/>
    <w:rsid w:val="003F4036"/>
    <w:rsid w:val="00402882"/>
    <w:rsid w:val="0041091A"/>
    <w:rsid w:val="00410A0C"/>
    <w:rsid w:val="00417854"/>
    <w:rsid w:val="00417C73"/>
    <w:rsid w:val="0042220B"/>
    <w:rsid w:val="00436340"/>
    <w:rsid w:val="00436EDE"/>
    <w:rsid w:val="00443675"/>
    <w:rsid w:val="0044744E"/>
    <w:rsid w:val="004501A7"/>
    <w:rsid w:val="00451AD7"/>
    <w:rsid w:val="00453E77"/>
    <w:rsid w:val="00466CB1"/>
    <w:rsid w:val="00467BFC"/>
    <w:rsid w:val="004716B6"/>
    <w:rsid w:val="0047257C"/>
    <w:rsid w:val="00473C2A"/>
    <w:rsid w:val="00474513"/>
    <w:rsid w:val="00480CC1"/>
    <w:rsid w:val="0048624D"/>
    <w:rsid w:val="00486681"/>
    <w:rsid w:val="0048704D"/>
    <w:rsid w:val="00497C5D"/>
    <w:rsid w:val="004A1DF9"/>
    <w:rsid w:val="004A33E9"/>
    <w:rsid w:val="004A5A5F"/>
    <w:rsid w:val="004A7224"/>
    <w:rsid w:val="004C6181"/>
    <w:rsid w:val="004C7DD8"/>
    <w:rsid w:val="004C7E9E"/>
    <w:rsid w:val="004D0F0E"/>
    <w:rsid w:val="004D457E"/>
    <w:rsid w:val="004D7BD5"/>
    <w:rsid w:val="004E5A9F"/>
    <w:rsid w:val="004E5AA1"/>
    <w:rsid w:val="004F022F"/>
    <w:rsid w:val="004F26BF"/>
    <w:rsid w:val="004F64A2"/>
    <w:rsid w:val="00504FCE"/>
    <w:rsid w:val="00505571"/>
    <w:rsid w:val="00507BBD"/>
    <w:rsid w:val="00515A5F"/>
    <w:rsid w:val="00517C74"/>
    <w:rsid w:val="00517DB9"/>
    <w:rsid w:val="00524269"/>
    <w:rsid w:val="005345C4"/>
    <w:rsid w:val="005353F4"/>
    <w:rsid w:val="005415F6"/>
    <w:rsid w:val="00551856"/>
    <w:rsid w:val="0055350E"/>
    <w:rsid w:val="005540F0"/>
    <w:rsid w:val="00555D46"/>
    <w:rsid w:val="00560E71"/>
    <w:rsid w:val="00564724"/>
    <w:rsid w:val="005652E4"/>
    <w:rsid w:val="00573240"/>
    <w:rsid w:val="005774B5"/>
    <w:rsid w:val="00577D98"/>
    <w:rsid w:val="00580A86"/>
    <w:rsid w:val="005830BF"/>
    <w:rsid w:val="0058360A"/>
    <w:rsid w:val="00590F1C"/>
    <w:rsid w:val="005A1467"/>
    <w:rsid w:val="005A69A3"/>
    <w:rsid w:val="005B21D0"/>
    <w:rsid w:val="005B2224"/>
    <w:rsid w:val="005B3856"/>
    <w:rsid w:val="005B5463"/>
    <w:rsid w:val="005B78CC"/>
    <w:rsid w:val="005C04E6"/>
    <w:rsid w:val="005C295F"/>
    <w:rsid w:val="005C325C"/>
    <w:rsid w:val="005C38DB"/>
    <w:rsid w:val="005E687D"/>
    <w:rsid w:val="00600649"/>
    <w:rsid w:val="00602F3A"/>
    <w:rsid w:val="00615B9C"/>
    <w:rsid w:val="00617E15"/>
    <w:rsid w:val="0062081E"/>
    <w:rsid w:val="00620F73"/>
    <w:rsid w:val="00622C4A"/>
    <w:rsid w:val="006344C0"/>
    <w:rsid w:val="00637729"/>
    <w:rsid w:val="00653E11"/>
    <w:rsid w:val="00654279"/>
    <w:rsid w:val="00654E78"/>
    <w:rsid w:val="00656A2C"/>
    <w:rsid w:val="00656BDB"/>
    <w:rsid w:val="00662C1A"/>
    <w:rsid w:val="006636B6"/>
    <w:rsid w:val="0067025F"/>
    <w:rsid w:val="00677600"/>
    <w:rsid w:val="00677AAB"/>
    <w:rsid w:val="0068014C"/>
    <w:rsid w:val="006913F7"/>
    <w:rsid w:val="00697278"/>
    <w:rsid w:val="006A006F"/>
    <w:rsid w:val="006B0D4A"/>
    <w:rsid w:val="006B71DA"/>
    <w:rsid w:val="006C007E"/>
    <w:rsid w:val="006D0B0D"/>
    <w:rsid w:val="006F01A5"/>
    <w:rsid w:val="006F278E"/>
    <w:rsid w:val="006F7727"/>
    <w:rsid w:val="007026AF"/>
    <w:rsid w:val="00706F69"/>
    <w:rsid w:val="007070FD"/>
    <w:rsid w:val="007079EB"/>
    <w:rsid w:val="00712896"/>
    <w:rsid w:val="00714122"/>
    <w:rsid w:val="00717FA6"/>
    <w:rsid w:val="00721202"/>
    <w:rsid w:val="007221A8"/>
    <w:rsid w:val="0072274A"/>
    <w:rsid w:val="00723E85"/>
    <w:rsid w:val="007248C4"/>
    <w:rsid w:val="00726063"/>
    <w:rsid w:val="00735FD4"/>
    <w:rsid w:val="00736115"/>
    <w:rsid w:val="00737E09"/>
    <w:rsid w:val="007427C7"/>
    <w:rsid w:val="00743F87"/>
    <w:rsid w:val="00745087"/>
    <w:rsid w:val="007467F0"/>
    <w:rsid w:val="00747A84"/>
    <w:rsid w:val="00751031"/>
    <w:rsid w:val="0075124D"/>
    <w:rsid w:val="00754664"/>
    <w:rsid w:val="007555A8"/>
    <w:rsid w:val="0075673F"/>
    <w:rsid w:val="00757454"/>
    <w:rsid w:val="00764409"/>
    <w:rsid w:val="00772853"/>
    <w:rsid w:val="00775FDB"/>
    <w:rsid w:val="00780F77"/>
    <w:rsid w:val="00781C5D"/>
    <w:rsid w:val="00794E9E"/>
    <w:rsid w:val="00797628"/>
    <w:rsid w:val="00797E64"/>
    <w:rsid w:val="007B1125"/>
    <w:rsid w:val="007B3D6E"/>
    <w:rsid w:val="007B405B"/>
    <w:rsid w:val="007C10AC"/>
    <w:rsid w:val="007C174D"/>
    <w:rsid w:val="007C421B"/>
    <w:rsid w:val="007C67E3"/>
    <w:rsid w:val="007D6D9C"/>
    <w:rsid w:val="007E3445"/>
    <w:rsid w:val="007E45AD"/>
    <w:rsid w:val="007E4A24"/>
    <w:rsid w:val="00803DE1"/>
    <w:rsid w:val="00804CA4"/>
    <w:rsid w:val="00807DA0"/>
    <w:rsid w:val="00816D80"/>
    <w:rsid w:val="008218C3"/>
    <w:rsid w:val="00824A5E"/>
    <w:rsid w:val="00825895"/>
    <w:rsid w:val="0082602A"/>
    <w:rsid w:val="00827BDF"/>
    <w:rsid w:val="0083344D"/>
    <w:rsid w:val="00847FE7"/>
    <w:rsid w:val="00850C8F"/>
    <w:rsid w:val="00856A5C"/>
    <w:rsid w:val="008644B0"/>
    <w:rsid w:val="00870A91"/>
    <w:rsid w:val="00873AF3"/>
    <w:rsid w:val="008869EB"/>
    <w:rsid w:val="00890C3B"/>
    <w:rsid w:val="0089115A"/>
    <w:rsid w:val="00891E8E"/>
    <w:rsid w:val="008A0674"/>
    <w:rsid w:val="008A27B3"/>
    <w:rsid w:val="008A5BB1"/>
    <w:rsid w:val="008B56C0"/>
    <w:rsid w:val="008C5BD6"/>
    <w:rsid w:val="008D0E7B"/>
    <w:rsid w:val="008D7829"/>
    <w:rsid w:val="008E3135"/>
    <w:rsid w:val="008E401E"/>
    <w:rsid w:val="008E487A"/>
    <w:rsid w:val="008F709C"/>
    <w:rsid w:val="00907973"/>
    <w:rsid w:val="00916626"/>
    <w:rsid w:val="009253A7"/>
    <w:rsid w:val="00933010"/>
    <w:rsid w:val="00933B22"/>
    <w:rsid w:val="00934472"/>
    <w:rsid w:val="00936CA6"/>
    <w:rsid w:val="00937B1C"/>
    <w:rsid w:val="00943DB8"/>
    <w:rsid w:val="00952197"/>
    <w:rsid w:val="00953F52"/>
    <w:rsid w:val="009576D6"/>
    <w:rsid w:val="00960B29"/>
    <w:rsid w:val="00962D50"/>
    <w:rsid w:val="00970933"/>
    <w:rsid w:val="0098486B"/>
    <w:rsid w:val="009878F2"/>
    <w:rsid w:val="009920D3"/>
    <w:rsid w:val="009A0FF1"/>
    <w:rsid w:val="009B422F"/>
    <w:rsid w:val="009B6CA8"/>
    <w:rsid w:val="009C254B"/>
    <w:rsid w:val="009C737F"/>
    <w:rsid w:val="009D29C9"/>
    <w:rsid w:val="009D5AD0"/>
    <w:rsid w:val="009E01EC"/>
    <w:rsid w:val="009E057E"/>
    <w:rsid w:val="009E13B7"/>
    <w:rsid w:val="009E16AD"/>
    <w:rsid w:val="009E2748"/>
    <w:rsid w:val="009E36AB"/>
    <w:rsid w:val="009E3968"/>
    <w:rsid w:val="009E3D02"/>
    <w:rsid w:val="009F0995"/>
    <w:rsid w:val="00A0153F"/>
    <w:rsid w:val="00A05776"/>
    <w:rsid w:val="00A06D11"/>
    <w:rsid w:val="00A12EC9"/>
    <w:rsid w:val="00A12F49"/>
    <w:rsid w:val="00A145D5"/>
    <w:rsid w:val="00A17297"/>
    <w:rsid w:val="00A17D57"/>
    <w:rsid w:val="00A25B5F"/>
    <w:rsid w:val="00A262B9"/>
    <w:rsid w:val="00A2750D"/>
    <w:rsid w:val="00A308B1"/>
    <w:rsid w:val="00A326EC"/>
    <w:rsid w:val="00A3601B"/>
    <w:rsid w:val="00A36405"/>
    <w:rsid w:val="00A44A01"/>
    <w:rsid w:val="00A452E6"/>
    <w:rsid w:val="00A52926"/>
    <w:rsid w:val="00A52A89"/>
    <w:rsid w:val="00A52DFC"/>
    <w:rsid w:val="00A60427"/>
    <w:rsid w:val="00A61B31"/>
    <w:rsid w:val="00A649ED"/>
    <w:rsid w:val="00A70C61"/>
    <w:rsid w:val="00A75C83"/>
    <w:rsid w:val="00A76169"/>
    <w:rsid w:val="00A8585F"/>
    <w:rsid w:val="00A913C2"/>
    <w:rsid w:val="00A93E4B"/>
    <w:rsid w:val="00A9434B"/>
    <w:rsid w:val="00A94C1D"/>
    <w:rsid w:val="00AA109D"/>
    <w:rsid w:val="00AA1EEC"/>
    <w:rsid w:val="00AA2DC1"/>
    <w:rsid w:val="00AA38C2"/>
    <w:rsid w:val="00AA68B4"/>
    <w:rsid w:val="00AA7086"/>
    <w:rsid w:val="00AB418D"/>
    <w:rsid w:val="00AC0752"/>
    <w:rsid w:val="00AC74CC"/>
    <w:rsid w:val="00AE500E"/>
    <w:rsid w:val="00AE733B"/>
    <w:rsid w:val="00AF0DFE"/>
    <w:rsid w:val="00AF299A"/>
    <w:rsid w:val="00B0021C"/>
    <w:rsid w:val="00B06D58"/>
    <w:rsid w:val="00B237F7"/>
    <w:rsid w:val="00B256AD"/>
    <w:rsid w:val="00B45814"/>
    <w:rsid w:val="00B53CE3"/>
    <w:rsid w:val="00B62E88"/>
    <w:rsid w:val="00B638C1"/>
    <w:rsid w:val="00B82644"/>
    <w:rsid w:val="00B834A2"/>
    <w:rsid w:val="00B86430"/>
    <w:rsid w:val="00B86C06"/>
    <w:rsid w:val="00B92680"/>
    <w:rsid w:val="00B93CE9"/>
    <w:rsid w:val="00BA040D"/>
    <w:rsid w:val="00BA0FEE"/>
    <w:rsid w:val="00BA58D7"/>
    <w:rsid w:val="00BA7C4F"/>
    <w:rsid w:val="00BB0B7A"/>
    <w:rsid w:val="00BB25FD"/>
    <w:rsid w:val="00BC5859"/>
    <w:rsid w:val="00BC7E23"/>
    <w:rsid w:val="00BD2865"/>
    <w:rsid w:val="00BD472F"/>
    <w:rsid w:val="00BE0302"/>
    <w:rsid w:val="00BE1F65"/>
    <w:rsid w:val="00BF1A37"/>
    <w:rsid w:val="00C1196D"/>
    <w:rsid w:val="00C12D98"/>
    <w:rsid w:val="00C17DC3"/>
    <w:rsid w:val="00C212DF"/>
    <w:rsid w:val="00C21AB2"/>
    <w:rsid w:val="00C22EB4"/>
    <w:rsid w:val="00C2449D"/>
    <w:rsid w:val="00C24E8E"/>
    <w:rsid w:val="00C4486F"/>
    <w:rsid w:val="00C5326D"/>
    <w:rsid w:val="00C533CA"/>
    <w:rsid w:val="00C533CD"/>
    <w:rsid w:val="00C548D3"/>
    <w:rsid w:val="00C54E9F"/>
    <w:rsid w:val="00C618BD"/>
    <w:rsid w:val="00C634B0"/>
    <w:rsid w:val="00C63AE5"/>
    <w:rsid w:val="00C70A6C"/>
    <w:rsid w:val="00C74D21"/>
    <w:rsid w:val="00C76523"/>
    <w:rsid w:val="00C80341"/>
    <w:rsid w:val="00C82CD9"/>
    <w:rsid w:val="00CA04C8"/>
    <w:rsid w:val="00CA33D3"/>
    <w:rsid w:val="00CA7394"/>
    <w:rsid w:val="00CA7D58"/>
    <w:rsid w:val="00CB1938"/>
    <w:rsid w:val="00CB1C70"/>
    <w:rsid w:val="00CB3EAF"/>
    <w:rsid w:val="00CB6A6F"/>
    <w:rsid w:val="00CB7075"/>
    <w:rsid w:val="00CC2000"/>
    <w:rsid w:val="00CC336E"/>
    <w:rsid w:val="00CC6AE8"/>
    <w:rsid w:val="00CD0F47"/>
    <w:rsid w:val="00CE0B8A"/>
    <w:rsid w:val="00CE1F05"/>
    <w:rsid w:val="00CE2779"/>
    <w:rsid w:val="00CE6490"/>
    <w:rsid w:val="00CE64DF"/>
    <w:rsid w:val="00D02D7A"/>
    <w:rsid w:val="00D03E38"/>
    <w:rsid w:val="00D05CDF"/>
    <w:rsid w:val="00D07057"/>
    <w:rsid w:val="00D10804"/>
    <w:rsid w:val="00D22D96"/>
    <w:rsid w:val="00D31F30"/>
    <w:rsid w:val="00D33B0D"/>
    <w:rsid w:val="00D41C0D"/>
    <w:rsid w:val="00D51F03"/>
    <w:rsid w:val="00D52848"/>
    <w:rsid w:val="00D610C5"/>
    <w:rsid w:val="00D65698"/>
    <w:rsid w:val="00D65A18"/>
    <w:rsid w:val="00D72FB7"/>
    <w:rsid w:val="00D77218"/>
    <w:rsid w:val="00D85832"/>
    <w:rsid w:val="00D931B2"/>
    <w:rsid w:val="00DA2B1C"/>
    <w:rsid w:val="00DA5421"/>
    <w:rsid w:val="00DA7CA0"/>
    <w:rsid w:val="00DB4280"/>
    <w:rsid w:val="00DB5F60"/>
    <w:rsid w:val="00DB6279"/>
    <w:rsid w:val="00DB6BA3"/>
    <w:rsid w:val="00DB7383"/>
    <w:rsid w:val="00DD1A85"/>
    <w:rsid w:val="00DE2622"/>
    <w:rsid w:val="00DE4A76"/>
    <w:rsid w:val="00DE77F8"/>
    <w:rsid w:val="00DF30FB"/>
    <w:rsid w:val="00E11FD5"/>
    <w:rsid w:val="00E12D7C"/>
    <w:rsid w:val="00E15087"/>
    <w:rsid w:val="00E1511C"/>
    <w:rsid w:val="00E20B9E"/>
    <w:rsid w:val="00E2739D"/>
    <w:rsid w:val="00E37DBB"/>
    <w:rsid w:val="00E4365E"/>
    <w:rsid w:val="00E475E2"/>
    <w:rsid w:val="00E531EA"/>
    <w:rsid w:val="00E571EC"/>
    <w:rsid w:val="00E663EE"/>
    <w:rsid w:val="00E71C97"/>
    <w:rsid w:val="00E81E75"/>
    <w:rsid w:val="00E86F65"/>
    <w:rsid w:val="00E903E6"/>
    <w:rsid w:val="00E96532"/>
    <w:rsid w:val="00EA2F6E"/>
    <w:rsid w:val="00EB27F9"/>
    <w:rsid w:val="00EB2813"/>
    <w:rsid w:val="00EB5A56"/>
    <w:rsid w:val="00EC630B"/>
    <w:rsid w:val="00ED1B5E"/>
    <w:rsid w:val="00EF3982"/>
    <w:rsid w:val="00F014DB"/>
    <w:rsid w:val="00F050EA"/>
    <w:rsid w:val="00F06D9C"/>
    <w:rsid w:val="00F10E97"/>
    <w:rsid w:val="00F11097"/>
    <w:rsid w:val="00F11371"/>
    <w:rsid w:val="00F14C4C"/>
    <w:rsid w:val="00F23F00"/>
    <w:rsid w:val="00F24BF4"/>
    <w:rsid w:val="00F25D59"/>
    <w:rsid w:val="00F312CD"/>
    <w:rsid w:val="00F40232"/>
    <w:rsid w:val="00F4368C"/>
    <w:rsid w:val="00F43DED"/>
    <w:rsid w:val="00F44DA8"/>
    <w:rsid w:val="00F46901"/>
    <w:rsid w:val="00F55EF1"/>
    <w:rsid w:val="00F5690B"/>
    <w:rsid w:val="00F63B29"/>
    <w:rsid w:val="00F67377"/>
    <w:rsid w:val="00F711AF"/>
    <w:rsid w:val="00F742FA"/>
    <w:rsid w:val="00F815D9"/>
    <w:rsid w:val="00F8164F"/>
    <w:rsid w:val="00F81680"/>
    <w:rsid w:val="00F82758"/>
    <w:rsid w:val="00F86EFB"/>
    <w:rsid w:val="00F87D9C"/>
    <w:rsid w:val="00F914CA"/>
    <w:rsid w:val="00F97FCE"/>
    <w:rsid w:val="00FA5285"/>
    <w:rsid w:val="00FA6A1A"/>
    <w:rsid w:val="00FB336A"/>
    <w:rsid w:val="00FB5FCA"/>
    <w:rsid w:val="00FC3836"/>
    <w:rsid w:val="00FC6EDC"/>
    <w:rsid w:val="00FC7014"/>
    <w:rsid w:val="00FD358D"/>
    <w:rsid w:val="00FD36D7"/>
    <w:rsid w:val="00FE073B"/>
    <w:rsid w:val="00FE3657"/>
    <w:rsid w:val="00FF3A88"/>
    <w:rsid w:val="00FF4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BA6286-0195-484C-AB46-3B161CEF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23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4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20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FD3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7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7C20"/>
  </w:style>
  <w:style w:type="paragraph" w:styleId="a5">
    <w:name w:val="footer"/>
    <w:basedOn w:val="a"/>
    <w:link w:val="a6"/>
    <w:uiPriority w:val="99"/>
    <w:unhideWhenUsed/>
    <w:rsid w:val="00327C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7C20"/>
  </w:style>
  <w:style w:type="character" w:customStyle="1" w:styleId="10">
    <w:name w:val="Заголовок 1 Знак"/>
    <w:basedOn w:val="a0"/>
    <w:link w:val="1"/>
    <w:uiPriority w:val="9"/>
    <w:rsid w:val="00F40232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C336E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CC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33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C33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4023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40232"/>
    <w:pPr>
      <w:spacing w:after="100"/>
    </w:pPr>
  </w:style>
  <w:style w:type="character" w:styleId="ab">
    <w:name w:val="Hyperlink"/>
    <w:basedOn w:val="a0"/>
    <w:uiPriority w:val="99"/>
    <w:unhideWhenUsed/>
    <w:rsid w:val="00F40232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F87D9C"/>
  </w:style>
  <w:style w:type="paragraph" w:styleId="ac">
    <w:name w:val="endnote text"/>
    <w:basedOn w:val="a"/>
    <w:link w:val="ad"/>
    <w:uiPriority w:val="99"/>
    <w:semiHidden/>
    <w:unhideWhenUsed/>
    <w:rsid w:val="00F87D9C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F87D9C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87D9C"/>
    <w:rPr>
      <w:vertAlign w:val="superscript"/>
    </w:rPr>
  </w:style>
  <w:style w:type="table" w:styleId="af">
    <w:name w:val="Table Grid"/>
    <w:basedOn w:val="a1"/>
    <w:uiPriority w:val="59"/>
    <w:rsid w:val="009B6C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9B6CA8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BD2865"/>
    <w:pPr>
      <w:spacing w:after="100"/>
      <w:ind w:left="280"/>
    </w:pPr>
  </w:style>
  <w:style w:type="paragraph" w:styleId="af1">
    <w:name w:val="footnote text"/>
    <w:basedOn w:val="a"/>
    <w:link w:val="af2"/>
    <w:uiPriority w:val="99"/>
    <w:semiHidden/>
    <w:unhideWhenUsed/>
    <w:rsid w:val="00BD2865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BD2865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BD286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CC200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CC2000"/>
    <w:pPr>
      <w:spacing w:after="100"/>
      <w:ind w:left="560"/>
    </w:pPr>
  </w:style>
  <w:style w:type="character" w:styleId="af4">
    <w:name w:val="FollowedHyperlink"/>
    <w:basedOn w:val="a0"/>
    <w:uiPriority w:val="99"/>
    <w:semiHidden/>
    <w:unhideWhenUsed/>
    <w:rsid w:val="0021725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4C7DD8"/>
  </w:style>
  <w:style w:type="character" w:customStyle="1" w:styleId="40">
    <w:name w:val="Заголовок 4 Знак"/>
    <w:basedOn w:val="a0"/>
    <w:link w:val="4"/>
    <w:uiPriority w:val="9"/>
    <w:rsid w:val="00FD36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7E3445"/>
    <w:pPr>
      <w:widowControl w:val="0"/>
      <w:suppressAutoHyphens/>
      <w:spacing w:after="12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en-US" w:eastAsia="ru-RU"/>
    </w:rPr>
  </w:style>
  <w:style w:type="character" w:customStyle="1" w:styleId="af6">
    <w:name w:val="Основной текст Знак"/>
    <w:basedOn w:val="a0"/>
    <w:link w:val="af5"/>
    <w:rsid w:val="007E3445"/>
    <w:rPr>
      <w:rFonts w:ascii="Nimbus Roman No9 L" w:eastAsia="DejaVu Sans" w:hAnsi="Nimbus Roman No9 L" w:cs="Times New Roman"/>
      <w:kern w:val="1"/>
      <w:sz w:val="24"/>
      <w:szCs w:val="24"/>
      <w:lang w:val="en-US" w:eastAsia="ru-RU"/>
    </w:rPr>
  </w:style>
  <w:style w:type="paragraph" w:styleId="af7">
    <w:name w:val="No Spacing"/>
    <w:link w:val="af8"/>
    <w:uiPriority w:val="1"/>
    <w:qFormat/>
    <w:rsid w:val="007E3445"/>
    <w:pPr>
      <w:spacing w:after="0" w:line="240" w:lineRule="auto"/>
    </w:pPr>
    <w:rPr>
      <w:rFonts w:eastAsiaTheme="minorEastAsia"/>
    </w:rPr>
  </w:style>
  <w:style w:type="character" w:customStyle="1" w:styleId="af8">
    <w:name w:val="Без интервала Знак"/>
    <w:basedOn w:val="a0"/>
    <w:link w:val="af7"/>
    <w:uiPriority w:val="1"/>
    <w:rsid w:val="007E3445"/>
    <w:rPr>
      <w:rFonts w:eastAsiaTheme="minorEastAsia"/>
    </w:rPr>
  </w:style>
  <w:style w:type="paragraph" w:customStyle="1" w:styleId="HorizontalLine">
    <w:name w:val="Horizontal Line"/>
    <w:basedOn w:val="a"/>
    <w:next w:val="af5"/>
    <w:rsid w:val="007E3445"/>
    <w:pPr>
      <w:widowControl w:val="0"/>
      <w:suppressLineNumbers/>
      <w:pBdr>
        <w:bottom w:val="double" w:sz="1" w:space="0" w:color="808080"/>
      </w:pBdr>
      <w:suppressAutoHyphens/>
      <w:spacing w:after="283" w:line="240" w:lineRule="auto"/>
    </w:pPr>
    <w:rPr>
      <w:rFonts w:ascii="Nimbus Roman No9 L" w:eastAsia="DejaVu Sans" w:hAnsi="Nimbus Roman No9 L" w:cs="Times New Roman"/>
      <w:kern w:val="1"/>
      <w:sz w:val="12"/>
      <w:szCs w:val="12"/>
      <w:lang w:val="en-US" w:eastAsia="ru-RU"/>
    </w:rPr>
  </w:style>
  <w:style w:type="character" w:styleId="af9">
    <w:name w:val="Placeholder Text"/>
    <w:basedOn w:val="a0"/>
    <w:uiPriority w:val="99"/>
    <w:semiHidden/>
    <w:rsid w:val="00C63A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3B"/>
    <w:rsid w:val="00576D3B"/>
    <w:rsid w:val="00D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6D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{64D8A10F-B362-4C86-B911-8EBCC063025B}</b:Guid>
    <b:RefOrder>1</b:RefOrder>
  </b:Source>
</b:Sources>
</file>

<file path=customXml/itemProps1.xml><?xml version="1.0" encoding="utf-8"?>
<ds:datastoreItem xmlns:ds="http://schemas.openxmlformats.org/officeDocument/2006/customXml" ds:itemID="{82D4E377-9176-4CFF-B1A5-C2EE2AC3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3233</Words>
  <Characters>18433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 Д.М. 8О-107Б</dc:creator>
  <cp:keywords/>
  <dc:description/>
  <cp:lastModifiedBy>DEN</cp:lastModifiedBy>
  <cp:revision>2</cp:revision>
  <cp:lastPrinted>2010-11-01T19:37:00Z</cp:lastPrinted>
  <dcterms:created xsi:type="dcterms:W3CDTF">2016-01-23T20:58:00Z</dcterms:created>
  <dcterms:modified xsi:type="dcterms:W3CDTF">2016-01-23T23:05:00Z</dcterms:modified>
</cp:coreProperties>
</file>