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28" w:rsidRDefault="004351DE" w:rsidP="00024FA4">
      <w:pPr>
        <w:pStyle w:val="1"/>
      </w:pPr>
      <w:r w:rsidRPr="00024FA4">
        <w:t>Введение</w:t>
      </w:r>
    </w:p>
    <w:p w:rsidR="004960B3" w:rsidRPr="004960B3" w:rsidRDefault="004960B3" w:rsidP="004960B3"/>
    <w:p w:rsidR="00024FA4" w:rsidRPr="008A7CB4" w:rsidRDefault="00024FA4" w:rsidP="00024FA4">
      <w:pPr>
        <w:spacing w:line="360" w:lineRule="auto"/>
      </w:pPr>
      <w:r>
        <w:tab/>
        <w:t>Последние десятилетия в результате стремительного развития вычислительной техники</w:t>
      </w:r>
      <w:bookmarkStart w:id="0" w:name="_GoBack"/>
      <w:bookmarkEnd w:id="0"/>
    </w:p>
    <w:p w:rsidR="004351DE" w:rsidRDefault="00FD70C2" w:rsidP="00024FA4">
      <w:pPr>
        <w:pStyle w:val="2"/>
      </w:pPr>
      <w:r w:rsidRPr="00024FA4">
        <w:t>Постановка задачи</w:t>
      </w:r>
    </w:p>
    <w:p w:rsidR="00024FA4" w:rsidRPr="00024FA4" w:rsidRDefault="00024FA4" w:rsidP="00024FA4"/>
    <w:p w:rsidR="00FD70C2" w:rsidRDefault="00FD70C2" w:rsidP="00024FA4">
      <w:pPr>
        <w:pStyle w:val="2"/>
      </w:pPr>
      <w:r w:rsidRPr="00024FA4">
        <w:t>Теоретическая часть</w:t>
      </w:r>
    </w:p>
    <w:p w:rsidR="00024FA4" w:rsidRPr="00024FA4" w:rsidRDefault="00024FA4" w:rsidP="00024FA4"/>
    <w:p w:rsidR="00FD70C2" w:rsidRDefault="00FD70C2" w:rsidP="00024FA4">
      <w:pPr>
        <w:pStyle w:val="2"/>
      </w:pPr>
      <w:r w:rsidRPr="00024FA4">
        <w:t>Графы</w:t>
      </w:r>
    </w:p>
    <w:p w:rsidR="00197E6C" w:rsidRDefault="00197E6C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:rsidR="00B95F58" w:rsidRDefault="00B95F58" w:rsidP="00024FA4">
      <w:pPr>
        <w:pStyle w:val="2"/>
      </w:pPr>
      <w:r w:rsidRPr="00024FA4">
        <w:lastRenderedPageBreak/>
        <w:t>Классификаторы</w:t>
      </w:r>
    </w:p>
    <w:p w:rsidR="00197E6C" w:rsidRPr="00197E6C" w:rsidRDefault="00197E6C" w:rsidP="00197E6C"/>
    <w:p w:rsidR="00454BD4" w:rsidRPr="00454BD4" w:rsidRDefault="00454BD4" w:rsidP="00197E6C">
      <w:pPr>
        <w:spacing w:line="360" w:lineRule="auto"/>
        <w:ind w:firstLine="708"/>
      </w:pPr>
      <w:r w:rsidRPr="00454BD4">
        <w:t>Классификация </w:t>
      </w:r>
      <w:r w:rsidRPr="00454BD4">
        <w:t xml:space="preserve"> </w:t>
      </w:r>
      <w:r w:rsidRPr="00454BD4">
        <w:t>— один из разделов </w:t>
      </w:r>
      <w:hyperlink r:id="rId6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Это множество называется </w:t>
      </w:r>
      <w:hyperlink r:id="rId7" w:tooltip="Выборка" w:history="1">
        <w:r w:rsidRPr="00454BD4">
          <w:t>обучающей выборкой</w:t>
        </w:r>
      </w:hyperlink>
      <w:r w:rsidRPr="00454BD4">
        <w:t>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8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:rsidR="00454BD4" w:rsidRPr="00454BD4" w:rsidRDefault="00454BD4" w:rsidP="00197E6C">
      <w:pPr>
        <w:spacing w:line="360" w:lineRule="auto"/>
        <w:ind w:firstLine="708"/>
      </w:pPr>
      <w:r w:rsidRPr="00454BD4">
        <w:t>Классифицировать объект — значит, указать номер (или наименование класса), к которому относится данный объект.</w:t>
      </w:r>
    </w:p>
    <w:p w:rsidR="00454BD4" w:rsidRPr="00454BD4" w:rsidRDefault="00454BD4" w:rsidP="00197E6C">
      <w:pPr>
        <w:spacing w:line="360" w:lineRule="auto"/>
        <w:ind w:firstLine="708"/>
      </w:pPr>
      <w:r w:rsidRPr="00454BD4">
        <w:t>Классификация объекта — номер или наименование класса, выдаваемый </w:t>
      </w:r>
      <w:hyperlink r:id="rId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:rsidR="00197E6C" w:rsidRDefault="00454BD4" w:rsidP="00197E6C">
      <w:pPr>
        <w:spacing w:line="360" w:lineRule="auto"/>
        <w:ind w:firstLine="708"/>
      </w:pPr>
      <w:r w:rsidRPr="00454BD4">
        <w:t>Пусть </w:t>
      </w:r>
      <w:r w:rsidR="00197E6C" w:rsidRPr="00025957">
        <w:rPr>
          <w:position w:val="-4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15.75pt;height:14.25pt" o:ole="">
            <v:imagedata r:id="rId10" o:title=""/>
          </v:shape>
          <o:OLEObject Type="Embed" ProgID="Equation.DSMT4" ShapeID="_x0000_i1247" DrawAspect="Content" ObjectID="_1619905866" r:id="rId11"/>
        </w:object>
      </w:r>
      <w:r w:rsidRPr="00454BD4">
        <w:t> — множество описаний объектов, </w:t>
      </w:r>
      <w:r w:rsidR="00197E6C" w:rsidRPr="00025957">
        <w:rPr>
          <w:position w:val="-4"/>
        </w:rPr>
        <w:object w:dxaOrig="240" w:dyaOrig="279">
          <v:shape id="_x0000_i1252" type="#_x0000_t75" style="width:12pt;height:14.25pt" o:ole="">
            <v:imagedata r:id="rId12" o:title=""/>
          </v:shape>
          <o:OLEObject Type="Embed" ProgID="Equation.DSMT4" ShapeID="_x0000_i1252" DrawAspect="Content" ObjectID="_1619905867" r:id="rId13"/>
        </w:object>
      </w:r>
      <w:r w:rsidRPr="00454BD4">
        <w:t> — конечное множество номеров (имён, меток) классов. Существует неизвестная</w:t>
      </w:r>
      <w:r w:rsidR="00197E6C">
        <w:t xml:space="preserve"> </w:t>
      </w:r>
      <w:r w:rsidRPr="00454BD4">
        <w:t>целевая зависимость — отображение </w:t>
      </w:r>
      <w:r w:rsidR="00197E6C" w:rsidRPr="00197E6C">
        <w:rPr>
          <w:position w:val="-12"/>
        </w:rPr>
        <w:object w:dxaOrig="1300" w:dyaOrig="360">
          <v:shape id="_x0000_i1257" type="#_x0000_t75" style="width:65.25pt;height:18pt" o:ole="">
            <v:imagedata r:id="rId14" o:title=""/>
          </v:shape>
          <o:OLEObject Type="Embed" ProgID="Equation.DSMT4" ShapeID="_x0000_i1257" DrawAspect="Content" ObjectID="_1619905868" r:id="rId15"/>
        </w:object>
      </w:r>
      <w:r w:rsidRPr="00454BD4">
        <w:t>, значения которой известны только на объектах конечной</w:t>
      </w:r>
      <w:r w:rsidR="000E744E" w:rsidRPr="000E744E">
        <w:t xml:space="preserve"> </w:t>
      </w:r>
      <w:hyperlink r:id="rId16" w:tooltip="Выборка" w:history="1">
        <w:r w:rsidRPr="00454BD4">
          <w:t>обучающей</w:t>
        </w:r>
        <w:r w:rsidR="000E744E">
          <w:t xml:space="preserve"> </w:t>
        </w:r>
        <w:r w:rsidRPr="00454BD4">
          <w:t>выборки</w:t>
        </w:r>
      </w:hyperlink>
      <w:r w:rsidRPr="00454BD4">
        <w:t> </w:t>
      </w:r>
      <w:bookmarkStart w:id="1" w:name="MTBlankEqn"/>
      <w:r w:rsidR="00197E6C" w:rsidRPr="00197E6C">
        <w:rPr>
          <w:position w:val="-14"/>
        </w:rPr>
        <w:object w:dxaOrig="2820" w:dyaOrig="440">
          <v:shape id="_x0000_i1262" type="#_x0000_t75" style="width:141pt;height:21.75pt" o:ole="">
            <v:imagedata r:id="rId17" o:title=""/>
          </v:shape>
          <o:OLEObject Type="Embed" ProgID="Equation.DSMT4" ShapeID="_x0000_i1262" DrawAspect="Content" ObjectID="_1619905869" r:id="rId18"/>
        </w:object>
      </w:r>
      <w:bookmarkEnd w:id="1"/>
      <w:r w:rsidRPr="00454BD4">
        <w:t>. Требуется построить </w:t>
      </w:r>
      <w:hyperlink r:id="rId19" w:tooltip="Алгоритм" w:history="1">
        <w:r w:rsidRPr="00454BD4">
          <w:t>алгоритм</w:t>
        </w:r>
      </w:hyperlink>
      <w:r w:rsidRPr="00454BD4">
        <w:t> </w:t>
      </w:r>
      <w:r w:rsidR="00197E6C" w:rsidRPr="00197E6C">
        <w:rPr>
          <w:position w:val="-6"/>
        </w:rPr>
        <w:object w:dxaOrig="1180" w:dyaOrig="300">
          <v:shape id="_x0000_i1268" type="#_x0000_t75" style="width:59.25pt;height:15pt" o:ole="">
            <v:imagedata r:id="rId20" o:title=""/>
          </v:shape>
          <o:OLEObject Type="Embed" ProgID="Equation.DSMT4" ShapeID="_x0000_i1268" DrawAspect="Content" ObjectID="_1619905870" r:id="rId21"/>
        </w:object>
      </w:r>
      <w:r w:rsidRPr="00454BD4">
        <w:t>, способный классифицировать произвольный объект </w:t>
      </w:r>
      <w:r w:rsidR="00197E6C" w:rsidRPr="00197E6C">
        <w:rPr>
          <w:position w:val="-6"/>
        </w:rPr>
        <w:object w:dxaOrig="720" w:dyaOrig="300">
          <v:shape id="_x0000_i1273" type="#_x0000_t75" style="width:36pt;height:15pt" o:ole="">
            <v:imagedata r:id="rId22" o:title=""/>
          </v:shape>
          <o:OLEObject Type="Embed" ProgID="Equation.DSMT4" ShapeID="_x0000_i1273" DrawAspect="Content" ObjectID="_1619905871" r:id="rId23"/>
        </w:object>
      </w:r>
      <w:r w:rsidRPr="00454BD4">
        <w:t>.</w:t>
      </w:r>
      <w:bookmarkStart w:id="2" w:name="MTToggleStart"/>
      <w:bookmarkEnd w:id="2"/>
    </w:p>
    <w:p w:rsidR="00197E6C" w:rsidRDefault="00197E6C" w:rsidP="00197E6C">
      <w:r>
        <w:br w:type="page"/>
      </w:r>
    </w:p>
    <w:p w:rsidR="00FD70C2" w:rsidRPr="00024FA4" w:rsidRDefault="00FD70C2" w:rsidP="00024FA4">
      <w:pPr>
        <w:pStyle w:val="3"/>
      </w:pPr>
      <w:r w:rsidRPr="00024FA4">
        <w:lastRenderedPageBreak/>
        <w:t>Логистическая регрессия</w:t>
      </w:r>
    </w:p>
    <w:p w:rsidR="00FD70C2" w:rsidRDefault="00FD70C2" w:rsidP="00024FA4">
      <w:pPr>
        <w:pStyle w:val="3"/>
      </w:pPr>
      <w:r w:rsidRPr="00024FA4">
        <w:t>Байесовский классификатор</w:t>
      </w:r>
    </w:p>
    <w:p w:rsidR="00A458B6" w:rsidRPr="00A458B6" w:rsidRDefault="00A458B6" w:rsidP="00A458B6">
      <w:pPr>
        <w:spacing w:after="160"/>
        <w:jc w:val="left"/>
      </w:pPr>
      <w:r>
        <w:br w:type="page"/>
      </w:r>
    </w:p>
    <w:p w:rsidR="00A458B6" w:rsidRDefault="00CB0A18" w:rsidP="00CB0A18">
      <w:pPr>
        <w:pStyle w:val="3"/>
      </w:pPr>
      <w:r>
        <w:lastRenderedPageBreak/>
        <w:t>Дерево решений</w:t>
      </w:r>
    </w:p>
    <w:p w:rsidR="00CB0A18" w:rsidRPr="00CB0A18" w:rsidRDefault="00CB0A18" w:rsidP="00CB0A18"/>
    <w:p w:rsidR="00CB0A18" w:rsidRDefault="00CB0A18" w:rsidP="00CB0A18">
      <w:pPr>
        <w:spacing w:line="360" w:lineRule="auto"/>
      </w:pPr>
      <w:r>
        <w:tab/>
        <w:t xml:space="preserve">Решающими деревьями называется семейство моделей, которые позволяют восстанавливать нелинейные зависимости произвольной сложности. </w:t>
      </w:r>
      <w:r w:rsidR="005A23AB">
        <w:t>Они</w:t>
      </w:r>
      <w:r>
        <w:t xml:space="preserve"> воспроизводят логичес</w:t>
      </w:r>
      <w:r w:rsidR="008A7CB4">
        <w:t>кие схемы, позволяющие получить</w:t>
      </w:r>
      <w:r w:rsidR="008A7CB4" w:rsidRPr="008A7CB4">
        <w:t xml:space="preserve"> </w:t>
      </w:r>
      <w:r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уровне.</w:t>
      </w:r>
    </w:p>
    <w:p w:rsidR="00CB0A18" w:rsidRDefault="00CB0A18" w:rsidP="00CB0A18">
      <w:pPr>
        <w:spacing w:line="360" w:lineRule="auto"/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:rsidR="00CB0A18" w:rsidRPr="00CB0A18" w:rsidRDefault="00CB0A18" w:rsidP="00CB0A18">
      <w:pPr>
        <w:spacing w:line="360" w:lineRule="auto"/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:rsidR="00BC218D" w:rsidRDefault="00BC218D" w:rsidP="00BC218D">
      <w:pPr>
        <w:pStyle w:val="4"/>
      </w:pPr>
      <w:r>
        <w:t>Определение решающего дерева</w:t>
      </w:r>
    </w:p>
    <w:p w:rsidR="00BC218D" w:rsidRDefault="00BC218D" w:rsidP="00BC218D"/>
    <w:p w:rsidR="00BC218D" w:rsidRDefault="00BC218D" w:rsidP="00BC218D">
      <w:r>
        <w:tab/>
        <w:t>Рассмотрим бинарное дерево, в котором:</w:t>
      </w:r>
    </w:p>
    <w:p w:rsidR="008A7CB4" w:rsidRDefault="008A7CB4" w:rsidP="00BC218D"/>
    <w:p w:rsidR="008A7CB4" w:rsidRPr="008A7CB4" w:rsidRDefault="00BC218D" w:rsidP="008A7CB4">
      <w:pPr>
        <w:pStyle w:val="a3"/>
        <w:numPr>
          <w:ilvl w:val="0"/>
          <w:numId w:val="2"/>
        </w:numPr>
      </w:pPr>
      <w:r>
        <w:t xml:space="preserve">каждой внутренней вершине </w:t>
      </w:r>
      <w:r w:rsidR="008A7CB4">
        <w:rPr>
          <w:rFonts w:ascii="Cambria Math" w:hAnsi="Cambria Math"/>
        </w:rPr>
        <w:t>ν</w:t>
      </w:r>
      <w:r w:rsidR="008A7CB4" w:rsidRPr="008A7CB4">
        <w:t xml:space="preserve"> </w:t>
      </w:r>
      <w:r w:rsidRPr="008A7CB4">
        <w:rPr>
          <w:rFonts w:cs="Times New Roman"/>
        </w:rPr>
        <w:t xml:space="preserve">приписана функция (или предикат) </w:t>
      </w:r>
      <w:r w:rsidR="00197E6C" w:rsidRPr="00197E6C">
        <w:rPr>
          <w:position w:val="-16"/>
        </w:rPr>
        <w:object w:dxaOrig="1740" w:dyaOrig="420">
          <v:shape id="_x0000_i1284" type="#_x0000_t75" style="width:87pt;height:21pt" o:ole="">
            <v:imagedata r:id="rId24" o:title=""/>
          </v:shape>
          <o:OLEObject Type="Embed" ProgID="Equation.DSMT4" ShapeID="_x0000_i1284" DrawAspect="Content" ObjectID="_1619905872" r:id="rId25"/>
        </w:object>
      </w:r>
    </w:p>
    <w:p w:rsidR="00A458B6" w:rsidRDefault="008A7CB4" w:rsidP="008A7CB4">
      <w:pPr>
        <w:pStyle w:val="a3"/>
        <w:numPr>
          <w:ilvl w:val="0"/>
          <w:numId w:val="2"/>
        </w:numPr>
      </w:pPr>
      <w:r>
        <w:t xml:space="preserve">каждый листовой вершине </w:t>
      </w:r>
      <w:r>
        <w:rPr>
          <w:rFonts w:ascii="Cambria Math" w:hAnsi="Cambria Math"/>
          <w:lang w:val="en-US"/>
        </w:rPr>
        <w:t>ν</w:t>
      </w:r>
      <w:r w:rsidR="00C323DD" w:rsidRPr="00C323DD">
        <w:rPr>
          <w:rFonts w:ascii="Cambria Math" w:hAnsi="Cambria Math"/>
        </w:rPr>
        <w:t xml:space="preserve"> </w:t>
      </w:r>
      <w:r w:rsidR="00C323DD">
        <w:rPr>
          <w:rFonts w:ascii="Cambria Math" w:hAnsi="Cambria Math"/>
        </w:rPr>
        <w:t xml:space="preserve">приписан прогноз </w:t>
      </w:r>
      <w:r w:rsidR="00197E6C" w:rsidRPr="00197E6C">
        <w:rPr>
          <w:position w:val="-12"/>
        </w:rPr>
        <w:object w:dxaOrig="760" w:dyaOrig="380">
          <v:shape id="_x0000_i1289" type="#_x0000_t75" style="width:38.25pt;height:18.75pt" o:ole="">
            <v:imagedata r:id="rId26" o:title=""/>
          </v:shape>
          <o:OLEObject Type="Embed" ProgID="Equation.DSMT4" ShapeID="_x0000_i1289" DrawAspect="Content" ObjectID="_1619905873" r:id="rId27"/>
        </w:object>
      </w:r>
      <w:r w:rsidR="00C323DD">
        <w:t>. В случае классификации листу может быть приписан вектор вероятностей.</w:t>
      </w:r>
    </w:p>
    <w:p w:rsidR="00A458B6" w:rsidRDefault="00A458B6">
      <w:pPr>
        <w:spacing w:after="160"/>
        <w:jc w:val="left"/>
      </w:pPr>
    </w:p>
    <w:p w:rsidR="00A458B6" w:rsidRPr="00A458B6" w:rsidRDefault="00A458B6" w:rsidP="00A458B6"/>
    <w:p w:rsidR="00FD70C2" w:rsidRPr="00024FA4" w:rsidRDefault="00FD70C2" w:rsidP="00024FA4">
      <w:pPr>
        <w:pStyle w:val="3"/>
      </w:pPr>
      <w:r w:rsidRPr="00024FA4">
        <w:lastRenderedPageBreak/>
        <w:t>Случайный лес</w:t>
      </w:r>
    </w:p>
    <w:p w:rsidR="00FD70C2" w:rsidRPr="00024FA4" w:rsidRDefault="00FD70C2" w:rsidP="00024FA4">
      <w:pPr>
        <w:pStyle w:val="2"/>
      </w:pPr>
      <w:r w:rsidRPr="00024FA4">
        <w:t>Практическая часть</w:t>
      </w:r>
    </w:p>
    <w:p w:rsidR="00FD70C2" w:rsidRPr="00024FA4" w:rsidRDefault="00FD70C2" w:rsidP="00024FA4">
      <w:pPr>
        <w:pStyle w:val="2"/>
      </w:pPr>
      <w:r w:rsidRPr="00024FA4">
        <w:t>Описание данных</w:t>
      </w:r>
    </w:p>
    <w:p w:rsidR="00FD70C2" w:rsidRPr="00024FA4" w:rsidRDefault="00FD70C2" w:rsidP="00024FA4">
      <w:pPr>
        <w:pStyle w:val="2"/>
      </w:pPr>
      <w:r w:rsidRPr="00024FA4">
        <w:t>Предварительный анализ</w:t>
      </w:r>
    </w:p>
    <w:p w:rsidR="00FD70C2" w:rsidRPr="00024FA4" w:rsidRDefault="00B95F58" w:rsidP="00024FA4">
      <w:pPr>
        <w:pStyle w:val="2"/>
      </w:pPr>
      <w:r w:rsidRPr="00024FA4">
        <w:t>Исследование признаков (</w:t>
      </w:r>
      <w:r w:rsidRPr="00024FA4">
        <w:rPr>
          <w:lang w:val="en-US"/>
        </w:rPr>
        <w:t>feature</w:t>
      </w:r>
      <w:r w:rsidRPr="00024FA4">
        <w:t xml:space="preserve"> </w:t>
      </w:r>
      <w:r w:rsidRPr="00024FA4">
        <w:rPr>
          <w:lang w:val="en-US"/>
        </w:rPr>
        <w:t>engineering</w:t>
      </w:r>
      <w:r w:rsidRPr="00024FA4">
        <w:t>)</w:t>
      </w:r>
    </w:p>
    <w:p w:rsidR="00B95F58" w:rsidRPr="00024FA4" w:rsidRDefault="00B95F58" w:rsidP="00024FA4">
      <w:pPr>
        <w:pStyle w:val="2"/>
      </w:pPr>
      <w:r w:rsidRPr="00024FA4">
        <w:t>Эксперименты на моделях</w:t>
      </w:r>
    </w:p>
    <w:p w:rsidR="00B95F58" w:rsidRPr="00024FA4" w:rsidRDefault="00B95F58" w:rsidP="00024FA4">
      <w:pPr>
        <w:pStyle w:val="2"/>
      </w:pPr>
      <w:r w:rsidRPr="00024FA4">
        <w:t>Результаты</w:t>
      </w:r>
    </w:p>
    <w:p w:rsidR="00B95F58" w:rsidRPr="00024FA4" w:rsidRDefault="00B95F58" w:rsidP="00024FA4">
      <w:pPr>
        <w:pStyle w:val="2"/>
      </w:pPr>
      <w:r w:rsidRPr="00024FA4">
        <w:t>Заключение</w:t>
      </w:r>
    </w:p>
    <w:p w:rsidR="00FD70C2" w:rsidRPr="00024FA4" w:rsidRDefault="00FD70C2" w:rsidP="00024FA4">
      <w:pPr>
        <w:spacing w:line="360" w:lineRule="auto"/>
        <w:jc w:val="center"/>
        <w:rPr>
          <w:szCs w:val="28"/>
        </w:rPr>
      </w:pPr>
    </w:p>
    <w:sectPr w:rsidR="00FD70C2" w:rsidRPr="000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03E"/>
    <w:multiLevelType w:val="hybridMultilevel"/>
    <w:tmpl w:val="46A484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0EA1241"/>
    <w:multiLevelType w:val="hybridMultilevel"/>
    <w:tmpl w:val="A01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24FA4"/>
    <w:rsid w:val="000E744E"/>
    <w:rsid w:val="001453CC"/>
    <w:rsid w:val="00197E6C"/>
    <w:rsid w:val="002E6652"/>
    <w:rsid w:val="004351DE"/>
    <w:rsid w:val="00454BD4"/>
    <w:rsid w:val="004960B3"/>
    <w:rsid w:val="005A23AB"/>
    <w:rsid w:val="00806612"/>
    <w:rsid w:val="008A7CB4"/>
    <w:rsid w:val="008B0763"/>
    <w:rsid w:val="008C53C2"/>
    <w:rsid w:val="008D6B18"/>
    <w:rsid w:val="00975728"/>
    <w:rsid w:val="00A12C34"/>
    <w:rsid w:val="00A458B6"/>
    <w:rsid w:val="00A63245"/>
    <w:rsid w:val="00A65403"/>
    <w:rsid w:val="00B36A61"/>
    <w:rsid w:val="00B95F58"/>
    <w:rsid w:val="00BC1B1D"/>
    <w:rsid w:val="00BC218D"/>
    <w:rsid w:val="00BF03F2"/>
    <w:rsid w:val="00C323DD"/>
    <w:rsid w:val="00CB0A18"/>
    <w:rsid w:val="00F20B8E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4028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A18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4FA4"/>
    <w:pPr>
      <w:keepNext/>
      <w:keepLines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FA4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4FA4"/>
    <w:pPr>
      <w:keepNext/>
      <w:keepLines/>
      <w:spacing w:before="40"/>
      <w:jc w:val="center"/>
      <w:outlineLvl w:val="2"/>
    </w:pPr>
    <w:rPr>
      <w:rFonts w:eastAsiaTheme="majorEastAsia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218D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FA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4FA4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4FA4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BC218D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a3">
    <w:name w:val="List Paragraph"/>
    <w:basedOn w:val="a"/>
    <w:uiPriority w:val="34"/>
    <w:qFormat/>
    <w:rsid w:val="00BC218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A7CB4"/>
    <w:pPr>
      <w:tabs>
        <w:tab w:val="center" w:pos="4680"/>
        <w:tab w:val="right" w:pos="9360"/>
      </w:tabs>
      <w:spacing w:line="360" w:lineRule="auto"/>
    </w:pPr>
  </w:style>
  <w:style w:type="character" w:customStyle="1" w:styleId="MTDisplayEquation0">
    <w:name w:val="MTDisplayEquation Знак"/>
    <w:basedOn w:val="a0"/>
    <w:link w:val="MTDisplayEquation"/>
    <w:rsid w:val="008A7CB4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54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0%D0%BB%D0%B3%D0%BE%D1%80%D0%B8%D1%82%D0%BC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hyperlink" Target="http://www.machinelearning.ru/wiki/index.php?title=%D0%92%D1%8B%D0%B1%D0%BE%D1%80%D0%BA%D0%B0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2%D1%8B%D0%B1%D0%BE%D1%80%D0%BA%D0%B0" TargetMode="External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hyperlink" Target="http://www.machinelearning.ru/wiki/index.php?title=%D0%90%D0%BB%D0%B3%D0%BE%D1%80%D0%B8%D1%82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0%D0%BB%D0%B3%D0%BE%D1%80%D0%B8%D1%82%D0%BC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DD92-C30F-4336-813A-7FBAC975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8</cp:revision>
  <dcterms:created xsi:type="dcterms:W3CDTF">2019-05-06T10:13:00Z</dcterms:created>
  <dcterms:modified xsi:type="dcterms:W3CDTF">2019-05-20T22:02:00Z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