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3.jpeg" ContentType="image/jpeg"/>
  <Override PartName="/word/media/image21.jpeg" ContentType="image/jpeg"/>
  <Override PartName="/word/media/image18.jpeg" ContentType="image/jpe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4.png" ContentType="image/png"/>
  <Override PartName="/word/media/image22.png" ContentType="image/png"/>
  <Override PartName="/word/media/image20.png" ContentType="image/png"/>
  <Override PartName="/word/media/image19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Text2"/>
        <w:spacing w:before="120" w:after="0"/>
        <w:rPr>
          <w:rFonts w:ascii="Calibri" w:hAnsi="Calibri"/>
          <w:b/>
          <w:b/>
          <w:color w:val="FFFFFF"/>
          <w:sz w:val="40"/>
          <w:szCs w:val="40"/>
        </w:rPr>
      </w:pPr>
      <w:r>
        <w:rPr>
          <w:rFonts w:ascii="Calibri" w:hAnsi="Calibri"/>
          <w:b/>
          <w:color w:val="FFFFFF"/>
          <w:sz w:val="40"/>
          <w:szCs w:val="40"/>
        </w:rPr>
        <w:drawing>
          <wp:anchor behindDoc="1" distT="0" distB="0" distL="114300" distR="114300" simplePos="0" locked="0" layoutInCell="1" allowOverlap="1" relativeHeight="62">
            <wp:simplePos x="0" y="0"/>
            <wp:positionH relativeFrom="column">
              <wp:posOffset>-1087120</wp:posOffset>
            </wp:positionH>
            <wp:positionV relativeFrom="paragraph">
              <wp:posOffset>-892810</wp:posOffset>
            </wp:positionV>
            <wp:extent cx="7560310" cy="10688320"/>
            <wp:effectExtent l="0" t="0" r="0" b="0"/>
            <wp:wrapNone/>
            <wp:docPr id="1" name="Imagen 8" descr="hojas_membretadas_caratula_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8" descr="hojas_membretadas_caratula_fina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i/>
          <w:i/>
          <w:iCs/>
          <w:color w:val="FFFFFF"/>
          <w:sz w:val="40"/>
          <w:szCs w:val="40"/>
        </w:rPr>
      </w:pPr>
      <w:r>
        <w:rPr>
          <w:b/>
          <w:i/>
          <w:iCs/>
          <w:color w:val="FFFFFF"/>
          <w:sz w:val="40"/>
          <w:szCs w:val="40"/>
        </w:rPr>
      </w:r>
    </w:p>
    <w:p>
      <w:pPr>
        <w:sectPr>
          <w:footerReference w:type="default" r:id="rId3"/>
          <w:type w:val="nextPage"/>
          <w:pgSz w:w="11906" w:h="16838"/>
          <w:pgMar w:left="1699" w:right="1699" w:header="0" w:top="1411" w:footer="706" w:bottom="1411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3684" w:after="0"/>
        <w:jc w:val="center"/>
        <w:rPr>
          <w:b/>
          <w:b/>
          <w:i/>
          <w:i/>
          <w:iCs/>
          <w:color w:val="FFFFFF"/>
          <w:sz w:val="40"/>
          <w:szCs w:val="40"/>
        </w:rPr>
      </w:pPr>
      <w:r>
        <w:rPr>
          <w:b/>
          <w:i/>
          <w:iCs/>
          <w:color w:val="FFFFFF"/>
          <w:sz w:val="40"/>
          <w:szCs w:val="40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78">
                <wp:simplePos x="0" y="0"/>
                <wp:positionH relativeFrom="page">
                  <wp:posOffset>1079500</wp:posOffset>
                </wp:positionH>
                <wp:positionV relativeFrom="paragraph">
                  <wp:posOffset>1797685</wp:posOffset>
                </wp:positionV>
                <wp:extent cx="5690870" cy="2339975"/>
                <wp:effectExtent l="0" t="0" r="0" b="0"/>
                <wp:wrapSquare wrapText="bothSides"/>
                <wp:docPr id="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0160" cy="2339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40"/>
                              <w:rPr>
                                <w:b/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>Hubble</w:t>
                            </w:r>
                          </w:p>
                          <w:p>
                            <w:pPr>
                              <w:pStyle w:val="FrameContents"/>
                              <w:spacing w:before="0" w:after="40"/>
                              <w:rPr/>
                            </w:pPr>
                            <w:r>
                              <w:rPr>
                                <w:rFonts w:ascii="Calibri Light" w:hAnsi="Calibri Light"/>
                                <w:b/>
                                <w:i/>
                                <w:color w:val="FFFFFF"/>
                                <w:sz w:val="44"/>
                                <w:szCs w:val="44"/>
                              </w:rPr>
                              <w:t>Administración</w:t>
                            </w:r>
                          </w:p>
                          <w:p>
                            <w:pPr>
                              <w:pStyle w:val="FrameContents"/>
                              <w:spacing w:before="0" w:after="40"/>
                              <w:rPr>
                                <w:rFonts w:ascii="Calibri Light" w:hAnsi="Calibri Light"/>
                                <w:b/>
                                <w:b/>
                                <w:i/>
                                <w:i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i/>
                                <w:color w:val="FFFFFF"/>
                                <w:sz w:val="44"/>
                                <w:szCs w:val="4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Diseño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85pt;margin-top:141.55pt;width:448pt;height:184.15pt;mso-position-horizontal-relative:page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40"/>
                        <w:rPr>
                          <w:b/>
                          <w:b/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FFFFF"/>
                          <w:sz w:val="72"/>
                          <w:szCs w:val="72"/>
                        </w:rPr>
                        <w:t>Hubble</w:t>
                      </w:r>
                    </w:p>
                    <w:p>
                      <w:pPr>
                        <w:pStyle w:val="FrameContents"/>
                        <w:spacing w:before="0" w:after="40"/>
                        <w:rPr/>
                      </w:pPr>
                      <w:r>
                        <w:rPr>
                          <w:rFonts w:ascii="Calibri Light" w:hAnsi="Calibri Light"/>
                          <w:b/>
                          <w:i/>
                          <w:color w:val="FFFFFF"/>
                          <w:sz w:val="44"/>
                          <w:szCs w:val="44"/>
                        </w:rPr>
                        <w:t>Administración</w:t>
                      </w:r>
                    </w:p>
                    <w:p>
                      <w:pPr>
                        <w:pStyle w:val="FrameContents"/>
                        <w:spacing w:before="0" w:after="40"/>
                        <w:rPr>
                          <w:rFonts w:ascii="Calibri Light" w:hAnsi="Calibri Light"/>
                          <w:b/>
                          <w:b/>
                          <w:i/>
                          <w:i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Calibri Light" w:hAnsi="Calibri Light"/>
                          <w:b/>
                          <w:i/>
                          <w:color w:val="FFFFFF"/>
                          <w:sz w:val="44"/>
                          <w:szCs w:val="44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Diseño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s-EC"/>
        </w:rPr>
      </w:pPr>
      <w:r>
        <w:rPr>
          <w:lang w:val="es-EC"/>
        </w:rPr>
      </w:r>
    </w:p>
    <w:sdt>
      <w:sdtPr>
        <w:docPartObj>
          <w:docPartGallery w:val="Table of Contents"/>
          <w:docPartUnique w:val="true"/>
        </w:docPartObj>
        <w:id w:val="45128333"/>
      </w:sdtPr>
      <w:sdtContent>
        <w:p>
          <w:pPr>
            <w:pStyle w:val="TOCHeading"/>
            <w:rPr/>
          </w:pPr>
          <w:r>
            <w:rPr>
              <w:b/>
              <w:color w:val="00000A"/>
              <w:lang w:val="es-ES"/>
            </w:rPr>
            <w:t>Indice</w:t>
          </w:r>
        </w:p>
        <w:p>
          <w:pPr>
            <w:pStyle w:val="Contents1"/>
            <w:tabs>
              <w:tab w:val="right" w:pos="9731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799_3717703543">
            <w:r>
              <w:rPr>
                <w:webHidden/>
                <w:rStyle w:val="IndexLink"/>
                <w:vanish w:val="false"/>
              </w:rPr>
              <w:t>1. Objetivo del Documento</w:t>
              <w:tab/>
              <w:t>3</w:t>
            </w:r>
          </w:hyperlink>
        </w:p>
        <w:p>
          <w:pPr>
            <w:pStyle w:val="Contents1"/>
            <w:tabs>
              <w:tab w:val="right" w:pos="9731" w:leader="dot"/>
            </w:tabs>
            <w:rPr/>
          </w:pPr>
          <w:hyperlink w:anchor="__RefHeading___Toc801_3717703543">
            <w:r>
              <w:rPr>
                <w:webHidden/>
                <w:rStyle w:val="IndexLink"/>
                <w:vanish w:val="false"/>
              </w:rPr>
              <w:t>2. Introducción</w:t>
              <w:tab/>
              <w:t>3</w:t>
            </w:r>
          </w:hyperlink>
        </w:p>
        <w:p>
          <w:pPr>
            <w:pStyle w:val="Contents1"/>
            <w:tabs>
              <w:tab w:val="right" w:pos="9731" w:leader="dot"/>
            </w:tabs>
            <w:rPr/>
          </w:pPr>
          <w:hyperlink w:anchor="__RefHeading___Toc803_3717703543">
            <w:r>
              <w:rPr>
                <w:webHidden/>
                <w:rStyle w:val="IndexLink"/>
                <w:vanish w:val="false"/>
              </w:rPr>
              <w:t>3. Prototipos</w:t>
              <w:tab/>
              <w:t>3</w:t>
            </w:r>
          </w:hyperlink>
        </w:p>
        <w:p>
          <w:pPr>
            <w:pStyle w:val="Contents1"/>
            <w:tabs>
              <w:tab w:val="right" w:pos="9731" w:leader="dot"/>
            </w:tabs>
            <w:rPr/>
          </w:pPr>
          <w:hyperlink w:anchor="__RefHeading___Toc805_3717703543">
            <w:r>
              <w:rPr>
                <w:webHidden/>
                <w:rStyle w:val="IndexLink"/>
                <w:vanish w:val="false"/>
              </w:rPr>
              <w:t>4. Modificaciones en colecciones MongoDB</w:t>
              <w:tab/>
              <w:t>9</w:t>
            </w:r>
          </w:hyperlink>
        </w:p>
        <w:p>
          <w:pPr>
            <w:pStyle w:val="Contents2"/>
            <w:tabs>
              <w:tab w:val="right" w:pos="9731" w:leader="dot"/>
            </w:tabs>
            <w:rPr/>
          </w:pPr>
          <w:hyperlink w:anchor="__RefHeading___Toc807_3717703543">
            <w:r>
              <w:rPr>
                <w:webHidden/>
                <w:rStyle w:val="IndexLink"/>
                <w:vanish w:val="false"/>
              </w:rPr>
              <w:t>Aplicaciones</w:t>
              <w:tab/>
              <w:t>9</w:t>
            </w:r>
          </w:hyperlink>
        </w:p>
        <w:p>
          <w:pPr>
            <w:pStyle w:val="Contents3"/>
            <w:tabs>
              <w:tab w:val="right" w:pos="9731" w:leader="dot"/>
            </w:tabs>
            <w:rPr/>
          </w:pPr>
          <w:hyperlink w:anchor="__RefHeading___Toc809_3717703543">
            <w:r>
              <w:rPr>
                <w:webHidden/>
                <w:rStyle w:val="IndexLink"/>
                <w:vanish w:val="false"/>
              </w:rPr>
              <w:t>Ejemplo</w:t>
              <w:tab/>
              <w:t>10</w:t>
            </w:r>
          </w:hyperlink>
        </w:p>
        <w:p>
          <w:pPr>
            <w:pStyle w:val="Contents2"/>
            <w:tabs>
              <w:tab w:val="right" w:pos="9731" w:leader="dot"/>
            </w:tabs>
            <w:rPr/>
          </w:pPr>
          <w:hyperlink w:anchor="__RefHeading___Toc811_3717703543">
            <w:r>
              <w:rPr>
                <w:webHidden/>
                <w:rStyle w:val="IndexLink"/>
                <w:vanish w:val="false"/>
              </w:rPr>
              <w:t>Proveedores</w:t>
              <w:tab/>
              <w:t>12</w:t>
            </w:r>
          </w:hyperlink>
        </w:p>
        <w:p>
          <w:pPr>
            <w:pStyle w:val="Contents3"/>
            <w:tabs>
              <w:tab w:val="right" w:pos="9731" w:leader="dot"/>
            </w:tabs>
            <w:rPr/>
          </w:pPr>
          <w:hyperlink w:anchor="__RefHeading___Toc813_3717703543">
            <w:r>
              <w:rPr>
                <w:webHidden/>
                <w:rStyle w:val="IndexLink"/>
                <w:vanish w:val="false"/>
              </w:rPr>
              <w:t>ALM</w:t>
              <w:tab/>
              <w:t>12</w:t>
            </w:r>
          </w:hyperlink>
        </w:p>
        <w:p>
          <w:pPr>
            <w:pStyle w:val="Contents3"/>
            <w:tabs>
              <w:tab w:val="right" w:pos="9731" w:leader="dot"/>
            </w:tabs>
            <w:rPr/>
          </w:pPr>
          <w:hyperlink w:anchor="__RefHeading___Toc815_3717703543">
            <w:r>
              <w:rPr>
                <w:webHidden/>
                <w:rStyle w:val="IndexLink"/>
                <w:vanish w:val="false"/>
              </w:rPr>
              <w:t>AppPulse</w:t>
              <w:tab/>
              <w:t>13</w:t>
            </w:r>
          </w:hyperlink>
        </w:p>
        <w:p>
          <w:pPr>
            <w:pStyle w:val="Contents3"/>
            <w:tabs>
              <w:tab w:val="right" w:pos="9731" w:leader="dot"/>
            </w:tabs>
            <w:rPr/>
          </w:pPr>
          <w:hyperlink w:anchor="__RefHeading___Toc817_3717703543">
            <w:r>
              <w:rPr>
                <w:webHidden/>
                <w:rStyle w:val="IndexLink"/>
                <w:vanish w:val="false"/>
              </w:rPr>
              <w:t>BSM</w:t>
              <w:tab/>
              <w:t>13</w:t>
            </w:r>
          </w:hyperlink>
        </w:p>
        <w:p>
          <w:pPr>
            <w:pStyle w:val="Contents3"/>
            <w:tabs>
              <w:tab w:val="right" w:pos="9731" w:leader="dot"/>
            </w:tabs>
            <w:rPr/>
          </w:pPr>
          <w:hyperlink w:anchor="__RefHeading___Toc819_3717703543">
            <w:r>
              <w:rPr>
                <w:webHidden/>
                <w:rStyle w:val="IndexLink"/>
                <w:vanish w:val="false"/>
              </w:rPr>
              <w:t>Jira</w:t>
              <w:tab/>
              <w:t>13</w:t>
            </w:r>
          </w:hyperlink>
        </w:p>
        <w:p>
          <w:pPr>
            <w:pStyle w:val="Contents3"/>
            <w:tabs>
              <w:tab w:val="right" w:pos="9731" w:leader="dot"/>
            </w:tabs>
            <w:rPr/>
          </w:pPr>
          <w:hyperlink w:anchor="__RefHeading___Toc821_3717703543">
            <w:r>
              <w:rPr>
                <w:webHidden/>
                <w:rStyle w:val="IndexLink"/>
                <w:vanish w:val="false"/>
              </w:rPr>
              <w:t>PPM</w:t>
              <w:tab/>
              <w:t>14</w:t>
            </w:r>
          </w:hyperlink>
        </w:p>
        <w:p>
          <w:pPr>
            <w:pStyle w:val="Contents3"/>
            <w:tabs>
              <w:tab w:val="right" w:pos="9731" w:leader="dot"/>
            </w:tabs>
            <w:rPr/>
          </w:pPr>
          <w:hyperlink w:anchor="__RefHeading___Toc823_3717703543">
            <w:r>
              <w:rPr>
                <w:webHidden/>
                <w:rStyle w:val="IndexLink"/>
                <w:vanish w:val="false"/>
              </w:rPr>
              <w:t>SiteScope</w:t>
              <w:tab/>
              <w:t>14</w:t>
            </w:r>
          </w:hyperlink>
        </w:p>
        <w:p>
          <w:pPr>
            <w:pStyle w:val="Contents2"/>
            <w:tabs>
              <w:tab w:val="right" w:pos="9731" w:leader="dot"/>
            </w:tabs>
            <w:rPr/>
          </w:pPr>
          <w:hyperlink w:anchor="__RefHeading___Toc825_3717703543">
            <w:r>
              <w:rPr>
                <w:webHidden/>
                <w:rStyle w:val="IndexLink"/>
                <w:vanish w:val="false"/>
              </w:rPr>
              <w:t>Usuarios</w:t>
              <w:tab/>
              <w:t>14</w:t>
            </w:r>
          </w:hyperlink>
        </w:p>
        <w:p>
          <w:pPr>
            <w:pStyle w:val="Contents3"/>
            <w:tabs>
              <w:tab w:val="right" w:pos="9731" w:leader="dot"/>
            </w:tabs>
            <w:rPr/>
          </w:pPr>
          <w:hyperlink w:anchor="__RefHeading___Toc827_3717703543">
            <w:r>
              <w:rPr>
                <w:webHidden/>
                <w:rStyle w:val="IndexLink"/>
                <w:vanish w:val="false"/>
              </w:rPr>
              <w:t>Ejemplo</w:t>
              <w:tab/>
              <w:t>15</w:t>
            </w:r>
          </w:hyperlink>
        </w:p>
      </w:sdtContent>
    </w:sdt>
    <w:p>
      <w:pPr>
        <w:pStyle w:val="Normal"/>
        <w:rPr>
          <w:highlight w:val="lightGray"/>
        </w:rPr>
      </w:pPr>
      <w:r>
        <w:rPr>
          <w:highlight w:val="lightGray"/>
        </w:rPr>
      </w:r>
      <w:r>
        <w:rPr>
          <w:highlight w:val="lightGray"/>
        </w:rPr>
        <w:fldChar w:fldCharType="end"/>
      </w:r>
    </w:p>
    <w:p>
      <w:pPr>
        <w:pStyle w:val="Heading1"/>
        <w:numPr>
          <w:ilvl w:val="0"/>
          <w:numId w:val="1"/>
        </w:numPr>
        <w:rPr/>
      </w:pPr>
      <w:bookmarkStart w:id="0" w:name="__RefHeading___Toc799_3717703543"/>
      <w:bookmarkStart w:id="1" w:name="_Toc503340014"/>
      <w:bookmarkStart w:id="2" w:name="_Toc514677777"/>
      <w:bookmarkStart w:id="3" w:name="_Toc150230582"/>
      <w:bookmarkEnd w:id="0"/>
      <w:r>
        <w:rPr/>
        <w:t>Objetivo</w:t>
      </w:r>
      <w:bookmarkEnd w:id="3"/>
      <w:r>
        <w:rPr/>
        <w:t xml:space="preserve"> del Documento</w:t>
      </w:r>
      <w:bookmarkEnd w:id="1"/>
      <w:bookmarkEnd w:id="2"/>
    </w:p>
    <w:p>
      <w:pPr>
        <w:pStyle w:val="Normal"/>
        <w:ind w:left="360" w:hanging="0"/>
        <w:rPr/>
      </w:pPr>
      <w:r>
        <w:rPr>
          <w:rFonts w:cs="Arial"/>
        </w:rPr>
        <w:t>Documentar el diseño de la aplicación de administración.</w:t>
      </w:r>
      <w:bookmarkStart w:id="4" w:name="_Toc179626463"/>
    </w:p>
    <w:p>
      <w:pPr>
        <w:pStyle w:val="Normal"/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Normal"/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Heading1"/>
        <w:numPr>
          <w:ilvl w:val="0"/>
          <w:numId w:val="1"/>
        </w:numPr>
        <w:rPr/>
      </w:pPr>
      <w:bookmarkStart w:id="5" w:name="__RefHeading___Toc801_3717703543"/>
      <w:bookmarkStart w:id="6" w:name="_Toc503340015"/>
      <w:bookmarkStart w:id="7" w:name="_Toc514677778"/>
      <w:bookmarkEnd w:id="5"/>
      <w:r>
        <w:rPr/>
        <w:t>Introducción</w:t>
      </w:r>
      <w:bookmarkEnd w:id="4"/>
      <w:bookmarkEnd w:id="6"/>
      <w:bookmarkEnd w:id="7"/>
    </w:p>
    <w:p>
      <w:pPr>
        <w:pStyle w:val="Normal"/>
        <w:ind w:hanging="0"/>
        <w:rPr/>
      </w:pPr>
      <w:r>
        <w:rPr/>
        <w:t xml:space="preserve">Las pantallas de administración se utilizarán para crear y configurar aplicaciones, configurar los </w:t>
      </w:r>
      <w:r>
        <w:rPr>
          <w:i/>
          <w:iCs/>
        </w:rPr>
        <w:t>providers</w:t>
      </w:r>
      <w:r>
        <w:rPr/>
        <w:t>, y administrar los usuarios de Hubble.</w:t>
      </w:r>
    </w:p>
    <w:p>
      <w:pPr>
        <w:pStyle w:val="Normal"/>
        <w:ind w:hanging="0"/>
        <w:rPr/>
      </w:pPr>
      <w:r>
        <w:rPr/>
        <w:t xml:space="preserve">Se agregarán pantallas al </w:t>
      </w:r>
      <w:r>
        <w:rPr>
          <w:i/>
          <w:iCs/>
        </w:rPr>
        <w:t>front-end</w:t>
      </w:r>
      <w:r>
        <w:rPr/>
        <w:t>, a las que tendrán acceso los usuarios que tengan el rol Administrador.</w:t>
      </w:r>
    </w:p>
    <w:p>
      <w:pPr>
        <w:pStyle w:val="Normal"/>
        <w:ind w:hanging="0"/>
        <w:rPr/>
      </w:pPr>
      <w:r>
        <w:rPr/>
        <w:t xml:space="preserve">Los fuentes de esta aplicación serán incorporados a los repositorios existentes de </w:t>
      </w:r>
      <w:r>
        <w:rPr>
          <w:i/>
          <w:iCs/>
        </w:rPr>
        <w:t>front-end</w:t>
      </w:r>
      <w:r>
        <w:rPr/>
        <w:t xml:space="preserve"> y </w:t>
      </w:r>
      <w:r>
        <w:rPr>
          <w:i/>
          <w:iCs/>
        </w:rPr>
        <w:t>back-end</w:t>
      </w:r>
      <w:r>
        <w:rPr/>
        <w:t>, según corresponda.</w:t>
      </w:r>
    </w:p>
    <w:p>
      <w:pPr>
        <w:pStyle w:val="Normal"/>
        <w:ind w:hanging="0"/>
        <w:rPr/>
      </w:pPr>
      <w:r>
        <w:rPr/>
        <w:t xml:space="preserve">El prototipo de las pantallas estará versionado en el repositorio de </w:t>
      </w:r>
      <w:r>
        <w:rPr>
          <w:i/>
          <w:iCs/>
        </w:rPr>
        <w:t>back-end</w:t>
      </w:r>
      <w:r>
        <w:rPr/>
        <w:t>, en el directorio “admin”.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left" w:pos="993" w:leader="none"/>
        </w:tabs>
        <w:rPr/>
      </w:pPr>
      <w:bookmarkStart w:id="8" w:name="__RefHeading___Toc803_3717703543"/>
      <w:bookmarkStart w:id="9" w:name="_Toc514677779"/>
      <w:bookmarkEnd w:id="8"/>
      <w:r>
        <w:rPr>
          <w:szCs w:val="56"/>
          <w:lang w:val="es-EC"/>
        </w:rPr>
        <w:t>P</w:t>
      </w:r>
      <w:bookmarkEnd w:id="9"/>
      <w:r>
        <w:rPr>
          <w:szCs w:val="56"/>
          <w:lang w:val="es-EC"/>
        </w:rPr>
        <w:t>rototipos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Arial"/>
        </w:rPr>
      </w:pPr>
      <w:r>
        <w:rPr>
          <w:rFonts w:cs="Aria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Arial"/>
          <w:sz w:val="22"/>
          <w:szCs w:val="22"/>
          <w:lang w:val="es-ES" w:eastAsia="es-ES"/>
        </w:rPr>
      </w:pPr>
      <w:r>
        <w:rPr>
          <w:rFonts w:cs="Arial"/>
          <w:sz w:val="22"/>
          <w:szCs w:val="22"/>
          <w:lang w:val="es-ES" w:eastAsia="es-ES"/>
        </w:rPr>
        <w:t>A continuación se incluyen los prototipos de las pantallas de administración.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Arial"/>
          <w:sz w:val="22"/>
          <w:szCs w:val="22"/>
          <w:lang w:val="es-ES" w:eastAsia="es-ES"/>
        </w:rPr>
      </w:pPr>
      <w:r>
        <w:rPr>
          <w:rFonts w:cs="Arial"/>
          <w:sz w:val="22"/>
          <w:szCs w:val="22"/>
          <w:lang w:val="es-ES" w:eastAsia="es-E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/>
        <w:drawing>
          <wp:anchor behindDoc="0" distT="0" distB="0" distL="0" distR="0" simplePos="0" locked="0" layoutInCell="1" allowOverlap="1" relativeHeight="15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0585" cy="289877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/>
        <w:drawing>
          <wp:anchor behindDoc="0" distT="0" distB="0" distL="0" distR="0" simplePos="0" locked="0" layoutInCell="1" allowOverlap="1" relativeHeight="1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0585" cy="289877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/>
        <w:drawing>
          <wp:anchor behindDoc="0" distT="0" distB="0" distL="0" distR="0" simplePos="0" locked="0" layoutInCell="1" allowOverlap="1" relativeHeight="15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0585" cy="395859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/>
        <w:drawing>
          <wp:anchor behindDoc="0" distT="0" distB="0" distL="0" distR="0" simplePos="0" locked="0" layoutInCell="1" allowOverlap="1" relativeHeight="15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0585" cy="407733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/>
        <w:drawing>
          <wp:anchor behindDoc="0" distT="0" distB="0" distL="0" distR="0" simplePos="0" locked="0" layoutInCell="1" allowOverlap="1" relativeHeight="15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0585" cy="431546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/>
        <w:drawing>
          <wp:anchor behindDoc="0" distT="0" distB="0" distL="0" distR="0" simplePos="0" locked="0" layoutInCell="1" allowOverlap="1" relativeHeight="16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0585" cy="3958590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/>
        <w:drawing>
          <wp:anchor behindDoc="0" distT="0" distB="0" distL="0" distR="0" simplePos="0" locked="0" layoutInCell="1" allowOverlap="1" relativeHeight="16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0585" cy="2898775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/>
        <w:drawing>
          <wp:anchor behindDoc="0" distT="0" distB="0" distL="0" distR="0" simplePos="0" locked="0" layoutInCell="1" allowOverlap="1" relativeHeight="16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0585" cy="4538345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/>
        <w:drawing>
          <wp:anchor behindDoc="0" distT="0" distB="0" distL="0" distR="0" simplePos="0" locked="0" layoutInCell="1" allowOverlap="1" relativeHeight="16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0585" cy="2898775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/>
        <w:drawing>
          <wp:anchor behindDoc="0" distT="0" distB="0" distL="0" distR="0" simplePos="0" locked="0" layoutInCell="1" allowOverlap="1" relativeHeight="16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0585" cy="2997200"/>
            <wp:effectExtent l="0" t="0" r="0" b="0"/>
            <wp:wrapSquare wrapText="largest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/>
        <w:drawing>
          <wp:anchor behindDoc="0" distT="0" distB="0" distL="0" distR="0" simplePos="0" locked="0" layoutInCell="1" allowOverlap="1" relativeHeight="16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0585" cy="2997200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/>
        <w:drawing>
          <wp:anchor behindDoc="0" distT="0" distB="0" distL="0" distR="0" simplePos="0" locked="0" layoutInCell="1" allowOverlap="1" relativeHeight="16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50585" cy="3997960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/>
        <w:drawing>
          <wp:anchor behindDoc="0" distT="0" distB="0" distL="0" distR="0" simplePos="0" locked="0" layoutInCell="1" allowOverlap="1" relativeHeight="16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0585" cy="2898775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/>
        <w:drawing>
          <wp:anchor behindDoc="0" distT="0" distB="0" distL="0" distR="0" simplePos="0" locked="0" layoutInCell="1" allowOverlap="1" relativeHeight="16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0585" cy="2898775"/>
            <wp:effectExtent l="0" t="0" r="0" b="0"/>
            <wp:wrapSquare wrapText="largest"/>
            <wp:docPr id="1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/>
        <w:drawing>
          <wp:anchor behindDoc="0" distT="0" distB="0" distL="0" distR="0" simplePos="0" locked="0" layoutInCell="1" allowOverlap="1" relativeHeight="16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0585" cy="2898775"/>
            <wp:effectExtent l="0" t="0" r="0" b="0"/>
            <wp:wrapSquare wrapText="largest"/>
            <wp:docPr id="1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/>
        <w:drawing>
          <wp:anchor behindDoc="0" distT="0" distB="0" distL="0" distR="0" simplePos="0" locked="0" layoutInCell="1" allowOverlap="1" relativeHeight="1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0585" cy="2898775"/>
            <wp:effectExtent l="0" t="0" r="0" b="0"/>
            <wp:wrapSquare wrapText="largest"/>
            <wp:docPr id="1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0" w:name="__RefHeading___Toc805_3717703543"/>
      <w:bookmarkStart w:id="11" w:name="_Toc514677786"/>
      <w:bookmarkEnd w:id="10"/>
      <w:r>
        <w:rPr>
          <w:szCs w:val="56"/>
          <w:lang w:val="es-EC"/>
        </w:rPr>
        <w:t>M</w:t>
      </w:r>
      <w:bookmarkEnd w:id="11"/>
      <w:r>
        <w:rPr>
          <w:szCs w:val="56"/>
          <w:lang w:val="es-EC"/>
        </w:rPr>
        <w:t>odificaciones en colecciones MongoDB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Heading2"/>
        <w:rPr/>
      </w:pPr>
      <w:bookmarkStart w:id="12" w:name="__RefHeading___Toc807_3717703543"/>
      <w:bookmarkEnd w:id="12"/>
      <w:r>
        <w:rPr/>
        <w:t>Aplicaciones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>
          <w:rFonts w:cs="Arial"/>
        </w:rPr>
        <w:t>La colección se llama __applicationStorage__. Registra las aplicaciones administradas en Hubble.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applications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name: "string",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description: "string",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active: "boolean",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kpis: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enabled: "string[]",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tasks: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thresholds: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normal: "integer",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warning: "integer",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critical: "integer"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providers: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ppm: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enabled: "boolean",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applicationName: "string",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enabledInTaskRunner: "boolean"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 xml:space="preserve">}  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defects: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thresholds: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normal: "integer",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warning: "integer",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critical: "integer"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providers: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alm: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enabled: "boolean",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applicationName: "string",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enabledInTaskRunner: "boolean"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jira: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enabled: "boolean",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applicationName: "string",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enabledInTaskRunner: "boolean"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availability: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thresholds: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normal: "double",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warning: "double",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critical: "double"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providers: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bsm: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enabled: "boolean",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enabledInTaskRunner: "boolean"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performance: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thresholds: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normal: "double",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warning: "double",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critical: "double"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providers: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appPulse: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enabled: "boolean",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enabledInTaskRunner: "boolean"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events: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thresholds: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normal: "integer",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warning: "integer",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critical: "integer"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providers: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siteScope: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enabled: "boolean",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enabledInTaskRunner: "boolean"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Heading3"/>
        <w:rPr/>
      </w:pPr>
      <w:bookmarkStart w:id="13" w:name="__RefHeading___Toc809_3717703543"/>
      <w:bookmarkEnd w:id="13"/>
      <w:r>
        <w:rPr/>
        <w:t>Ejemplo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>
          <w:rFonts w:cs="Arial"/>
        </w:rPr>
        <w:t xml:space="preserve">    </w:t>
      </w:r>
      <w:r>
        <w:rPr>
          <w:rFonts w:cs="Arial" w:ascii="FreeMono" w:hAnsi="FreeMono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_id: 1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name: "Home Banking",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description: "Home Banking es una aplicación que permite....",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active: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kpis: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enabled: ["tasks", "defects", "availability", "performance", "events"],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tasks: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thresholds: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normal: 1,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warning: 2,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critical: 5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providers: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ppm: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applicationName: "Benchmark Home Banking",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enabledInTaskRunner: true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 xml:space="preserve">}  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defects: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thresholds: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normal: 1,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warning: 2,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critical: 5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providers: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alm: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applicationName: "Benchmark Home Banking",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enabledInTaskRunner: true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jira: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applicationName: "Benchmark Home Banking",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enabledInTaskRunner: true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availability: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thresholds: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normal: 99.9999,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warning: 75,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critical: 50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providers: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bsm: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enabledInTaskRunner: true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performance: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thresholds: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normal: 1.0,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warning: 10.0,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critical: 100.0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providers: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appPulse: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enabledInTaskRunner: true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events: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thresholds: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normal: 1,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warning: 2,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critical: 5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providers: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siteScope: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enabledInTaskRunner: true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Heading2"/>
        <w:rPr/>
      </w:pPr>
      <w:bookmarkStart w:id="14" w:name="__RefHeading___Toc811_3717703543"/>
      <w:bookmarkEnd w:id="14"/>
      <w:r>
        <w:rPr/>
        <w:t>Proveedores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>
          <w:rFonts w:cs="Arial"/>
        </w:rPr>
        <w:t>La colección de proveedores tiene pocos atributos comunes.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>
          <w:rFonts w:cs="Arial" w:ascii="FreeMono" w:hAnsi="FreeMono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bookmarkStart w:id="15" w:name="__DdeLink__797_3717703543"/>
      <w:r>
        <w:rPr>
          <w:rFonts w:cs="Arial" w:ascii="FreeMono" w:hAnsi="FreeMono"/>
        </w:rPr>
        <w:t xml:space="preserve">    </w:t>
      </w:r>
      <w:bookmarkEnd w:id="15"/>
      <w:r>
        <w:rPr>
          <w:rFonts w:cs="Arial" w:ascii="FreeMono" w:hAnsi="FreeMono"/>
        </w:rPr>
        <w:t>name: "string",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enabled: "boolean",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environment: "document",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configuration: "document",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taskRunner: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enabled: "boolean",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cronExpression: "string"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>
          <w:rFonts w:cs="Arial"/>
        </w:rPr>
        <w:t>Los atributos puntuales de los atributos _environment_ y _configuration_ dependerán de cada proveedor.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Heading3"/>
        <w:rPr/>
      </w:pPr>
      <w:bookmarkStart w:id="16" w:name="__RefHeading___Toc813_3717703543"/>
      <w:bookmarkEnd w:id="16"/>
      <w:r>
        <w:rPr/>
        <w:t>ALM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name: "ALM",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environment: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host: "ppm.tsoft.com.ar",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port: 80,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username: "martin.straus",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password: "",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domain: "TSAR_SOFTWAREFACTORY",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project: "HUBBLE"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configuration: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businessApplicationFieldName: "project",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status: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status: "status",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openValues: ["Nuevo", "Abierto", "Reabierto"]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transactionFieldName: "project"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provider: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origin: "Alm",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name: "Alm Tsoft",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taskRunner: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cronExpression: "0 0 0 * * *"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Heading3"/>
        <w:rPr/>
      </w:pPr>
      <w:bookmarkStart w:id="17" w:name="__RefHeading___Toc815_3717703543"/>
      <w:bookmarkEnd w:id="17"/>
      <w:r>
        <w:rPr/>
        <w:t>AppPulse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>
          <w:rFonts w:cs="Arial"/>
        </w:rPr>
        <w:t xml:space="preserve">    </w:t>
      </w:r>
      <w:r>
        <w:rPr>
          <w:rFonts w:cs="Arial" w:ascii="FreeMono" w:hAnsi="FreeMono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name: "AppPulse",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environment: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url: "https://apppulse-active.saas.hpe.com/openapi/rest/v1/949143007/",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client: "949143007#C1",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secret: "d3e5ad40-4eca-48d0-9db0-a410f76b45e7"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configuration: {},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taskRunner: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cronExpression: "0 0 0 * * *"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Heading3"/>
        <w:rPr/>
      </w:pPr>
      <w:bookmarkStart w:id="18" w:name="__RefHeading___Toc817_3717703543"/>
      <w:bookmarkEnd w:id="18"/>
      <w:r>
        <w:rPr/>
        <w:t>BSM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>
          <w:rFonts w:cs="Arial"/>
        </w:rPr>
        <w:t xml:space="preserve">    </w:t>
      </w:r>
      <w:r>
        <w:rPr>
          <w:rFonts w:cs="Arial" w:ascii="FreeMono" w:hAnsi="FreeMono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name: "BSM",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environment: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soap: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endpoint: "https://apppulse-active.saas.hpe.com/openapi/rest/v1/949143007/",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action: "http://t-srvbacapplsar.tsoftglobal.com/topaz/gdeopenapi/services/GdeWsOpenAPI",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username: "admin",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password: "admin"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configuration: {},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taskRunner: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cronExpression: "0 0 0 * * *"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Heading3"/>
        <w:rPr/>
      </w:pPr>
      <w:bookmarkStart w:id="19" w:name="__RefHeading___Toc819_3717703543"/>
      <w:bookmarkEnd w:id="19"/>
      <w:r>
        <w:rPr/>
        <w:t>Jira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>
          <w:rFonts w:cs="Arial"/>
        </w:rPr>
        <w:t xml:space="preserve">    </w:t>
      </w:r>
      <w:r>
        <w:rPr>
          <w:rFonts w:cs="Arial" w:ascii="FreeMono" w:hAnsi="FreeMono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name: "Jira",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environment: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host: "10.10.20.175",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port: 8888,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username: "andrevigneaux",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password: ""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configuration: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projectKey: "HUB",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businessApplicationFieldName: "project"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taskRunner: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cronExpression: "0 0 0 * * *"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Heading3"/>
        <w:rPr/>
      </w:pPr>
      <w:bookmarkStart w:id="20" w:name="__RefHeading___Toc821_3717703543"/>
      <w:bookmarkEnd w:id="20"/>
      <w:r>
        <w:rPr/>
        <w:t>PPM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>
          <w:rFonts w:cs="Arial"/>
        </w:rPr>
        <w:t xml:space="preserve">    </w:t>
      </w:r>
      <w:r>
        <w:rPr>
          <w:rFonts w:cs="Arial" w:ascii="FreeMono" w:hAnsi="FreeMono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name: "PPM",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environment: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host: "ppm.tsoft.com.ar",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port: 80,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username: "admin",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password: "ppm931"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configuration: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businessApplicationFieldName: "project"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transactionFieldName: "not_defined",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provider: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origin: "Ppm",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name: "Ppm Tsoft",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requestTypeIds: [30219]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taskRunner: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cronExpression: "0 0 0 * * *"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Heading3"/>
        <w:rPr/>
      </w:pPr>
      <w:bookmarkStart w:id="21" w:name="__RefHeading___Toc823_3717703543"/>
      <w:bookmarkEnd w:id="21"/>
      <w:r>
        <w:rPr/>
        <w:t>SiteScope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>
          <w:rFonts w:cs="Arial"/>
        </w:rPr>
        <w:t xml:space="preserve">    </w:t>
      </w:r>
      <w:r>
        <w:rPr>
          <w:rFonts w:cs="Arial" w:ascii="FreeMono" w:hAnsi="FreeMono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name: "SiteScope",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environment: {},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configuration: {},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taskRunner: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cronExpression: "0 0 0 * * *"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Heading2"/>
        <w:rPr/>
      </w:pPr>
      <w:bookmarkStart w:id="22" w:name="__RefHeading___Toc825_3717703543"/>
      <w:bookmarkEnd w:id="22"/>
      <w:r>
        <w:rPr/>
        <w:t>Usuarios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>
          <w:rFonts w:cs="Arial"/>
        </w:rPr>
        <w:t>Los usuarios se almacenarán en una colección llamada "users".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>
          <w:rFonts w:cs="Arial"/>
        </w:rPr>
        <w:t xml:space="preserve">    </w:t>
      </w:r>
      <w:r>
        <w:rPr>
          <w:rFonts w:cs="Arial" w:ascii="FreeMono" w:hAnsi="FreeMono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email: "string",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name: "string",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password: "string",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roles: "string[]",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applications: "integer[]"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Heading3"/>
        <w:rPr/>
      </w:pPr>
      <w:bookmarkStart w:id="23" w:name="__RefHeading___Toc827_3717703543"/>
      <w:bookmarkEnd w:id="23"/>
      <w:r>
        <w:rPr/>
        <w:t>Ejemplo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>
          <w:rFonts w:cs="Arial"/>
        </w:rPr>
        <w:t xml:space="preserve">    </w:t>
      </w:r>
      <w:r>
        <w:rPr>
          <w:rFonts w:cs="Arial" w:ascii="FreeMono" w:hAnsi="FreeMono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email: "martin.straus@fit.com.ar",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name: "Martín Gaspar Straus",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password: "",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roles: ["administrator"", "user"],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applications: [1, 2, 3]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}</w:t>
      </w:r>
    </w:p>
    <w:sectPr>
      <w:headerReference w:type="default" r:id="rId20"/>
      <w:footerReference w:type="default" r:id="rId21"/>
      <w:type w:val="nextPage"/>
      <w:pgSz w:w="11906" w:h="16838"/>
      <w:pgMar w:left="1138" w:right="1037" w:header="706" w:top="1555" w:footer="706" w:bottom="155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Futura B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Futura Md">
    <w:charset w:val="01"/>
    <w:family w:val="roman"/>
    <w:pitch w:val="variable"/>
  </w:font>
  <w:font w:name="Calibri Light">
    <w:charset w:val="01"/>
    <w:family w:val="roman"/>
    <w:pitch w:val="variable"/>
  </w:font>
  <w:font w:name="Free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72" w:type="dxa"/>
      <w:jc w:val="center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1" w:firstRow="1" w:lastColumn="1" w:firstColumn="1" w:val="01e0" w:noHBand="0" w:noVBand="0"/>
    </w:tblPr>
    <w:tblGrid>
      <w:gridCol w:w="10172"/>
    </w:tblGrid>
    <w:tr>
      <w:trPr>
        <w:trHeight w:val="847" w:hRule="exact"/>
      </w:trPr>
      <w:tc>
        <w:tcPr>
          <w:tcW w:w="10172" w:type="dxa"/>
          <w:tcBorders/>
          <w:shd w:fill="auto" w:val="clear"/>
        </w:tcPr>
        <w:p>
          <w:pPr>
            <w:pStyle w:val="Footer"/>
            <w:spacing w:beforeAutospacing="1" w:after="0"/>
            <w:jc w:val="center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cs="Arial"/>
        <w:sz w:val="20"/>
        <w:szCs w:val="20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46">
              <wp:simplePos x="0" y="0"/>
              <wp:positionH relativeFrom="column">
                <wp:posOffset>502285</wp:posOffset>
              </wp:positionH>
              <wp:positionV relativeFrom="paragraph">
                <wp:posOffset>10008235</wp:posOffset>
              </wp:positionV>
              <wp:extent cx="1043940" cy="1270"/>
              <wp:effectExtent l="0" t="0" r="0" b="0"/>
              <wp:wrapNone/>
              <wp:docPr id="23" name="Image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rot="10800000">
                        <a:off x="0" y="0"/>
                        <a:ext cx="1043280" cy="7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3" stroked="f" style="position:absolute;margin-left:39.55pt;margin-top:788.05pt;width:82.1pt;height:0pt;rotation:180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1">
              <wp:simplePos x="0" y="0"/>
              <wp:positionH relativeFrom="margin">
                <wp:posOffset>6436360</wp:posOffset>
              </wp:positionH>
              <wp:positionV relativeFrom="paragraph">
                <wp:posOffset>9802495</wp:posOffset>
              </wp:positionV>
              <wp:extent cx="658495" cy="1270"/>
              <wp:effectExtent l="0" t="0" r="0" b="0"/>
              <wp:wrapNone/>
              <wp:docPr id="24" name="Image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4" descr=""/>
                      <pic:cNvPicPr/>
                    </pic:nvPicPr>
                    <pic:blipFill>
                      <a:blip r:embed="rId3"/>
                      <a:stretch/>
                    </pic:blipFill>
                    <pic:spPr>
                      <a:xfrm rot="10800000">
                        <a:off x="0" y="0"/>
                        <a:ext cx="657720" cy="7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4" stroked="f" style="position:absolute;margin-left:506.8pt;margin-top:771.85pt;width:51.75pt;height:0pt;rotation:180;mso-position-horizontal-relative:margin" type="shapetype_75">
              <v:imagedata r:id="rId4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77">
              <wp:simplePos x="0" y="0"/>
              <wp:positionH relativeFrom="column">
                <wp:posOffset>2620645</wp:posOffset>
              </wp:positionH>
              <wp:positionV relativeFrom="paragraph">
                <wp:posOffset>-31115</wp:posOffset>
              </wp:positionV>
              <wp:extent cx="2868295" cy="410845"/>
              <wp:effectExtent l="0" t="0" r="0" b="0"/>
              <wp:wrapSquare wrapText="bothSides"/>
              <wp:docPr id="25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67760" cy="41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stroked="f" style="position:absolute;margin-left:206.35pt;margin-top:-2.45pt;width:225.75pt;height:32.25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3">
              <wp:simplePos x="0" y="0"/>
              <wp:positionH relativeFrom="margin">
                <wp:posOffset>6436360</wp:posOffset>
              </wp:positionH>
              <wp:positionV relativeFrom="paragraph">
                <wp:posOffset>9802495</wp:posOffset>
              </wp:positionV>
              <wp:extent cx="658495" cy="1270"/>
              <wp:effectExtent l="0" t="0" r="0" b="0"/>
              <wp:wrapNone/>
              <wp:docPr id="27" name="Imagen 2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n 21" descr=""/>
                      <pic:cNvPicPr/>
                    </pic:nvPicPr>
                    <pic:blipFill>
                      <a:blip r:embed="rId3"/>
                      <a:stretch/>
                    </pic:blipFill>
                    <pic:spPr>
                      <a:xfrm rot="10800000">
                        <a:off x="0" y="0"/>
                        <a:ext cx="657720" cy="7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n 21" stroked="f" style="position:absolute;margin-left:506.8pt;margin-top:771.85pt;width:51.75pt;height:0pt;rotation:180;mso-position-horizontal-relative:margin" type="shapetype_75">
              <v:imagedata r:id="rId4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0" distL="114300" distR="114300" simplePos="0" locked="0" layoutInCell="1" allowOverlap="1" relativeHeight="108">
          <wp:simplePos x="0" y="0"/>
          <wp:positionH relativeFrom="column">
            <wp:posOffset>5337175</wp:posOffset>
          </wp:positionH>
          <wp:positionV relativeFrom="paragraph">
            <wp:posOffset>-332105</wp:posOffset>
          </wp:positionV>
          <wp:extent cx="843280" cy="730250"/>
          <wp:effectExtent l="0" t="0" r="0" b="0"/>
          <wp:wrapNone/>
          <wp:docPr id="28" name="Imagen 16" descr="Firul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n 16" descr="Firulete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843280" cy="730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123">
          <wp:simplePos x="0" y="0"/>
          <wp:positionH relativeFrom="column">
            <wp:posOffset>-284480</wp:posOffset>
          </wp:positionH>
          <wp:positionV relativeFrom="paragraph">
            <wp:posOffset>-97790</wp:posOffset>
          </wp:positionV>
          <wp:extent cx="1257300" cy="426720"/>
          <wp:effectExtent l="0" t="0" r="0" b="0"/>
          <wp:wrapNone/>
          <wp:docPr id="29" name="Imagen 18" descr="fo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n 18" descr="follo"/>
                  <pic:cNvPicPr>
                    <a:picLocks noChangeAspect="1" noChangeArrowheads="1"/>
                  </pic:cNvPicPr>
                </pic:nvPicPr>
                <pic:blipFill>
                  <a:blip r:embed="rId6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sz w:val="20"/>
        <w:szCs w:val="20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16">
              <wp:simplePos x="0" y="0"/>
              <wp:positionH relativeFrom="margin">
                <wp:posOffset>0</wp:posOffset>
              </wp:positionH>
              <wp:positionV relativeFrom="paragraph">
                <wp:posOffset>-181610</wp:posOffset>
              </wp:positionV>
              <wp:extent cx="3350260" cy="397510"/>
              <wp:effectExtent l="0" t="0" r="0" b="0"/>
              <wp:wrapSquare wrapText="bothSides"/>
              <wp:docPr id="20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49800" cy="396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tabs>
                              <w:tab w:val="left" w:pos="1859" w:leader="none"/>
                            </w:tabs>
                            <w:rPr>
                              <w:color w:val="00000A"/>
                            </w:rPr>
                          </w:pPr>
                          <w:r>
                            <w:rPr>
                              <w:b/>
                              <w:color w:val="00000A"/>
                              <w:sz w:val="20"/>
                              <w:szCs w:val="20"/>
                            </w:rPr>
                            <w:t>Administración - Diseño</w:t>
                          </w:r>
                        </w:p>
                        <w:p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FrameContents"/>
                            <w:rPr>
                              <w:b/>
                              <w:b/>
                              <w:color w:val="00000A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00000A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stroked="f" style="position:absolute;margin-left:0pt;margin-top:-14.3pt;width:263.7pt;height:31.2pt;mso-position-horizontal-relative:margin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NoSpacing"/>
                      <w:tabs>
                        <w:tab w:val="left" w:pos="1859" w:leader="none"/>
                      </w:tabs>
                      <w:rPr>
                        <w:color w:val="00000A"/>
                      </w:rPr>
                    </w:pPr>
                    <w:r>
                      <w:rPr>
                        <w:b/>
                        <w:color w:val="00000A"/>
                        <w:sz w:val="20"/>
                        <w:szCs w:val="20"/>
                      </w:rPr>
                      <w:t>Administración - Diseño</w:t>
                    </w:r>
                  </w:p>
                  <w:p>
                    <w:pPr>
                      <w:pStyle w:val="NoSpacing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</w:r>
                  </w:p>
                  <w:p>
                    <w:pPr>
                      <w:pStyle w:val="FrameContents"/>
                      <w:rPr>
                        <w:b/>
                        <w:b/>
                        <w:color w:val="00000A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A"/>
                        <w:sz w:val="20"/>
                        <w:szCs w:val="20"/>
                      </w:rPr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31">
          <wp:simplePos x="0" y="0"/>
          <wp:positionH relativeFrom="margin">
            <wp:posOffset>4772025</wp:posOffset>
          </wp:positionH>
          <wp:positionV relativeFrom="paragraph">
            <wp:posOffset>-156210</wp:posOffset>
          </wp:positionV>
          <wp:extent cx="1408430" cy="288290"/>
          <wp:effectExtent l="0" t="0" r="0" b="0"/>
          <wp:wrapNone/>
          <wp:docPr id="22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n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8430" cy="288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419" w:eastAsia="es-419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150d7"/>
    <w:pPr>
      <w:widowControl/>
      <w:bidi w:val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s-ES" w:eastAsia="es-ES" w:bidi="ar-SA"/>
    </w:rPr>
  </w:style>
  <w:style w:type="paragraph" w:styleId="Heading1">
    <w:name w:val="Heading 1"/>
    <w:basedOn w:val="Normal"/>
    <w:next w:val="Normal"/>
    <w:link w:val="Ttulo1Car"/>
    <w:qFormat/>
    <w:rsid w:val="00bb5716"/>
    <w:pPr>
      <w:keepNext w:val="true"/>
      <w:widowControl/>
      <w:bidi w:val="0"/>
      <w:jc w:val="left"/>
      <w:outlineLvl w:val="0"/>
    </w:pPr>
    <w:rPr>
      <w:rFonts w:eastAsia="Times New Roman" w:cs="Arial"/>
      <w:b/>
      <w:bCs/>
      <w:kern w:val="2"/>
      <w:sz w:val="56"/>
      <w:szCs w:val="32"/>
      <w:lang w:val="es-ES" w:eastAsia="es-ES"/>
    </w:rPr>
  </w:style>
  <w:style w:type="paragraph" w:styleId="Heading2">
    <w:name w:val="Heading 2"/>
    <w:basedOn w:val="Heading1"/>
    <w:next w:val="Normal"/>
    <w:link w:val="Ttulo2Car"/>
    <w:qFormat/>
    <w:rsid w:val="00cb3dbd"/>
    <w:pPr>
      <w:outlineLvl w:val="1"/>
    </w:pPr>
    <w:rPr>
      <w:bCs w:val="false"/>
      <w:iCs/>
      <w:sz w:val="24"/>
      <w:szCs w:val="28"/>
    </w:rPr>
  </w:style>
  <w:style w:type="paragraph" w:styleId="Heading3">
    <w:name w:val="Heading 3"/>
    <w:basedOn w:val="Heading1"/>
    <w:next w:val="Normal"/>
    <w:link w:val="Ttulo3Car"/>
    <w:qFormat/>
    <w:rsid w:val="00d27864"/>
    <w:pPr>
      <w:outlineLvl w:val="2"/>
    </w:pPr>
    <w:rPr>
      <w:rFonts w:ascii="Calibri" w:hAnsi="Calibri" w:asciiTheme="minorHAnsi" w:hAnsiTheme="minorHAnsi"/>
      <w:bCs w:val="false"/>
      <w:i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link w:val="Textodeglobo"/>
    <w:uiPriority w:val="99"/>
    <w:semiHidden/>
    <w:qFormat/>
    <w:rsid w:val="00276b50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276b5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76b50"/>
    <w:rPr/>
  </w:style>
  <w:style w:type="character" w:styleId="SinespaciadoCar" w:customStyle="1">
    <w:name w:val="Sin espaciado Car"/>
    <w:link w:val="Sinespaciado"/>
    <w:uiPriority w:val="1"/>
    <w:qFormat/>
    <w:rsid w:val="00522202"/>
    <w:rPr>
      <w:rFonts w:eastAsia="Times New Roman"/>
    </w:rPr>
  </w:style>
  <w:style w:type="character" w:styleId="Pagenumber">
    <w:name w:val="page number"/>
    <w:uiPriority w:val="99"/>
    <w:unhideWhenUsed/>
    <w:qFormat/>
    <w:rsid w:val="00522202"/>
    <w:rPr>
      <w:rFonts w:eastAsia="Times New Roman" w:cs="Times New Roman"/>
      <w:bCs w:val="false"/>
      <w:iCs w:val="false"/>
      <w:szCs w:val="22"/>
      <w:lang w:val="es-ES"/>
    </w:rPr>
  </w:style>
  <w:style w:type="character" w:styleId="Ttulo1Car" w:customStyle="1">
    <w:name w:val="Título 1 Car"/>
    <w:link w:val="Ttulo1"/>
    <w:qFormat/>
    <w:rsid w:val="00bb5716"/>
    <w:rPr>
      <w:rFonts w:ascii="Calibri" w:hAnsi="Calibri" w:eastAsia="Times New Roman" w:cs="Arial"/>
      <w:b/>
      <w:bCs/>
      <w:kern w:val="2"/>
      <w:sz w:val="56"/>
      <w:szCs w:val="32"/>
      <w:lang w:eastAsia="es-ES"/>
    </w:rPr>
  </w:style>
  <w:style w:type="character" w:styleId="Ttulo2Car" w:customStyle="1">
    <w:name w:val="Título 2 Car"/>
    <w:link w:val="Ttulo2"/>
    <w:qFormat/>
    <w:rsid w:val="00cb3dbd"/>
    <w:rPr>
      <w:rFonts w:eastAsia="Times New Roman" w:cs="Arial"/>
      <w:b/>
      <w:iCs/>
      <w:kern w:val="2"/>
      <w:sz w:val="24"/>
      <w:szCs w:val="28"/>
      <w:lang w:val="es-ES" w:eastAsia="es-ES"/>
    </w:rPr>
  </w:style>
  <w:style w:type="character" w:styleId="Ttulo3Car" w:customStyle="1">
    <w:name w:val="Título 3 Car"/>
    <w:link w:val="Ttulo3"/>
    <w:qFormat/>
    <w:rsid w:val="00d27864"/>
    <w:rPr>
      <w:rFonts w:ascii="Calibri" w:hAnsi="Calibri" w:eastAsia="Times New Roman" w:cs="Arial" w:asciiTheme="minorHAnsi" w:hAnsiTheme="minorHAnsi"/>
      <w:b/>
      <w:i/>
      <w:kern w:val="2"/>
      <w:sz w:val="24"/>
      <w:szCs w:val="26"/>
      <w:lang w:val="es-ES" w:eastAsia="es-ES"/>
    </w:rPr>
  </w:style>
  <w:style w:type="character" w:styleId="Textoindependiente2Car" w:customStyle="1">
    <w:name w:val="Texto independiente 2 Car"/>
    <w:link w:val="Textoindependiente2"/>
    <w:semiHidden/>
    <w:qFormat/>
    <w:rsid w:val="00bb5716"/>
    <w:rPr>
      <w:rFonts w:ascii="Trebuchet MS" w:hAnsi="Trebuchet MS" w:eastAsia="Times New Roman" w:cs="Times New Roman"/>
      <w:sz w:val="96"/>
      <w:szCs w:val="24"/>
      <w:lang w:val="es-AR" w:eastAsia="es-ES"/>
    </w:rPr>
  </w:style>
  <w:style w:type="character" w:styleId="MessageHeaderLabel" w:customStyle="1">
    <w:name w:val="Message Header Label"/>
    <w:qFormat/>
    <w:rsid w:val="00a05021"/>
    <w:rPr>
      <w:rFonts w:ascii="Arial" w:hAnsi="Arial"/>
      <w:spacing w:val="-10"/>
      <w:sz w:val="18"/>
    </w:rPr>
  </w:style>
  <w:style w:type="character" w:styleId="InternetLink">
    <w:name w:val="Internet Link"/>
    <w:uiPriority w:val="99"/>
    <w:rsid w:val="00ea412c"/>
    <w:rPr>
      <w:color w:val="0000FF"/>
      <w:u w:val="single"/>
    </w:rPr>
  </w:style>
  <w:style w:type="character" w:styleId="Annotationreference">
    <w:name w:val="annotation reference"/>
    <w:uiPriority w:val="99"/>
    <w:semiHidden/>
    <w:unhideWhenUsed/>
    <w:qFormat/>
    <w:rsid w:val="00566db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66db4"/>
    <w:rPr/>
  </w:style>
  <w:style w:type="character" w:styleId="AsuntodelcomentarioCar" w:customStyle="1">
    <w:name w:val="Asunto del comentario Car"/>
    <w:link w:val="Asuntodelcomentario"/>
    <w:uiPriority w:val="99"/>
    <w:semiHidden/>
    <w:qFormat/>
    <w:rsid w:val="00566db4"/>
    <w:rPr>
      <w:b/>
      <w:bCs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c63713"/>
    <w:rPr>
      <w:rFonts w:ascii="Courier New" w:hAnsi="Courier New" w:eastAsia="Times New Roman" w:cs="Courier New"/>
      <w:lang w:val="es-AR" w:eastAsia="es-AR"/>
    </w:rPr>
  </w:style>
  <w:style w:type="character" w:styleId="BodyTextChar" w:customStyle="1">
    <w:name w:val="BodyText Char"/>
    <w:basedOn w:val="DefaultParagraphFont"/>
    <w:link w:val="BodyText"/>
    <w:qFormat/>
    <w:rsid w:val="00d27864"/>
    <w:rPr>
      <w:rFonts w:ascii="Futura Bk" w:hAnsi="Futura Bk" w:eastAsia="Times New Roman"/>
      <w:bCs/>
      <w:lang w:val="en-US" w:eastAsia="en-US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ascii="Calibri" w:hAnsi="Calibri" w:eastAsia="Calibri" w:cs="Arial"/>
      <w:sz w:val="22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Calibri" w:cs="Aria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 w:customStyle="1">
    <w:name w:val="Body Text"/>
    <w:basedOn w:val="Normal"/>
    <w:link w:val="BodyTextChar"/>
    <w:rsid w:val="00d27864"/>
    <w:pPr>
      <w:widowControl/>
      <w:bidi w:val="0"/>
      <w:spacing w:before="120" w:after="120"/>
      <w:jc w:val="left"/>
    </w:pPr>
    <w:rPr>
      <w:rFonts w:ascii="Futura Bk" w:hAnsi="Futura Bk" w:eastAsia="Times New Roman"/>
      <w:bCs/>
      <w:lang w:val="en-US"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76b50"/>
    <w:pPr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EncabezadoCar"/>
    <w:uiPriority w:val="99"/>
    <w:unhideWhenUsed/>
    <w:rsid w:val="00276b50"/>
    <w:pPr>
      <w:tabs>
        <w:tab w:val="center" w:pos="4252" w:leader="none"/>
        <w:tab w:val="right" w:pos="8504" w:leader="none"/>
      </w:tabs>
    </w:pPr>
    <w:rPr>
      <w:lang w:eastAsia="en-US"/>
    </w:rPr>
  </w:style>
  <w:style w:type="paragraph" w:styleId="Footer">
    <w:name w:val="Footer"/>
    <w:basedOn w:val="Normal"/>
    <w:link w:val="PiedepginaCar"/>
    <w:unhideWhenUsed/>
    <w:rsid w:val="00276b50"/>
    <w:pPr>
      <w:tabs>
        <w:tab w:val="center" w:pos="4252" w:leader="none"/>
        <w:tab w:val="right" w:pos="8504" w:leader="none"/>
      </w:tabs>
    </w:pPr>
    <w:rPr>
      <w:lang w:eastAsia="en-US"/>
    </w:rPr>
  </w:style>
  <w:style w:type="paragraph" w:styleId="NoSpacing">
    <w:name w:val="No Spacing"/>
    <w:link w:val="SinespaciadoCar"/>
    <w:uiPriority w:val="1"/>
    <w:qFormat/>
    <w:rsid w:val="00522202"/>
    <w:pPr>
      <w:widowControl/>
      <w:bidi w:val="0"/>
      <w:jc w:val="left"/>
    </w:pPr>
    <w:rPr>
      <w:rFonts w:ascii="Calibri" w:hAnsi="Calibri" w:eastAsia="Times New Roman" w:cs="Times New Roman"/>
      <w:color w:val="00000A"/>
      <w:kern w:val="0"/>
      <w:sz w:val="22"/>
      <w:szCs w:val="22"/>
      <w:lang w:val="es-ES" w:eastAsia="en-US" w:bidi="ar-SA"/>
    </w:rPr>
  </w:style>
  <w:style w:type="paragraph" w:styleId="BodyText2">
    <w:name w:val="Body Text 2"/>
    <w:basedOn w:val="Normal"/>
    <w:link w:val="Textoindependiente2Car"/>
    <w:semiHidden/>
    <w:qFormat/>
    <w:rsid w:val="00bb5716"/>
    <w:pPr>
      <w:jc w:val="center"/>
    </w:pPr>
    <w:rPr>
      <w:rFonts w:ascii="Trebuchet MS" w:hAnsi="Trebuchet MS" w:eastAsia="Times New Roman"/>
      <w:sz w:val="96"/>
      <w:szCs w:val="24"/>
      <w:lang w:val="es-AR"/>
    </w:rPr>
  </w:style>
  <w:style w:type="paragraph" w:styleId="Contents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hAnsi="Times New Roman" w:eastAsia="Times New Roman"/>
      <w:b/>
      <w:bC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rsid w:val="00ea412c"/>
    <w:pPr>
      <w:spacing w:before="120" w:after="0"/>
      <w:ind w:left="200" w:hanging="0"/>
    </w:pPr>
    <w:rPr>
      <w:rFonts w:ascii="Times New Roman" w:hAnsi="Times New Roman" w:eastAsia="Times New Roman"/>
      <w:i/>
      <w:iCs/>
      <w:sz w:val="20"/>
      <w:szCs w:val="20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66db4"/>
    <w:pPr/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566db4"/>
    <w:pPr/>
    <w:rPr>
      <w:b/>
      <w:bCs/>
    </w:rPr>
  </w:style>
  <w:style w:type="paragraph" w:styleId="ListParagraph">
    <w:name w:val="List Paragraph"/>
    <w:basedOn w:val="Normal"/>
    <w:uiPriority w:val="34"/>
    <w:qFormat/>
    <w:rsid w:val="00ab1f66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c6371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es-AR" w:eastAsia="es-AR"/>
    </w:rPr>
  </w:style>
  <w:style w:type="paragraph" w:styleId="1numberheading" w:customStyle="1">
    <w:name w:val="1numberheading_"/>
    <w:basedOn w:val="Normal"/>
    <w:qFormat/>
    <w:rsid w:val="00d27864"/>
    <w:pPr>
      <w:keepNext w:val="true"/>
      <w:tabs>
        <w:tab w:val="left" w:pos="432" w:leader="none"/>
      </w:tabs>
      <w:spacing w:before="240" w:after="160"/>
      <w:ind w:left="0" w:hanging="0"/>
    </w:pPr>
    <w:rPr>
      <w:rFonts w:ascii="Futura Md" w:hAnsi="Futura Md" w:eastAsia="Times New Roman"/>
      <w:b/>
      <w:sz w:val="30"/>
      <w:szCs w:val="30"/>
      <w:lang w:val="en-US" w:eastAsia="en-US" w:bidi="he-IL"/>
    </w:rPr>
  </w:style>
  <w:style w:type="paragraph" w:styleId="2numberheading" w:customStyle="1">
    <w:name w:val="2numberheading_"/>
    <w:basedOn w:val="Heading2"/>
    <w:qFormat/>
    <w:rsid w:val="00d27864"/>
    <w:pPr>
      <w:spacing w:before="240" w:after="120"/>
      <w:ind w:left="0" w:hanging="0"/>
    </w:pPr>
    <w:rPr>
      <w:rFonts w:ascii="Futura Md" w:hAnsi="Futura Md"/>
      <w:iCs w:val="false"/>
      <w:kern w:val="0"/>
      <w:sz w:val="26"/>
      <w:szCs w:val="26"/>
      <w:lang w:val="en-US" w:eastAsia="en-US" w:bidi="he-IL"/>
    </w:rPr>
  </w:style>
  <w:style w:type="paragraph" w:styleId="3numberheading" w:customStyle="1">
    <w:name w:val="3numberheading_"/>
    <w:qFormat/>
    <w:rsid w:val="00d27864"/>
    <w:pPr>
      <w:keepNext w:val="true"/>
      <w:widowControl/>
      <w:bidi w:val="0"/>
      <w:spacing w:before="120" w:after="120"/>
      <w:jc w:val="left"/>
    </w:pPr>
    <w:rPr>
      <w:rFonts w:ascii="Futura Md" w:hAnsi="Futura Md" w:eastAsia="Times New Roman" w:cs="Times New Roman"/>
      <w:b/>
      <w:iCs/>
      <w:color w:val="00000A"/>
      <w:kern w:val="0"/>
      <w:sz w:val="24"/>
      <w:szCs w:val="24"/>
      <w:lang w:val="en-US" w:eastAsia="en-US" w:bidi="he-IL"/>
    </w:rPr>
  </w:style>
  <w:style w:type="paragraph" w:styleId="4numberhead" w:customStyle="1">
    <w:name w:val="4numberhead"/>
    <w:qFormat/>
    <w:rsid w:val="00d27864"/>
    <w:pPr>
      <w:keepNext w:val="true"/>
      <w:widowControl/>
      <w:tabs>
        <w:tab w:val="left" w:pos="900" w:leader="none"/>
      </w:tabs>
      <w:bidi w:val="0"/>
      <w:spacing w:before="120" w:after="120"/>
      <w:jc w:val="left"/>
    </w:pPr>
    <w:rPr>
      <w:rFonts w:ascii="Futura Md" w:hAnsi="Futura Md" w:eastAsia="Times New Roman" w:cs="Arial"/>
      <w:bCs/>
      <w:iCs/>
      <w:color w:val="00000A"/>
      <w:kern w:val="0"/>
      <w:sz w:val="24"/>
      <w:szCs w:val="24"/>
      <w:lang w:val="en-US" w:eastAsia="en-US" w:bidi="he-IL"/>
    </w:rPr>
  </w:style>
  <w:style w:type="paragraph" w:styleId="TableBullet2" w:customStyle="1">
    <w:name w:val="TableBullet2"/>
    <w:qFormat/>
    <w:rsid w:val="00d27864"/>
    <w:pPr>
      <w:keepNext w:val="true"/>
      <w:widowControl/>
      <w:bidi w:val="0"/>
      <w:spacing w:before="60" w:after="60"/>
      <w:jc w:val="left"/>
    </w:pPr>
    <w:rPr>
      <w:rFonts w:ascii="Futura Bk" w:hAnsi="Futura Bk" w:eastAsia="Times New Roman" w:cs="Times New Roman"/>
      <w:color w:val="00000A"/>
      <w:kern w:val="0"/>
      <w:sz w:val="22"/>
      <w:szCs w:val="20"/>
      <w:lang w:val="en-US" w:eastAsia="en-US" w:bidi="ar-SA"/>
    </w:rPr>
  </w:style>
  <w:style w:type="paragraph" w:styleId="Bodytext" w:customStyle="1">
    <w:name w:val="Body text"/>
    <w:basedOn w:val="Normal"/>
    <w:qFormat/>
    <w:rsid w:val="00d27864"/>
    <w:pPr>
      <w:tabs>
        <w:tab w:val="left" w:pos="3600" w:leader="none"/>
        <w:tab w:val="left" w:pos="5760" w:leader="none"/>
        <w:tab w:val="left" w:pos="10520" w:leader="none"/>
      </w:tabs>
      <w:spacing w:before="40" w:after="40"/>
    </w:pPr>
    <w:rPr>
      <w:rFonts w:ascii="Arial" w:hAnsi="Arial" w:eastAsia="Times New Roman"/>
      <w:sz w:val="19"/>
      <w:szCs w:val="24"/>
      <w:lang w:val="en-US" w:eastAsia="en-US"/>
    </w:rPr>
  </w:style>
  <w:style w:type="paragraph" w:styleId="FigureCaption" w:customStyle="1">
    <w:name w:val="FigureCaption"/>
    <w:basedOn w:val="Normal"/>
    <w:qFormat/>
    <w:rsid w:val="00456173"/>
    <w:pPr>
      <w:keepNext w:val="true"/>
      <w:spacing w:before="60" w:after="60"/>
    </w:pPr>
    <w:rPr>
      <w:rFonts w:ascii="Futura Bk" w:hAnsi="Futura Bk" w:eastAsia="Times New Roman"/>
      <w:b/>
      <w:sz w:val="16"/>
      <w:szCs w:val="2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259d2"/>
    <w:pPr>
      <w:keepLines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E74B5" w:themeColor="accent1" w:themeShade="bf"/>
      <w:kern w:val="0"/>
      <w:sz w:val="32"/>
      <w:lang w:val="es-AR" w:eastAsia="es-AR"/>
    </w:rPr>
  </w:style>
  <w:style w:type="paragraph" w:styleId="Contents3">
    <w:name w:val="TOC 3"/>
    <w:basedOn w:val="Normal"/>
    <w:next w:val="Normal"/>
    <w:autoRedefine/>
    <w:uiPriority w:val="39"/>
    <w:unhideWhenUsed/>
    <w:rsid w:val="005259d2"/>
    <w:pPr>
      <w:spacing w:before="0" w:after="100"/>
      <w:ind w:left="44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66db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1">
    <w:name w:val="Grid Table 1 Light Accent 1"/>
    <w:basedOn w:val="Tablanormal"/>
    <w:uiPriority w:val="46"/>
    <w:rsid w:val="00566db4"/>
    <w:tblPr>
      <w:tblStyleRowBandSize w:val="1"/>
      <w:tblStyleColBandSize w:val="1"/>
      <w:tblInd w:w="0" w:type="dxa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header" Target="header1.xml"/><Relationship Id="rId21" Type="http://schemas.openxmlformats.org/officeDocument/2006/relationships/footer" Target="footer2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<Relationship Id="rId27" Type="http://schemas.openxmlformats.org/officeDocument/2006/relationships/customXml" Target="../customXml/item2.xml"/><Relationship Id="rId28" Type="http://schemas.openxmlformats.org/officeDocument/2006/relationships/customXml" Target="../customXml/item3.xml"/><Relationship Id="rId29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9.png"/><Relationship Id="rId2" Type="http://schemas.openxmlformats.org/officeDocument/2006/relationships/image" Target="media/image20.png"/><Relationship Id="rId3" Type="http://schemas.openxmlformats.org/officeDocument/2006/relationships/image" Target="media/image21.jpeg"/><Relationship Id="rId4" Type="http://schemas.openxmlformats.org/officeDocument/2006/relationships/image" Target="media/image22.png"/><Relationship Id="rId5" Type="http://schemas.openxmlformats.org/officeDocument/2006/relationships/image" Target="media/image23.jpeg"/><Relationship Id="rId6" Type="http://schemas.openxmlformats.org/officeDocument/2006/relationships/image" Target="media/image2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8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2E066F4C39EC47B1B8B0E2FF589BCB" ma:contentTypeVersion="0" ma:contentTypeDescription="Crear nuevo documento." ma:contentTypeScope="" ma:versionID="0fbfabe010e724c5e675cedad1774f8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3825C-11C3-4416-8958-17AA6855B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E3878F-9550-408C-B9B8-2361BF5442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507680-32DA-4297-970F-E179639591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3B8D74-24BB-4FD5-BF32-93F99300A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MET02.F09 - Documento de Instalación.dot</Template>
  <TotalTime>3971</TotalTime>
  <Application>LibreOffice/6.0.3.2$Linux_X86_64 LibreOffice_project/00m0$Build-2</Application>
  <Pages>16</Pages>
  <Words>763</Words>
  <Characters>5022</Characters>
  <CharactersWithSpaces>9471</CharactersWithSpaces>
  <Paragraphs>342</Paragraphs>
  <Company>Tecnosoftware - Tsoft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2017-12-28T18:48:00Z</dcterms:created>
  <dc:creator>Jorgelina Ramirez</dc:creator>
  <dc:description/>
  <dc:language>en-US</dc:language>
  <cp:lastModifiedBy>Martín Gaspar Straus</cp:lastModifiedBy>
  <cp:lastPrinted>2010-03-05T14:04:00Z</cp:lastPrinted>
  <dcterms:modified xsi:type="dcterms:W3CDTF">2018-06-07T17:10:38Z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Tecnosoftware - Tsoft</vt:lpwstr>
  </property>
  <property fmtid="{D5CDD505-2E9C-101B-9397-08002B2CF9AE}" pid="4" name="ContentTypeId">
    <vt:lpwstr>0x0101006E2E066F4C39EC47B1B8B0E2FF589BCB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