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2FC" w:rsidRPr="00D976EA" w:rsidRDefault="009364AD">
      <w:pPr>
        <w:rPr>
          <w:rFonts w:cstheme="minorHAnsi"/>
          <w:b/>
          <w:sz w:val="20"/>
          <w:szCs w:val="20"/>
          <w:u w:val="single"/>
          <w:lang w:val="en-US"/>
        </w:rPr>
      </w:pPr>
      <w:r>
        <w:rPr>
          <w:rFonts w:cstheme="minorHAnsi"/>
          <w:b/>
          <w:sz w:val="20"/>
          <w:szCs w:val="20"/>
          <w:highlight w:val="yellow"/>
          <w:u w:val="single"/>
          <w:lang w:val="en-US"/>
        </w:rPr>
        <w:t>KHELBEN</w:t>
      </w:r>
      <w:r w:rsidR="009D054C" w:rsidRPr="00D976EA">
        <w:rPr>
          <w:rFonts w:cstheme="minorHAnsi"/>
          <w:b/>
          <w:sz w:val="20"/>
          <w:szCs w:val="20"/>
          <w:highlight w:val="yellow"/>
          <w:u w:val="single"/>
          <w:lang w:val="en-US"/>
        </w:rPr>
        <w:t xml:space="preserve"> – </w:t>
      </w:r>
      <w:r w:rsidR="009D054C" w:rsidRPr="00FA581E">
        <w:rPr>
          <w:rFonts w:cstheme="minorHAnsi"/>
          <w:b/>
          <w:sz w:val="20"/>
          <w:szCs w:val="20"/>
          <w:highlight w:val="yellow"/>
          <w:u w:val="single"/>
          <w:lang w:val="en-US"/>
        </w:rPr>
        <w:t>WATERDEE</w:t>
      </w:r>
      <w:r w:rsidR="009D054C" w:rsidRPr="009364AD">
        <w:rPr>
          <w:rFonts w:cstheme="minorHAnsi"/>
          <w:b/>
          <w:sz w:val="20"/>
          <w:szCs w:val="20"/>
          <w:highlight w:val="yellow"/>
          <w:u w:val="single"/>
          <w:lang w:val="en-US"/>
        </w:rPr>
        <w:t>P</w:t>
      </w:r>
      <w:r w:rsidRPr="009364AD">
        <w:rPr>
          <w:rFonts w:cstheme="minorHAnsi"/>
          <w:b/>
          <w:sz w:val="20"/>
          <w:szCs w:val="20"/>
          <w:highlight w:val="yellow"/>
          <w:u w:val="single"/>
          <w:lang w:val="en-US"/>
        </w:rPr>
        <w:t>- BHAAL - AUCTION</w:t>
      </w:r>
    </w:p>
    <w:p w:rsidR="00EF4CD3" w:rsidRPr="00FA581E" w:rsidRDefault="00EF4CD3" w:rsidP="00EF4CD3">
      <w:pPr>
        <w:rPr>
          <w:rFonts w:cstheme="minorHAnsi"/>
          <w:sz w:val="20"/>
          <w:szCs w:val="20"/>
        </w:rPr>
      </w:pPr>
      <w:r w:rsidRPr="00FA581E">
        <w:rPr>
          <w:rFonts w:cstheme="minorHAnsi"/>
          <w:sz w:val="20"/>
          <w:szCs w:val="20"/>
        </w:rPr>
        <w:t xml:space="preserve">Τον βλέπετε που κοιτάζει προς τα έξω από ένα παράθυρο, αλλά μάλλον κοιτάζει προς το πουθενά, παρά προς τη </w:t>
      </w:r>
      <w:proofErr w:type="spellStart"/>
      <w:r w:rsidRPr="00FA581E">
        <w:rPr>
          <w:rFonts w:cstheme="minorHAnsi"/>
          <w:sz w:val="20"/>
          <w:szCs w:val="20"/>
          <w:lang w:val="en-US"/>
        </w:rPr>
        <w:t>Waterdeep</w:t>
      </w:r>
      <w:proofErr w:type="spellEnd"/>
      <w:r w:rsidRPr="00FA581E">
        <w:rPr>
          <w:rFonts w:cstheme="minorHAnsi"/>
          <w:sz w:val="20"/>
          <w:szCs w:val="20"/>
        </w:rPr>
        <w:t>.</w:t>
      </w:r>
      <w:r w:rsidRPr="00EF4CD3">
        <w:rPr>
          <w:rFonts w:cstheme="minorHAnsi"/>
          <w:sz w:val="20"/>
          <w:szCs w:val="20"/>
        </w:rPr>
        <w:t xml:space="preserve"> </w:t>
      </w:r>
      <w:r w:rsidRPr="00FA581E">
        <w:rPr>
          <w:rFonts w:cstheme="minorHAnsi"/>
          <w:sz w:val="20"/>
          <w:szCs w:val="20"/>
        </w:rPr>
        <w:t>Δε γυρ</w:t>
      </w:r>
      <w:bookmarkStart w:id="0" w:name="_GoBack"/>
      <w:bookmarkEnd w:id="0"/>
      <w:r w:rsidRPr="00FA581E">
        <w:rPr>
          <w:rFonts w:cstheme="minorHAnsi"/>
          <w:sz w:val="20"/>
          <w:szCs w:val="20"/>
        </w:rPr>
        <w:t>ίζει αμέσως προς εσάς, αλλά τον ακούτε που λέει:</w:t>
      </w:r>
    </w:p>
    <w:p w:rsidR="00EF4CD3" w:rsidRPr="00FA581E" w:rsidRDefault="00EF4CD3" w:rsidP="00EF4CD3">
      <w:pPr>
        <w:rPr>
          <w:rFonts w:cstheme="minorHAnsi"/>
          <w:color w:val="2E74B5" w:themeColor="accent1" w:themeShade="BF"/>
          <w:sz w:val="20"/>
          <w:szCs w:val="20"/>
        </w:rPr>
      </w:pPr>
      <w:r w:rsidRPr="00FA581E">
        <w:rPr>
          <w:rFonts w:cstheme="minorHAnsi"/>
          <w:sz w:val="20"/>
          <w:szCs w:val="20"/>
        </w:rPr>
        <w:t>«</w:t>
      </w:r>
      <w:r w:rsidRPr="00FA581E">
        <w:rPr>
          <w:rFonts w:cstheme="minorHAnsi"/>
          <w:color w:val="2E74B5" w:themeColor="accent1" w:themeShade="BF"/>
          <w:sz w:val="20"/>
          <w:szCs w:val="20"/>
        </w:rPr>
        <w:t xml:space="preserve">Κύριοι. Συγχωρήστε την παρέμβασή μου στη δημοπρασία, αλλά έκρινα ότι ήταν αναγκαία. Πέραν του ότι έπρεπε να μετριαστεί ο θόρυβος που είχε προκληθεί και οι πιθανές επακόλουθες παρενέργειες, τα σπαθιά αυτά, χρησιμοποιήθηκαν ως ένα μικρό μέρος της πληρωμής για τη συλλογή πληροφοριών και απαντήσεων. </w:t>
      </w:r>
    </w:p>
    <w:p w:rsidR="00EF4CD3" w:rsidRPr="00FA581E" w:rsidRDefault="00EF4CD3" w:rsidP="00EF4CD3">
      <w:pPr>
        <w:rPr>
          <w:rFonts w:cstheme="minorHAnsi"/>
          <w:color w:val="2E74B5" w:themeColor="accent1" w:themeShade="BF"/>
          <w:sz w:val="20"/>
          <w:szCs w:val="20"/>
        </w:rPr>
      </w:pPr>
      <w:r w:rsidRPr="00FA581E">
        <w:rPr>
          <w:rFonts w:cstheme="minorHAnsi"/>
          <w:color w:val="2E74B5" w:themeColor="accent1" w:themeShade="BF"/>
          <w:sz w:val="20"/>
          <w:szCs w:val="20"/>
        </w:rPr>
        <w:t xml:space="preserve">Αυτή θα είναι φυσικά και η δική σας αποζημίωση. </w:t>
      </w:r>
    </w:p>
    <w:p w:rsidR="00EF4CD3" w:rsidRPr="00FA581E" w:rsidRDefault="00EF4CD3" w:rsidP="00EF4CD3">
      <w:pPr>
        <w:rPr>
          <w:rFonts w:cstheme="minorHAnsi"/>
          <w:sz w:val="20"/>
          <w:szCs w:val="20"/>
        </w:rPr>
      </w:pPr>
      <w:r w:rsidRPr="00FA581E">
        <w:rPr>
          <w:rFonts w:cstheme="minorHAnsi"/>
          <w:color w:val="2E74B5" w:themeColor="accent1" w:themeShade="BF"/>
          <w:sz w:val="20"/>
          <w:szCs w:val="20"/>
        </w:rPr>
        <w:t>Ελπίζω να μην έχετε αντίρρηση επ’ αυτού</w:t>
      </w:r>
      <w:r>
        <w:rPr>
          <w:rFonts w:cstheme="minorHAnsi"/>
          <w:color w:val="2E74B5" w:themeColor="accent1" w:themeShade="BF"/>
          <w:sz w:val="20"/>
          <w:szCs w:val="20"/>
        </w:rPr>
        <w:t xml:space="preserve">. </w:t>
      </w:r>
      <w:r w:rsidRPr="00FA581E">
        <w:rPr>
          <w:rFonts w:cstheme="minorHAnsi"/>
          <w:color w:val="2E74B5" w:themeColor="accent1" w:themeShade="BF"/>
          <w:sz w:val="20"/>
          <w:szCs w:val="20"/>
        </w:rPr>
        <w:t>Όσον αφορά τον Οίκο, μην ανησυχείτε, καθώς έχει τακτοποιηθεί χρηματικά για το συμβάν αυτό.</w:t>
      </w:r>
      <w:r>
        <w:rPr>
          <w:rFonts w:cstheme="minorHAnsi"/>
          <w:color w:val="2E74B5" w:themeColor="accent1" w:themeShade="BF"/>
          <w:sz w:val="20"/>
          <w:szCs w:val="20"/>
        </w:rPr>
        <w:t xml:space="preserve"> Για τα υπόλοιπα μπορείτε να τα βρείτε μεταξύ σας. </w:t>
      </w:r>
      <w:r w:rsidRPr="00FA581E">
        <w:rPr>
          <w:rFonts w:cstheme="minorHAnsi"/>
          <w:sz w:val="20"/>
          <w:szCs w:val="20"/>
        </w:rPr>
        <w:t>»</w:t>
      </w:r>
    </w:p>
    <w:p w:rsidR="00EF4CD3" w:rsidRPr="00FA581E" w:rsidRDefault="00EF4CD3" w:rsidP="00EF4CD3">
      <w:pPr>
        <w:rPr>
          <w:rFonts w:cstheme="minorHAnsi"/>
          <w:color w:val="2E74B5" w:themeColor="accent1" w:themeShade="BF"/>
          <w:sz w:val="20"/>
          <w:szCs w:val="20"/>
        </w:rPr>
      </w:pPr>
      <w:r w:rsidRPr="00FA581E">
        <w:rPr>
          <w:rFonts w:cstheme="minorHAnsi"/>
          <w:color w:val="2E74B5" w:themeColor="accent1" w:themeShade="BF"/>
          <w:sz w:val="20"/>
          <w:szCs w:val="20"/>
        </w:rPr>
        <w:t>«Διαβαίνετε μια ιστορία που οι περισσότεροι ούτε καν θα φαντάζονταν, ακόμη λιγότεροι γνωρίζουν και ελάχιστοι καταλαβαίνουν και επιβιώνουν.»</w:t>
      </w:r>
    </w:p>
    <w:p w:rsidR="00EF4CD3" w:rsidRPr="00FA581E" w:rsidRDefault="00EF4CD3" w:rsidP="00EF4CD3">
      <w:pPr>
        <w:rPr>
          <w:rFonts w:cstheme="minorHAnsi"/>
          <w:sz w:val="20"/>
          <w:szCs w:val="20"/>
        </w:rPr>
      </w:pPr>
      <w:r w:rsidRPr="00FA581E">
        <w:rPr>
          <w:rFonts w:cstheme="minorHAnsi"/>
          <w:sz w:val="20"/>
          <w:szCs w:val="20"/>
        </w:rPr>
        <w:t>Γυρίζει προς εσάς. Το βλέμμα του αυστηρό και κοφτερό όπως το θυμάστε, αλλά διακρίνετε μια κούραση στη ματιά του, και το βάρος της γνώσης.</w:t>
      </w:r>
    </w:p>
    <w:p w:rsidR="00EF4CD3" w:rsidRPr="00FA581E" w:rsidRDefault="00EF4CD3" w:rsidP="00EF4CD3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l-GR"/>
        </w:rPr>
      </w:pPr>
      <w:r w:rsidRPr="00FA581E">
        <w:rPr>
          <w:rFonts w:cstheme="minorHAnsi"/>
          <w:sz w:val="20"/>
          <w:szCs w:val="20"/>
        </w:rPr>
        <w:t>«</w:t>
      </w:r>
      <w:r w:rsidRPr="00FA581E">
        <w:rPr>
          <w:rFonts w:cstheme="minorHAnsi"/>
          <w:color w:val="2E74B5" w:themeColor="accent1" w:themeShade="BF"/>
          <w:sz w:val="20"/>
          <w:szCs w:val="20"/>
        </w:rPr>
        <w:t>Από που να αρχίσω…για να δούμε. Λίγα χρόνια πριν, συνέβη κάτι άνευ προηγουμένου. Δεν αναφέρομαι στην επιστροφή ενός Θεού – αυτό έχει ξαναγίνει – αλλά στη μέθοδο, τον τρόπο.</w:t>
      </w:r>
      <w:r w:rsidRPr="00FA581E">
        <w:rPr>
          <w:rFonts w:eastAsia="Times New Roman" w:cstheme="minorHAnsi"/>
          <w:sz w:val="20"/>
          <w:szCs w:val="20"/>
          <w:lang w:eastAsia="el-GR"/>
        </w:rPr>
        <w:t>”</w:t>
      </w:r>
    </w:p>
    <w:p w:rsidR="00EF4CD3" w:rsidRPr="00FC125B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</w:pPr>
      <w:r w:rsidRPr="00FA581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“Ο </w:t>
      </w:r>
      <w:proofErr w:type="spellStart"/>
      <w:r w:rsidRPr="00FA581E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Bhaal</w:t>
      </w:r>
      <w:proofErr w:type="spellEnd"/>
      <w:r w:rsidRPr="00FA581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δεν επέστεψε, πως να το πω, καθαρά.</w:t>
      </w:r>
      <w:r w:rsidRPr="00EE0EB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Δεν</w:t>
      </w:r>
      <w:r w:rsidRPr="00927364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θα έλεγα αναγεννήθηκε, ούτε και αποκαταστάθηκε. Η λέξη που ταιριάζει είναι…</w:t>
      </w:r>
      <w:proofErr w:type="spellStart"/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συναρμολογήθηκε</w:t>
      </w:r>
      <w:proofErr w:type="spellEnd"/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.»</w:t>
      </w:r>
    </w:p>
    <w:p w:rsidR="00EF4CD3" w:rsidRPr="00FA581E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</w:pPr>
      <w:r w:rsidRPr="00FA581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“Ένας θεός…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αναδομημένος</w:t>
      </w:r>
      <w:r w:rsidRPr="00FA581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από κομμάτια, τελετουργίες και φιλοδοξία.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FA581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Κάτι όμως ενεπλάκη σε όλο αυτό. Η όλη διαδικασία και τελετουργία έφερε μια επιμόλυνση.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Δε</w:t>
      </w:r>
      <w:r w:rsidRPr="00927364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θα</w:t>
      </w:r>
      <w:r w:rsidRPr="00927364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το</w:t>
      </w:r>
      <w:r w:rsidRPr="00927364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έλεγα</w:t>
      </w:r>
      <w:r w:rsidRPr="00927364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 xml:space="preserve"> </w:t>
      </w:r>
      <w:r w:rsidRPr="00FA581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σφάλμα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…</w:t>
      </w:r>
      <w:r w:rsidRPr="00FA581E">
        <w:rPr>
          <w:rFonts w:eastAsia="Times New Roman" w:cstheme="minorHAnsi"/>
          <w:i/>
          <w:iCs/>
          <w:color w:val="2E74B5" w:themeColor="accent1" w:themeShade="BF"/>
          <w:sz w:val="20"/>
          <w:szCs w:val="20"/>
          <w:lang w:val="en-US" w:eastAsia="el-GR"/>
        </w:rPr>
        <w:t xml:space="preserve"> </w:t>
      </w:r>
      <w:r>
        <w:rPr>
          <w:rFonts w:eastAsia="Times New Roman" w:cstheme="minorHAnsi"/>
          <w:i/>
          <w:iCs/>
          <w:color w:val="2E74B5" w:themeColor="accent1" w:themeShade="BF"/>
          <w:sz w:val="20"/>
          <w:szCs w:val="20"/>
          <w:lang w:eastAsia="el-GR"/>
        </w:rPr>
        <w:t>αλλά</w:t>
      </w:r>
      <w:r w:rsidRPr="00927364">
        <w:rPr>
          <w:rFonts w:eastAsia="Times New Roman" w:cstheme="minorHAnsi"/>
          <w:i/>
          <w:iCs/>
          <w:color w:val="2E74B5" w:themeColor="accent1" w:themeShade="BF"/>
          <w:sz w:val="20"/>
          <w:szCs w:val="20"/>
          <w:lang w:val="en-US" w:eastAsia="el-GR"/>
        </w:rPr>
        <w:t xml:space="preserve"> </w:t>
      </w:r>
      <w:r w:rsidRPr="00FA581E">
        <w:rPr>
          <w:rFonts w:eastAsia="Times New Roman" w:cstheme="minorHAnsi"/>
          <w:i/>
          <w:iCs/>
          <w:color w:val="2E74B5" w:themeColor="accent1" w:themeShade="BF"/>
          <w:sz w:val="20"/>
          <w:szCs w:val="20"/>
          <w:lang w:val="en-US" w:eastAsia="el-GR"/>
        </w:rPr>
        <w:t>alteration</w:t>
      </w:r>
      <w:r w:rsidRPr="00FA581E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.”</w:t>
      </w:r>
    </w:p>
    <w:p w:rsidR="00EF4CD3" w:rsidRPr="00C73EC9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</w:pPr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“Murder does not spread. It does not fester.</w:t>
      </w:r>
      <w:r w:rsidRPr="00EE0EBE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 xml:space="preserve"> </w:t>
      </w:r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And yet now… it does.”</w:t>
      </w:r>
    </w:p>
    <w:p w:rsidR="00EF4CD3" w:rsidRPr="00C73EC9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</w:pPr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“Αν κάποιος έψαχνε να βρει μια θεϊκή δύναμη που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δεν </w:t>
      </w:r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ευδοκιμεί στο θάνατο, αλλά στα επακόλουθα…τότε η </w:t>
      </w:r>
      <w:proofErr w:type="spellStart"/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Talona</w:t>
      </w:r>
      <w:proofErr w:type="spellEnd"/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θα στεκόταν πολύ κοντά στην απάντηση.»</w:t>
      </w:r>
    </w:p>
    <w:p w:rsidR="00EF4CD3" w:rsidRDefault="00EF4CD3" w:rsidP="00EF4CD3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l-GR"/>
        </w:rPr>
      </w:pPr>
    </w:p>
    <w:p w:rsidR="00EF4CD3" w:rsidRPr="00C73EC9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</w:pPr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«Ένα κομμάτι του </w:t>
      </w:r>
      <w:proofErr w:type="spellStart"/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Bhaal</w:t>
      </w:r>
      <w:proofErr w:type="spellEnd"/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αγνοείται ακόμη. Κλεμμένο</w:t>
      </w:r>
      <w:r w:rsidRPr="00EF4CD3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. </w:t>
      </w:r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Κρυμμένο</w:t>
      </w:r>
      <w:r w:rsidRPr="00EE0EB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.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Το πήρε ένα πλάσμα που σχεδόν κανείς δε θα φανταζόταν…</w:t>
      </w:r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any</w:t>
      </w:r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guesses</w:t>
      </w:r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?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Το όνομα αυτής σας είναι γνωστό…</w:t>
      </w:r>
      <w:proofErr w:type="spellStart"/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Redhanded</w:t>
      </w:r>
      <w:proofErr w:type="spellEnd"/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. Κρατήστε το αυτό και θα επανέλθουμε για να σας πω, αν θέλετε και μερικά επιπλέον.»</w:t>
      </w:r>
    </w:p>
    <w:p w:rsidR="00EF4CD3" w:rsidRPr="002B7735" w:rsidRDefault="00EF4CD3" w:rsidP="00EF4CD3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C73EC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“Και φθάνουμε έτσι σε ένα φλέγον ερώτημα.”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sz w:val="20"/>
          <w:szCs w:val="20"/>
          <w:lang w:eastAsia="el-GR"/>
        </w:rPr>
        <w:t>Μια</w:t>
      </w:r>
      <w:r w:rsidRPr="002B7735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>
        <w:rPr>
          <w:rFonts w:eastAsia="Times New Roman" w:cstheme="minorHAnsi"/>
          <w:sz w:val="20"/>
          <w:szCs w:val="20"/>
          <w:lang w:eastAsia="el-GR"/>
        </w:rPr>
        <w:t>μακριά</w:t>
      </w:r>
      <w:r w:rsidRPr="002B7735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>
        <w:rPr>
          <w:rFonts w:eastAsia="Times New Roman" w:cstheme="minorHAnsi"/>
          <w:sz w:val="20"/>
          <w:szCs w:val="20"/>
          <w:lang w:eastAsia="el-GR"/>
        </w:rPr>
        <w:t>παύση</w:t>
      </w:r>
      <w:r w:rsidRPr="002B7735">
        <w:rPr>
          <w:rFonts w:eastAsia="Times New Roman" w:cstheme="minorHAnsi"/>
          <w:sz w:val="20"/>
          <w:szCs w:val="20"/>
          <w:lang w:val="en-US" w:eastAsia="el-GR"/>
        </w:rPr>
        <w:t>.</w:t>
      </w:r>
    </w:p>
    <w:p w:rsidR="00EF4CD3" w:rsidRPr="00FC125B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</w:pP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“A broken god of murder… spreads suffering.”</w:t>
      </w:r>
    </w:p>
    <w:p w:rsidR="00EF4CD3" w:rsidRPr="00FC125B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</w:pP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“A whole god of murder… enforces it.”</w:t>
      </w:r>
    </w:p>
    <w:p w:rsidR="00EF4CD3" w:rsidRPr="00A0758E" w:rsidRDefault="00EF4CD3" w:rsidP="00EF4CD3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l-GR"/>
        </w:rPr>
      </w:pP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“Τι από αυτά προτιμάτε?”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sz w:val="20"/>
          <w:szCs w:val="20"/>
          <w:lang w:eastAsia="el-GR"/>
        </w:rPr>
        <w:t>κοιτάζοντας</w:t>
      </w:r>
      <w:r w:rsidRPr="00A0758E">
        <w:rPr>
          <w:rFonts w:eastAsia="Times New Roman" w:cstheme="minorHAnsi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sz w:val="20"/>
          <w:szCs w:val="20"/>
          <w:lang w:eastAsia="el-GR"/>
        </w:rPr>
        <w:t>τον</w:t>
      </w:r>
      <w:r w:rsidRPr="00A0758E">
        <w:rPr>
          <w:rFonts w:eastAsia="Times New Roman" w:cstheme="minorHAnsi"/>
          <w:sz w:val="20"/>
          <w:szCs w:val="20"/>
          <w:lang w:eastAsia="el-GR"/>
        </w:rPr>
        <w:t xml:space="preserve"> </w:t>
      </w:r>
      <w:proofErr w:type="spellStart"/>
      <w:r>
        <w:rPr>
          <w:rFonts w:eastAsia="Times New Roman" w:cstheme="minorHAnsi"/>
          <w:sz w:val="20"/>
          <w:szCs w:val="20"/>
          <w:lang w:val="en-US" w:eastAsia="el-GR"/>
        </w:rPr>
        <w:t>Ancelm</w:t>
      </w:r>
      <w:proofErr w:type="spellEnd"/>
      <w:r w:rsidRPr="00A0758E">
        <w:rPr>
          <w:rFonts w:eastAsia="Times New Roman" w:cstheme="minorHAnsi"/>
          <w:sz w:val="20"/>
          <w:szCs w:val="20"/>
          <w:lang w:eastAsia="el-GR"/>
        </w:rPr>
        <w:t xml:space="preserve">, </w:t>
      </w:r>
      <w:r>
        <w:rPr>
          <w:rFonts w:eastAsia="Times New Roman" w:cstheme="minorHAnsi"/>
          <w:sz w:val="20"/>
          <w:szCs w:val="20"/>
          <w:lang w:eastAsia="el-GR"/>
        </w:rPr>
        <w:t>λέει</w:t>
      </w:r>
      <w:r w:rsidRPr="00A0758E">
        <w:rPr>
          <w:rFonts w:eastAsia="Times New Roman" w:cstheme="minorHAnsi"/>
          <w:sz w:val="20"/>
          <w:szCs w:val="20"/>
          <w:lang w:eastAsia="el-GR"/>
        </w:rPr>
        <w:t>….:</w:t>
      </w:r>
    </w:p>
    <w:p w:rsidR="00EF4CD3" w:rsidRPr="00A0758E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</w:pPr>
      <w:r w:rsidRPr="009C42A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“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Υπάρχουν</w:t>
      </w:r>
      <w:r w:rsidRPr="009C42A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δυνάμεις</w:t>
      </w:r>
      <w:r w:rsidRPr="009C42A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που</w:t>
      </w:r>
      <w:r w:rsidRPr="009C42A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απορρίπτουν</w:t>
      </w:r>
      <w:r w:rsidRPr="009C42A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αυτό</w:t>
      </w:r>
      <w:r w:rsidRPr="009C42A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το </w:t>
      </w:r>
      <w:r w:rsidRPr="00A0758E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corruption</w:t>
      </w:r>
      <w:r w:rsidRPr="009C42A9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.</w:t>
      </w:r>
      <w:r w:rsidRPr="00EE0EB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A0758E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The wild does not accept rot disguised as death.</w:t>
      </w:r>
      <w:r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 xml:space="preserve"> </w:t>
      </w:r>
      <w:r w:rsidRPr="00A0758E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Others would endure it… rather than let it consume everything.</w:t>
      </w:r>
      <w:r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”</w:t>
      </w:r>
    </w:p>
    <w:p w:rsidR="00EF4CD3" w:rsidRPr="00A0758E" w:rsidRDefault="00EF4CD3" w:rsidP="00EF4CD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l-GR"/>
        </w:rPr>
      </w:pPr>
      <w:r>
        <w:rPr>
          <w:rFonts w:eastAsia="Times New Roman" w:cstheme="minorHAnsi"/>
          <w:sz w:val="20"/>
          <w:szCs w:val="20"/>
          <w:lang w:eastAsia="el-GR"/>
        </w:rPr>
        <w:t>Κάνει μια μεγάλη παύση, χωρίς να πει κάτι</w:t>
      </w:r>
      <w:r w:rsidRPr="00A0758E">
        <w:rPr>
          <w:rFonts w:eastAsia="Times New Roman" w:cstheme="minorHAnsi"/>
          <w:sz w:val="20"/>
          <w:szCs w:val="20"/>
          <w:lang w:eastAsia="el-GR"/>
        </w:rPr>
        <w:t>.</w:t>
      </w:r>
      <w:r>
        <w:rPr>
          <w:rFonts w:eastAsia="Times New Roman" w:cstheme="minorHAnsi"/>
          <w:sz w:val="20"/>
          <w:szCs w:val="20"/>
          <w:lang w:eastAsia="el-GR"/>
        </w:rPr>
        <w:t xml:space="preserve"> </w:t>
      </w:r>
    </w:p>
    <w:p w:rsidR="00EF4CD3" w:rsidRPr="00FC125B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</w:pP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“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Και παρόλα αυτά…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Υπάρχει κάτι που δε μου αρέσει.”</w:t>
      </w:r>
    </w:p>
    <w:p w:rsidR="00EF4CD3" w:rsidRPr="00FC125B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</w:pPr>
      <w:r w:rsidRPr="002B7735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lastRenderedPageBreak/>
        <w:t>“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Η</w:t>
      </w:r>
      <w:r w:rsidRPr="002B7735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proofErr w:type="spellStart"/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Talona</w:t>
      </w:r>
      <w:proofErr w:type="spellEnd"/>
      <w:r w:rsidRPr="002B7735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εξηγεί</w:t>
      </w:r>
      <w:r w:rsidRPr="002B7735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το</w:t>
      </w:r>
      <w:r w:rsidRPr="002B7735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corruption</w:t>
      </w:r>
      <w:r w:rsidRPr="002B7735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.</w:t>
      </w:r>
      <w:r w:rsidRPr="00EE0EB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Το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shard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που λείπει, εξηγεί την αστάθεια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.</w:t>
      </w:r>
      <w:r w:rsidRPr="00EE0EB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Κανένα όμως από τα δυο δεν εξηγεί την </w:t>
      </w:r>
      <w:r w:rsidRPr="00FC125B">
        <w:rPr>
          <w:rFonts w:eastAsia="Times New Roman" w:cstheme="minorHAnsi"/>
          <w:i/>
          <w:color w:val="2E74B5" w:themeColor="accent1" w:themeShade="BF"/>
          <w:sz w:val="20"/>
          <w:szCs w:val="20"/>
          <w:lang w:eastAsia="el-GR"/>
        </w:rPr>
        <w:t>ακρίβεια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.”</w:t>
      </w:r>
    </w:p>
    <w:p w:rsidR="00EF4CD3" w:rsidRPr="00FC125B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</w:pPr>
      <w:r w:rsidRPr="00EF4CD3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“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Gods</w:t>
      </w:r>
      <w:r w:rsidRPr="00EF4CD3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are</w:t>
      </w:r>
      <w:r w:rsidRPr="00EF4CD3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many</w:t>
      </w:r>
      <w:r w:rsidRPr="00EF4CD3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things</w:t>
      </w:r>
      <w:r w:rsidRPr="00EF4CD3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. 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Subtle… is not usually one of them.”</w:t>
      </w:r>
    </w:p>
    <w:p w:rsidR="00EF4CD3" w:rsidRPr="00EF4CD3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</w:pPr>
      <w:r w:rsidRPr="00EF4CD3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“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This</w:t>
      </w:r>
      <w:r w:rsidRPr="00EF4CD3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was</w:t>
      </w:r>
      <w:r w:rsidRPr="00EF4CD3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… 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arranged</w:t>
      </w:r>
      <w:r w:rsidRPr="00EF4CD3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.”</w:t>
      </w:r>
    </w:p>
    <w:p w:rsidR="00EF4CD3" w:rsidRPr="00A0758E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</w:pPr>
      <w:r w:rsidRPr="00A0758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“Πλέον γνωρίζετε και καταλαβαίνετε περισσότερα από πάρα μα πάρα πολλούς που περπατούν σε αυτό τον κόσμο.”</w:t>
      </w:r>
    </w:p>
    <w:p w:rsidR="00EF4CD3" w:rsidRPr="00EE0EBE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</w:pPr>
      <w:r w:rsidRPr="00A0758E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“Not enough to be safe.</w:t>
      </w:r>
      <w:r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 xml:space="preserve"> </w:t>
      </w:r>
      <w:r w:rsidRPr="00A0758E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Enough</w:t>
      </w:r>
      <w:r w:rsidRPr="00EE0EB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A0758E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to</w:t>
      </w:r>
      <w:r w:rsidRPr="00EE0EB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 xml:space="preserve"> </w:t>
      </w:r>
      <w:r w:rsidRPr="00A0758E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matter</w:t>
      </w:r>
      <w:r w:rsidRPr="00EE0EB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.”</w:t>
      </w:r>
    </w:p>
    <w:p w:rsidR="00EF4CD3" w:rsidRPr="00A0758E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</w:pPr>
      <w:r w:rsidRPr="00A0758E">
        <w:rPr>
          <w:rFonts w:eastAsia="Times New Roman" w:cstheme="minorHAnsi"/>
          <w:color w:val="2E74B5" w:themeColor="accent1" w:themeShade="BF"/>
          <w:sz w:val="20"/>
          <w:szCs w:val="20"/>
          <w:lang w:eastAsia="el-GR"/>
        </w:rPr>
        <w:t>“Και έτσι, θα σας ρωτήσω κάτι που κανείς θεός, κανείς ιερέας και κανείς βασιλιάς δεν έχει το δικαίωμα να ρωτήσει…”</w:t>
      </w:r>
    </w:p>
    <w:p w:rsidR="00EF4CD3" w:rsidRPr="00A0758E" w:rsidRDefault="00EF4CD3" w:rsidP="00EF4CD3">
      <w:pPr>
        <w:spacing w:beforeAutospacing="1" w:after="100" w:afterAutospacing="1" w:line="240" w:lineRule="auto"/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</w:pPr>
      <w:r w:rsidRPr="00A0758E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“Do you wish to restore what was…or decide what comes next?”</w:t>
      </w:r>
    </w:p>
    <w:p w:rsidR="00EF4CD3" w:rsidRPr="00D976EA" w:rsidRDefault="00EF4CD3" w:rsidP="00EF4CD3">
      <w:pPr>
        <w:rPr>
          <w:rFonts w:cstheme="minorHAnsi"/>
          <w:sz w:val="20"/>
          <w:szCs w:val="20"/>
          <w:lang w:val="en-US"/>
        </w:rPr>
      </w:pPr>
      <w:r w:rsidRPr="00A0758E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“If you walk away…</w:t>
      </w:r>
      <w:r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 xml:space="preserve"> 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The world will not end.</w:t>
      </w:r>
      <w:r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 xml:space="preserve"> </w:t>
      </w:r>
      <w:r w:rsidRPr="00FC125B">
        <w:rPr>
          <w:rFonts w:eastAsia="Times New Roman" w:cstheme="minorHAnsi"/>
          <w:color w:val="2E74B5" w:themeColor="accent1" w:themeShade="BF"/>
          <w:sz w:val="20"/>
          <w:szCs w:val="20"/>
          <w:lang w:val="en-US" w:eastAsia="el-GR"/>
        </w:rPr>
        <w:t>It will simply become something… someone intended.”</w:t>
      </w:r>
    </w:p>
    <w:p w:rsidR="00EF4CD3" w:rsidRDefault="00EF4CD3">
      <w:pPr>
        <w:rPr>
          <w:rFonts w:cstheme="minorHAnsi"/>
          <w:b/>
          <w:sz w:val="20"/>
          <w:szCs w:val="20"/>
          <w:u w:val="single"/>
          <w:lang w:val="en-US"/>
        </w:rPr>
      </w:pPr>
    </w:p>
    <w:p w:rsidR="00084FFA" w:rsidRDefault="008E6439">
      <w:pPr>
        <w:rPr>
          <w:rFonts w:cstheme="minorHAnsi"/>
          <w:sz w:val="20"/>
          <w:szCs w:val="20"/>
        </w:rPr>
      </w:pPr>
      <w:r w:rsidRPr="008E6439">
        <w:rPr>
          <w:rFonts w:cstheme="minorHAnsi"/>
          <w:b/>
          <w:sz w:val="20"/>
          <w:szCs w:val="20"/>
          <w:u w:val="single"/>
          <w:lang w:val="en-US"/>
        </w:rPr>
        <w:t>KHELBEN</w:t>
      </w:r>
      <w:r w:rsidRPr="008E6439">
        <w:rPr>
          <w:rFonts w:cstheme="minorHAnsi"/>
          <w:b/>
          <w:sz w:val="20"/>
          <w:szCs w:val="20"/>
          <w:u w:val="single"/>
        </w:rPr>
        <w:t xml:space="preserve"> </w:t>
      </w:r>
      <w:r w:rsidRPr="008E6439">
        <w:rPr>
          <w:rFonts w:cstheme="minorHAnsi"/>
          <w:b/>
          <w:sz w:val="20"/>
          <w:szCs w:val="20"/>
          <w:u w:val="single"/>
          <w:lang w:val="en-US"/>
        </w:rPr>
        <w:t>ON</w:t>
      </w:r>
      <w:r w:rsidRPr="008E6439">
        <w:rPr>
          <w:rFonts w:cstheme="minorHAnsi"/>
          <w:b/>
          <w:sz w:val="20"/>
          <w:szCs w:val="20"/>
          <w:u w:val="single"/>
        </w:rPr>
        <w:t xml:space="preserve"> </w:t>
      </w:r>
      <w:r w:rsidRPr="008E6439">
        <w:rPr>
          <w:rFonts w:cstheme="minorHAnsi"/>
          <w:b/>
          <w:sz w:val="20"/>
          <w:szCs w:val="20"/>
          <w:u w:val="single"/>
          <w:lang w:val="en-US"/>
        </w:rPr>
        <w:t>REDHANDED</w:t>
      </w:r>
      <w:r w:rsidRPr="008E6439">
        <w:rPr>
          <w:rFonts w:cstheme="minorHAnsi"/>
          <w:sz w:val="20"/>
          <w:szCs w:val="20"/>
        </w:rPr>
        <w:t>: «</w:t>
      </w:r>
      <w:r>
        <w:rPr>
          <w:rFonts w:cstheme="minorHAnsi"/>
          <w:sz w:val="20"/>
          <w:szCs w:val="20"/>
        </w:rPr>
        <w:t>Αυτό</w:t>
      </w:r>
      <w:r w:rsidRPr="008E6439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το</w:t>
      </w:r>
      <w:r w:rsidRPr="008E6439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αρχαίο πλάσμα κατέχει μια μοναδική θέση στη κοσμολογία. </w:t>
      </w:r>
      <w:r w:rsidR="00EF4CD3">
        <w:rPr>
          <w:rFonts w:cstheme="minorHAnsi"/>
          <w:sz w:val="20"/>
          <w:szCs w:val="20"/>
        </w:rPr>
        <w:t>Ε</w:t>
      </w:r>
      <w:r>
        <w:rPr>
          <w:rFonts w:cstheme="minorHAnsi"/>
          <w:sz w:val="20"/>
          <w:szCs w:val="20"/>
        </w:rPr>
        <w:t>ίναι ένα υβρίδιο ερινύας και βρικόλακα</w:t>
      </w:r>
      <w:r w:rsidR="00EF4CD3">
        <w:rPr>
          <w:rFonts w:cstheme="minorHAnsi"/>
          <w:sz w:val="20"/>
          <w:szCs w:val="20"/>
        </w:rPr>
        <w:t xml:space="preserve"> ()</w:t>
      </w:r>
      <w:r>
        <w:rPr>
          <w:rFonts w:cstheme="minorHAnsi"/>
          <w:sz w:val="20"/>
          <w:szCs w:val="20"/>
        </w:rPr>
        <w:t xml:space="preserve">. </w:t>
      </w:r>
      <w:r w:rsidR="00084FFA">
        <w:rPr>
          <w:rFonts w:cstheme="minorHAnsi"/>
          <w:sz w:val="20"/>
          <w:szCs w:val="20"/>
        </w:rPr>
        <w:t xml:space="preserve">Έχει </w:t>
      </w:r>
      <w:r w:rsidR="00EF4CD3">
        <w:rPr>
          <w:rFonts w:cstheme="minorHAnsi"/>
          <w:sz w:val="20"/>
          <w:szCs w:val="20"/>
        </w:rPr>
        <w:t xml:space="preserve">άμεση </w:t>
      </w:r>
      <w:r w:rsidR="00084FFA">
        <w:rPr>
          <w:rFonts w:cstheme="minorHAnsi"/>
          <w:sz w:val="20"/>
          <w:szCs w:val="20"/>
        </w:rPr>
        <w:t xml:space="preserve">σύνδεση με την </w:t>
      </w:r>
      <w:proofErr w:type="spellStart"/>
      <w:r w:rsidR="00084FFA">
        <w:rPr>
          <w:rFonts w:cstheme="minorHAnsi"/>
          <w:sz w:val="20"/>
          <w:szCs w:val="20"/>
          <w:lang w:val="en-US"/>
        </w:rPr>
        <w:t>Akasha</w:t>
      </w:r>
      <w:proofErr w:type="spellEnd"/>
      <w:r w:rsidR="00084FFA">
        <w:rPr>
          <w:rFonts w:cstheme="minorHAnsi"/>
          <w:sz w:val="20"/>
          <w:szCs w:val="20"/>
        </w:rPr>
        <w:t xml:space="preserve">, αλλά το πιο σημαντικό είναι ότι τη </w:t>
      </w:r>
      <w:proofErr w:type="spellStart"/>
      <w:r w:rsidR="00084FFA">
        <w:rPr>
          <w:rFonts w:cstheme="minorHAnsi"/>
          <w:sz w:val="20"/>
          <w:szCs w:val="20"/>
          <w:lang w:val="en-US"/>
        </w:rPr>
        <w:t>Baatezu</w:t>
      </w:r>
      <w:proofErr w:type="spellEnd"/>
      <w:r w:rsidR="00084FFA" w:rsidRPr="00084FFA">
        <w:rPr>
          <w:rFonts w:cstheme="minorHAnsi"/>
          <w:sz w:val="20"/>
          <w:szCs w:val="20"/>
        </w:rPr>
        <w:t xml:space="preserve"> </w:t>
      </w:r>
      <w:r w:rsidR="00084FFA">
        <w:rPr>
          <w:rFonts w:cstheme="minorHAnsi"/>
          <w:sz w:val="20"/>
          <w:szCs w:val="20"/>
        </w:rPr>
        <w:t xml:space="preserve">πλευρά της, την κληρονόμησε από την ίδια τη </w:t>
      </w:r>
      <w:proofErr w:type="spellStart"/>
      <w:r w:rsidR="00084FFA">
        <w:rPr>
          <w:rFonts w:cstheme="minorHAnsi"/>
          <w:sz w:val="20"/>
          <w:szCs w:val="20"/>
          <w:lang w:val="en-US"/>
        </w:rPr>
        <w:t>Glasya</w:t>
      </w:r>
      <w:proofErr w:type="spellEnd"/>
      <w:r w:rsidR="00084FFA" w:rsidRPr="00084FFA">
        <w:rPr>
          <w:rFonts w:cstheme="minorHAnsi"/>
          <w:sz w:val="20"/>
          <w:szCs w:val="20"/>
        </w:rPr>
        <w:t xml:space="preserve">, </w:t>
      </w:r>
      <w:r w:rsidR="00084FFA">
        <w:rPr>
          <w:rFonts w:cstheme="minorHAnsi"/>
          <w:sz w:val="20"/>
          <w:szCs w:val="20"/>
        </w:rPr>
        <w:t xml:space="preserve">η οποία είναι κόρη του </w:t>
      </w:r>
      <w:proofErr w:type="spellStart"/>
      <w:r w:rsidR="00084FFA">
        <w:rPr>
          <w:rFonts w:cstheme="minorHAnsi"/>
          <w:sz w:val="20"/>
          <w:szCs w:val="20"/>
          <w:lang w:val="en-US"/>
        </w:rPr>
        <w:t>A</w:t>
      </w:r>
      <w:r w:rsidR="009C42A9">
        <w:rPr>
          <w:rFonts w:cstheme="minorHAnsi"/>
          <w:sz w:val="20"/>
          <w:szCs w:val="20"/>
          <w:lang w:val="en-US"/>
        </w:rPr>
        <w:t>s</w:t>
      </w:r>
      <w:r w:rsidR="00084FFA">
        <w:rPr>
          <w:rFonts w:cstheme="minorHAnsi"/>
          <w:sz w:val="20"/>
          <w:szCs w:val="20"/>
          <w:lang w:val="en-US"/>
        </w:rPr>
        <w:t>modeus</w:t>
      </w:r>
      <w:proofErr w:type="spellEnd"/>
      <w:r w:rsidR="00084FFA">
        <w:rPr>
          <w:rFonts w:cstheme="minorHAnsi"/>
          <w:sz w:val="20"/>
          <w:szCs w:val="20"/>
        </w:rPr>
        <w:t>.</w:t>
      </w:r>
    </w:p>
    <w:p w:rsidR="00084FFA" w:rsidRDefault="00084FFA">
      <w:pPr>
        <w:rPr>
          <w:rFonts w:eastAsia="Times New Roman" w:cstheme="minorHAnsi"/>
          <w:sz w:val="20"/>
          <w:szCs w:val="20"/>
          <w:lang w:eastAsia="el-GR"/>
        </w:rPr>
      </w:pPr>
      <w:r>
        <w:rPr>
          <w:rFonts w:cstheme="minorHAnsi"/>
          <w:sz w:val="20"/>
          <w:szCs w:val="20"/>
        </w:rPr>
        <w:t xml:space="preserve">«Η </w:t>
      </w:r>
      <w:proofErr w:type="spellStart"/>
      <w:r>
        <w:rPr>
          <w:rFonts w:cstheme="minorHAnsi"/>
          <w:sz w:val="20"/>
          <w:szCs w:val="20"/>
          <w:lang w:val="en-US"/>
        </w:rPr>
        <w:t>Redhanded</w:t>
      </w:r>
      <w:proofErr w:type="spellEnd"/>
      <w:r w:rsidRPr="00084FFA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 xml:space="preserve">ήξερε πολύ καλά, ότι δε θα μπορούσε να κρατήσει η ίδια το θεϊκό κομμάτι του </w:t>
      </w:r>
      <w:proofErr w:type="spellStart"/>
      <w:r>
        <w:rPr>
          <w:rFonts w:cstheme="minorHAnsi"/>
          <w:sz w:val="20"/>
          <w:szCs w:val="20"/>
          <w:lang w:val="en-US"/>
        </w:rPr>
        <w:t>Bhaal</w:t>
      </w:r>
      <w:proofErr w:type="spellEnd"/>
      <w:r w:rsidRPr="00084FFA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 xml:space="preserve">χωρίς τελικά να τραβήξει την οργή του ή την προσοχή του επονομαζόμενου, </w:t>
      </w:r>
      <w:r w:rsidRPr="00FA581E">
        <w:rPr>
          <w:rFonts w:eastAsia="Times New Roman" w:cstheme="minorHAnsi"/>
          <w:i/>
          <w:iCs/>
          <w:sz w:val="20"/>
          <w:szCs w:val="20"/>
          <w:lang w:val="en-US" w:eastAsia="el-GR"/>
        </w:rPr>
        <w:t>Power</w:t>
      </w:r>
      <w:r w:rsidRPr="00084FFA">
        <w:rPr>
          <w:rFonts w:eastAsia="Times New Roman" w:cstheme="minorHAnsi"/>
          <w:i/>
          <w:iCs/>
          <w:sz w:val="20"/>
          <w:szCs w:val="20"/>
          <w:lang w:eastAsia="el-GR"/>
        </w:rPr>
        <w:t xml:space="preserve"> </w:t>
      </w:r>
      <w:r w:rsidRPr="00FA581E">
        <w:rPr>
          <w:rFonts w:eastAsia="Times New Roman" w:cstheme="minorHAnsi"/>
          <w:i/>
          <w:iCs/>
          <w:sz w:val="20"/>
          <w:szCs w:val="20"/>
          <w:lang w:val="en-US" w:eastAsia="el-GR"/>
        </w:rPr>
        <w:t>Balance</w:t>
      </w:r>
      <w:r w:rsidRPr="00084FFA">
        <w:rPr>
          <w:rFonts w:eastAsia="Times New Roman" w:cstheme="minorHAnsi"/>
          <w:i/>
          <w:iCs/>
          <w:sz w:val="20"/>
          <w:szCs w:val="20"/>
          <w:lang w:eastAsia="el-GR"/>
        </w:rPr>
        <w:t xml:space="preserve"> </w:t>
      </w:r>
      <w:r w:rsidRPr="00FA581E">
        <w:rPr>
          <w:rFonts w:eastAsia="Times New Roman" w:cstheme="minorHAnsi"/>
          <w:i/>
          <w:iCs/>
          <w:sz w:val="20"/>
          <w:szCs w:val="20"/>
          <w:lang w:val="en-US" w:eastAsia="el-GR"/>
        </w:rPr>
        <w:t>Compact</w:t>
      </w:r>
      <w:r>
        <w:rPr>
          <w:rFonts w:eastAsia="Times New Roman" w:cstheme="minorHAnsi"/>
          <w:sz w:val="20"/>
          <w:szCs w:val="20"/>
          <w:lang w:eastAsia="el-GR"/>
        </w:rPr>
        <w:t xml:space="preserve">. Ένας </w:t>
      </w:r>
      <w:r>
        <w:rPr>
          <w:rFonts w:eastAsia="Times New Roman" w:cstheme="minorHAnsi"/>
          <w:sz w:val="20"/>
          <w:szCs w:val="20"/>
          <w:lang w:val="en-US" w:eastAsia="el-GR"/>
        </w:rPr>
        <w:t>proxy</w:t>
      </w:r>
      <w:r w:rsidRPr="00084FFA">
        <w:rPr>
          <w:rFonts w:eastAsia="Times New Roman" w:cstheme="minorHAnsi"/>
          <w:sz w:val="20"/>
          <w:szCs w:val="20"/>
          <w:lang w:eastAsia="el-GR"/>
        </w:rPr>
        <w:t xml:space="preserve"> </w:t>
      </w:r>
      <w:r>
        <w:rPr>
          <w:rFonts w:eastAsia="Times New Roman" w:cstheme="minorHAnsi"/>
          <w:sz w:val="20"/>
          <w:szCs w:val="20"/>
          <w:lang w:eastAsia="el-GR"/>
        </w:rPr>
        <w:t xml:space="preserve">όπως ο </w:t>
      </w:r>
      <w:proofErr w:type="spellStart"/>
      <w:r>
        <w:rPr>
          <w:rFonts w:eastAsia="Times New Roman" w:cstheme="minorHAnsi"/>
          <w:sz w:val="20"/>
          <w:szCs w:val="20"/>
          <w:lang w:val="en-US" w:eastAsia="el-GR"/>
        </w:rPr>
        <w:t>Malygris</w:t>
      </w:r>
      <w:proofErr w:type="spellEnd"/>
      <w:r w:rsidRPr="00084FFA">
        <w:rPr>
          <w:rFonts w:eastAsia="Times New Roman" w:cstheme="minorHAnsi"/>
          <w:sz w:val="20"/>
          <w:szCs w:val="20"/>
          <w:lang w:eastAsia="el-GR"/>
        </w:rPr>
        <w:t xml:space="preserve">, </w:t>
      </w:r>
      <w:r>
        <w:rPr>
          <w:rFonts w:eastAsia="Times New Roman" w:cstheme="minorHAnsi"/>
          <w:sz w:val="20"/>
          <w:szCs w:val="20"/>
          <w:lang w:eastAsia="el-GR"/>
        </w:rPr>
        <w:t xml:space="preserve">όμως, θα μπορούσε. </w:t>
      </w:r>
    </w:p>
    <w:p w:rsidR="00084FFA" w:rsidRDefault="00084FFA">
      <w:pPr>
        <w:rPr>
          <w:rFonts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  <w:lang w:eastAsia="el-GR"/>
        </w:rPr>
        <w:t>Έ</w:t>
      </w:r>
      <w:r>
        <w:rPr>
          <w:rFonts w:cstheme="minorHAnsi"/>
          <w:sz w:val="20"/>
          <w:szCs w:val="20"/>
        </w:rPr>
        <w:t xml:space="preserve">κρυψε την ηχώ εντός του </w:t>
      </w:r>
      <w:proofErr w:type="spellStart"/>
      <w:r>
        <w:rPr>
          <w:rFonts w:cstheme="minorHAnsi"/>
          <w:sz w:val="20"/>
          <w:szCs w:val="20"/>
          <w:lang w:val="en-US"/>
        </w:rPr>
        <w:t>Malygris</w:t>
      </w:r>
      <w:proofErr w:type="spellEnd"/>
      <w:r w:rsidRPr="00084FFA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 xml:space="preserve">μέσω ενός τελετουργικού της σκιάς, που λέγεται </w:t>
      </w:r>
      <w:r>
        <w:rPr>
          <w:rFonts w:cstheme="minorHAnsi"/>
          <w:sz w:val="20"/>
          <w:szCs w:val="20"/>
          <w:lang w:val="en-US"/>
        </w:rPr>
        <w:t>Eidolon</w:t>
      </w:r>
      <w:r w:rsidRPr="00084FFA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  <w:lang w:val="en-US"/>
        </w:rPr>
        <w:t>Drift</w:t>
      </w:r>
      <w:r>
        <w:rPr>
          <w:rFonts w:cstheme="minorHAnsi"/>
          <w:sz w:val="20"/>
          <w:szCs w:val="20"/>
        </w:rPr>
        <w:t xml:space="preserve"> (μια κατάσταση στα όρια του </w:t>
      </w:r>
      <w:proofErr w:type="spellStart"/>
      <w:r>
        <w:rPr>
          <w:rFonts w:cstheme="minorHAnsi"/>
          <w:sz w:val="20"/>
          <w:szCs w:val="20"/>
          <w:lang w:val="en-US"/>
        </w:rPr>
        <w:t>undeath</w:t>
      </w:r>
      <w:proofErr w:type="spellEnd"/>
      <w:r w:rsidRPr="00084FFA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και </w:t>
      </w:r>
      <w:r w:rsidRPr="00FA581E">
        <w:rPr>
          <w:rFonts w:cstheme="minorHAnsi"/>
          <w:sz w:val="20"/>
          <w:szCs w:val="20"/>
          <w:lang w:val="en-US"/>
        </w:rPr>
        <w:t>shadow</w:t>
      </w:r>
      <w:r w:rsidRPr="00084FFA">
        <w:rPr>
          <w:rFonts w:cstheme="minorHAnsi"/>
          <w:sz w:val="20"/>
          <w:szCs w:val="20"/>
        </w:rPr>
        <w:t>-</w:t>
      </w:r>
      <w:r w:rsidRPr="00FA581E">
        <w:rPr>
          <w:rFonts w:cstheme="minorHAnsi"/>
          <w:sz w:val="20"/>
          <w:szCs w:val="20"/>
          <w:lang w:val="en-US"/>
        </w:rPr>
        <w:t>mythic</w:t>
      </w:r>
      <w:r w:rsidRPr="00084FFA">
        <w:rPr>
          <w:rFonts w:cstheme="minorHAnsi"/>
          <w:sz w:val="20"/>
          <w:szCs w:val="20"/>
        </w:rPr>
        <w:t xml:space="preserve"> </w:t>
      </w:r>
      <w:r w:rsidRPr="00FA581E">
        <w:rPr>
          <w:rFonts w:cstheme="minorHAnsi"/>
          <w:sz w:val="20"/>
          <w:szCs w:val="20"/>
          <w:lang w:val="en-US"/>
        </w:rPr>
        <w:t>elevation</w:t>
      </w:r>
      <w:r w:rsidR="00FC4C5A">
        <w:rPr>
          <w:rFonts w:cstheme="minorHAnsi"/>
          <w:sz w:val="20"/>
          <w:szCs w:val="20"/>
        </w:rPr>
        <w:t>, και το οποίο γ</w:t>
      </w:r>
      <w:r w:rsidR="00FD1B5E">
        <w:rPr>
          <w:rFonts w:cstheme="minorHAnsi"/>
          <w:sz w:val="20"/>
          <w:szCs w:val="20"/>
        </w:rPr>
        <w:t xml:space="preserve">ια να </w:t>
      </w:r>
      <w:proofErr w:type="spellStart"/>
      <w:r w:rsidR="00FD1B5E">
        <w:rPr>
          <w:rFonts w:cstheme="minorHAnsi"/>
          <w:sz w:val="20"/>
          <w:szCs w:val="20"/>
        </w:rPr>
        <w:t>τελεστ</w:t>
      </w:r>
      <w:r w:rsidR="00EF4CD3">
        <w:rPr>
          <w:rFonts w:cstheme="minorHAnsi"/>
          <w:sz w:val="20"/>
          <w:szCs w:val="20"/>
        </w:rPr>
        <w:t>εί</w:t>
      </w:r>
      <w:proofErr w:type="spellEnd"/>
      <w:r w:rsidR="00FD1B5E">
        <w:rPr>
          <w:rFonts w:cstheme="minorHAnsi"/>
          <w:sz w:val="20"/>
          <w:szCs w:val="20"/>
        </w:rPr>
        <w:t xml:space="preserve"> όμως αυτό, προϋποθέτει σύνδεση του σημείου με το </w:t>
      </w:r>
      <w:r w:rsidR="00FD1B5E">
        <w:rPr>
          <w:rFonts w:cstheme="minorHAnsi"/>
          <w:sz w:val="20"/>
          <w:szCs w:val="20"/>
          <w:lang w:val="en-US"/>
        </w:rPr>
        <w:t>Demi</w:t>
      </w:r>
      <w:r w:rsidR="00FD1B5E" w:rsidRPr="00FD1B5E">
        <w:rPr>
          <w:rFonts w:cstheme="minorHAnsi"/>
          <w:sz w:val="20"/>
          <w:szCs w:val="20"/>
        </w:rPr>
        <w:t>-</w:t>
      </w:r>
      <w:r w:rsidR="00FD1B5E">
        <w:rPr>
          <w:rFonts w:cstheme="minorHAnsi"/>
          <w:sz w:val="20"/>
          <w:szCs w:val="20"/>
          <w:lang w:val="en-US"/>
        </w:rPr>
        <w:t>plane</w:t>
      </w:r>
      <w:r w:rsidR="00FD1B5E" w:rsidRPr="00FD1B5E">
        <w:rPr>
          <w:rFonts w:cstheme="minorHAnsi"/>
          <w:sz w:val="20"/>
          <w:szCs w:val="20"/>
        </w:rPr>
        <w:t xml:space="preserve"> </w:t>
      </w:r>
      <w:r w:rsidR="00FD1B5E">
        <w:rPr>
          <w:rFonts w:cstheme="minorHAnsi"/>
          <w:sz w:val="20"/>
          <w:szCs w:val="20"/>
          <w:lang w:val="en-US"/>
        </w:rPr>
        <w:t>of</w:t>
      </w:r>
      <w:r w:rsidR="00FD1B5E" w:rsidRPr="00FD1B5E">
        <w:rPr>
          <w:rFonts w:cstheme="minorHAnsi"/>
          <w:sz w:val="20"/>
          <w:szCs w:val="20"/>
        </w:rPr>
        <w:t xml:space="preserve"> </w:t>
      </w:r>
      <w:r w:rsidR="00FD1B5E">
        <w:rPr>
          <w:rFonts w:cstheme="minorHAnsi"/>
          <w:sz w:val="20"/>
          <w:szCs w:val="20"/>
          <w:lang w:val="en-US"/>
        </w:rPr>
        <w:t>Shadow</w:t>
      </w:r>
      <w:r w:rsidR="00FC4C5A">
        <w:rPr>
          <w:rFonts w:cstheme="minorHAnsi"/>
          <w:sz w:val="20"/>
          <w:szCs w:val="20"/>
        </w:rPr>
        <w:t>)</w:t>
      </w:r>
      <w:r w:rsidR="00FD1B5E" w:rsidRPr="00FD1B5E">
        <w:rPr>
          <w:rFonts w:cstheme="minorHAnsi"/>
          <w:sz w:val="20"/>
          <w:szCs w:val="20"/>
        </w:rPr>
        <w:t xml:space="preserve">. </w:t>
      </w:r>
      <w:r>
        <w:rPr>
          <w:rFonts w:cstheme="minorHAnsi"/>
          <w:sz w:val="20"/>
          <w:szCs w:val="20"/>
        </w:rPr>
        <w:t xml:space="preserve">Αυτό, ακυρώνει το επονομαζόμενο «ανοιχτή θεϊκή υπογραφή», αποφεύγοντας αυτό που λέμε </w:t>
      </w:r>
      <w:r>
        <w:rPr>
          <w:rFonts w:cstheme="minorHAnsi"/>
          <w:sz w:val="20"/>
          <w:szCs w:val="20"/>
          <w:lang w:val="en-US"/>
        </w:rPr>
        <w:t>Power</w:t>
      </w:r>
      <w:r w:rsidRPr="00084FFA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  <w:lang w:val="en-US"/>
        </w:rPr>
        <w:t>Drift</w:t>
      </w:r>
      <w:r w:rsidRPr="00084FFA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  <w:lang w:val="en-US"/>
        </w:rPr>
        <w:t>alerts</w:t>
      </w:r>
      <w:r w:rsidRPr="00084FFA">
        <w:rPr>
          <w:rFonts w:cstheme="minorHAnsi"/>
          <w:sz w:val="20"/>
          <w:szCs w:val="20"/>
        </w:rPr>
        <w:t>.</w:t>
      </w:r>
    </w:p>
    <w:p w:rsidR="0070247F" w:rsidRDefault="00084FF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Η ίδια είναι </w:t>
      </w:r>
      <w:r>
        <w:rPr>
          <w:rFonts w:cstheme="minorHAnsi"/>
          <w:sz w:val="20"/>
          <w:szCs w:val="20"/>
          <w:lang w:val="en-US"/>
        </w:rPr>
        <w:t>quasi</w:t>
      </w:r>
      <w:r w:rsidRPr="0070247F">
        <w:rPr>
          <w:rFonts w:cstheme="minorHAnsi"/>
          <w:sz w:val="20"/>
          <w:szCs w:val="20"/>
        </w:rPr>
        <w:t>-</w:t>
      </w:r>
      <w:r>
        <w:rPr>
          <w:rFonts w:cstheme="minorHAnsi"/>
          <w:sz w:val="20"/>
          <w:szCs w:val="20"/>
          <w:lang w:val="en-US"/>
        </w:rPr>
        <w:t>planar</w:t>
      </w:r>
      <w:r w:rsidRPr="0070247F">
        <w:rPr>
          <w:rFonts w:cstheme="minorHAnsi"/>
          <w:sz w:val="20"/>
          <w:szCs w:val="20"/>
        </w:rPr>
        <w:t xml:space="preserve"> </w:t>
      </w:r>
      <w:r w:rsidR="0070247F">
        <w:rPr>
          <w:rFonts w:cstheme="minorHAnsi"/>
          <w:sz w:val="20"/>
          <w:szCs w:val="20"/>
        </w:rPr>
        <w:t xml:space="preserve">πλάσμα και όχι </w:t>
      </w:r>
      <w:r w:rsidR="0070247F">
        <w:rPr>
          <w:rFonts w:cstheme="minorHAnsi"/>
          <w:sz w:val="20"/>
          <w:szCs w:val="20"/>
          <w:lang w:val="en-US"/>
        </w:rPr>
        <w:t>divine</w:t>
      </w:r>
      <w:r w:rsidR="0070247F" w:rsidRPr="0070247F">
        <w:rPr>
          <w:rFonts w:cstheme="minorHAnsi"/>
          <w:sz w:val="20"/>
          <w:szCs w:val="20"/>
        </w:rPr>
        <w:t xml:space="preserve">, </w:t>
      </w:r>
      <w:r w:rsidR="0070247F">
        <w:rPr>
          <w:rFonts w:cstheme="minorHAnsi"/>
          <w:sz w:val="20"/>
          <w:szCs w:val="20"/>
        </w:rPr>
        <w:t>το οποίο σημαίνει ότι οι πράξεις της δεν θεωρούνται «</w:t>
      </w:r>
      <w:r w:rsidR="0070247F" w:rsidRPr="00FA581E">
        <w:rPr>
          <w:rFonts w:cstheme="minorHAnsi"/>
          <w:sz w:val="20"/>
          <w:szCs w:val="20"/>
          <w:lang w:val="en-US"/>
        </w:rPr>
        <w:t>god</w:t>
      </w:r>
      <w:r w:rsidR="0070247F" w:rsidRPr="0070247F">
        <w:rPr>
          <w:rFonts w:cstheme="minorHAnsi"/>
          <w:sz w:val="20"/>
          <w:szCs w:val="20"/>
        </w:rPr>
        <w:t xml:space="preserve"> </w:t>
      </w:r>
      <w:r w:rsidR="0070247F" w:rsidRPr="00FA581E">
        <w:rPr>
          <w:rFonts w:cstheme="minorHAnsi"/>
          <w:sz w:val="20"/>
          <w:szCs w:val="20"/>
          <w:lang w:val="en-US"/>
        </w:rPr>
        <w:t>versus</w:t>
      </w:r>
      <w:r w:rsidR="0070247F" w:rsidRPr="0070247F">
        <w:rPr>
          <w:rFonts w:cstheme="minorHAnsi"/>
          <w:sz w:val="20"/>
          <w:szCs w:val="20"/>
        </w:rPr>
        <w:t xml:space="preserve"> </w:t>
      </w:r>
      <w:r w:rsidR="0070247F" w:rsidRPr="00FA581E">
        <w:rPr>
          <w:rFonts w:cstheme="minorHAnsi"/>
          <w:sz w:val="20"/>
          <w:szCs w:val="20"/>
          <w:lang w:val="en-US"/>
        </w:rPr>
        <w:t>god</w:t>
      </w:r>
      <w:r w:rsidR="0070247F" w:rsidRPr="0070247F">
        <w:rPr>
          <w:rFonts w:cstheme="minorHAnsi"/>
          <w:sz w:val="20"/>
          <w:szCs w:val="20"/>
        </w:rPr>
        <w:t xml:space="preserve"> </w:t>
      </w:r>
      <w:r w:rsidR="0070247F" w:rsidRPr="00FA581E">
        <w:rPr>
          <w:rFonts w:cstheme="minorHAnsi"/>
          <w:sz w:val="20"/>
          <w:szCs w:val="20"/>
          <w:lang w:val="en-US"/>
        </w:rPr>
        <w:t>conflict</w:t>
      </w:r>
      <w:r w:rsidR="0070247F">
        <w:rPr>
          <w:rFonts w:cstheme="minorHAnsi"/>
          <w:sz w:val="20"/>
          <w:szCs w:val="20"/>
        </w:rPr>
        <w:t>»</w:t>
      </w:r>
      <w:r w:rsidR="0070247F" w:rsidRPr="0070247F">
        <w:rPr>
          <w:rFonts w:cstheme="minorHAnsi"/>
          <w:sz w:val="20"/>
          <w:szCs w:val="20"/>
        </w:rPr>
        <w:t xml:space="preserve">. </w:t>
      </w:r>
      <w:r w:rsidR="0070247F">
        <w:rPr>
          <w:rFonts w:cstheme="minorHAnsi"/>
          <w:sz w:val="20"/>
          <w:szCs w:val="20"/>
        </w:rPr>
        <w:t xml:space="preserve">Δε μπορεί, λοιπόν, νόμιμα να χτυπηθεί </w:t>
      </w:r>
      <w:r w:rsidR="0070247F" w:rsidRPr="0070247F">
        <w:rPr>
          <w:rFonts w:cstheme="minorHAnsi"/>
          <w:sz w:val="20"/>
          <w:szCs w:val="20"/>
        </w:rPr>
        <w:t xml:space="preserve">βάσει των όρων της Συμφωνίας, εκτός αν ενεργήσει απευθείας σε θεϊκό πεδίο. </w:t>
      </w:r>
    </w:p>
    <w:p w:rsidR="00EF4CD3" w:rsidRDefault="0070247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Παράλληλα</w:t>
      </w:r>
      <w:r w:rsidRPr="0070247F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>η</w:t>
      </w:r>
      <w:r w:rsidRPr="0070247F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μεταμόρφωση</w:t>
      </w:r>
      <w:r w:rsidRPr="0070247F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του</w:t>
      </w:r>
      <w:r w:rsidRPr="0070247F"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  <w:lang w:val="en-US"/>
        </w:rPr>
        <w:t>Malygris</w:t>
      </w:r>
      <w:proofErr w:type="spellEnd"/>
      <w:r w:rsidRPr="0070247F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>συνέβη</w:t>
      </w:r>
      <w:r w:rsidRPr="0070247F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στο</w:t>
      </w:r>
      <w:r w:rsidRPr="0070247F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  <w:lang w:val="en-US"/>
        </w:rPr>
        <w:t>Prime</w:t>
      </w:r>
      <w:r w:rsidRPr="0070247F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  <w:lang w:val="en-US"/>
        </w:rPr>
        <w:t>Material</w:t>
      </w:r>
      <w:r w:rsidRPr="0070247F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>μέσω</w:t>
      </w:r>
      <w:r w:rsidRPr="0070247F">
        <w:rPr>
          <w:rFonts w:cstheme="minorHAnsi"/>
          <w:sz w:val="20"/>
          <w:szCs w:val="20"/>
        </w:rPr>
        <w:t xml:space="preserve"> </w:t>
      </w:r>
      <w:r w:rsidRPr="00FA581E">
        <w:rPr>
          <w:rFonts w:cstheme="minorHAnsi"/>
          <w:sz w:val="20"/>
          <w:szCs w:val="20"/>
          <w:lang w:val="en-US"/>
        </w:rPr>
        <w:t>mortal</w:t>
      </w:r>
      <w:r w:rsidRPr="0070247F">
        <w:rPr>
          <w:rFonts w:cstheme="minorHAnsi"/>
          <w:sz w:val="20"/>
          <w:szCs w:val="20"/>
        </w:rPr>
        <w:t>-</w:t>
      </w:r>
      <w:r w:rsidRPr="00FA581E">
        <w:rPr>
          <w:rFonts w:cstheme="minorHAnsi"/>
          <w:sz w:val="20"/>
          <w:szCs w:val="20"/>
          <w:lang w:val="en-US"/>
        </w:rPr>
        <w:t>adjacent</w:t>
      </w:r>
      <w:r w:rsidRPr="0070247F">
        <w:rPr>
          <w:rFonts w:cstheme="minorHAnsi"/>
          <w:sz w:val="20"/>
          <w:szCs w:val="20"/>
        </w:rPr>
        <w:t xml:space="preserve"> </w:t>
      </w:r>
      <w:r w:rsidRPr="00FA581E">
        <w:rPr>
          <w:rFonts w:cstheme="minorHAnsi"/>
          <w:sz w:val="20"/>
          <w:szCs w:val="20"/>
          <w:lang w:val="en-US"/>
        </w:rPr>
        <w:t>rituals</w:t>
      </w:r>
      <w:r w:rsidRPr="0070247F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>και</w:t>
      </w:r>
      <w:r w:rsidRPr="0070247F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όχι </w:t>
      </w:r>
      <w:proofErr w:type="spellStart"/>
      <w:r w:rsidRPr="00FA581E">
        <w:rPr>
          <w:rStyle w:val="Emphasis"/>
          <w:rFonts w:eastAsiaTheme="majorEastAsia" w:cstheme="minorHAnsi"/>
          <w:sz w:val="20"/>
          <w:szCs w:val="20"/>
          <w:lang w:val="en-US"/>
        </w:rPr>
        <w:t>godfire</w:t>
      </w:r>
      <w:proofErr w:type="spellEnd"/>
      <w:r w:rsidRPr="0070247F">
        <w:rPr>
          <w:rStyle w:val="Emphasis"/>
          <w:rFonts w:eastAsiaTheme="majorEastAsia" w:cstheme="minorHAnsi"/>
          <w:sz w:val="20"/>
          <w:szCs w:val="20"/>
        </w:rPr>
        <w:t xml:space="preserve"> </w:t>
      </w:r>
      <w:r>
        <w:rPr>
          <w:rStyle w:val="Emphasis"/>
          <w:rFonts w:eastAsiaTheme="majorEastAsia" w:cstheme="minorHAnsi"/>
          <w:sz w:val="20"/>
          <w:szCs w:val="20"/>
        </w:rPr>
        <w:t>ή</w:t>
      </w:r>
      <w:r w:rsidRPr="0070247F">
        <w:rPr>
          <w:rStyle w:val="Emphasis"/>
          <w:rFonts w:eastAsiaTheme="majorEastAsia" w:cstheme="minorHAnsi"/>
          <w:sz w:val="20"/>
          <w:szCs w:val="20"/>
        </w:rPr>
        <w:t xml:space="preserve"> </w:t>
      </w:r>
      <w:r w:rsidRPr="00FA581E">
        <w:rPr>
          <w:rStyle w:val="Emphasis"/>
          <w:rFonts w:eastAsiaTheme="majorEastAsia" w:cstheme="minorHAnsi"/>
          <w:sz w:val="20"/>
          <w:szCs w:val="20"/>
          <w:lang w:val="en-US"/>
        </w:rPr>
        <w:t>divine</w:t>
      </w:r>
      <w:r w:rsidRPr="0070247F">
        <w:rPr>
          <w:rStyle w:val="Emphasis"/>
          <w:rFonts w:eastAsiaTheme="majorEastAsia" w:cstheme="minorHAnsi"/>
          <w:sz w:val="20"/>
          <w:szCs w:val="20"/>
        </w:rPr>
        <w:t xml:space="preserve"> </w:t>
      </w:r>
      <w:r w:rsidRPr="00FA581E">
        <w:rPr>
          <w:rStyle w:val="Emphasis"/>
          <w:rFonts w:eastAsiaTheme="majorEastAsia" w:cstheme="minorHAnsi"/>
          <w:sz w:val="20"/>
          <w:szCs w:val="20"/>
          <w:lang w:val="en-US"/>
        </w:rPr>
        <w:t>will</w:t>
      </w:r>
      <w:r>
        <w:rPr>
          <w:rStyle w:val="Emphasis"/>
          <w:rFonts w:eastAsiaTheme="majorEastAsia" w:cstheme="minorHAnsi"/>
          <w:sz w:val="20"/>
          <w:szCs w:val="20"/>
        </w:rPr>
        <w:t xml:space="preserve">. </w:t>
      </w:r>
      <w:r>
        <w:rPr>
          <w:rStyle w:val="Emphasis"/>
          <w:rFonts w:eastAsiaTheme="majorEastAsia" w:cstheme="minorHAnsi"/>
          <w:i w:val="0"/>
          <w:sz w:val="20"/>
          <w:szCs w:val="20"/>
        </w:rPr>
        <w:t>Επομένως, η Συμφωνία τον αναγνωρίζει ως «</w:t>
      </w:r>
      <w:r>
        <w:rPr>
          <w:rStyle w:val="Emphasis"/>
          <w:rFonts w:eastAsiaTheme="majorEastAsia" w:cstheme="minorHAnsi"/>
          <w:i w:val="0"/>
          <w:sz w:val="20"/>
          <w:szCs w:val="20"/>
          <w:lang w:val="en-US"/>
        </w:rPr>
        <w:t>fortified</w:t>
      </w:r>
      <w:r w:rsidRPr="0070247F">
        <w:rPr>
          <w:rStyle w:val="Emphasis"/>
          <w:rFonts w:eastAsiaTheme="majorEastAsia" w:cstheme="minorHAnsi"/>
          <w:i w:val="0"/>
          <w:sz w:val="20"/>
          <w:szCs w:val="20"/>
        </w:rPr>
        <w:t xml:space="preserve"> </w:t>
      </w:r>
      <w:r>
        <w:rPr>
          <w:rStyle w:val="Emphasis"/>
          <w:rFonts w:eastAsiaTheme="majorEastAsia" w:cstheme="minorHAnsi"/>
          <w:i w:val="0"/>
          <w:sz w:val="20"/>
          <w:szCs w:val="20"/>
          <w:lang w:val="en-US"/>
        </w:rPr>
        <w:t>undead</w:t>
      </w:r>
      <w:r>
        <w:rPr>
          <w:rStyle w:val="Emphasis"/>
          <w:rFonts w:eastAsiaTheme="majorEastAsia" w:cstheme="minorHAnsi"/>
          <w:i w:val="0"/>
          <w:sz w:val="20"/>
          <w:szCs w:val="20"/>
        </w:rPr>
        <w:t>» και όχι ως φέροντα θεϊκού</w:t>
      </w:r>
      <w:r w:rsidRPr="0070247F">
        <w:rPr>
          <w:rStyle w:val="Emphasis"/>
          <w:rFonts w:eastAsiaTheme="majorEastAsia" w:cstheme="minorHAnsi"/>
          <w:i w:val="0"/>
          <w:sz w:val="20"/>
          <w:szCs w:val="20"/>
        </w:rPr>
        <w:t xml:space="preserve"> </w:t>
      </w:r>
      <w:r>
        <w:rPr>
          <w:rStyle w:val="Emphasis"/>
          <w:rFonts w:eastAsiaTheme="majorEastAsia" w:cstheme="minorHAnsi"/>
          <w:i w:val="0"/>
          <w:sz w:val="20"/>
          <w:szCs w:val="20"/>
        </w:rPr>
        <w:t xml:space="preserve">κομματιού, εκτός και αν ο ίδιος φανερώσει απευθείας τη δύναμη του κομματιού αυτού.» </w:t>
      </w:r>
      <w:r w:rsidRPr="0070247F">
        <w:rPr>
          <w:rFonts w:cstheme="minorHAnsi"/>
          <w:sz w:val="20"/>
          <w:szCs w:val="20"/>
        </w:rPr>
        <w:t xml:space="preserve"> </w:t>
      </w:r>
    </w:p>
    <w:p w:rsidR="00EF4CD3" w:rsidRDefault="00EF4CD3">
      <w:pPr>
        <w:rPr>
          <w:rFonts w:cstheme="minorHAnsi"/>
          <w:sz w:val="20"/>
          <w:szCs w:val="20"/>
        </w:rPr>
      </w:pPr>
    </w:p>
    <w:p w:rsidR="000D668E" w:rsidRPr="0070247F" w:rsidRDefault="000D668E">
      <w:pPr>
        <w:rPr>
          <w:rFonts w:cstheme="minorHAnsi"/>
          <w:sz w:val="20"/>
          <w:szCs w:val="20"/>
        </w:rPr>
      </w:pPr>
      <w:r w:rsidRPr="0070247F">
        <w:rPr>
          <w:rFonts w:cstheme="minorHAnsi"/>
          <w:sz w:val="20"/>
          <w:szCs w:val="20"/>
        </w:rPr>
        <w:br w:type="page"/>
      </w:r>
    </w:p>
    <w:p w:rsidR="00FA581E" w:rsidRPr="00C73EC9" w:rsidRDefault="00FA581E" w:rsidP="00FA581E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</w:p>
    <w:p w:rsidR="000D668E" w:rsidRDefault="000D668E" w:rsidP="000D668E">
      <w:pPr>
        <w:rPr>
          <w:rFonts w:cstheme="minorHAnsi"/>
          <w:sz w:val="20"/>
          <w:szCs w:val="20"/>
          <w:lang w:val="en-US"/>
        </w:rPr>
      </w:pPr>
    </w:p>
    <w:p w:rsidR="00EE0EBE" w:rsidRPr="00C73EC9" w:rsidRDefault="00EE0EBE" w:rsidP="000D668E">
      <w:pPr>
        <w:rPr>
          <w:rFonts w:cstheme="minorHAnsi"/>
          <w:sz w:val="20"/>
          <w:szCs w:val="20"/>
          <w:lang w:val="en-US"/>
        </w:rPr>
      </w:pPr>
    </w:p>
    <w:sectPr w:rsidR="00EE0EBE" w:rsidRPr="00C73EC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27B0C"/>
    <w:multiLevelType w:val="multilevel"/>
    <w:tmpl w:val="BDF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54C"/>
    <w:rsid w:val="00004B0F"/>
    <w:rsid w:val="00084FFA"/>
    <w:rsid w:val="000C6482"/>
    <w:rsid w:val="000D668E"/>
    <w:rsid w:val="002B7735"/>
    <w:rsid w:val="003A6A8E"/>
    <w:rsid w:val="0070247F"/>
    <w:rsid w:val="007E22FC"/>
    <w:rsid w:val="008E6439"/>
    <w:rsid w:val="008E7B23"/>
    <w:rsid w:val="0092008A"/>
    <w:rsid w:val="00927364"/>
    <w:rsid w:val="009364AD"/>
    <w:rsid w:val="00952CB6"/>
    <w:rsid w:val="009C42A9"/>
    <w:rsid w:val="009D054C"/>
    <w:rsid w:val="00A0758E"/>
    <w:rsid w:val="00BE60D0"/>
    <w:rsid w:val="00C51FEE"/>
    <w:rsid w:val="00C65F8D"/>
    <w:rsid w:val="00C73EC9"/>
    <w:rsid w:val="00D976EA"/>
    <w:rsid w:val="00EE0EBE"/>
    <w:rsid w:val="00EF4CD3"/>
    <w:rsid w:val="00FA581E"/>
    <w:rsid w:val="00FC125B"/>
    <w:rsid w:val="00FC4C5A"/>
    <w:rsid w:val="00FD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EDC09"/>
  <w15:chartTrackingRefBased/>
  <w15:docId w15:val="{BB23704D-96E7-47D2-8BA1-AD52C09B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4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l-G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4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4B0F"/>
    <w:rPr>
      <w:rFonts w:ascii="Times New Roman" w:eastAsia="Times New Roman" w:hAnsi="Times New Roman" w:cs="Times New Roman"/>
      <w:b/>
      <w:bCs/>
      <w:sz w:val="36"/>
      <w:szCs w:val="36"/>
      <w:lang w:eastAsia="el-GR"/>
    </w:rPr>
  </w:style>
  <w:style w:type="paragraph" w:styleId="NormalWeb">
    <w:name w:val="Normal (Web)"/>
    <w:basedOn w:val="Normal"/>
    <w:uiPriority w:val="99"/>
    <w:semiHidden/>
    <w:unhideWhenUsed/>
    <w:rsid w:val="00004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Strong">
    <w:name w:val="Strong"/>
    <w:basedOn w:val="DefaultParagraphFont"/>
    <w:uiPriority w:val="22"/>
    <w:qFormat/>
    <w:rsid w:val="00004B0F"/>
    <w:rPr>
      <w:b/>
      <w:bCs/>
    </w:rPr>
  </w:style>
  <w:style w:type="character" w:styleId="Emphasis">
    <w:name w:val="Emphasis"/>
    <w:basedOn w:val="DefaultParagraphFont"/>
    <w:uiPriority w:val="20"/>
    <w:qFormat/>
    <w:rsid w:val="00004B0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4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4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708</Words>
  <Characters>3827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GALANOPOULOS PANAGIOTIS</dc:creator>
  <cp:keywords/>
  <dc:description/>
  <cp:lastModifiedBy>GALANOPOULOS PANAGIOTIS</cp:lastModifiedBy>
  <cp:revision>5</cp:revision>
  <dcterms:created xsi:type="dcterms:W3CDTF">2026-10-12T07:21:00Z</dcterms:created>
  <dcterms:modified xsi:type="dcterms:W3CDTF">2026-10-12T08:22:00Z</dcterms:modified>
</cp:coreProperties>
</file>