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754" w:rsidRDefault="00297754" w:rsidP="00297754">
      <w:r>
        <w:t xml:space="preserve">Системата ще имплементира  </w:t>
      </w:r>
      <w:r>
        <w:rPr>
          <w:color w:val="000000"/>
          <w:shd w:val="clear" w:color="auto" w:fill="FFFFFF"/>
        </w:rPr>
        <w:t xml:space="preserve">Data Access Object </w:t>
      </w:r>
      <w:r>
        <w:rPr>
          <w:color w:val="000000"/>
          <w:shd w:val="clear" w:color="auto" w:fill="FFFFFF"/>
          <w:lang w:val="en-US"/>
        </w:rPr>
        <w:t>(</w:t>
      </w:r>
      <w:r>
        <w:rPr>
          <w:color w:val="000000"/>
          <w:shd w:val="clear" w:color="auto" w:fill="FFFFFF"/>
        </w:rPr>
        <w:t>DAO</w:t>
      </w:r>
      <w:r>
        <w:rPr>
          <w:color w:val="000000"/>
          <w:shd w:val="clear" w:color="auto" w:fill="FFFFFF"/>
          <w:lang w:val="en-US"/>
        </w:rPr>
        <w:t>)</w:t>
      </w:r>
      <w:r>
        <w:t xml:space="preserve"> шаблона за връзка с базата от данни. Този шаблон се използва за отделяне на начина на достъп до базата от данни (ниско ниво) от бизнес логиката на програмата (високо ниво). Този шаблон се състои от три основни компонента.</w:t>
      </w:r>
    </w:p>
    <w:p w:rsidR="00297754" w:rsidRDefault="00297754" w:rsidP="00297754">
      <w:pPr>
        <w:pStyle w:val="ListParagraph"/>
        <w:numPr>
          <w:ilvl w:val="0"/>
          <w:numId w:val="1"/>
        </w:numPr>
      </w:pPr>
      <w:r>
        <w:t>Интерфейси – те дефинират набор от стандартни операции, които да се изпълняват от конкретните класове.</w:t>
      </w:r>
    </w:p>
    <w:p w:rsidR="00297754" w:rsidRDefault="00297754" w:rsidP="00297754">
      <w:pPr>
        <w:pStyle w:val="ListParagraph"/>
        <w:numPr>
          <w:ilvl w:val="0"/>
          <w:numId w:val="1"/>
        </w:numPr>
      </w:pPr>
      <w:r>
        <w:t>Конкретни класове – те имплементират методите от горния интерфейс. Този клас е отговорен за вземането на данните от базата.</w:t>
      </w:r>
    </w:p>
    <w:p w:rsidR="00297754" w:rsidRDefault="00297754" w:rsidP="00297754">
      <w:pPr>
        <w:pStyle w:val="ListParagraph"/>
        <w:numPr>
          <w:ilvl w:val="0"/>
          <w:numId w:val="1"/>
        </w:numPr>
      </w:pPr>
      <w:r>
        <w:t>Модели – Тези обекти са обикновени класове (POJO обект), които дефинират стандартни аксесори за достъп и модификация (</w:t>
      </w:r>
      <w:r>
        <w:rPr>
          <w:lang w:val="en-US"/>
        </w:rPr>
        <w:t>getter и setter</w:t>
      </w:r>
      <w:r>
        <w:t xml:space="preserve"> методи).</w:t>
      </w:r>
    </w:p>
    <w:p w:rsidR="00C46FD9" w:rsidRDefault="00C46FD9"/>
    <w:p w:rsidR="00297754" w:rsidRDefault="00297754"/>
    <w:p w:rsidR="00297754" w:rsidRDefault="00297754" w:rsidP="00297754">
      <w:pPr>
        <w:pStyle w:val="fig"/>
        <w:rPr>
          <w:lang w:val="en-US"/>
        </w:rPr>
      </w:pPr>
      <w:r>
        <w:rPr>
          <w:noProof/>
        </w:rPr>
        <w:drawing>
          <wp:inline distT="0" distB="0" distL="0" distR="0">
            <wp:extent cx="4124325" cy="497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4972050"/>
                    </a:xfrm>
                    <a:prstGeom prst="rect">
                      <a:avLst/>
                    </a:prstGeom>
                    <a:noFill/>
                    <a:ln>
                      <a:noFill/>
                    </a:ln>
                  </pic:spPr>
                </pic:pic>
              </a:graphicData>
            </a:graphic>
          </wp:inline>
        </w:drawing>
      </w:r>
    </w:p>
    <w:p w:rsidR="00297754" w:rsidRDefault="00297754" w:rsidP="00297754"/>
    <w:p w:rsidR="00297754" w:rsidRDefault="00297754" w:rsidP="00297754">
      <w:pPr>
        <w:jc w:val="center"/>
        <w:rPr>
          <w:i/>
        </w:rPr>
      </w:pPr>
      <w:r>
        <w:rPr>
          <w:i/>
        </w:rPr>
        <w:t>Фигура 8. Схемата за комуникацията между базата от данни и системата</w:t>
      </w:r>
    </w:p>
    <w:p w:rsidR="00297754" w:rsidRPr="00415145" w:rsidRDefault="00415145" w:rsidP="00415145">
      <w:r>
        <w:rPr>
          <w:shd w:val="clear" w:color="auto" w:fill="FFFFFF"/>
        </w:rPr>
        <w:t> </w:t>
      </w:r>
      <w:bookmarkStart w:id="0" w:name="_GoBack"/>
      <w:r w:rsidRPr="00415145">
        <w:t>Unified Modeling Language</w:t>
      </w:r>
      <w:bookmarkEnd w:id="0"/>
    </w:p>
    <w:sectPr w:rsidR="00297754" w:rsidRPr="004151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D1FE7"/>
    <w:multiLevelType w:val="hybridMultilevel"/>
    <w:tmpl w:val="1B027D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31C"/>
    <w:rsid w:val="00297754"/>
    <w:rsid w:val="0031386C"/>
    <w:rsid w:val="00415145"/>
    <w:rsid w:val="00B9131C"/>
    <w:rsid w:val="00C46F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5822A-6301-4F3E-B40F-DA668910B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754"/>
    <w:pPr>
      <w:spacing w:after="0" w:line="240" w:lineRule="auto"/>
      <w:ind w:firstLine="708"/>
      <w:jc w:val="both"/>
    </w:pPr>
    <w:rPr>
      <w:rFonts w:ascii="Arial" w:eastAsia="Calibri" w:hAnsi="Arial" w:cs="Arial"/>
      <w:sz w:val="24"/>
      <w:szCs w:val="24"/>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54"/>
    <w:pPr>
      <w:ind w:left="720"/>
      <w:contextualSpacing/>
    </w:pPr>
  </w:style>
  <w:style w:type="character" w:customStyle="1" w:styleId="figChar">
    <w:name w:val="fig Char"/>
    <w:basedOn w:val="DefaultParagraphFont"/>
    <w:link w:val="fig"/>
    <w:locked/>
    <w:rsid w:val="00297754"/>
    <w:rPr>
      <w:rFonts w:ascii="Arial" w:eastAsia="Calibri" w:hAnsi="Arial" w:cs="Arial"/>
      <w:sz w:val="24"/>
      <w:szCs w:val="24"/>
      <w:lang w:eastAsia="bg-BG"/>
    </w:rPr>
  </w:style>
  <w:style w:type="paragraph" w:customStyle="1" w:styleId="fig">
    <w:name w:val="fig"/>
    <w:basedOn w:val="Normal"/>
    <w:link w:val="figChar"/>
    <w:qFormat/>
    <w:rsid w:val="00297754"/>
    <w:pPr>
      <w:ind w:firstLine="0"/>
    </w:pPr>
  </w:style>
  <w:style w:type="character" w:styleId="Strong">
    <w:name w:val="Strong"/>
    <w:basedOn w:val="DefaultParagraphFont"/>
    <w:uiPriority w:val="22"/>
    <w:qFormat/>
    <w:rsid w:val="00415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683010">
      <w:bodyDiv w:val="1"/>
      <w:marLeft w:val="0"/>
      <w:marRight w:val="0"/>
      <w:marTop w:val="0"/>
      <w:marBottom w:val="0"/>
      <w:divBdr>
        <w:top w:val="none" w:sz="0" w:space="0" w:color="auto"/>
        <w:left w:val="none" w:sz="0" w:space="0" w:color="auto"/>
        <w:bottom w:val="none" w:sz="0" w:space="0" w:color="auto"/>
        <w:right w:val="none" w:sz="0" w:space="0" w:color="auto"/>
      </w:divBdr>
    </w:div>
    <w:div w:id="11256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Десислав Христов</dc:creator>
  <cp:keywords/>
  <dc:description/>
  <cp:lastModifiedBy>Десислав Христов</cp:lastModifiedBy>
  <cp:revision>3</cp:revision>
  <dcterms:created xsi:type="dcterms:W3CDTF">2018-01-16T22:26:00Z</dcterms:created>
  <dcterms:modified xsi:type="dcterms:W3CDTF">2018-01-18T01:38:00Z</dcterms:modified>
</cp:coreProperties>
</file>