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  <w:lang w:val="it-IT"/>
        </w:rPr>
        <w:id w:val="-140714555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0E362DC" w14:textId="4463701F" w:rsidR="002F3875" w:rsidRPr="00F53BCA" w:rsidRDefault="002F3875" w:rsidP="002F3875">
          <w:pPr>
            <w:pStyle w:val="Spacer"/>
            <w:rPr>
              <w:rFonts w:ascii="Times New Roman" w:hAnsi="Times New Roman" w:cs="Times New Roman"/>
              <w:sz w:val="24"/>
              <w:szCs w:val="24"/>
            </w:rPr>
          </w:pPr>
        </w:p>
        <w:p w14:paraId="0E54720F" w14:textId="6CC00771" w:rsidR="002F3875" w:rsidRPr="00F53BCA" w:rsidRDefault="001D17E4" w:rsidP="009F082C">
          <w:pPr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noProof/>
              <w:color w:val="333333"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 wp14:anchorId="6CD58232" wp14:editId="41A94791">
                <wp:simplePos x="0" y="0"/>
                <wp:positionH relativeFrom="column">
                  <wp:posOffset>26670</wp:posOffset>
                </wp:positionH>
                <wp:positionV relativeFrom="paragraph">
                  <wp:posOffset>308610</wp:posOffset>
                </wp:positionV>
                <wp:extent cx="1066800" cy="2038350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55BDB" w:rsidRPr="00F53BCA">
            <w:rPr>
              <w:rFonts w:ascii="Times New Roman" w:hAnsi="Times New Roman" w:cs="Times New Roman"/>
              <w:noProof/>
              <w:color w:val="333333"/>
              <w:sz w:val="24"/>
              <w:szCs w:val="24"/>
            </w:rPr>
            <mc:AlternateContent>
              <mc:Choice Requires="wps">
                <w:drawing>
                  <wp:inline distT="0" distB="0" distL="0" distR="0" wp14:anchorId="38F5C793" wp14:editId="2BB41257">
                    <wp:extent cx="304800" cy="304800"/>
                    <wp:effectExtent l="0" t="0" r="0" b="0"/>
                    <wp:docPr id="1" name="Rectangl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304800" cy="30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70919E1E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JLGp/qxAgAAtwUAAA4AAAAAAAAA&#10;AAAAAAAALgIAAGRycy9lMm9Eb2MueG1sUEsBAi0AFAAGAAgAAAAhAEyg6SzYAAAAAwEAAA8AAAAA&#10;AAAAAAAAAAAAC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  <w:r w:rsidR="00E55BDB" w:rsidRPr="00F53BC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</w:p>
        <w:p w14:paraId="3F309F72" w14:textId="0F4BDF3E" w:rsidR="002A327F" w:rsidRPr="00F53BCA" w:rsidRDefault="002A327F" w:rsidP="009F082C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073D191A" w14:textId="77777777" w:rsidR="002A327F" w:rsidRPr="00F53BCA" w:rsidRDefault="002A327F" w:rsidP="002A327F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5A966CFD" w14:textId="77777777" w:rsidR="002A327F" w:rsidRPr="00F53BCA" w:rsidRDefault="002A327F" w:rsidP="002A327F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89F6C32" w14:textId="77777777" w:rsidR="002A327F" w:rsidRPr="00F53BCA" w:rsidRDefault="002A327F" w:rsidP="002A327F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4365B0A8" w14:textId="77777777" w:rsidR="002A327F" w:rsidRPr="00F53BCA" w:rsidRDefault="002A327F" w:rsidP="009F082C">
          <w:pPr>
            <w:rPr>
              <w:rFonts w:ascii="Times New Roman" w:hAnsi="Times New Roman" w:cs="Times New Roman"/>
              <w:sz w:val="24"/>
              <w:szCs w:val="24"/>
            </w:rPr>
          </w:pPr>
        </w:p>
        <w:p w14:paraId="3B88B6C2" w14:textId="2F36E50A" w:rsidR="009F082C" w:rsidRPr="00F53BCA" w:rsidRDefault="002A327F" w:rsidP="002A327F">
          <w:pPr>
            <w:tabs>
              <w:tab w:val="left" w:pos="3630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ab/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br w:type="textWrapping" w:clear="all"/>
          </w:r>
        </w:p>
        <w:p w14:paraId="58A85EA6" w14:textId="4E101BD7" w:rsidR="002F3875" w:rsidRPr="00F53BCA" w:rsidRDefault="001D17E4" w:rsidP="00BB4A8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b/>
              <w:bCs/>
              <w:color w:val="86BC25" w:themeColor="accent1"/>
              <w:sz w:val="24"/>
              <w:szCs w:val="24"/>
            </w:rPr>
            <w:t>Desmond Osatuyi</w:t>
          </w:r>
        </w:p>
        <w:p w14:paraId="4E43DECB" w14:textId="60CFC898" w:rsidR="002F3875" w:rsidRPr="00F53BCA" w:rsidRDefault="001D17E4" w:rsidP="002F3875">
          <w:pPr>
            <w:pStyle w:val="Captionheading"/>
            <w:spacing w:after="0" w:line="240" w:lineRule="auto"/>
            <w:ind w:right="-182"/>
            <w:rPr>
              <w:rFonts w:ascii="Times New Roman" w:hAnsi="Times New Roman"/>
              <w:sz w:val="24"/>
              <w:szCs w:val="24"/>
            </w:rPr>
          </w:pPr>
          <w:r w:rsidRPr="00F53BCA">
            <w:rPr>
              <w:rFonts w:ascii="Times New Roman" w:hAnsi="Times New Roman"/>
              <w:sz w:val="24"/>
              <w:szCs w:val="24"/>
            </w:rPr>
            <w:t>Solution Senior Consultant</w:t>
          </w:r>
        </w:p>
        <w:p w14:paraId="1CC6FF72" w14:textId="766A573E" w:rsidR="002F3875" w:rsidRPr="00F53BCA" w:rsidRDefault="006A5EFF" w:rsidP="002F3875">
          <w:pPr>
            <w:pStyle w:val="Captionheading"/>
            <w:spacing w:after="0" w:line="240" w:lineRule="auto"/>
            <w:ind w:right="-182"/>
            <w:rPr>
              <w:rFonts w:ascii="Times New Roman" w:hAnsi="Times New Roman"/>
              <w:sz w:val="24"/>
              <w:szCs w:val="24"/>
            </w:rPr>
          </w:pPr>
          <w:r w:rsidRPr="00F53BCA">
            <w:rPr>
              <w:rFonts w:ascii="Times New Roman" w:hAnsi="Times New Roman"/>
              <w:sz w:val="24"/>
              <w:szCs w:val="24"/>
            </w:rPr>
            <w:t>Deloitte Risk &amp; Financial Advisory</w:t>
          </w:r>
        </w:p>
        <w:p w14:paraId="4251E165" w14:textId="7B98BD60" w:rsidR="002F3875" w:rsidRPr="00F53BCA" w:rsidRDefault="002F3875" w:rsidP="002F3875">
          <w:pPr>
            <w:spacing w:after="200" w:line="276" w:lineRule="auto"/>
            <w:rPr>
              <w:rFonts w:ascii="Times New Roman" w:hAnsi="Times New Roman" w:cs="Times New Roman"/>
              <w:sz w:val="24"/>
              <w:szCs w:val="24"/>
              <w:lang w:val="it-IT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Mobile: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tab/>
            <w:t xml:space="preserve">+1 </w:t>
          </w:r>
          <w:r w:rsidR="001D17E4" w:rsidRPr="00F53BCA">
            <w:rPr>
              <w:rFonts w:ascii="Times New Roman" w:hAnsi="Times New Roman" w:cs="Times New Roman"/>
              <w:sz w:val="24"/>
              <w:szCs w:val="24"/>
            </w:rPr>
            <w:t>2024224542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br/>
          </w:r>
          <w:r w:rsidR="00561F63" w:rsidRPr="00F53BCA">
            <w:rPr>
              <w:rFonts w:ascii="Times New Roman" w:hAnsi="Times New Roman" w:cs="Times New Roman"/>
              <w:sz w:val="24"/>
              <w:szCs w:val="24"/>
            </w:rPr>
            <w:t>Email: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tab/>
          </w:r>
          <w:hyperlink r:id="rId12" w:history="1">
            <w:r w:rsidR="001D17E4" w:rsidRPr="00F53BCA">
              <w:rPr>
                <w:rStyle w:val="Hyperlink"/>
                <w:rFonts w:ascii="Times New Roman" w:hAnsi="Times New Roman" w:cs="Times New Roman"/>
                <w:color w:val="00A3E0"/>
                <w:szCs w:val="24"/>
                <w:shd w:val="clear" w:color="auto" w:fill="F6F7F9"/>
              </w:rPr>
              <w:t>mosatuyi@deloitte.com</w:t>
            </w:r>
          </w:hyperlink>
          <w:r w:rsidRPr="00F53BCA">
            <w:rPr>
              <w:rFonts w:ascii="Times New Roman" w:hAnsi="Times New Roman" w:cs="Times New Roman"/>
              <w:sz w:val="24"/>
              <w:szCs w:val="24"/>
            </w:rPr>
            <w:br/>
          </w:r>
          <w:r w:rsidR="00DD4212" w:rsidRPr="00F53BCA">
            <w:rPr>
              <w:rFonts w:ascii="Times New Roman" w:hAnsi="Times New Roman" w:cs="Times New Roman"/>
              <w:sz w:val="24"/>
              <w:szCs w:val="24"/>
            </w:rPr>
            <w:t>Office: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tab/>
          </w:r>
          <w:r w:rsidR="001D17E4" w:rsidRPr="00F53BCA">
            <w:rPr>
              <w:rFonts w:ascii="Times New Roman" w:hAnsi="Times New Roman" w:cs="Times New Roman"/>
              <w:sz w:val="24"/>
              <w:szCs w:val="24"/>
            </w:rPr>
            <w:t>US, Rosslyn VA</w:t>
          </w:r>
        </w:p>
        <w:p w14:paraId="04869B62" w14:textId="44964776" w:rsidR="002F3875" w:rsidRPr="00F53BCA" w:rsidRDefault="002F3875" w:rsidP="002F3875">
          <w:pPr>
            <w:pStyle w:val="Heading2"/>
            <w:rPr>
              <w:rFonts w:ascii="Times New Roman" w:hAnsi="Times New Roman" w:cs="Times New Roman"/>
              <w:sz w:val="24"/>
              <w:szCs w:val="24"/>
              <w:lang w:val="it-IT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  <w:lang w:val="it-IT"/>
            </w:rPr>
            <w:t>Profile</w:t>
          </w:r>
        </w:p>
        <w:p w14:paraId="374A5A24" w14:textId="411D9E32" w:rsidR="00B402EA" w:rsidRPr="00F53BCA" w:rsidRDefault="001D17E4" w:rsidP="00B8020A">
          <w:pPr>
            <w:pStyle w:val="BodyCopy"/>
            <w:keepLines/>
            <w:rPr>
              <w:rFonts w:ascii="Times New Roman" w:hAnsi="Times New Roman" w:cs="Times New Roman"/>
              <w:sz w:val="24"/>
              <w:szCs w:val="24"/>
            </w:rPr>
          </w:pPr>
          <w:r w:rsidRPr="003D0F46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Desmond </w:t>
          </w:r>
          <w:r w:rsidR="00DC03BD" w:rsidRPr="003D0F46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is a Solution Senior Consultant in Deloitte Risk &amp; Financial </w:t>
          </w:r>
          <w:proofErr w:type="spellStart"/>
          <w:r w:rsidR="00DC03BD" w:rsidRPr="003D0F46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Advsory</w:t>
          </w:r>
          <w:proofErr w:type="spellEnd"/>
          <w:r w:rsidR="00DC03BD" w:rsidRPr="003D0F46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. An experienced Azure cloud Engineer</w:t>
          </w:r>
          <w:r w:rsidRPr="003D0F46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committed to maintaining cutting edge technical skills and up to date industry knowledge. Proficient in deploying, configuring and maintaining compute on azure cloud. Infrastructure as code </w:t>
          </w:r>
          <w:r w:rsidR="00B56142" w:rsidRPr="003D0F46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(Terraform</w:t>
          </w:r>
          <w:r w:rsidR="00DC03BD" w:rsidRPr="003D0F46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>), Continuous</w:t>
          </w:r>
          <w:r w:rsidRPr="003D0F46">
            <w:rPr>
              <w:rFonts w:ascii="Times New Roman" w:hAnsi="Times New Roman" w:cs="Times New Roman"/>
              <w:color w:val="000000" w:themeColor="text1"/>
              <w:sz w:val="24"/>
              <w:szCs w:val="24"/>
              <w:shd w:val="clear" w:color="auto" w:fill="FFFFFF"/>
            </w:rPr>
            <w:t xml:space="preserve"> integration and continuous delivery, Migration of Infrastructure from Enterprise Datacenter to Public cloud, Business Continuity, and Disaster Recovery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t>.</w:t>
          </w:r>
        </w:p>
        <w:p w14:paraId="35FFC758" w14:textId="77777777" w:rsidR="00B402EA" w:rsidRPr="00F53BCA" w:rsidRDefault="00B402EA" w:rsidP="00B402EA">
          <w:pPr>
            <w:pStyle w:val="Heading2"/>
            <w:rPr>
              <w:rFonts w:ascii="Times New Roman" w:hAnsi="Times New Roman" w:cs="Times New Roman"/>
              <w:sz w:val="24"/>
              <w:szCs w:val="24"/>
              <w:lang w:val="it-IT"/>
            </w:rPr>
          </w:pPr>
        </w:p>
        <w:p w14:paraId="4F78C337" w14:textId="77777777" w:rsidR="00D35AF8" w:rsidRDefault="001D17E4" w:rsidP="001D17E4">
          <w:pPr>
            <w:pStyle w:val="Captionheading"/>
            <w:spacing w:after="0" w:line="240" w:lineRule="auto"/>
            <w:ind w:right="-182"/>
            <w:rPr>
              <w:rFonts w:ascii="Times New Roman" w:hAnsi="Times New Roman"/>
              <w:sz w:val="24"/>
              <w:szCs w:val="24"/>
            </w:rPr>
          </w:pPr>
          <w:r w:rsidRPr="00F53BCA">
            <w:rPr>
              <w:rFonts w:ascii="Times New Roman" w:hAnsi="Times New Roman"/>
              <w:sz w:val="24"/>
              <w:szCs w:val="24"/>
            </w:rPr>
            <w:t>Solution Senior Consultant</w:t>
          </w:r>
          <w:r w:rsidR="004136D3" w:rsidRPr="00F53BCA">
            <w:rPr>
              <w:rFonts w:ascii="Times New Roman" w:eastAsiaTheme="majorEastAsia" w:hAnsi="Times New Roman"/>
              <w:bCs/>
              <w:i/>
              <w:iCs/>
              <w:sz w:val="24"/>
              <w:szCs w:val="24"/>
              <w:lang w:val="it-IT"/>
            </w:rPr>
            <w:t xml:space="preserve"> – </w:t>
          </w:r>
          <w:r w:rsidR="00B56142" w:rsidRPr="00F53BCA">
            <w:rPr>
              <w:rFonts w:ascii="Times New Roman" w:eastAsiaTheme="majorEastAsia" w:hAnsi="Times New Roman"/>
              <w:b w:val="0"/>
              <w:sz w:val="24"/>
              <w:szCs w:val="24"/>
              <w:lang w:val="it-IT"/>
            </w:rPr>
            <w:t>Deloitte: Risk</w:t>
          </w:r>
          <w:r w:rsidRPr="00F53BCA">
            <w:rPr>
              <w:rFonts w:ascii="Times New Roman" w:hAnsi="Times New Roman"/>
              <w:b w:val="0"/>
              <w:sz w:val="24"/>
              <w:szCs w:val="24"/>
              <w:shd w:val="clear" w:color="auto" w:fill="F6F7F9"/>
            </w:rPr>
            <w:t xml:space="preserve"> and Financial Advisory</w:t>
          </w:r>
          <w:r w:rsidRPr="00F53BCA">
            <w:rPr>
              <w:rFonts w:ascii="Times New Roman" w:eastAsiaTheme="majorEastAsia" w:hAnsi="Times New Roman"/>
              <w:b w:val="0"/>
              <w:sz w:val="24"/>
              <w:szCs w:val="24"/>
              <w:lang w:val="it-IT"/>
            </w:rPr>
            <w:t xml:space="preserve"> </w:t>
          </w:r>
          <w:r w:rsidR="00DC03BD" w:rsidRPr="00F53BCA">
            <w:rPr>
              <w:rFonts w:ascii="Times New Roman" w:eastAsiaTheme="majorEastAsia" w:hAnsi="Times New Roman"/>
              <w:b w:val="0"/>
              <w:sz w:val="24"/>
              <w:szCs w:val="24"/>
              <w:lang w:val="it-IT"/>
            </w:rPr>
            <w:t>(Sep</w:t>
          </w:r>
          <w:r w:rsidR="00B56142" w:rsidRPr="00F53BCA">
            <w:rPr>
              <w:rFonts w:ascii="Times New Roman" w:eastAsiaTheme="majorEastAsia" w:hAnsi="Times New Roman"/>
              <w:b w:val="0"/>
              <w:sz w:val="24"/>
              <w:szCs w:val="24"/>
              <w:lang w:val="it-IT"/>
            </w:rPr>
            <w:t xml:space="preserve"> </w:t>
          </w:r>
          <w:r w:rsidR="004136D3" w:rsidRPr="00F53BCA">
            <w:rPr>
              <w:rFonts w:ascii="Times New Roman" w:eastAsiaTheme="majorEastAsia" w:hAnsi="Times New Roman"/>
              <w:b w:val="0"/>
              <w:sz w:val="24"/>
              <w:szCs w:val="24"/>
              <w:lang w:val="it-IT"/>
            </w:rPr>
            <w:t>20</w:t>
          </w:r>
          <w:r w:rsidR="00305255" w:rsidRPr="00F53BCA">
            <w:rPr>
              <w:rFonts w:ascii="Times New Roman" w:eastAsiaTheme="majorEastAsia" w:hAnsi="Times New Roman"/>
              <w:b w:val="0"/>
              <w:sz w:val="24"/>
              <w:szCs w:val="24"/>
              <w:lang w:val="it-IT"/>
            </w:rPr>
            <w:t>20</w:t>
          </w:r>
          <w:r w:rsidR="004136D3" w:rsidRPr="00F53BCA">
            <w:rPr>
              <w:rFonts w:ascii="Times New Roman" w:eastAsiaTheme="majorEastAsia" w:hAnsi="Times New Roman"/>
              <w:b w:val="0"/>
              <w:sz w:val="24"/>
              <w:szCs w:val="24"/>
              <w:lang w:val="it-IT"/>
            </w:rPr>
            <w:t xml:space="preserve"> to Present)</w:t>
          </w:r>
          <w:r w:rsidR="004136D3" w:rsidRPr="00F53BCA">
            <w:rPr>
              <w:rFonts w:ascii="Times New Roman" w:hAnsi="Times New Roman"/>
              <w:sz w:val="24"/>
              <w:szCs w:val="24"/>
            </w:rPr>
            <w:t xml:space="preserve"> </w:t>
          </w:r>
        </w:p>
        <w:p w14:paraId="66E5F5F0" w14:textId="614B9674" w:rsidR="00D35AF8" w:rsidRPr="00D35AF8" w:rsidRDefault="00D35AF8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Azure </w:t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IAM Configuration for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multi tenant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 access management (B2B Collaboration and Direct connect)</w:t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.</w:t>
          </w:r>
        </w:p>
        <w:p w14:paraId="7E4B1987" w14:textId="77777777" w:rsidR="00D35AF8" w:rsidRPr="00D35AF8" w:rsidRDefault="00D35AF8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Azure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Rbac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 role creation, policy definition, policy Assignment and policy compliance.</w:t>
          </w:r>
        </w:p>
        <w:p w14:paraId="63A6B8F6" w14:textId="7B028990" w:rsidR="00D35AF8" w:rsidRPr="00F53BCA" w:rsidRDefault="00D35AF8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Security assessment con control implementation</w:t>
          </w:r>
        </w:p>
        <w:p w14:paraId="1F18D3AD" w14:textId="2B6458EB" w:rsidR="00D35AF8" w:rsidRPr="00D35AF8" w:rsidRDefault="00D35AF8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Azure Active Directory management, security, user access, role creation, compliance and identity governance. </w:t>
          </w:r>
        </w:p>
        <w:p w14:paraId="43B3EFBC" w14:textId="77FFF82F" w:rsidR="00D35AF8" w:rsidRPr="00D35AF8" w:rsidRDefault="00D35AF8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Cloud policy baseline, compliance and remediation</w:t>
          </w:r>
        </w:p>
        <w:p w14:paraId="31E12680" w14:textId="147DB762" w:rsidR="00D35AF8" w:rsidRPr="00D35AF8" w:rsidRDefault="00D35AF8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Cloud infrastructure deployment and monitoring</w:t>
          </w:r>
        </w:p>
        <w:p w14:paraId="35F0D5C3" w14:textId="72A396D6" w:rsidR="00D35AF8" w:rsidRPr="00D35AF8" w:rsidRDefault="00D35AF8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Defender for cloud remediation and compliance</w:t>
          </w:r>
        </w:p>
        <w:p w14:paraId="08DE7C2B" w14:textId="456DC8B5" w:rsidR="00D35AF8" w:rsidRPr="00D35AF8" w:rsidRDefault="00070F9F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Implement cloud</w:t>
          </w:r>
          <w:r w:rsidR="00D35AF8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 security</w:t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 controls</w:t>
          </w:r>
          <w:r w:rsidR="00D35AF8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 and assessment</w:t>
          </w: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 across tenant</w:t>
          </w:r>
        </w:p>
        <w:p w14:paraId="007E32A1" w14:textId="2264D69D" w:rsidR="00D35AF8" w:rsidRDefault="00070F9F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System assessment and review for Authority to Operate (ATO) process for FEDRAMP services.</w:t>
          </w:r>
        </w:p>
        <w:p w14:paraId="1189F91D" w14:textId="3EA769A2" w:rsidR="00A616BA" w:rsidRPr="00F53BCA" w:rsidRDefault="00A616BA" w:rsidP="00D35AF8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Risk and threat identification and remediation</w:t>
          </w:r>
        </w:p>
        <w:p w14:paraId="3547EA1C" w14:textId="168A3750" w:rsidR="004136D3" w:rsidRPr="00F53BCA" w:rsidRDefault="004136D3" w:rsidP="001D17E4">
          <w:pPr>
            <w:pStyle w:val="Captionheading"/>
            <w:spacing w:after="0" w:line="240" w:lineRule="auto"/>
            <w:ind w:right="-182"/>
            <w:rPr>
              <w:rFonts w:ascii="Times New Roman" w:hAnsi="Times New Roman"/>
              <w:sz w:val="24"/>
              <w:szCs w:val="24"/>
            </w:rPr>
          </w:pPr>
          <w:r w:rsidRPr="00F53BCA">
            <w:rPr>
              <w:rFonts w:ascii="Times New Roman" w:hAnsi="Times New Roman"/>
              <w:sz w:val="24"/>
              <w:szCs w:val="24"/>
            </w:rPr>
            <w:tab/>
            <w:t xml:space="preserve"> </w:t>
          </w:r>
        </w:p>
        <w:p w14:paraId="5CA9666C" w14:textId="78F12E0B" w:rsidR="004136D3" w:rsidRPr="00F53BCA" w:rsidRDefault="004136D3" w:rsidP="004136D3">
          <w:pPr>
            <w:pStyle w:val="ListBullet"/>
            <w:numPr>
              <w:ilvl w:val="0"/>
              <w:numId w:val="0"/>
            </w:numPr>
            <w:rPr>
              <w:rFonts w:ascii="Times New Roman" w:hAnsi="Times New Roman" w:cs="Times New Roman"/>
              <w:sz w:val="24"/>
              <w:szCs w:val="24"/>
            </w:rPr>
          </w:pPr>
        </w:p>
        <w:p w14:paraId="7D3030B3" w14:textId="3CC94447" w:rsidR="00C72379" w:rsidRPr="00F53BCA" w:rsidRDefault="00C72379" w:rsidP="004136D3">
          <w:pPr>
            <w:pStyle w:val="ListBullet"/>
            <w:numPr>
              <w:ilvl w:val="0"/>
              <w:numId w:val="0"/>
            </w:numPr>
            <w:rPr>
              <w:rFonts w:ascii="Times New Roman" w:hAnsi="Times New Roman" w:cs="Times New Roman"/>
              <w:sz w:val="24"/>
              <w:szCs w:val="24"/>
            </w:rPr>
          </w:pPr>
        </w:p>
        <w:p w14:paraId="104D3E5F" w14:textId="77777777" w:rsidR="00C72379" w:rsidRPr="00F53BCA" w:rsidRDefault="00C72379" w:rsidP="004136D3">
          <w:pPr>
            <w:pStyle w:val="ListBullet"/>
            <w:numPr>
              <w:ilvl w:val="0"/>
              <w:numId w:val="0"/>
            </w:numPr>
            <w:rPr>
              <w:rFonts w:ascii="Times New Roman" w:hAnsi="Times New Roman" w:cs="Times New Roman"/>
              <w:b/>
              <w:sz w:val="24"/>
              <w:szCs w:val="24"/>
            </w:rPr>
          </w:pPr>
        </w:p>
        <w:p w14:paraId="5F3C17AE" w14:textId="6869D646" w:rsidR="004136D3" w:rsidRPr="00F53BCA" w:rsidRDefault="00DC03BD" w:rsidP="00FE7969">
          <w:pPr>
            <w:pStyle w:val="ListBullet"/>
            <w:numPr>
              <w:ilvl w:val="0"/>
              <w:numId w:val="0"/>
            </w:numPr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  <w:lastRenderedPageBreak/>
            <w:t>Cloud</w:t>
          </w:r>
          <w:r w:rsidR="00FE7969" w:rsidRPr="00F53BCA"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  <w:t xml:space="preserve"> Engineer</w:t>
          </w:r>
          <w:r w:rsidR="004136D3" w:rsidRPr="00F53BCA"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  <w:t xml:space="preserve"> </w:t>
          </w:r>
          <w:r w:rsidR="004136D3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(20</w:t>
          </w:r>
          <w:r w:rsidR="00FE7969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1</w:t>
          </w:r>
          <w:r w:rsidR="00D35AF8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7</w:t>
          </w:r>
          <w:r w:rsidR="004136D3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 to 20</w:t>
          </w:r>
          <w:r w:rsidR="00FE7969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20</w:t>
          </w:r>
          <w:r w:rsidR="004136D3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) </w:t>
          </w:r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Stack IT Solutions</w:t>
          </w:r>
          <w:r w:rsidR="00FE7969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 –</w:t>
          </w:r>
          <w:r w:rsidR="004136D3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 B</w:t>
          </w:r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ladensburg</w:t>
          </w:r>
          <w:r w:rsidR="004136D3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, MD</w:t>
          </w:r>
        </w:p>
        <w:p w14:paraId="29DF1D68" w14:textId="77777777" w:rsidR="00FE7969" w:rsidRPr="00F53BCA" w:rsidRDefault="00FE7969" w:rsidP="00FE7969">
          <w:pPr>
            <w:pStyle w:val="ListBullet"/>
            <w:numPr>
              <w:ilvl w:val="0"/>
              <w:numId w:val="0"/>
            </w:numPr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</w:p>
        <w:p w14:paraId="75C67941" w14:textId="77777777" w:rsidR="00DC03BD" w:rsidRPr="00F53BCA" w:rsidRDefault="00DC03BD" w:rsidP="00D35AF8">
          <w:pPr>
            <w:spacing w:after="0" w:line="240" w:lineRule="auto"/>
            <w:ind w:left="360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Architect, planning and implementation of Azure cloud solutions that guarantee availability, scalability and high performance.</w:t>
          </w:r>
        </w:p>
        <w:p w14:paraId="5A269944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color w:val="222222"/>
              <w:sz w:val="24"/>
              <w:szCs w:val="24"/>
              <w:shd w:val="clear" w:color="auto" w:fill="FFFFFF"/>
            </w:rPr>
            <w:t>Networking, Virtualization, Security, Business Continuity, Disaster Recovery, Data Management, Budgeting, and Governance of cloud resources.</w:t>
          </w:r>
        </w:p>
        <w:p w14:paraId="15D2B0C7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Experience with Continuous Integration / Continuous Delivery using modern DevOps tools and workflows such as git, GitHub, Gitlab-CI, Jira. </w:t>
          </w:r>
        </w:p>
        <w:p w14:paraId="4ED48B6C" w14:textId="57522A4E" w:rsidR="00DC03BD" w:rsidRPr="00460A28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Implemented Infrastructure as a Code (</w:t>
          </w:r>
          <w:proofErr w:type="spellStart"/>
          <w:r w:rsidRPr="00F53BC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IaC</w:t>
          </w:r>
          <w:proofErr w:type="spellEnd"/>
          <w:r w:rsidRPr="00F53BC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) using Terraform.</w:t>
          </w:r>
        </w:p>
        <w:p w14:paraId="062DE8F4" w14:textId="6F2DE075" w:rsidR="00460A28" w:rsidRPr="00F53BCA" w:rsidRDefault="00460A28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Azure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Rbac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 role creation, policy definition, policy Assignment and policy compliance.</w:t>
          </w:r>
        </w:p>
        <w:p w14:paraId="4AF592DD" w14:textId="130D3A25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Azure Active Directory management, security, user access, role </w:t>
          </w:r>
          <w:r w:rsidR="00BB14ED" w:rsidRPr="00F53BC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>creation, compliance</w:t>
          </w:r>
          <w:r w:rsidRPr="00F53BCA">
            <w:rPr>
              <w:rFonts w:ascii="Times New Roman" w:hAnsi="Times New Roman" w:cs="Times New Roman"/>
              <w:sz w:val="24"/>
              <w:szCs w:val="24"/>
              <w:shd w:val="clear" w:color="auto" w:fill="FFFFFF"/>
            </w:rPr>
            <w:t xml:space="preserve"> and identity governance. </w:t>
          </w:r>
        </w:p>
        <w:p w14:paraId="4A0FFFF3" w14:textId="26E845A5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Designed, configured and deployed Microsoft Azure applications (Compute instances, Storage, resource groups, Load balancers, Traffic manager, and </w:t>
          </w:r>
          <w:r w:rsidR="00BB14ED" w:rsidRPr="00F53BCA">
            <w:rPr>
              <w:rFonts w:ascii="Times New Roman" w:hAnsi="Times New Roman" w:cs="Times New Roman"/>
              <w:sz w:val="24"/>
              <w:szCs w:val="24"/>
            </w:rPr>
            <w:t>other cloud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BB14ED" w:rsidRPr="00F53BCA">
            <w:rPr>
              <w:rFonts w:ascii="Times New Roman" w:hAnsi="Times New Roman" w:cs="Times New Roman"/>
              <w:sz w:val="24"/>
              <w:szCs w:val="24"/>
            </w:rPr>
            <w:t>services)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 focusing on Fault tolerance, auto scaling and High availability</w:t>
          </w:r>
        </w:p>
        <w:p w14:paraId="62DAFB0C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Migration of Infrastructure from Enterprise Datacenter to Public cloud</w:t>
          </w:r>
        </w:p>
        <w:p w14:paraId="05DDD92C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Infrastructure Assessment, cost saving estimation, sizing and dependencies analysis.</w:t>
          </w:r>
        </w:p>
        <w:p w14:paraId="2AE13059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Maintaining the usage of cloud services and Implementing cost-saving strategies</w:t>
          </w:r>
        </w:p>
        <w:p w14:paraId="1C088520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Ensuring Critical systems are monitored, stays healthy, automated and designed to </w:t>
          </w:r>
          <w:proofErr w:type="spellStart"/>
          <w:r w:rsidRPr="00F53BCA">
            <w:rPr>
              <w:rFonts w:ascii="Times New Roman" w:hAnsi="Times New Roman" w:cs="Times New Roman"/>
              <w:sz w:val="24"/>
              <w:szCs w:val="24"/>
            </w:rPr>
            <w:t>autoscale</w:t>
          </w:r>
          <w:proofErr w:type="spellEnd"/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 when needed to keep optimal performance.</w:t>
          </w:r>
        </w:p>
        <w:p w14:paraId="0DE7D859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Management, configuration and resolution of Domain name services using Azure DNS.</w:t>
          </w:r>
        </w:p>
        <w:p w14:paraId="126378E5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Automation of Azure cloud service using </w:t>
          </w:r>
          <w:proofErr w:type="spellStart"/>
          <w:r w:rsidRPr="00F53BCA">
            <w:rPr>
              <w:rFonts w:ascii="Times New Roman" w:hAnsi="Times New Roman" w:cs="Times New Roman"/>
              <w:sz w:val="24"/>
              <w:szCs w:val="24"/>
            </w:rPr>
            <w:t>Powershell</w:t>
          </w:r>
          <w:proofErr w:type="spellEnd"/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 Integrated </w:t>
          </w:r>
          <w:proofErr w:type="spellStart"/>
          <w:r w:rsidRPr="00F53BCA">
            <w:rPr>
              <w:rFonts w:ascii="Times New Roman" w:hAnsi="Times New Roman" w:cs="Times New Roman"/>
              <w:sz w:val="24"/>
              <w:szCs w:val="24"/>
            </w:rPr>
            <w:t>Scriptimg</w:t>
          </w:r>
          <w:proofErr w:type="spellEnd"/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 Environment. </w:t>
          </w:r>
        </w:p>
        <w:p w14:paraId="0D21A344" w14:textId="77777777" w:rsidR="00DC03BD" w:rsidRPr="00F53BCA" w:rsidRDefault="00DC03B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Strategizing a recovery plan to compensate for possible downtime or failure </w:t>
          </w:r>
          <w:proofErr w:type="spellStart"/>
          <w:r w:rsidRPr="00F53BCA">
            <w:rPr>
              <w:rFonts w:ascii="Times New Roman" w:hAnsi="Times New Roman" w:cs="Times New Roman"/>
              <w:sz w:val="24"/>
              <w:szCs w:val="24"/>
            </w:rPr>
            <w:t>scenerios</w:t>
          </w:r>
          <w:proofErr w:type="spellEnd"/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 (Multi Zone Replication, Standby Database).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br/>
          </w:r>
        </w:p>
        <w:p w14:paraId="121B6494" w14:textId="77777777" w:rsidR="002F50E8" w:rsidRPr="00F53BCA" w:rsidRDefault="002F50E8" w:rsidP="002F50E8">
          <w:pPr>
            <w:tabs>
              <w:tab w:val="right" w:pos="9360"/>
            </w:tabs>
            <w:spacing w:before="360"/>
            <w:jc w:val="both"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  <w:t xml:space="preserve">CBRN Chemical Specialist </w:t>
          </w:r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(2015 to Present) United States Army Reserve – </w:t>
          </w:r>
          <w:proofErr w:type="spellStart"/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Albingdon</w:t>
          </w:r>
          <w:proofErr w:type="spellEnd"/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, MD</w:t>
          </w:r>
        </w:p>
        <w:p w14:paraId="3FEE2BCD" w14:textId="5D362ECA" w:rsidR="002F50E8" w:rsidRPr="00F53BCA" w:rsidRDefault="00BB14ED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Identification and</w:t>
          </w:r>
          <w:r w:rsidR="002F50E8" w:rsidRPr="00F53BCA">
            <w:rPr>
              <w:rFonts w:ascii="Times New Roman" w:hAnsi="Times New Roman" w:cs="Times New Roman"/>
              <w:sz w:val="24"/>
              <w:szCs w:val="24"/>
            </w:rPr>
            <w:t xml:space="preserve"> detection of various toxic and hazardous 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t>chemicals.</w:t>
          </w:r>
        </w:p>
        <w:p w14:paraId="2F132D7E" w14:textId="743A9925" w:rsidR="002F50E8" w:rsidRPr="00F53BCA" w:rsidRDefault="002F50E8" w:rsidP="00BB34B4">
          <w:pPr>
            <w:numPr>
              <w:ilvl w:val="0"/>
              <w:numId w:val="10"/>
            </w:num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Assisting in the establishment and application of </w:t>
          </w:r>
          <w:r w:rsidR="00BB14ED" w:rsidRPr="00F53BCA">
            <w:rPr>
              <w:rFonts w:ascii="Times New Roman" w:hAnsi="Times New Roman" w:cs="Times New Roman"/>
              <w:sz w:val="24"/>
              <w:szCs w:val="24"/>
            </w:rPr>
            <w:t>Nuclear, Biological</w:t>
          </w:r>
          <w:r w:rsidRPr="00F53BCA">
            <w:rPr>
              <w:rFonts w:ascii="Times New Roman" w:hAnsi="Times New Roman" w:cs="Times New Roman"/>
              <w:sz w:val="24"/>
              <w:szCs w:val="24"/>
            </w:rPr>
            <w:t>, and Chemical defense measures.</w:t>
          </w:r>
        </w:p>
        <w:p w14:paraId="0DC50255" w14:textId="6626ABD8" w:rsidR="002F50E8" w:rsidRPr="00F53BCA" w:rsidRDefault="002F50E8" w:rsidP="00BB34B4">
          <w:pPr>
            <w:numPr>
              <w:ilvl w:val="0"/>
              <w:numId w:val="10"/>
            </w:numPr>
            <w:shd w:val="clear" w:color="auto" w:fill="FFFFFF"/>
            <w:spacing w:before="100" w:beforeAutospacing="1" w:after="100" w:afterAutospacing="1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 xml:space="preserve">Operating and maintaining nuclear, biological and chemical detection and decontamination </w:t>
          </w:r>
          <w:r w:rsidR="00BB14ED" w:rsidRPr="00F53BCA">
            <w:rPr>
              <w:rFonts w:ascii="Times New Roman" w:hAnsi="Times New Roman" w:cs="Times New Roman"/>
              <w:sz w:val="24"/>
              <w:szCs w:val="24"/>
            </w:rPr>
            <w:t>equipment.</w:t>
          </w:r>
        </w:p>
        <w:p w14:paraId="59F73C43" w14:textId="77777777" w:rsidR="002F50E8" w:rsidRPr="00F53BCA" w:rsidRDefault="002F50E8" w:rsidP="00BB34B4">
          <w:pPr>
            <w:numPr>
              <w:ilvl w:val="0"/>
              <w:numId w:val="10"/>
            </w:numPr>
            <w:shd w:val="clear" w:color="auto" w:fill="FFFFFF"/>
            <w:spacing w:before="100" w:beforeAutospacing="1" w:after="100" w:afterAutospacing="1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Defense measures against Weapons of Mass Destruction and Decontamination</w:t>
          </w:r>
        </w:p>
        <w:p w14:paraId="7CCFB7D1" w14:textId="77777777" w:rsidR="002F50E8" w:rsidRPr="00F53BCA" w:rsidRDefault="002F50E8" w:rsidP="00BB34B4">
          <w:pPr>
            <w:numPr>
              <w:ilvl w:val="0"/>
              <w:numId w:val="10"/>
            </w:numPr>
            <w:shd w:val="clear" w:color="auto" w:fill="FFFFFF"/>
            <w:spacing w:before="100" w:beforeAutospacing="1" w:after="100" w:afterAutospacing="1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Conduct CBRN Reconnaissance and surveillance</w:t>
          </w:r>
        </w:p>
        <w:p w14:paraId="47CBD931" w14:textId="77777777" w:rsidR="002F50E8" w:rsidRPr="00F53BCA" w:rsidRDefault="002F50E8" w:rsidP="00BB34B4">
          <w:pPr>
            <w:numPr>
              <w:ilvl w:val="0"/>
              <w:numId w:val="10"/>
            </w:numPr>
            <w:shd w:val="clear" w:color="auto" w:fill="FFFFFF"/>
            <w:spacing w:before="100" w:beforeAutospacing="1" w:after="100" w:afterAutospacing="1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sz w:val="24"/>
              <w:szCs w:val="24"/>
            </w:rPr>
            <w:t>Hazardous materials management and safe handling operations</w:t>
          </w:r>
        </w:p>
        <w:p w14:paraId="624C9551" w14:textId="77777777" w:rsidR="00B8020A" w:rsidRPr="00F53BCA" w:rsidRDefault="00B8020A" w:rsidP="00B402EA">
          <w:pPr>
            <w:tabs>
              <w:tab w:val="right" w:pos="9360"/>
            </w:tabs>
            <w:spacing w:before="360"/>
            <w:jc w:val="both"/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</w:pPr>
        </w:p>
        <w:p w14:paraId="0C22120E" w14:textId="74ECC321" w:rsidR="002F50E8" w:rsidRPr="00F53BCA" w:rsidRDefault="002F50E8" w:rsidP="00B402EA">
          <w:pPr>
            <w:tabs>
              <w:tab w:val="right" w:pos="9360"/>
            </w:tabs>
            <w:spacing w:before="360"/>
            <w:jc w:val="both"/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</w:pPr>
          <w:r w:rsidRPr="00F53BCA"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  <w:t xml:space="preserve">Associate RF Drive Test </w:t>
          </w:r>
          <w:r w:rsidR="00BB14ED" w:rsidRPr="00F53BCA">
            <w:rPr>
              <w:rFonts w:ascii="Times New Roman" w:hAnsi="Times New Roman" w:cs="Times New Roman"/>
              <w:b/>
              <w:i/>
              <w:iCs/>
              <w:sz w:val="24"/>
              <w:szCs w:val="24"/>
            </w:rPr>
            <w:t>Engineer (</w:t>
          </w:r>
          <w:r w:rsidR="00B402EA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20</w:t>
          </w:r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1</w:t>
          </w:r>
          <w:r w:rsidR="006B0BF5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5</w:t>
          </w:r>
          <w:r w:rsidR="00B402EA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 to </w:t>
          </w:r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201</w:t>
          </w:r>
          <w:r w:rsidR="006B0BF5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7</w:t>
          </w:r>
          <w:r w:rsidR="00B402EA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)</w:t>
          </w:r>
          <w:r w:rsidR="00FE7969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Teleworld</w:t>
          </w:r>
          <w:proofErr w:type="spellEnd"/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 Solutions</w:t>
          </w:r>
          <w:r w:rsidR="00B402EA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 – </w:t>
          </w:r>
          <w:proofErr w:type="spellStart"/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Chantillty</w:t>
          </w:r>
          <w:proofErr w:type="spellEnd"/>
          <w:r w:rsidR="00B402EA"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 xml:space="preserve">, </w:t>
          </w:r>
          <w:r w:rsidRPr="00F53BCA">
            <w:rPr>
              <w:rFonts w:ascii="Times New Roman" w:hAnsi="Times New Roman" w:cs="Times New Roman"/>
              <w:bCs/>
              <w:i/>
              <w:iCs/>
              <w:sz w:val="24"/>
              <w:szCs w:val="24"/>
            </w:rPr>
            <w:t>VA</w:t>
          </w:r>
        </w:p>
        <w:p w14:paraId="1B6319B9" w14:textId="77777777" w:rsidR="002F50E8" w:rsidRPr="00F53BCA" w:rsidRDefault="002F50E8" w:rsidP="00BB34B4">
          <w:pPr>
            <w:pStyle w:val="DefinitionList"/>
            <w:numPr>
              <w:ilvl w:val="0"/>
              <w:numId w:val="11"/>
            </w:numPr>
            <w:rPr>
              <w:szCs w:val="24"/>
            </w:rPr>
          </w:pPr>
          <w:r w:rsidRPr="00F53BCA">
            <w:rPr>
              <w:color w:val="000000"/>
              <w:szCs w:val="24"/>
              <w:shd w:val="clear" w:color="auto" w:fill="FFFFFF"/>
            </w:rPr>
            <w:t>Measuring Capacity, Coverage and Quality of service</w:t>
          </w:r>
        </w:p>
        <w:p w14:paraId="43DE7C4A" w14:textId="23F98CBA" w:rsidR="002F50E8" w:rsidRPr="00F53BCA" w:rsidRDefault="002F50E8" w:rsidP="00BB34B4">
          <w:pPr>
            <w:pStyle w:val="DefinitionList"/>
            <w:numPr>
              <w:ilvl w:val="0"/>
              <w:numId w:val="11"/>
            </w:numPr>
            <w:rPr>
              <w:szCs w:val="24"/>
            </w:rPr>
          </w:pPr>
          <w:r w:rsidRPr="00F53BCA">
            <w:rPr>
              <w:color w:val="000000"/>
              <w:szCs w:val="24"/>
              <w:shd w:val="clear" w:color="auto" w:fill="FFFFFF"/>
            </w:rPr>
            <w:t xml:space="preserve">Conducting RF Drive Testing using XCAL-M for data </w:t>
          </w:r>
          <w:r w:rsidR="00BB14ED" w:rsidRPr="00F53BCA">
            <w:rPr>
              <w:color w:val="000000"/>
              <w:szCs w:val="24"/>
              <w:shd w:val="clear" w:color="auto" w:fill="FFFFFF"/>
            </w:rPr>
            <w:t>collection and</w:t>
          </w:r>
          <w:r w:rsidRPr="00F53BCA">
            <w:rPr>
              <w:color w:val="000000"/>
              <w:szCs w:val="24"/>
              <w:shd w:val="clear" w:color="auto" w:fill="FFFFFF"/>
            </w:rPr>
            <w:t xml:space="preserve"> Processing</w:t>
          </w:r>
        </w:p>
        <w:p w14:paraId="4952F18F" w14:textId="77777777" w:rsidR="002F50E8" w:rsidRPr="00F53BCA" w:rsidRDefault="002F50E8" w:rsidP="00BB34B4">
          <w:pPr>
            <w:pStyle w:val="DefinitionList"/>
            <w:numPr>
              <w:ilvl w:val="0"/>
              <w:numId w:val="11"/>
            </w:numPr>
            <w:rPr>
              <w:szCs w:val="24"/>
            </w:rPr>
          </w:pPr>
          <w:r w:rsidRPr="00F53BCA">
            <w:rPr>
              <w:color w:val="000000"/>
              <w:szCs w:val="24"/>
              <w:shd w:val="clear" w:color="auto" w:fill="FFFFFF"/>
            </w:rPr>
            <w:t>signal quality and strength measurement for 3G Network coverage analysis</w:t>
          </w:r>
          <w:r w:rsidRPr="00F53BCA">
            <w:rPr>
              <w:szCs w:val="24"/>
            </w:rPr>
            <w:t>.</w:t>
          </w:r>
        </w:p>
        <w:p w14:paraId="0E09CA27" w14:textId="77777777" w:rsidR="002F50E8" w:rsidRPr="00F53BCA" w:rsidRDefault="002F50E8" w:rsidP="00BB34B4">
          <w:pPr>
            <w:pStyle w:val="ListParagraph"/>
            <w:numPr>
              <w:ilvl w:val="0"/>
              <w:numId w:val="11"/>
            </w:numPr>
            <w:tabs>
              <w:tab w:val="left" w:pos="630"/>
              <w:tab w:val="right" w:pos="9270"/>
            </w:tabs>
            <w:spacing w:after="200"/>
            <w:ind w:left="450" w:hanging="90"/>
            <w:rPr>
              <w:shd w:val="clear" w:color="auto" w:fill="FFFFFF"/>
            </w:rPr>
          </w:pPr>
          <w:r w:rsidRPr="00F53BCA">
            <w:t xml:space="preserve">  Perform Cluster Drive and Post Processing of Log Files.</w:t>
          </w:r>
        </w:p>
        <w:p w14:paraId="289CED6C" w14:textId="27607D41" w:rsidR="002F50E8" w:rsidRPr="00F53BCA" w:rsidRDefault="002F50E8" w:rsidP="00BB34B4">
          <w:pPr>
            <w:pStyle w:val="ListParagraph"/>
            <w:numPr>
              <w:ilvl w:val="0"/>
              <w:numId w:val="11"/>
            </w:numPr>
            <w:tabs>
              <w:tab w:val="left" w:pos="630"/>
              <w:tab w:val="right" w:pos="9270"/>
            </w:tabs>
            <w:spacing w:after="200"/>
            <w:ind w:left="450" w:hanging="90"/>
            <w:rPr>
              <w:shd w:val="clear" w:color="auto" w:fill="FFFFFF"/>
            </w:rPr>
          </w:pPr>
          <w:r w:rsidRPr="00F53BCA">
            <w:rPr>
              <w:shd w:val="clear" w:color="auto" w:fill="FFFFFF"/>
            </w:rPr>
            <w:t xml:space="preserve">  Equipment set up for 3G and LTE drive test </w:t>
          </w:r>
          <w:r w:rsidR="00BB14ED" w:rsidRPr="00F53BCA">
            <w:rPr>
              <w:shd w:val="clear" w:color="auto" w:fill="FFFFFF"/>
            </w:rPr>
            <w:t>scenarios</w:t>
          </w:r>
          <w:r w:rsidR="00BB14ED" w:rsidRPr="00F53BCA">
            <w:t>.</w:t>
          </w:r>
        </w:p>
        <w:p w14:paraId="274D0501" w14:textId="77777777" w:rsidR="002F50E8" w:rsidRPr="00F53BCA" w:rsidRDefault="002F50E8" w:rsidP="00BB34B4">
          <w:pPr>
            <w:pStyle w:val="ListParagraph"/>
            <w:numPr>
              <w:ilvl w:val="0"/>
              <w:numId w:val="11"/>
            </w:numPr>
            <w:tabs>
              <w:tab w:val="left" w:pos="720"/>
              <w:tab w:val="left" w:pos="810"/>
              <w:tab w:val="right" w:pos="9270"/>
            </w:tabs>
            <w:spacing w:after="200"/>
            <w:rPr>
              <w:shd w:val="clear" w:color="auto" w:fill="FFFFFF"/>
            </w:rPr>
          </w:pPr>
          <w:r w:rsidRPr="00F53BCA">
            <w:rPr>
              <w:shd w:val="clear" w:color="auto" w:fill="FFFFFF"/>
            </w:rPr>
            <w:t>Collecting scanner data for all the detected network.</w:t>
          </w:r>
        </w:p>
        <w:p w14:paraId="50C5B6C0" w14:textId="77777777" w:rsidR="002F50E8" w:rsidRPr="00F53BCA" w:rsidRDefault="002F50E8" w:rsidP="00BB34B4">
          <w:pPr>
            <w:pStyle w:val="ListParagraph"/>
            <w:numPr>
              <w:ilvl w:val="0"/>
              <w:numId w:val="11"/>
            </w:numPr>
            <w:tabs>
              <w:tab w:val="left" w:pos="720"/>
              <w:tab w:val="right" w:pos="9270"/>
            </w:tabs>
            <w:spacing w:after="200"/>
            <w:rPr>
              <w:shd w:val="clear" w:color="auto" w:fill="FFFFFF"/>
            </w:rPr>
          </w:pPr>
          <w:r w:rsidRPr="00F53BCA">
            <w:rPr>
              <w:shd w:val="clear" w:color="auto" w:fill="FFFFFF"/>
            </w:rPr>
            <w:t>Proficient user of Microsoft Streets and Trips and Google Earth for efficient and fast Route Planning and directions for different test drives.</w:t>
          </w:r>
        </w:p>
        <w:p w14:paraId="4C00D737" w14:textId="77777777" w:rsidR="002F50E8" w:rsidRPr="00F53BCA" w:rsidRDefault="002F50E8" w:rsidP="00BB34B4">
          <w:pPr>
            <w:pStyle w:val="ListParagraph"/>
            <w:numPr>
              <w:ilvl w:val="0"/>
              <w:numId w:val="11"/>
            </w:numPr>
            <w:tabs>
              <w:tab w:val="left" w:pos="720"/>
              <w:tab w:val="right" w:pos="9270"/>
            </w:tabs>
            <w:spacing w:after="200"/>
            <w:rPr>
              <w:shd w:val="clear" w:color="auto" w:fill="FFFFFF"/>
            </w:rPr>
          </w:pPr>
          <w:r w:rsidRPr="00F53BCA">
            <w:rPr>
              <w:shd w:val="clear" w:color="auto" w:fill="FFFFFF"/>
            </w:rPr>
            <w:lastRenderedPageBreak/>
            <w:t>Handover test between sectors</w:t>
          </w:r>
          <w:r w:rsidRPr="00F53BCA">
            <w:t xml:space="preserve"> and trouble shooting.</w:t>
          </w:r>
        </w:p>
        <w:p w14:paraId="0BFC4738" w14:textId="77777777" w:rsidR="002F50E8" w:rsidRPr="00F53BCA" w:rsidRDefault="002F50E8" w:rsidP="002F50E8">
          <w:pPr>
            <w:shd w:val="clear" w:color="auto" w:fill="FFFFFF"/>
            <w:spacing w:before="100" w:beforeAutospacing="1" w:after="100" w:afterAutospacing="1" w:line="240" w:lineRule="auto"/>
            <w:ind w:left="720"/>
            <w:rPr>
              <w:rFonts w:ascii="Times New Roman" w:hAnsi="Times New Roman" w:cs="Times New Roman"/>
              <w:sz w:val="24"/>
              <w:szCs w:val="24"/>
            </w:rPr>
          </w:pPr>
        </w:p>
        <w:p w14:paraId="5FA314F0" w14:textId="75EE0821" w:rsidR="002F3875" w:rsidRPr="00F53BCA" w:rsidRDefault="00975379" w:rsidP="00DD4212">
          <w:pPr>
            <w:pStyle w:val="ListBullet"/>
            <w:numPr>
              <w:ilvl w:val="0"/>
              <w:numId w:val="0"/>
            </w:numPr>
            <w:ind w:left="288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0E673553" w14:textId="77777777" w:rsidR="002F3875" w:rsidRPr="00F53BCA" w:rsidRDefault="002F3875" w:rsidP="00952FD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>Professional Affiliations</w:t>
      </w:r>
    </w:p>
    <w:p w14:paraId="1E3C3F9B" w14:textId="3CEF3FB7" w:rsidR="002F50E8" w:rsidRDefault="002F50E8" w:rsidP="002F50E8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>Microsoft Azure Architect Technology (AZ-300)</w:t>
      </w:r>
    </w:p>
    <w:p w14:paraId="6C26CFB8" w14:textId="363F5C0F" w:rsidR="00A829B5" w:rsidRDefault="00A829B5" w:rsidP="00A829B5">
      <w:pPr>
        <w:pStyle w:val="ListBullet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 xml:space="preserve">Microsoft Azure Architect </w:t>
      </w:r>
      <w:r>
        <w:rPr>
          <w:rFonts w:ascii="Times New Roman" w:hAnsi="Times New Roman" w:cs="Times New Roman"/>
          <w:sz w:val="24"/>
          <w:szCs w:val="24"/>
        </w:rPr>
        <w:t>Design</w:t>
      </w:r>
      <w:r w:rsidRPr="00F53BCA">
        <w:rPr>
          <w:rFonts w:ascii="Times New Roman" w:hAnsi="Times New Roman" w:cs="Times New Roman"/>
          <w:sz w:val="24"/>
          <w:szCs w:val="24"/>
        </w:rPr>
        <w:t xml:space="preserve"> (AZ-30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F53BCA">
        <w:rPr>
          <w:rFonts w:ascii="Times New Roman" w:hAnsi="Times New Roman" w:cs="Times New Roman"/>
          <w:sz w:val="24"/>
          <w:szCs w:val="24"/>
        </w:rPr>
        <w:t>)</w:t>
      </w:r>
    </w:p>
    <w:p w14:paraId="416C207A" w14:textId="64ED180B" w:rsidR="00A829B5" w:rsidRDefault="00A829B5" w:rsidP="002F50E8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Azure Security Technologies (AZ-500)</w:t>
      </w:r>
    </w:p>
    <w:p w14:paraId="4680DD53" w14:textId="109232B0" w:rsidR="00460A28" w:rsidRPr="00F53BCA" w:rsidRDefault="00460A28" w:rsidP="002F50E8">
      <w:pPr>
        <w:pStyle w:val="ListBulle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CompTIA Security Plus Certified (SEC+)</w:t>
      </w:r>
    </w:p>
    <w:p w14:paraId="1A429EE1" w14:textId="3899F31E" w:rsidR="00A035F0" w:rsidRPr="00F53BCA" w:rsidRDefault="00A035F0" w:rsidP="00BB14ED">
      <w:pPr>
        <w:pStyle w:val="ListBullet"/>
        <w:numPr>
          <w:ilvl w:val="0"/>
          <w:numId w:val="0"/>
        </w:numPr>
        <w:ind w:left="360"/>
        <w:rPr>
          <w:rFonts w:ascii="Times New Roman" w:hAnsi="Times New Roman" w:cs="Times New Roman"/>
          <w:sz w:val="24"/>
          <w:szCs w:val="24"/>
        </w:rPr>
      </w:pPr>
    </w:p>
    <w:p w14:paraId="28A0853A" w14:textId="77777777" w:rsidR="00DD4212" w:rsidRPr="00F53BCA" w:rsidRDefault="00DD4212" w:rsidP="00DD4212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</w:pPr>
    </w:p>
    <w:p w14:paraId="5C283529" w14:textId="77777777" w:rsidR="002F3875" w:rsidRPr="00F53BCA" w:rsidRDefault="002F3875" w:rsidP="00952FD9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>Education</w:t>
      </w:r>
    </w:p>
    <w:p w14:paraId="05D64A5D" w14:textId="3F53BAE7" w:rsidR="00BB14ED" w:rsidRPr="00F53BCA" w:rsidRDefault="00BB14ED" w:rsidP="00DD4212">
      <w:pPr>
        <w:pStyle w:val="ListBullet"/>
        <w:tabs>
          <w:tab w:val="clear" w:pos="360"/>
        </w:tabs>
        <w:ind w:left="288" w:hanging="288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>Master of Science in Cybersecurity Technology, 2021, University of Maryland Global Campus</w:t>
      </w:r>
    </w:p>
    <w:p w14:paraId="0C1BCE98" w14:textId="10E92806" w:rsidR="00BB14ED" w:rsidRPr="00F53BCA" w:rsidRDefault="00BB14ED" w:rsidP="00BB14ED">
      <w:pPr>
        <w:pStyle w:val="ListBullet"/>
        <w:tabs>
          <w:tab w:val="clear" w:pos="360"/>
        </w:tabs>
        <w:ind w:left="288" w:hanging="288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 xml:space="preserve">Master of Science in Biological Science, </w:t>
      </w:r>
      <w:r w:rsidR="00460A28">
        <w:rPr>
          <w:rFonts w:ascii="Times New Roman" w:hAnsi="Times New Roman" w:cs="Times New Roman"/>
          <w:sz w:val="24"/>
          <w:szCs w:val="24"/>
        </w:rPr>
        <w:t xml:space="preserve">2014, </w:t>
      </w:r>
      <w:r w:rsidRPr="00F53BCA">
        <w:rPr>
          <w:rFonts w:ascii="Times New Roman" w:hAnsi="Times New Roman" w:cs="Times New Roman"/>
          <w:sz w:val="24"/>
          <w:szCs w:val="24"/>
        </w:rPr>
        <w:t>Western Illinois University of Maryland</w:t>
      </w:r>
    </w:p>
    <w:p w14:paraId="21D14B9A" w14:textId="6A1A8643" w:rsidR="00BB14ED" w:rsidRPr="00F53BCA" w:rsidRDefault="00BB14ED" w:rsidP="00BB14ED">
      <w:pPr>
        <w:pStyle w:val="ListBullet"/>
        <w:tabs>
          <w:tab w:val="clear" w:pos="360"/>
        </w:tabs>
        <w:ind w:left="288" w:hanging="288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>Graduate Certificate in Cybersecurity Technology,</w:t>
      </w:r>
      <w:r w:rsidR="00460A28">
        <w:rPr>
          <w:rFonts w:ascii="Times New Roman" w:hAnsi="Times New Roman" w:cs="Times New Roman"/>
          <w:sz w:val="24"/>
          <w:szCs w:val="24"/>
        </w:rPr>
        <w:t xml:space="preserve"> 2019, </w:t>
      </w:r>
      <w:r w:rsidR="00460A28" w:rsidRPr="00F53BCA">
        <w:rPr>
          <w:rFonts w:ascii="Times New Roman" w:hAnsi="Times New Roman" w:cs="Times New Roman"/>
          <w:sz w:val="24"/>
          <w:szCs w:val="24"/>
        </w:rPr>
        <w:t>University</w:t>
      </w:r>
      <w:r w:rsidRPr="00F53BCA">
        <w:rPr>
          <w:rFonts w:ascii="Times New Roman" w:hAnsi="Times New Roman" w:cs="Times New Roman"/>
          <w:sz w:val="24"/>
          <w:szCs w:val="24"/>
        </w:rPr>
        <w:t xml:space="preserve"> of Maryland Global Campus</w:t>
      </w:r>
    </w:p>
    <w:p w14:paraId="13844060" w14:textId="08665750" w:rsidR="00BB14ED" w:rsidRPr="00F53BCA" w:rsidRDefault="00BB14ED" w:rsidP="00BB14ED">
      <w:pPr>
        <w:pStyle w:val="ListBullet"/>
        <w:tabs>
          <w:tab w:val="clear" w:pos="360"/>
        </w:tabs>
        <w:ind w:left="288" w:hanging="288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 xml:space="preserve">Bachelor of Science in Biochemistry, 2010, Obafemi Awolowo University Ile-Ife, Nigeria. </w:t>
      </w:r>
    </w:p>
    <w:p w14:paraId="59303B81" w14:textId="6C0D2ADA" w:rsidR="00BB14ED" w:rsidRPr="00F53BCA" w:rsidRDefault="00BB14ED" w:rsidP="00BB14ED">
      <w:pPr>
        <w:pStyle w:val="ListBullet"/>
        <w:tabs>
          <w:tab w:val="clear" w:pos="360"/>
        </w:tabs>
        <w:ind w:left="288" w:hanging="288"/>
        <w:rPr>
          <w:rFonts w:ascii="Times New Roman" w:hAnsi="Times New Roman" w:cs="Times New Roman"/>
          <w:sz w:val="24"/>
          <w:szCs w:val="24"/>
        </w:rPr>
      </w:pPr>
      <w:r w:rsidRPr="00F53BCA">
        <w:rPr>
          <w:rFonts w:ascii="Times New Roman" w:hAnsi="Times New Roman" w:cs="Times New Roman"/>
          <w:sz w:val="24"/>
          <w:szCs w:val="24"/>
        </w:rPr>
        <w:t xml:space="preserve">Diploma Specialist Course (CBRN), </w:t>
      </w:r>
      <w:r w:rsidR="00460A28">
        <w:rPr>
          <w:rFonts w:ascii="Times New Roman" w:hAnsi="Times New Roman" w:cs="Times New Roman"/>
          <w:sz w:val="24"/>
          <w:szCs w:val="24"/>
        </w:rPr>
        <w:t xml:space="preserve">2016, </w:t>
      </w:r>
      <w:r w:rsidRPr="00F53BCA">
        <w:rPr>
          <w:rFonts w:ascii="Times New Roman" w:hAnsi="Times New Roman" w:cs="Times New Roman"/>
          <w:sz w:val="24"/>
          <w:szCs w:val="24"/>
        </w:rPr>
        <w:t>United States Army CBRN School, Fort Leonard Wood, MO</w:t>
      </w:r>
    </w:p>
    <w:p w14:paraId="1B119207" w14:textId="77777777" w:rsidR="00BB14ED" w:rsidRPr="00F53BCA" w:rsidRDefault="00BB14ED" w:rsidP="00BB14ED">
      <w:pPr>
        <w:pStyle w:val="ListBullet"/>
        <w:numPr>
          <w:ilvl w:val="0"/>
          <w:numId w:val="0"/>
        </w:numPr>
        <w:ind w:left="288"/>
        <w:rPr>
          <w:rFonts w:ascii="Times New Roman" w:hAnsi="Times New Roman" w:cs="Times New Roman"/>
          <w:sz w:val="24"/>
          <w:szCs w:val="24"/>
        </w:rPr>
      </w:pPr>
    </w:p>
    <w:p w14:paraId="1A7B695B" w14:textId="35982AD1" w:rsidR="002F3875" w:rsidRPr="00F53BCA" w:rsidRDefault="002F3875" w:rsidP="00DD4212">
      <w:pPr>
        <w:pStyle w:val="Bullet1Ending"/>
        <w:numPr>
          <w:ilvl w:val="0"/>
          <w:numId w:val="0"/>
        </w:numPr>
        <w:ind w:left="274" w:hanging="274"/>
        <w:rPr>
          <w:rFonts w:ascii="Times New Roman" w:hAnsi="Times New Roman" w:cs="Times New Roman"/>
          <w:sz w:val="24"/>
          <w:szCs w:val="24"/>
        </w:rPr>
      </w:pPr>
    </w:p>
    <w:p w14:paraId="3CE8D69D" w14:textId="18C9CA8C" w:rsidR="002F3875" w:rsidRPr="00F53BCA" w:rsidRDefault="002F3875" w:rsidP="00DD4212">
      <w:pPr>
        <w:pStyle w:val="Bullet1"/>
        <w:numPr>
          <w:ilvl w:val="0"/>
          <w:numId w:val="0"/>
        </w:numPr>
        <w:ind w:left="274"/>
        <w:rPr>
          <w:rFonts w:ascii="Times New Roman" w:hAnsi="Times New Roman" w:cs="Times New Roman"/>
          <w:sz w:val="24"/>
          <w:szCs w:val="24"/>
        </w:rPr>
      </w:pPr>
    </w:p>
    <w:p w14:paraId="2FD555A0" w14:textId="647B4BE1" w:rsidR="00DB1F0D" w:rsidRPr="00F53BCA" w:rsidRDefault="00DB1F0D" w:rsidP="00762E05">
      <w:pPr>
        <w:rPr>
          <w:rFonts w:ascii="Times New Roman" w:hAnsi="Times New Roman" w:cs="Times New Roman"/>
          <w:sz w:val="24"/>
          <w:szCs w:val="24"/>
        </w:rPr>
      </w:pPr>
    </w:p>
    <w:p w14:paraId="35FC9C67" w14:textId="6A5A3D51" w:rsidR="00F92DF5" w:rsidRPr="00F53BCA" w:rsidRDefault="00F92DF5" w:rsidP="00762E05">
      <w:pPr>
        <w:rPr>
          <w:rFonts w:ascii="Times New Roman" w:hAnsi="Times New Roman" w:cs="Times New Roman"/>
          <w:sz w:val="24"/>
          <w:szCs w:val="24"/>
        </w:rPr>
      </w:pPr>
    </w:p>
    <w:sectPr w:rsidR="00F92DF5" w:rsidRPr="00F53BCA" w:rsidSect="009F082C">
      <w:headerReference w:type="first" r:id="rId13"/>
      <w:footerReference w:type="first" r:id="rId14"/>
      <w:pgSz w:w="12242" w:h="15842" w:code="1"/>
      <w:pgMar w:top="1008" w:right="1008" w:bottom="1008" w:left="1008" w:header="720" w:footer="403" w:gutter="0"/>
      <w:pgNumType w:start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76C3A" w14:textId="77777777" w:rsidR="00975379" w:rsidRDefault="00975379" w:rsidP="00C702C7">
      <w:pPr>
        <w:spacing w:after="0" w:line="240" w:lineRule="auto"/>
      </w:pPr>
      <w:r>
        <w:separator/>
      </w:r>
    </w:p>
  </w:endnote>
  <w:endnote w:type="continuationSeparator" w:id="0">
    <w:p w14:paraId="0DC99CDF" w14:textId="77777777" w:rsidR="00975379" w:rsidRDefault="00975379" w:rsidP="00C70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25BB3" w14:textId="1AC39ACA" w:rsidR="002A327F" w:rsidRPr="009F082C" w:rsidRDefault="002A327F" w:rsidP="002A327F">
    <w:pPr>
      <w:spacing w:after="0" w:line="240" w:lineRule="auto"/>
      <w:ind w:right="-34"/>
      <w:rPr>
        <w:sz w:val="14"/>
        <w:szCs w:val="14"/>
      </w:rPr>
    </w:pPr>
  </w:p>
  <w:p w14:paraId="6BFA10C6" w14:textId="672D5A40" w:rsidR="00E5139D" w:rsidRPr="009F082C" w:rsidRDefault="00E5139D" w:rsidP="009F082C">
    <w:pPr>
      <w:spacing w:after="0" w:line="240" w:lineRule="auto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3B83" w14:textId="77777777" w:rsidR="00975379" w:rsidRDefault="00975379" w:rsidP="00C702C7">
      <w:pPr>
        <w:spacing w:after="0" w:line="240" w:lineRule="auto"/>
      </w:pPr>
      <w:r>
        <w:separator/>
      </w:r>
    </w:p>
  </w:footnote>
  <w:footnote w:type="continuationSeparator" w:id="0">
    <w:p w14:paraId="1FFB1AB3" w14:textId="77777777" w:rsidR="00975379" w:rsidRDefault="00975379" w:rsidP="00C702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68122" w14:textId="2C12F0F8" w:rsidR="00E5139D" w:rsidRDefault="00E5139D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6DB33594" wp14:editId="0F1B66A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803399" cy="337551"/>
          <wp:effectExtent l="0" t="0" r="6985" b="5715"/>
          <wp:wrapNone/>
          <wp:docPr id="4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3399" cy="337551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ED6007CA"/>
    <w:lvl w:ilvl="0">
      <w:start w:val="1"/>
      <w:numFmt w:val="lowerLetter"/>
      <w:pStyle w:val="ListNumber2"/>
      <w:lvlText w:val="%1."/>
      <w:lvlJc w:val="left"/>
      <w:pPr>
        <w:ind w:left="644" w:hanging="360"/>
      </w:pPr>
    </w:lvl>
  </w:abstractNum>
  <w:abstractNum w:abstractNumId="1" w15:restartNumberingAfterBreak="0">
    <w:nsid w:val="FFFFFF83"/>
    <w:multiLevelType w:val="singleLevel"/>
    <w:tmpl w:val="8EAA911C"/>
    <w:lvl w:ilvl="0">
      <w:start w:val="1"/>
      <w:numFmt w:val="bullet"/>
      <w:pStyle w:val="ListBullet2"/>
      <w:lvlText w:val="‒"/>
      <w:lvlJc w:val="left"/>
      <w:pPr>
        <w:ind w:left="587" w:hanging="360"/>
      </w:pPr>
      <w:rPr>
        <w:rFonts w:ascii="Calibri" w:hAnsi="Calibri" w:hint="default"/>
      </w:rPr>
    </w:lvl>
  </w:abstractNum>
  <w:abstractNum w:abstractNumId="2" w15:restartNumberingAfterBreak="0">
    <w:nsid w:val="FFFFFF88"/>
    <w:multiLevelType w:val="singleLevel"/>
    <w:tmpl w:val="93A222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3AAA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56B408C"/>
    <w:multiLevelType w:val="hybridMultilevel"/>
    <w:tmpl w:val="52B67FBA"/>
    <w:lvl w:ilvl="0" w:tplc="7AD0F2D4">
      <w:start w:val="1"/>
      <w:numFmt w:val="bullet"/>
      <w:pStyle w:val="LetterBullet1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57A833B4">
      <w:start w:val="1"/>
      <w:numFmt w:val="bullet"/>
      <w:pStyle w:val="LetterBullet2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21C0D"/>
    <w:multiLevelType w:val="hybridMultilevel"/>
    <w:tmpl w:val="80C6BC46"/>
    <w:lvl w:ilvl="0" w:tplc="D1DEC0CA">
      <w:start w:val="1"/>
      <w:numFmt w:val="bullet"/>
      <w:lvlText w:val=""/>
      <w:lvlJc w:val="left"/>
      <w:pPr>
        <w:ind w:left="720" w:hanging="360"/>
      </w:pPr>
      <w:rPr>
        <w:rFonts w:ascii="Wingdings 2" w:hAnsi="Wingdings 2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D6CEB"/>
    <w:multiLevelType w:val="hybridMultilevel"/>
    <w:tmpl w:val="51CEDCE8"/>
    <w:lvl w:ilvl="0" w:tplc="413E5D40">
      <w:start w:val="1"/>
      <w:numFmt w:val="decimal"/>
      <w:pStyle w:val="Tablenumbered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07285"/>
    <w:multiLevelType w:val="hybridMultilevel"/>
    <w:tmpl w:val="3FFE6174"/>
    <w:lvl w:ilvl="0" w:tplc="ABD235AE">
      <w:start w:val="1"/>
      <w:numFmt w:val="bullet"/>
      <w:pStyle w:val="RFPBullet1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14CE8A6">
      <w:start w:val="1"/>
      <w:numFmt w:val="bullet"/>
      <w:pStyle w:val="RFPBullet2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8E6683"/>
    <w:multiLevelType w:val="multilevel"/>
    <w:tmpl w:val="B4304DE4"/>
    <w:lvl w:ilvl="0">
      <w:start w:val="1"/>
      <w:numFmt w:val="bullet"/>
      <w:lvlText w:val=""/>
      <w:lvlJc w:val="left"/>
      <w:pPr>
        <w:ind w:left="720" w:hanging="360"/>
      </w:pPr>
      <w:rPr>
        <w:rFonts w:ascii="Wingdings" w:hAnsi="Wingdings"/>
        <w:color w:val="auto"/>
        <w:sz w:val="1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F4533C"/>
    <w:multiLevelType w:val="hybridMultilevel"/>
    <w:tmpl w:val="C5F6F2C6"/>
    <w:lvl w:ilvl="0" w:tplc="5CF81EC4">
      <w:start w:val="1"/>
      <w:numFmt w:val="bullet"/>
      <w:pStyle w:val="Tabl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823"/>
    <w:multiLevelType w:val="hybridMultilevel"/>
    <w:tmpl w:val="21D2CD50"/>
    <w:lvl w:ilvl="0" w:tplc="ECCE44EE">
      <w:start w:val="1"/>
      <w:numFmt w:val="bullet"/>
      <w:pStyle w:val="Bullet2"/>
      <w:lvlText w:val="−"/>
      <w:lvlJc w:val="left"/>
      <w:pPr>
        <w:ind w:left="893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9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9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2C6"/>
    <w:rsid w:val="000005FE"/>
    <w:rsid w:val="000131A3"/>
    <w:rsid w:val="00014B89"/>
    <w:rsid w:val="00020D44"/>
    <w:rsid w:val="00021A39"/>
    <w:rsid w:val="00025E7D"/>
    <w:rsid w:val="000328BC"/>
    <w:rsid w:val="00035DBA"/>
    <w:rsid w:val="00037C17"/>
    <w:rsid w:val="00041DB4"/>
    <w:rsid w:val="000429AC"/>
    <w:rsid w:val="00042B6A"/>
    <w:rsid w:val="00042B99"/>
    <w:rsid w:val="00047A02"/>
    <w:rsid w:val="000516C4"/>
    <w:rsid w:val="00056D74"/>
    <w:rsid w:val="00056DDE"/>
    <w:rsid w:val="000637A6"/>
    <w:rsid w:val="00066154"/>
    <w:rsid w:val="00066BBA"/>
    <w:rsid w:val="00070F9F"/>
    <w:rsid w:val="00071509"/>
    <w:rsid w:val="000722C6"/>
    <w:rsid w:val="0007550E"/>
    <w:rsid w:val="00083DD5"/>
    <w:rsid w:val="000A08EF"/>
    <w:rsid w:val="000A3B61"/>
    <w:rsid w:val="000A4AF1"/>
    <w:rsid w:val="000A694A"/>
    <w:rsid w:val="000B0F66"/>
    <w:rsid w:val="000B6332"/>
    <w:rsid w:val="000B6C05"/>
    <w:rsid w:val="000C20BD"/>
    <w:rsid w:val="000C2B24"/>
    <w:rsid w:val="000C56E4"/>
    <w:rsid w:val="000C5EA5"/>
    <w:rsid w:val="000D2DE0"/>
    <w:rsid w:val="000D6A9F"/>
    <w:rsid w:val="000E03D0"/>
    <w:rsid w:val="000E2C94"/>
    <w:rsid w:val="000E3A2B"/>
    <w:rsid w:val="000E4AA4"/>
    <w:rsid w:val="000F590C"/>
    <w:rsid w:val="000F5C22"/>
    <w:rsid w:val="0010113D"/>
    <w:rsid w:val="0010462B"/>
    <w:rsid w:val="00105B3C"/>
    <w:rsid w:val="00123772"/>
    <w:rsid w:val="00123AD3"/>
    <w:rsid w:val="0012631A"/>
    <w:rsid w:val="001265CF"/>
    <w:rsid w:val="00130191"/>
    <w:rsid w:val="001329B8"/>
    <w:rsid w:val="00137176"/>
    <w:rsid w:val="0014070F"/>
    <w:rsid w:val="001457BC"/>
    <w:rsid w:val="00154B07"/>
    <w:rsid w:val="0015585B"/>
    <w:rsid w:val="00157BD7"/>
    <w:rsid w:val="00160C46"/>
    <w:rsid w:val="001708B9"/>
    <w:rsid w:val="0017280D"/>
    <w:rsid w:val="001757CE"/>
    <w:rsid w:val="001806A3"/>
    <w:rsid w:val="00180BDA"/>
    <w:rsid w:val="0018108F"/>
    <w:rsid w:val="001833A0"/>
    <w:rsid w:val="00186FC8"/>
    <w:rsid w:val="001975EF"/>
    <w:rsid w:val="0019765A"/>
    <w:rsid w:val="001A07B7"/>
    <w:rsid w:val="001A45CF"/>
    <w:rsid w:val="001B0F94"/>
    <w:rsid w:val="001B214D"/>
    <w:rsid w:val="001B5C19"/>
    <w:rsid w:val="001C043E"/>
    <w:rsid w:val="001C41F6"/>
    <w:rsid w:val="001C45E2"/>
    <w:rsid w:val="001D03A7"/>
    <w:rsid w:val="001D16E5"/>
    <w:rsid w:val="001D17E4"/>
    <w:rsid w:val="001E7380"/>
    <w:rsid w:val="001E7D3E"/>
    <w:rsid w:val="001F38BE"/>
    <w:rsid w:val="001F61B8"/>
    <w:rsid w:val="001F6839"/>
    <w:rsid w:val="002024F1"/>
    <w:rsid w:val="00204CBA"/>
    <w:rsid w:val="002077E8"/>
    <w:rsid w:val="00211966"/>
    <w:rsid w:val="00212852"/>
    <w:rsid w:val="00216CF6"/>
    <w:rsid w:val="00220CCF"/>
    <w:rsid w:val="00227F1F"/>
    <w:rsid w:val="00231B44"/>
    <w:rsid w:val="002340B6"/>
    <w:rsid w:val="00234BA2"/>
    <w:rsid w:val="00235582"/>
    <w:rsid w:val="002370AB"/>
    <w:rsid w:val="00237872"/>
    <w:rsid w:val="0024236A"/>
    <w:rsid w:val="00244010"/>
    <w:rsid w:val="002469CE"/>
    <w:rsid w:val="00247AA4"/>
    <w:rsid w:val="002521DA"/>
    <w:rsid w:val="00252CD1"/>
    <w:rsid w:val="00253530"/>
    <w:rsid w:val="00253D2A"/>
    <w:rsid w:val="00255D53"/>
    <w:rsid w:val="002568AB"/>
    <w:rsid w:val="0025717B"/>
    <w:rsid w:val="00261C96"/>
    <w:rsid w:val="00265E64"/>
    <w:rsid w:val="00265EE4"/>
    <w:rsid w:val="00277B26"/>
    <w:rsid w:val="00286536"/>
    <w:rsid w:val="00294BBA"/>
    <w:rsid w:val="00297214"/>
    <w:rsid w:val="002A327F"/>
    <w:rsid w:val="002A6932"/>
    <w:rsid w:val="002B0EA4"/>
    <w:rsid w:val="002B2376"/>
    <w:rsid w:val="002B3BF1"/>
    <w:rsid w:val="002B4D02"/>
    <w:rsid w:val="002B6D2E"/>
    <w:rsid w:val="002C5EF4"/>
    <w:rsid w:val="002C5FEA"/>
    <w:rsid w:val="002C600F"/>
    <w:rsid w:val="002C690A"/>
    <w:rsid w:val="002C6F50"/>
    <w:rsid w:val="002D41F7"/>
    <w:rsid w:val="002E139D"/>
    <w:rsid w:val="002E1C00"/>
    <w:rsid w:val="002E1E4F"/>
    <w:rsid w:val="002E7099"/>
    <w:rsid w:val="002E772A"/>
    <w:rsid w:val="002F2771"/>
    <w:rsid w:val="002F3875"/>
    <w:rsid w:val="002F50E8"/>
    <w:rsid w:val="003008FA"/>
    <w:rsid w:val="00305255"/>
    <w:rsid w:val="003077AF"/>
    <w:rsid w:val="003121C1"/>
    <w:rsid w:val="00314A39"/>
    <w:rsid w:val="0032373B"/>
    <w:rsid w:val="00330A52"/>
    <w:rsid w:val="00331E6E"/>
    <w:rsid w:val="00335252"/>
    <w:rsid w:val="00335E9A"/>
    <w:rsid w:val="00337680"/>
    <w:rsid w:val="00341709"/>
    <w:rsid w:val="003511EA"/>
    <w:rsid w:val="00352E02"/>
    <w:rsid w:val="00356449"/>
    <w:rsid w:val="00357E4F"/>
    <w:rsid w:val="00357EED"/>
    <w:rsid w:val="00363BFF"/>
    <w:rsid w:val="00367900"/>
    <w:rsid w:val="00374BC7"/>
    <w:rsid w:val="00375EB8"/>
    <w:rsid w:val="00377AE4"/>
    <w:rsid w:val="00377AFD"/>
    <w:rsid w:val="0038133F"/>
    <w:rsid w:val="003820C4"/>
    <w:rsid w:val="003863C7"/>
    <w:rsid w:val="003908CE"/>
    <w:rsid w:val="003912E2"/>
    <w:rsid w:val="0039181B"/>
    <w:rsid w:val="003923FD"/>
    <w:rsid w:val="003A28C2"/>
    <w:rsid w:val="003A494E"/>
    <w:rsid w:val="003A4A56"/>
    <w:rsid w:val="003B3C47"/>
    <w:rsid w:val="003B3D1D"/>
    <w:rsid w:val="003B67C1"/>
    <w:rsid w:val="003B68B8"/>
    <w:rsid w:val="003C12AF"/>
    <w:rsid w:val="003C4BE4"/>
    <w:rsid w:val="003C4DE4"/>
    <w:rsid w:val="003D0F46"/>
    <w:rsid w:val="003E138D"/>
    <w:rsid w:val="003E1820"/>
    <w:rsid w:val="003E3FC0"/>
    <w:rsid w:val="003E49BA"/>
    <w:rsid w:val="003E5D10"/>
    <w:rsid w:val="003E7CC8"/>
    <w:rsid w:val="00403939"/>
    <w:rsid w:val="00404297"/>
    <w:rsid w:val="004052BC"/>
    <w:rsid w:val="004066C3"/>
    <w:rsid w:val="00412EA0"/>
    <w:rsid w:val="004136D3"/>
    <w:rsid w:val="004314E1"/>
    <w:rsid w:val="00431C4D"/>
    <w:rsid w:val="00432002"/>
    <w:rsid w:val="0043437B"/>
    <w:rsid w:val="00437B39"/>
    <w:rsid w:val="0044558B"/>
    <w:rsid w:val="004509E3"/>
    <w:rsid w:val="00451AD9"/>
    <w:rsid w:val="004539AB"/>
    <w:rsid w:val="004551B8"/>
    <w:rsid w:val="00455F9E"/>
    <w:rsid w:val="00460A28"/>
    <w:rsid w:val="00473614"/>
    <w:rsid w:val="004860A3"/>
    <w:rsid w:val="004A0DCC"/>
    <w:rsid w:val="004A41E9"/>
    <w:rsid w:val="004C4E34"/>
    <w:rsid w:val="004C7D8B"/>
    <w:rsid w:val="004D06C2"/>
    <w:rsid w:val="004D159E"/>
    <w:rsid w:val="004D3992"/>
    <w:rsid w:val="004D49FC"/>
    <w:rsid w:val="004D5DCF"/>
    <w:rsid w:val="004E43E8"/>
    <w:rsid w:val="004F47B4"/>
    <w:rsid w:val="004F4A4B"/>
    <w:rsid w:val="00501EFF"/>
    <w:rsid w:val="0050422F"/>
    <w:rsid w:val="00511ACF"/>
    <w:rsid w:val="00523AD7"/>
    <w:rsid w:val="00526863"/>
    <w:rsid w:val="005270F9"/>
    <w:rsid w:val="00530AFD"/>
    <w:rsid w:val="00541138"/>
    <w:rsid w:val="00541C3A"/>
    <w:rsid w:val="00542505"/>
    <w:rsid w:val="00543BA8"/>
    <w:rsid w:val="00561F63"/>
    <w:rsid w:val="00563C6F"/>
    <w:rsid w:val="00563E2C"/>
    <w:rsid w:val="00564F21"/>
    <w:rsid w:val="00573556"/>
    <w:rsid w:val="00573D2F"/>
    <w:rsid w:val="00583375"/>
    <w:rsid w:val="00583AB4"/>
    <w:rsid w:val="005843DE"/>
    <w:rsid w:val="00587E65"/>
    <w:rsid w:val="0059231F"/>
    <w:rsid w:val="00593BF7"/>
    <w:rsid w:val="0059682F"/>
    <w:rsid w:val="005969FB"/>
    <w:rsid w:val="005A0B33"/>
    <w:rsid w:val="005A64C3"/>
    <w:rsid w:val="005B6B53"/>
    <w:rsid w:val="005B7FDF"/>
    <w:rsid w:val="005C228E"/>
    <w:rsid w:val="005C2E5E"/>
    <w:rsid w:val="005C4D6B"/>
    <w:rsid w:val="005D0E95"/>
    <w:rsid w:val="005D46D4"/>
    <w:rsid w:val="005D5512"/>
    <w:rsid w:val="005E3501"/>
    <w:rsid w:val="005E61E6"/>
    <w:rsid w:val="005F3D7B"/>
    <w:rsid w:val="005F525A"/>
    <w:rsid w:val="005F54F5"/>
    <w:rsid w:val="005F6074"/>
    <w:rsid w:val="005F68FD"/>
    <w:rsid w:val="005F74C0"/>
    <w:rsid w:val="00602B84"/>
    <w:rsid w:val="00605199"/>
    <w:rsid w:val="00605DC3"/>
    <w:rsid w:val="006073A9"/>
    <w:rsid w:val="006213BC"/>
    <w:rsid w:val="00622D7D"/>
    <w:rsid w:val="00624C5E"/>
    <w:rsid w:val="006307AF"/>
    <w:rsid w:val="00630F20"/>
    <w:rsid w:val="006328A9"/>
    <w:rsid w:val="00636ADE"/>
    <w:rsid w:val="006442D1"/>
    <w:rsid w:val="006464CD"/>
    <w:rsid w:val="006528C9"/>
    <w:rsid w:val="00652A88"/>
    <w:rsid w:val="006636EE"/>
    <w:rsid w:val="00665CEC"/>
    <w:rsid w:val="006673E8"/>
    <w:rsid w:val="00671EC0"/>
    <w:rsid w:val="00676F48"/>
    <w:rsid w:val="0067770B"/>
    <w:rsid w:val="00680525"/>
    <w:rsid w:val="00686056"/>
    <w:rsid w:val="006865CD"/>
    <w:rsid w:val="00686EBE"/>
    <w:rsid w:val="00691631"/>
    <w:rsid w:val="006A473D"/>
    <w:rsid w:val="006A4F25"/>
    <w:rsid w:val="006A5EFF"/>
    <w:rsid w:val="006A632A"/>
    <w:rsid w:val="006B0513"/>
    <w:rsid w:val="006B0BF5"/>
    <w:rsid w:val="006B169C"/>
    <w:rsid w:val="006B16E0"/>
    <w:rsid w:val="006B30D1"/>
    <w:rsid w:val="006B4816"/>
    <w:rsid w:val="006C5AD3"/>
    <w:rsid w:val="006C617F"/>
    <w:rsid w:val="006C64CA"/>
    <w:rsid w:val="006D6A17"/>
    <w:rsid w:val="006D6DED"/>
    <w:rsid w:val="00705766"/>
    <w:rsid w:val="007140E5"/>
    <w:rsid w:val="00715F10"/>
    <w:rsid w:val="007172D9"/>
    <w:rsid w:val="00720888"/>
    <w:rsid w:val="0072138D"/>
    <w:rsid w:val="0072746D"/>
    <w:rsid w:val="00727B21"/>
    <w:rsid w:val="007312AA"/>
    <w:rsid w:val="00734B9A"/>
    <w:rsid w:val="00734C1B"/>
    <w:rsid w:val="00751021"/>
    <w:rsid w:val="007516F0"/>
    <w:rsid w:val="00751776"/>
    <w:rsid w:val="00753A99"/>
    <w:rsid w:val="007550AB"/>
    <w:rsid w:val="00761E20"/>
    <w:rsid w:val="00762E05"/>
    <w:rsid w:val="007630C7"/>
    <w:rsid w:val="007653DA"/>
    <w:rsid w:val="0076614E"/>
    <w:rsid w:val="00767AE2"/>
    <w:rsid w:val="00770338"/>
    <w:rsid w:val="00771B5F"/>
    <w:rsid w:val="007720B3"/>
    <w:rsid w:val="00773196"/>
    <w:rsid w:val="00773725"/>
    <w:rsid w:val="00773A19"/>
    <w:rsid w:val="00773E68"/>
    <w:rsid w:val="0077506D"/>
    <w:rsid w:val="00775D2A"/>
    <w:rsid w:val="00784221"/>
    <w:rsid w:val="0079305A"/>
    <w:rsid w:val="007A1421"/>
    <w:rsid w:val="007A5A74"/>
    <w:rsid w:val="007A5F3D"/>
    <w:rsid w:val="007B29C4"/>
    <w:rsid w:val="007B2FB1"/>
    <w:rsid w:val="007B32DD"/>
    <w:rsid w:val="007B4F10"/>
    <w:rsid w:val="007B6BE5"/>
    <w:rsid w:val="007C008A"/>
    <w:rsid w:val="007C3BF8"/>
    <w:rsid w:val="007C7944"/>
    <w:rsid w:val="007C7C55"/>
    <w:rsid w:val="007E03C0"/>
    <w:rsid w:val="007E2034"/>
    <w:rsid w:val="007E2836"/>
    <w:rsid w:val="007E568A"/>
    <w:rsid w:val="007F0D03"/>
    <w:rsid w:val="007F4828"/>
    <w:rsid w:val="007F7637"/>
    <w:rsid w:val="008006BE"/>
    <w:rsid w:val="0080397A"/>
    <w:rsid w:val="00807054"/>
    <w:rsid w:val="0080728A"/>
    <w:rsid w:val="00813DBC"/>
    <w:rsid w:val="00813F7A"/>
    <w:rsid w:val="00821F18"/>
    <w:rsid w:val="008228B5"/>
    <w:rsid w:val="00822995"/>
    <w:rsid w:val="00822FC7"/>
    <w:rsid w:val="00826A04"/>
    <w:rsid w:val="008412F2"/>
    <w:rsid w:val="008442C1"/>
    <w:rsid w:val="008455D3"/>
    <w:rsid w:val="00856A0E"/>
    <w:rsid w:val="00857C14"/>
    <w:rsid w:val="008631CE"/>
    <w:rsid w:val="0086443E"/>
    <w:rsid w:val="008664D7"/>
    <w:rsid w:val="00867FB2"/>
    <w:rsid w:val="00872FD2"/>
    <w:rsid w:val="00873D35"/>
    <w:rsid w:val="00876869"/>
    <w:rsid w:val="00881BC3"/>
    <w:rsid w:val="00887293"/>
    <w:rsid w:val="00894F9A"/>
    <w:rsid w:val="00896BD0"/>
    <w:rsid w:val="008B26FD"/>
    <w:rsid w:val="008B2E86"/>
    <w:rsid w:val="008B54C0"/>
    <w:rsid w:val="008C08C8"/>
    <w:rsid w:val="008C0EAA"/>
    <w:rsid w:val="008C340D"/>
    <w:rsid w:val="008C4352"/>
    <w:rsid w:val="008C5A91"/>
    <w:rsid w:val="008C714B"/>
    <w:rsid w:val="008D7752"/>
    <w:rsid w:val="008E05F2"/>
    <w:rsid w:val="008E3371"/>
    <w:rsid w:val="008E3F12"/>
    <w:rsid w:val="008E7B8E"/>
    <w:rsid w:val="008E7ED3"/>
    <w:rsid w:val="008F17DD"/>
    <w:rsid w:val="00904097"/>
    <w:rsid w:val="009053F7"/>
    <w:rsid w:val="00905422"/>
    <w:rsid w:val="00923E78"/>
    <w:rsid w:val="00930258"/>
    <w:rsid w:val="00930A39"/>
    <w:rsid w:val="00933B53"/>
    <w:rsid w:val="009350F0"/>
    <w:rsid w:val="009419A4"/>
    <w:rsid w:val="0094215A"/>
    <w:rsid w:val="00952FD9"/>
    <w:rsid w:val="00957BA0"/>
    <w:rsid w:val="009601AD"/>
    <w:rsid w:val="00971BB1"/>
    <w:rsid w:val="00973D70"/>
    <w:rsid w:val="00975379"/>
    <w:rsid w:val="00977BEA"/>
    <w:rsid w:val="00991538"/>
    <w:rsid w:val="0099372E"/>
    <w:rsid w:val="00995104"/>
    <w:rsid w:val="009A0464"/>
    <w:rsid w:val="009A44A5"/>
    <w:rsid w:val="009A6DF3"/>
    <w:rsid w:val="009B139F"/>
    <w:rsid w:val="009B2D95"/>
    <w:rsid w:val="009C2813"/>
    <w:rsid w:val="009C377A"/>
    <w:rsid w:val="009C403B"/>
    <w:rsid w:val="009D3564"/>
    <w:rsid w:val="009D475E"/>
    <w:rsid w:val="009E006D"/>
    <w:rsid w:val="009E0A65"/>
    <w:rsid w:val="009E19D1"/>
    <w:rsid w:val="009E5122"/>
    <w:rsid w:val="009F082C"/>
    <w:rsid w:val="00A00B24"/>
    <w:rsid w:val="00A0330E"/>
    <w:rsid w:val="00A035F0"/>
    <w:rsid w:val="00A0459B"/>
    <w:rsid w:val="00A063EE"/>
    <w:rsid w:val="00A10FF7"/>
    <w:rsid w:val="00A161A4"/>
    <w:rsid w:val="00A17957"/>
    <w:rsid w:val="00A17F13"/>
    <w:rsid w:val="00A20607"/>
    <w:rsid w:val="00A22C63"/>
    <w:rsid w:val="00A32258"/>
    <w:rsid w:val="00A32267"/>
    <w:rsid w:val="00A33333"/>
    <w:rsid w:val="00A33D2C"/>
    <w:rsid w:val="00A37554"/>
    <w:rsid w:val="00A43B3E"/>
    <w:rsid w:val="00A60207"/>
    <w:rsid w:val="00A616BA"/>
    <w:rsid w:val="00A648C0"/>
    <w:rsid w:val="00A659E1"/>
    <w:rsid w:val="00A73259"/>
    <w:rsid w:val="00A80E26"/>
    <w:rsid w:val="00A829B5"/>
    <w:rsid w:val="00A85445"/>
    <w:rsid w:val="00A85555"/>
    <w:rsid w:val="00A86983"/>
    <w:rsid w:val="00A87785"/>
    <w:rsid w:val="00A900CC"/>
    <w:rsid w:val="00A9095F"/>
    <w:rsid w:val="00A9696A"/>
    <w:rsid w:val="00A97EDE"/>
    <w:rsid w:val="00AA32E0"/>
    <w:rsid w:val="00AA34E3"/>
    <w:rsid w:val="00AA7B86"/>
    <w:rsid w:val="00AB32A9"/>
    <w:rsid w:val="00AB3DD5"/>
    <w:rsid w:val="00AB78DB"/>
    <w:rsid w:val="00AC02AA"/>
    <w:rsid w:val="00AC1A94"/>
    <w:rsid w:val="00AC1D94"/>
    <w:rsid w:val="00AC2081"/>
    <w:rsid w:val="00AC20F7"/>
    <w:rsid w:val="00AC3E6D"/>
    <w:rsid w:val="00AC72EC"/>
    <w:rsid w:val="00AD3047"/>
    <w:rsid w:val="00AD44E0"/>
    <w:rsid w:val="00AD5E29"/>
    <w:rsid w:val="00AE0FC7"/>
    <w:rsid w:val="00AE6C40"/>
    <w:rsid w:val="00AE710A"/>
    <w:rsid w:val="00AF2A88"/>
    <w:rsid w:val="00AF64E9"/>
    <w:rsid w:val="00AF73C7"/>
    <w:rsid w:val="00AF7A78"/>
    <w:rsid w:val="00B020E4"/>
    <w:rsid w:val="00B0505E"/>
    <w:rsid w:val="00B05C49"/>
    <w:rsid w:val="00B0618F"/>
    <w:rsid w:val="00B0660D"/>
    <w:rsid w:val="00B0712D"/>
    <w:rsid w:val="00B176C3"/>
    <w:rsid w:val="00B22941"/>
    <w:rsid w:val="00B22962"/>
    <w:rsid w:val="00B253A1"/>
    <w:rsid w:val="00B2623B"/>
    <w:rsid w:val="00B262AB"/>
    <w:rsid w:val="00B321A0"/>
    <w:rsid w:val="00B33CB7"/>
    <w:rsid w:val="00B352FA"/>
    <w:rsid w:val="00B36B5C"/>
    <w:rsid w:val="00B36D31"/>
    <w:rsid w:val="00B402EA"/>
    <w:rsid w:val="00B46969"/>
    <w:rsid w:val="00B47A1D"/>
    <w:rsid w:val="00B50C03"/>
    <w:rsid w:val="00B56142"/>
    <w:rsid w:val="00B617CD"/>
    <w:rsid w:val="00B636D7"/>
    <w:rsid w:val="00B65F11"/>
    <w:rsid w:val="00B678E7"/>
    <w:rsid w:val="00B70D49"/>
    <w:rsid w:val="00B76AF5"/>
    <w:rsid w:val="00B8020A"/>
    <w:rsid w:val="00B805E0"/>
    <w:rsid w:val="00B92E53"/>
    <w:rsid w:val="00B955FF"/>
    <w:rsid w:val="00B95F9A"/>
    <w:rsid w:val="00B962CB"/>
    <w:rsid w:val="00BA7979"/>
    <w:rsid w:val="00BB14ED"/>
    <w:rsid w:val="00BB34B4"/>
    <w:rsid w:val="00BB4A89"/>
    <w:rsid w:val="00BB6617"/>
    <w:rsid w:val="00BB6CB3"/>
    <w:rsid w:val="00BC0047"/>
    <w:rsid w:val="00BC1204"/>
    <w:rsid w:val="00BC266F"/>
    <w:rsid w:val="00BD4923"/>
    <w:rsid w:val="00BD654D"/>
    <w:rsid w:val="00BE349C"/>
    <w:rsid w:val="00BE48D2"/>
    <w:rsid w:val="00BF67EE"/>
    <w:rsid w:val="00C04DCF"/>
    <w:rsid w:val="00C06177"/>
    <w:rsid w:val="00C075EA"/>
    <w:rsid w:val="00C07CF7"/>
    <w:rsid w:val="00C158DA"/>
    <w:rsid w:val="00C23990"/>
    <w:rsid w:val="00C25EC1"/>
    <w:rsid w:val="00C34C43"/>
    <w:rsid w:val="00C41BEB"/>
    <w:rsid w:val="00C42163"/>
    <w:rsid w:val="00C505C4"/>
    <w:rsid w:val="00C50A26"/>
    <w:rsid w:val="00C61AC6"/>
    <w:rsid w:val="00C641B5"/>
    <w:rsid w:val="00C6488C"/>
    <w:rsid w:val="00C702C7"/>
    <w:rsid w:val="00C72379"/>
    <w:rsid w:val="00C7429C"/>
    <w:rsid w:val="00C8122C"/>
    <w:rsid w:val="00C8703B"/>
    <w:rsid w:val="00C9212F"/>
    <w:rsid w:val="00CA2308"/>
    <w:rsid w:val="00CA4E63"/>
    <w:rsid w:val="00CA5B05"/>
    <w:rsid w:val="00CC2A1A"/>
    <w:rsid w:val="00CC5E8F"/>
    <w:rsid w:val="00CD0251"/>
    <w:rsid w:val="00CD2C2F"/>
    <w:rsid w:val="00CE1D9F"/>
    <w:rsid w:val="00CE471D"/>
    <w:rsid w:val="00CE72E1"/>
    <w:rsid w:val="00CF305C"/>
    <w:rsid w:val="00CF3CA4"/>
    <w:rsid w:val="00CF7F7F"/>
    <w:rsid w:val="00D0023B"/>
    <w:rsid w:val="00D01E63"/>
    <w:rsid w:val="00D029CD"/>
    <w:rsid w:val="00D06225"/>
    <w:rsid w:val="00D1480F"/>
    <w:rsid w:val="00D17DE7"/>
    <w:rsid w:val="00D236E8"/>
    <w:rsid w:val="00D26E49"/>
    <w:rsid w:val="00D27B73"/>
    <w:rsid w:val="00D27D04"/>
    <w:rsid w:val="00D329DF"/>
    <w:rsid w:val="00D33A2B"/>
    <w:rsid w:val="00D342C1"/>
    <w:rsid w:val="00D35AF8"/>
    <w:rsid w:val="00D361BB"/>
    <w:rsid w:val="00D362F7"/>
    <w:rsid w:val="00D36E73"/>
    <w:rsid w:val="00D37A8F"/>
    <w:rsid w:val="00D4264E"/>
    <w:rsid w:val="00D4280C"/>
    <w:rsid w:val="00D4513C"/>
    <w:rsid w:val="00D47D75"/>
    <w:rsid w:val="00D5297D"/>
    <w:rsid w:val="00D52A6A"/>
    <w:rsid w:val="00D54829"/>
    <w:rsid w:val="00D61DFC"/>
    <w:rsid w:val="00D7732D"/>
    <w:rsid w:val="00D7788B"/>
    <w:rsid w:val="00D815D0"/>
    <w:rsid w:val="00D8632A"/>
    <w:rsid w:val="00DA1962"/>
    <w:rsid w:val="00DB0CB1"/>
    <w:rsid w:val="00DB1F0D"/>
    <w:rsid w:val="00DB5D79"/>
    <w:rsid w:val="00DC03BD"/>
    <w:rsid w:val="00DC15E1"/>
    <w:rsid w:val="00DC4D91"/>
    <w:rsid w:val="00DC65D0"/>
    <w:rsid w:val="00DD0AC1"/>
    <w:rsid w:val="00DD14EE"/>
    <w:rsid w:val="00DD4212"/>
    <w:rsid w:val="00DD42A2"/>
    <w:rsid w:val="00DD715C"/>
    <w:rsid w:val="00DE18BC"/>
    <w:rsid w:val="00DE4670"/>
    <w:rsid w:val="00DF4B62"/>
    <w:rsid w:val="00E0517E"/>
    <w:rsid w:val="00E0537B"/>
    <w:rsid w:val="00E21C40"/>
    <w:rsid w:val="00E2301C"/>
    <w:rsid w:val="00E26113"/>
    <w:rsid w:val="00E266A4"/>
    <w:rsid w:val="00E34126"/>
    <w:rsid w:val="00E34D45"/>
    <w:rsid w:val="00E35306"/>
    <w:rsid w:val="00E35847"/>
    <w:rsid w:val="00E4362E"/>
    <w:rsid w:val="00E50E49"/>
    <w:rsid w:val="00E5139D"/>
    <w:rsid w:val="00E51605"/>
    <w:rsid w:val="00E55BDB"/>
    <w:rsid w:val="00E56F4A"/>
    <w:rsid w:val="00E5768C"/>
    <w:rsid w:val="00E608E7"/>
    <w:rsid w:val="00E7157C"/>
    <w:rsid w:val="00E74213"/>
    <w:rsid w:val="00E80F91"/>
    <w:rsid w:val="00E87432"/>
    <w:rsid w:val="00E943B8"/>
    <w:rsid w:val="00E94C20"/>
    <w:rsid w:val="00E95AE2"/>
    <w:rsid w:val="00EA59A1"/>
    <w:rsid w:val="00EB209E"/>
    <w:rsid w:val="00EB5CD1"/>
    <w:rsid w:val="00EC6CC9"/>
    <w:rsid w:val="00EE16D4"/>
    <w:rsid w:val="00EE2C87"/>
    <w:rsid w:val="00EE61A2"/>
    <w:rsid w:val="00EF0925"/>
    <w:rsid w:val="00EF4086"/>
    <w:rsid w:val="00EF4399"/>
    <w:rsid w:val="00F02BEF"/>
    <w:rsid w:val="00F02CE3"/>
    <w:rsid w:val="00F045B9"/>
    <w:rsid w:val="00F15F5C"/>
    <w:rsid w:val="00F209D2"/>
    <w:rsid w:val="00F23266"/>
    <w:rsid w:val="00F3081C"/>
    <w:rsid w:val="00F30B77"/>
    <w:rsid w:val="00F374E8"/>
    <w:rsid w:val="00F43AC8"/>
    <w:rsid w:val="00F448EC"/>
    <w:rsid w:val="00F45DCA"/>
    <w:rsid w:val="00F506EF"/>
    <w:rsid w:val="00F5140D"/>
    <w:rsid w:val="00F53BCA"/>
    <w:rsid w:val="00F565A3"/>
    <w:rsid w:val="00F614EB"/>
    <w:rsid w:val="00F64334"/>
    <w:rsid w:val="00F71882"/>
    <w:rsid w:val="00F7435C"/>
    <w:rsid w:val="00F74B41"/>
    <w:rsid w:val="00F8450D"/>
    <w:rsid w:val="00F9119D"/>
    <w:rsid w:val="00F92DF5"/>
    <w:rsid w:val="00F973D7"/>
    <w:rsid w:val="00F97967"/>
    <w:rsid w:val="00FA51FC"/>
    <w:rsid w:val="00FA5208"/>
    <w:rsid w:val="00FB1211"/>
    <w:rsid w:val="00FB25C1"/>
    <w:rsid w:val="00FB2CFD"/>
    <w:rsid w:val="00FC2104"/>
    <w:rsid w:val="00FC2B0D"/>
    <w:rsid w:val="00FC3062"/>
    <w:rsid w:val="00FC38DF"/>
    <w:rsid w:val="00FC5C06"/>
    <w:rsid w:val="00FD2B72"/>
    <w:rsid w:val="00FD4A36"/>
    <w:rsid w:val="00FD505C"/>
    <w:rsid w:val="00FD5421"/>
    <w:rsid w:val="00FD7F74"/>
    <w:rsid w:val="00FE25A2"/>
    <w:rsid w:val="00FE7969"/>
    <w:rsid w:val="00FE7E6F"/>
    <w:rsid w:val="00FF0F52"/>
    <w:rsid w:val="00FF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4DF1"/>
  <w15:docId w15:val="{B85E367A-D2F8-43E9-907B-7CF92B6B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B3C"/>
    <w:pPr>
      <w:spacing w:after="240" w:line="240" w:lineRule="atLeast"/>
    </w:pPr>
    <w:rPr>
      <w:sz w:val="18"/>
      <w:lang w:val="en-US"/>
    </w:rPr>
  </w:style>
  <w:style w:type="paragraph" w:styleId="Heading1">
    <w:name w:val="heading 1"/>
    <w:link w:val="Heading1Char"/>
    <w:uiPriority w:val="9"/>
    <w:qFormat/>
    <w:rsid w:val="00AD44E0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0097A9" w:themeColor="accent5"/>
      <w:sz w:val="24"/>
      <w:szCs w:val="28"/>
      <w:lang w:val="en-US"/>
    </w:rPr>
  </w:style>
  <w:style w:type="paragraph" w:styleId="Heading2">
    <w:name w:val="heading 2"/>
    <w:link w:val="Heading2Char"/>
    <w:uiPriority w:val="9"/>
    <w:qFormat/>
    <w:rsid w:val="00AD44E0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19"/>
      <w:szCs w:val="26"/>
      <w:lang w:val="en-US"/>
    </w:rPr>
  </w:style>
  <w:style w:type="paragraph" w:styleId="Heading3">
    <w:name w:val="heading 3"/>
    <w:link w:val="Heading3Char"/>
    <w:uiPriority w:val="9"/>
    <w:qFormat/>
    <w:rsid w:val="004A41E9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97999B"/>
      <w:sz w:val="19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55D53"/>
    <w:pPr>
      <w:keepNext/>
      <w:keepLines/>
      <w:tabs>
        <w:tab w:val="left" w:pos="340"/>
      </w:tabs>
      <w:spacing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4E0"/>
    <w:rPr>
      <w:rFonts w:asciiTheme="majorHAnsi" w:eastAsiaTheme="majorEastAsia" w:hAnsiTheme="majorHAnsi" w:cstheme="majorBidi"/>
      <w:b/>
      <w:bCs/>
      <w:color w:val="0097A9" w:themeColor="accent5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D44E0"/>
    <w:rPr>
      <w:rFonts w:asciiTheme="majorHAnsi" w:eastAsiaTheme="majorEastAsia" w:hAnsiTheme="majorHAnsi" w:cstheme="majorBidi"/>
      <w:b/>
      <w:bCs/>
      <w:color w:val="000000" w:themeColor="text1"/>
      <w:sz w:val="19"/>
      <w:szCs w:val="26"/>
      <w:lang w:val="en-US"/>
    </w:rPr>
  </w:style>
  <w:style w:type="table" w:styleId="TableGrid">
    <w:name w:val="Table Grid"/>
    <w:basedOn w:val="TableNormal"/>
    <w:uiPriority w:val="59"/>
    <w:rsid w:val="00025E7D"/>
    <w:pPr>
      <w:spacing w:after="0" w:line="240" w:lineRule="auto"/>
    </w:pPr>
    <w:tblPr/>
  </w:style>
  <w:style w:type="paragraph" w:styleId="Header">
    <w:name w:val="header"/>
    <w:link w:val="HeaderChar"/>
    <w:uiPriority w:val="99"/>
    <w:rsid w:val="008631CE"/>
    <w:pPr>
      <w:tabs>
        <w:tab w:val="center" w:pos="4513"/>
        <w:tab w:val="right" w:pos="9026"/>
      </w:tabs>
      <w:spacing w:after="0" w:line="240" w:lineRule="auto"/>
    </w:pPr>
    <w:rPr>
      <w:b/>
      <w:sz w:val="1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631CE"/>
    <w:rPr>
      <w:b/>
      <w:sz w:val="14"/>
      <w:lang w:val="en-US"/>
    </w:rPr>
  </w:style>
  <w:style w:type="paragraph" w:styleId="Footer">
    <w:name w:val="footer"/>
    <w:basedOn w:val="Normal"/>
    <w:link w:val="FooterChar"/>
    <w:uiPriority w:val="99"/>
    <w:rsid w:val="001975EF"/>
    <w:pPr>
      <w:tabs>
        <w:tab w:val="right" w:pos="7371"/>
      </w:tabs>
      <w:spacing w:after="0" w:line="20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550AB"/>
    <w:rPr>
      <w:sz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C70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2C7"/>
    <w:rPr>
      <w:rFonts w:ascii="Tahoma" w:hAnsi="Tahoma" w:cs="Tahoma"/>
      <w:sz w:val="16"/>
      <w:szCs w:val="16"/>
    </w:rPr>
  </w:style>
  <w:style w:type="paragraph" w:customStyle="1" w:styleId="Subject">
    <w:name w:val="Subject"/>
    <w:basedOn w:val="Normal"/>
    <w:semiHidden/>
    <w:qFormat/>
    <w:rsid w:val="00A43B3E"/>
    <w:rPr>
      <w:b/>
    </w:rPr>
  </w:style>
  <w:style w:type="character" w:styleId="PlaceholderText">
    <w:name w:val="Placeholder Text"/>
    <w:basedOn w:val="DefaultParagraphFont"/>
    <w:uiPriority w:val="99"/>
    <w:semiHidden/>
    <w:rsid w:val="001975EF"/>
    <w:rPr>
      <w:color w:val="808080"/>
    </w:rPr>
  </w:style>
  <w:style w:type="paragraph" w:styleId="ListBullet">
    <w:name w:val="List Bullet"/>
    <w:uiPriority w:val="99"/>
    <w:qFormat/>
    <w:rsid w:val="00775D2A"/>
    <w:pPr>
      <w:numPr>
        <w:numId w:val="1"/>
      </w:numPr>
      <w:spacing w:after="0"/>
      <w:contextualSpacing/>
    </w:pPr>
    <w:rPr>
      <w:sz w:val="19"/>
      <w:lang w:val="en-US"/>
    </w:rPr>
  </w:style>
  <w:style w:type="paragraph" w:styleId="ListBullet2">
    <w:name w:val="List Bullet 2"/>
    <w:basedOn w:val="Normal"/>
    <w:uiPriority w:val="99"/>
    <w:qFormat/>
    <w:rsid w:val="002B4D02"/>
    <w:pPr>
      <w:numPr>
        <w:numId w:val="2"/>
      </w:numPr>
      <w:ind w:left="568" w:hanging="284"/>
      <w:contextualSpacing/>
    </w:pPr>
  </w:style>
  <w:style w:type="paragraph" w:styleId="ListNumber">
    <w:name w:val="List Number"/>
    <w:basedOn w:val="ListNumber2"/>
    <w:uiPriority w:val="99"/>
    <w:qFormat/>
    <w:rsid w:val="000F590C"/>
    <w:pPr>
      <w:numPr>
        <w:numId w:val="3"/>
      </w:numPr>
      <w:tabs>
        <w:tab w:val="clear" w:pos="360"/>
      </w:tabs>
      <w:ind w:left="288" w:hanging="288"/>
    </w:pPr>
  </w:style>
  <w:style w:type="paragraph" w:styleId="ListNumber2">
    <w:name w:val="List Number 2"/>
    <w:uiPriority w:val="99"/>
    <w:qFormat/>
    <w:rsid w:val="000F590C"/>
    <w:pPr>
      <w:numPr>
        <w:numId w:val="4"/>
      </w:numPr>
      <w:spacing w:after="0" w:line="240" w:lineRule="exact"/>
      <w:ind w:left="576" w:hanging="288"/>
      <w:contextualSpacing/>
    </w:pPr>
    <w:rPr>
      <w:sz w:val="19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A41E9"/>
    <w:rPr>
      <w:rFonts w:asciiTheme="majorHAnsi" w:eastAsiaTheme="majorEastAsia" w:hAnsiTheme="majorHAnsi" w:cstheme="majorBidi"/>
      <w:b/>
      <w:bCs/>
      <w:color w:val="97999B"/>
      <w:sz w:val="19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0AB"/>
    <w:rPr>
      <w:rFonts w:asciiTheme="majorHAnsi" w:eastAsiaTheme="majorEastAsia" w:hAnsiTheme="majorHAnsi" w:cstheme="majorBidi"/>
      <w:b/>
      <w:bCs/>
      <w:iCs/>
      <w:color w:val="000000" w:themeColor="text1"/>
      <w:sz w:val="18"/>
      <w:lang w:val="en-US"/>
    </w:rPr>
  </w:style>
  <w:style w:type="paragraph" w:styleId="FootnoteText">
    <w:name w:val="footnote text"/>
    <w:basedOn w:val="Normal"/>
    <w:link w:val="FootnoteTextChar"/>
    <w:uiPriority w:val="99"/>
    <w:rsid w:val="00F3081C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50AB"/>
    <w:rPr>
      <w:sz w:val="16"/>
      <w:szCs w:val="20"/>
      <w:lang w:val="en-US"/>
    </w:rPr>
  </w:style>
  <w:style w:type="paragraph" w:customStyle="1" w:styleId="Documenttitle">
    <w:name w:val="Document title"/>
    <w:next w:val="Documentsubtitle"/>
    <w:qFormat/>
    <w:rsid w:val="00B2623B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paragraph" w:customStyle="1" w:styleId="Subheading">
    <w:name w:val="Subheading"/>
    <w:basedOn w:val="Normal"/>
    <w:next w:val="Normal"/>
    <w:semiHidden/>
    <w:qFormat/>
    <w:rsid w:val="00D236E8"/>
    <w:pPr>
      <w:spacing w:after="0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rsid w:val="00412EA0"/>
    <w:rPr>
      <w:vertAlign w:val="superscript"/>
    </w:rPr>
  </w:style>
  <w:style w:type="paragraph" w:customStyle="1" w:styleId="Sectionintro">
    <w:name w:val="Section intro"/>
    <w:qFormat/>
    <w:rsid w:val="00AD44E0"/>
    <w:pPr>
      <w:spacing w:line="360" w:lineRule="atLeast"/>
    </w:pPr>
    <w:rPr>
      <w:color w:val="75787B" w:themeColor="accent6"/>
      <w:sz w:val="28"/>
      <w:lang w:val="en-US"/>
    </w:rPr>
  </w:style>
  <w:style w:type="paragraph" w:customStyle="1" w:styleId="Documentdate">
    <w:name w:val="Document date"/>
    <w:qFormat/>
    <w:rsid w:val="007550AB"/>
    <w:pPr>
      <w:spacing w:after="0" w:line="240" w:lineRule="atLeast"/>
    </w:pPr>
    <w:rPr>
      <w:sz w:val="18"/>
      <w:lang w:val="en-US"/>
    </w:rPr>
  </w:style>
  <w:style w:type="paragraph" w:customStyle="1" w:styleId="Sectiontitle">
    <w:name w:val="Section title"/>
    <w:qFormat/>
    <w:rsid w:val="00E80F91"/>
    <w:pPr>
      <w:spacing w:before="960" w:after="480" w:line="240" w:lineRule="auto"/>
    </w:pPr>
    <w:rPr>
      <w:sz w:val="48"/>
      <w:lang w:val="en-US"/>
    </w:rPr>
  </w:style>
  <w:style w:type="paragraph" w:customStyle="1" w:styleId="PulloutQuoteDarkTeal">
    <w:name w:val="Pullout/Quote Dark Teal"/>
    <w:next w:val="BodyCopy"/>
    <w:qFormat/>
    <w:rsid w:val="00773196"/>
    <w:pPr>
      <w:spacing w:after="240" w:line="360" w:lineRule="atLeast"/>
    </w:pPr>
    <w:rPr>
      <w:color w:val="0097A9" w:themeColor="accent5"/>
      <w:sz w:val="28"/>
      <w:lang w:val="en-US"/>
    </w:rPr>
  </w:style>
  <w:style w:type="paragraph" w:customStyle="1" w:styleId="Contacttext">
    <w:name w:val="Contact text"/>
    <w:basedOn w:val="Normal"/>
    <w:qFormat/>
    <w:rsid w:val="00D7732D"/>
    <w:pPr>
      <w:spacing w:after="0"/>
    </w:pPr>
  </w:style>
  <w:style w:type="paragraph" w:customStyle="1" w:styleId="Contactus">
    <w:name w:val="Contact us"/>
    <w:basedOn w:val="Contacttext"/>
    <w:next w:val="Contacttext"/>
    <w:qFormat/>
    <w:rsid w:val="00D7732D"/>
    <w:pPr>
      <w:spacing w:after="240" w:line="340" w:lineRule="atLeast"/>
    </w:pPr>
    <w:rPr>
      <w:sz w:val="28"/>
    </w:rPr>
  </w:style>
  <w:style w:type="paragraph" w:styleId="Caption">
    <w:name w:val="caption"/>
    <w:basedOn w:val="Normal"/>
    <w:next w:val="Normal"/>
    <w:uiPriority w:val="35"/>
    <w:qFormat/>
    <w:rsid w:val="00B46969"/>
    <w:pPr>
      <w:keepNext/>
      <w:spacing w:line="240" w:lineRule="auto"/>
    </w:pPr>
    <w:rPr>
      <w:iCs/>
      <w:color w:val="75787B" w:themeColor="accent6"/>
      <w:sz w:val="17"/>
      <w:szCs w:val="18"/>
    </w:rPr>
  </w:style>
  <w:style w:type="character" w:styleId="Hyperlink">
    <w:name w:val="Hyperlink"/>
    <w:basedOn w:val="DefaultParagraphFont"/>
    <w:uiPriority w:val="99"/>
    <w:unhideWhenUsed/>
    <w:rsid w:val="002E772A"/>
    <w:rPr>
      <w:rFonts w:ascii="Verdana" w:hAnsi="Verdana"/>
      <w:b w:val="0"/>
      <w:i w:val="0"/>
      <w:color w:val="auto"/>
      <w:sz w:val="24"/>
      <w:u w:val="single"/>
    </w:rPr>
  </w:style>
  <w:style w:type="paragraph" w:customStyle="1" w:styleId="PulloutQuoteGreen">
    <w:name w:val="Pullout/Quote Green"/>
    <w:next w:val="BodyCopy"/>
    <w:qFormat/>
    <w:rsid w:val="00773196"/>
    <w:pPr>
      <w:spacing w:after="240" w:line="360" w:lineRule="atLeast"/>
    </w:pPr>
    <w:rPr>
      <w:color w:val="86BC25" w:themeColor="accent1"/>
      <w:sz w:val="28"/>
      <w:lang w:val="en-US"/>
    </w:rPr>
  </w:style>
  <w:style w:type="paragraph" w:customStyle="1" w:styleId="PulloutQuotesourceBlue3">
    <w:name w:val="Pullout/Quote source Blue 3"/>
    <w:basedOn w:val="Normal"/>
    <w:next w:val="Normal"/>
    <w:qFormat/>
    <w:rsid w:val="00AC20F7"/>
    <w:pPr>
      <w:spacing w:line="200" w:lineRule="atLeast"/>
      <w:contextualSpacing/>
    </w:pPr>
    <w:rPr>
      <w:b/>
      <w:color w:val="00A3E0"/>
      <w:sz w:val="17"/>
    </w:rPr>
  </w:style>
  <w:style w:type="paragraph" w:customStyle="1" w:styleId="PulloutQuotesourceGreen">
    <w:name w:val="Pullout/Quote source Green"/>
    <w:basedOn w:val="PulloutQuotesourceBlue3"/>
    <w:next w:val="Normal"/>
    <w:qFormat/>
    <w:rsid w:val="000516C4"/>
    <w:rPr>
      <w:color w:val="86BC25" w:themeColor="accent1"/>
    </w:rPr>
  </w:style>
  <w:style w:type="paragraph" w:customStyle="1" w:styleId="Paneltext">
    <w:name w:val="Panel text"/>
    <w:basedOn w:val="Normal"/>
    <w:qFormat/>
    <w:rsid w:val="00AE0FC7"/>
    <w:rPr>
      <w:color w:val="FFFFFF" w:themeColor="background1"/>
      <w:sz w:val="17"/>
    </w:rPr>
  </w:style>
  <w:style w:type="paragraph" w:customStyle="1" w:styleId="Paneltitle">
    <w:name w:val="Panel title"/>
    <w:basedOn w:val="Paneltext"/>
    <w:next w:val="Paneltext"/>
    <w:qFormat/>
    <w:rsid w:val="00D0023B"/>
    <w:pPr>
      <w:spacing w:line="360" w:lineRule="atLeast"/>
    </w:pPr>
    <w:rPr>
      <w:b/>
      <w:sz w:val="28"/>
    </w:rPr>
  </w:style>
  <w:style w:type="paragraph" w:customStyle="1" w:styleId="Documentsubtitle">
    <w:name w:val="Document subtitle"/>
    <w:qFormat/>
    <w:rsid w:val="00C42163"/>
    <w:pPr>
      <w:spacing w:after="120" w:line="440" w:lineRule="atLeast"/>
    </w:pPr>
    <w:rPr>
      <w:sz w:val="36"/>
      <w:lang w:val="en-US"/>
    </w:rPr>
  </w:style>
  <w:style w:type="paragraph" w:customStyle="1" w:styleId="TOCheader">
    <w:name w:val="TOC header"/>
    <w:basedOn w:val="Sectiontitle"/>
    <w:qFormat/>
    <w:rsid w:val="0024236A"/>
    <w:pPr>
      <w:spacing w:after="960" w:line="480" w:lineRule="auto"/>
    </w:pPr>
  </w:style>
  <w:style w:type="paragraph" w:styleId="TOC1">
    <w:name w:val="toc 1"/>
    <w:basedOn w:val="Normal"/>
    <w:autoRedefine/>
    <w:uiPriority w:val="39"/>
    <w:rsid w:val="00F43AC8"/>
    <w:pPr>
      <w:tabs>
        <w:tab w:val="right" w:pos="7258"/>
      </w:tabs>
      <w:spacing w:after="120" w:line="360" w:lineRule="atLeast"/>
      <w:ind w:right="567"/>
    </w:pPr>
    <w:rPr>
      <w:sz w:val="24"/>
    </w:rPr>
  </w:style>
  <w:style w:type="paragraph" w:customStyle="1" w:styleId="Quotetext">
    <w:name w:val="Quote text"/>
    <w:basedOn w:val="PulloutQuoteDarkTeal"/>
    <w:qFormat/>
    <w:rsid w:val="003E49BA"/>
    <w:pPr>
      <w:spacing w:after="0" w:line="720" w:lineRule="atLeast"/>
    </w:pPr>
    <w:rPr>
      <w:color w:val="FFFFFF" w:themeColor="background1"/>
      <w:sz w:val="60"/>
    </w:rPr>
  </w:style>
  <w:style w:type="paragraph" w:customStyle="1" w:styleId="Legaltext">
    <w:name w:val="Legal text"/>
    <w:basedOn w:val="Normal"/>
    <w:qFormat/>
    <w:rsid w:val="000A3B61"/>
    <w:pPr>
      <w:spacing w:after="0" w:line="180" w:lineRule="atLeast"/>
      <w:ind w:right="5387"/>
    </w:pPr>
    <w:rPr>
      <w:sz w:val="14"/>
      <w:lang w:val="en-GB"/>
    </w:rPr>
  </w:style>
  <w:style w:type="paragraph" w:customStyle="1" w:styleId="Tabletext">
    <w:name w:val="Table text"/>
    <w:basedOn w:val="Normal"/>
    <w:qFormat/>
    <w:rsid w:val="008455D3"/>
    <w:pPr>
      <w:spacing w:after="0" w:line="200" w:lineRule="atLeast"/>
    </w:pPr>
    <w:rPr>
      <w:sz w:val="17"/>
    </w:rPr>
  </w:style>
  <w:style w:type="paragraph" w:customStyle="1" w:styleId="TabletitleBlue3">
    <w:name w:val="Table title Blue 3"/>
    <w:basedOn w:val="Tabletext"/>
    <w:qFormat/>
    <w:rsid w:val="008455D3"/>
    <w:rPr>
      <w:b/>
      <w:color w:val="62B5E5" w:themeColor="accent3"/>
    </w:rPr>
  </w:style>
  <w:style w:type="paragraph" w:customStyle="1" w:styleId="SourcetextTableorChart">
    <w:name w:val="Source text Table or Chart"/>
    <w:basedOn w:val="Caption"/>
    <w:next w:val="Normal"/>
    <w:qFormat/>
    <w:rsid w:val="008455D3"/>
    <w:pPr>
      <w:spacing w:before="120"/>
    </w:pPr>
    <w:rPr>
      <w:sz w:val="14"/>
    </w:rPr>
  </w:style>
  <w:style w:type="table" w:customStyle="1" w:styleId="Deloittetable">
    <w:name w:val="Deloitte table"/>
    <w:basedOn w:val="TableNormal"/>
    <w:uiPriority w:val="99"/>
    <w:rsid w:val="008455D3"/>
    <w:pPr>
      <w:spacing w:after="0" w:line="240" w:lineRule="auto"/>
    </w:pPr>
    <w:rPr>
      <w:sz w:val="17"/>
    </w:rPr>
    <w:tblPr>
      <w:tblBorders>
        <w:top w:val="single" w:sz="4" w:space="0" w:color="62B5E5" w:themeColor="accent3"/>
        <w:bottom w:val="single" w:sz="4" w:space="0" w:color="000000" w:themeColor="text1"/>
        <w:insideH w:val="single" w:sz="4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tblPr/>
      <w:tcPr>
        <w:tcBorders>
          <w:top w:val="single" w:sz="24" w:space="0" w:color="62B5E5" w:themeColor="accent3"/>
        </w:tcBorders>
      </w:tcPr>
    </w:tblStylePr>
  </w:style>
  <w:style w:type="paragraph" w:customStyle="1" w:styleId="Tablebullets">
    <w:name w:val="Table bullets"/>
    <w:basedOn w:val="Tabletext"/>
    <w:qFormat/>
    <w:rsid w:val="00686EBE"/>
    <w:pPr>
      <w:numPr>
        <w:numId w:val="5"/>
      </w:numPr>
      <w:spacing w:line="180" w:lineRule="atLeast"/>
      <w:ind w:left="270" w:hanging="270"/>
    </w:pPr>
  </w:style>
  <w:style w:type="paragraph" w:customStyle="1" w:styleId="Tablenumbered">
    <w:name w:val="Table numbered"/>
    <w:basedOn w:val="Tablebullets"/>
    <w:qFormat/>
    <w:rsid w:val="008E3F12"/>
    <w:pPr>
      <w:numPr>
        <w:numId w:val="6"/>
      </w:numPr>
      <w:ind w:left="284" w:hanging="284"/>
    </w:pPr>
  </w:style>
  <w:style w:type="paragraph" w:customStyle="1" w:styleId="Charttitle">
    <w:name w:val="Chart title"/>
    <w:basedOn w:val="Heading2"/>
    <w:qFormat/>
    <w:rsid w:val="00374BC7"/>
    <w:pPr>
      <w:framePr w:hSpace="181" w:wrap="around" w:vAnchor="text" w:hAnchor="text" w:y="1"/>
      <w:suppressOverlap/>
    </w:pPr>
  </w:style>
  <w:style w:type="paragraph" w:customStyle="1" w:styleId="Deloitteaddress">
    <w:name w:val="Deloitte address"/>
    <w:basedOn w:val="Normal"/>
    <w:qFormat/>
    <w:rsid w:val="00261C96"/>
    <w:pPr>
      <w:spacing w:after="0" w:line="170" w:lineRule="atLeast"/>
    </w:pPr>
    <w:rPr>
      <w:sz w:val="14"/>
    </w:rPr>
  </w:style>
  <w:style w:type="paragraph" w:customStyle="1" w:styleId="LetterBody">
    <w:name w:val="Letter Body"/>
    <w:link w:val="LetterBodyChar"/>
    <w:uiPriority w:val="3"/>
    <w:qFormat/>
    <w:rsid w:val="00761E20"/>
    <w:pPr>
      <w:spacing w:after="240" w:line="240" w:lineRule="exact"/>
    </w:pPr>
    <w:rPr>
      <w:rFonts w:eastAsia="Times" w:cs="Times New Roman"/>
      <w:color w:val="000000" w:themeColor="text1"/>
      <w:sz w:val="19"/>
      <w:szCs w:val="20"/>
      <w:lang w:val="en-US"/>
    </w:rPr>
  </w:style>
  <w:style w:type="character" w:customStyle="1" w:styleId="LetterBodyChar">
    <w:name w:val="Letter Body Char"/>
    <w:basedOn w:val="DefaultParagraphFont"/>
    <w:link w:val="LetterBody"/>
    <w:uiPriority w:val="3"/>
    <w:rsid w:val="00761E20"/>
    <w:rPr>
      <w:rFonts w:eastAsia="Times" w:cs="Times New Roman"/>
      <w:color w:val="000000" w:themeColor="text1"/>
      <w:sz w:val="19"/>
      <w:szCs w:val="20"/>
      <w:lang w:val="en-US"/>
    </w:rPr>
  </w:style>
  <w:style w:type="paragraph" w:customStyle="1" w:styleId="BodyCopy">
    <w:name w:val="Body Copy"/>
    <w:qFormat/>
    <w:rsid w:val="0043437B"/>
    <w:pPr>
      <w:spacing w:line="240" w:lineRule="exact"/>
    </w:pPr>
    <w:rPr>
      <w:sz w:val="19"/>
      <w:lang w:val="en-US"/>
    </w:rPr>
  </w:style>
  <w:style w:type="paragraph" w:customStyle="1" w:styleId="BulletIntro">
    <w:name w:val="Bullet Intro"/>
    <w:basedOn w:val="BodyCopy"/>
    <w:qFormat/>
    <w:rsid w:val="005C4D6B"/>
    <w:pPr>
      <w:spacing w:after="80"/>
    </w:pPr>
  </w:style>
  <w:style w:type="paragraph" w:customStyle="1" w:styleId="Bullet1">
    <w:name w:val="Bullet 1"/>
    <w:basedOn w:val="ListBullet"/>
    <w:link w:val="Bullet1Char"/>
    <w:uiPriority w:val="3"/>
    <w:rsid w:val="000F590C"/>
    <w:pPr>
      <w:spacing w:line="240" w:lineRule="exact"/>
      <w:ind w:left="274" w:hanging="274"/>
    </w:pPr>
    <w:rPr>
      <w:szCs w:val="18"/>
    </w:rPr>
  </w:style>
  <w:style w:type="paragraph" w:customStyle="1" w:styleId="Bullet2">
    <w:name w:val="Bullet 2"/>
    <w:basedOn w:val="Bullet1"/>
    <w:link w:val="Bullet2Char"/>
    <w:uiPriority w:val="3"/>
    <w:qFormat/>
    <w:rsid w:val="000F590C"/>
    <w:pPr>
      <w:numPr>
        <w:numId w:val="7"/>
      </w:numPr>
      <w:tabs>
        <w:tab w:val="left" w:pos="540"/>
      </w:tabs>
      <w:ind w:left="548" w:hanging="274"/>
    </w:pPr>
  </w:style>
  <w:style w:type="character" w:customStyle="1" w:styleId="Bullet1Char">
    <w:name w:val="Bullet 1 Char"/>
    <w:basedOn w:val="DefaultParagraphFont"/>
    <w:link w:val="Bullet1"/>
    <w:uiPriority w:val="3"/>
    <w:rsid w:val="000F590C"/>
    <w:rPr>
      <w:sz w:val="19"/>
      <w:szCs w:val="18"/>
      <w:lang w:val="en-US"/>
    </w:rPr>
  </w:style>
  <w:style w:type="character" w:customStyle="1" w:styleId="Bullet2Char">
    <w:name w:val="Bullet 2 Char"/>
    <w:basedOn w:val="Bullet1Char"/>
    <w:link w:val="Bullet2"/>
    <w:uiPriority w:val="3"/>
    <w:rsid w:val="000F590C"/>
    <w:rPr>
      <w:sz w:val="19"/>
      <w:szCs w:val="18"/>
      <w:lang w:val="en-US"/>
    </w:rPr>
  </w:style>
  <w:style w:type="paragraph" w:customStyle="1" w:styleId="Bullet2ending">
    <w:name w:val="Bullet 2 ending"/>
    <w:basedOn w:val="Bullet2"/>
    <w:qFormat/>
    <w:rsid w:val="00335E9A"/>
    <w:pPr>
      <w:spacing w:after="240"/>
    </w:pPr>
  </w:style>
  <w:style w:type="paragraph" w:customStyle="1" w:styleId="LetterBullet1">
    <w:name w:val="Letter Bullet 1"/>
    <w:basedOn w:val="LetterBody"/>
    <w:uiPriority w:val="3"/>
    <w:qFormat/>
    <w:rsid w:val="00AC1A94"/>
    <w:pPr>
      <w:numPr>
        <w:numId w:val="8"/>
      </w:numPr>
      <w:spacing w:after="0"/>
      <w:ind w:left="274" w:hanging="274"/>
      <w:contextualSpacing/>
    </w:pPr>
  </w:style>
  <w:style w:type="paragraph" w:customStyle="1" w:styleId="LetterBullet2">
    <w:name w:val="Letter Bullet 2"/>
    <w:basedOn w:val="LetterBullet1"/>
    <w:uiPriority w:val="11"/>
    <w:qFormat/>
    <w:rsid w:val="00AC1A94"/>
    <w:pPr>
      <w:numPr>
        <w:ilvl w:val="1"/>
      </w:numPr>
      <w:ind w:left="548" w:hanging="274"/>
    </w:pPr>
  </w:style>
  <w:style w:type="paragraph" w:customStyle="1" w:styleId="RFPBullet1">
    <w:name w:val="RFPBullet 1"/>
    <w:uiPriority w:val="95"/>
    <w:rsid w:val="00C9212F"/>
    <w:pPr>
      <w:numPr>
        <w:numId w:val="9"/>
      </w:numPr>
      <w:tabs>
        <w:tab w:val="left" w:pos="180"/>
      </w:tabs>
      <w:spacing w:before="40" w:after="40" w:line="240" w:lineRule="auto"/>
    </w:pPr>
    <w:rPr>
      <w:rFonts w:eastAsia="Times" w:cs="Times New Roman"/>
      <w:color w:val="000000" w:themeColor="text1"/>
      <w:sz w:val="16"/>
      <w:szCs w:val="20"/>
      <w:lang w:val="en-US"/>
    </w:rPr>
  </w:style>
  <w:style w:type="paragraph" w:customStyle="1" w:styleId="RFPBullet2">
    <w:name w:val="RFPBullet 2"/>
    <w:basedOn w:val="RFPBullet1"/>
    <w:uiPriority w:val="11"/>
    <w:qFormat/>
    <w:rsid w:val="00C9212F"/>
    <w:pPr>
      <w:numPr>
        <w:ilvl w:val="1"/>
      </w:numPr>
      <w:ind w:left="389" w:hanging="187"/>
    </w:pPr>
  </w:style>
  <w:style w:type="paragraph" w:customStyle="1" w:styleId="RFPQuestion">
    <w:name w:val="RFP Question"/>
    <w:basedOn w:val="RFPHeading"/>
    <w:qFormat/>
    <w:rsid w:val="00C9212F"/>
    <w:pPr>
      <w:spacing w:before="40" w:after="40"/>
    </w:pPr>
    <w:rPr>
      <w:b w:val="0"/>
    </w:rPr>
  </w:style>
  <w:style w:type="paragraph" w:customStyle="1" w:styleId="RFPHeading">
    <w:name w:val="RFP Heading"/>
    <w:qFormat/>
    <w:rsid w:val="00C9212F"/>
    <w:pPr>
      <w:spacing w:after="0" w:line="240" w:lineRule="auto"/>
    </w:pPr>
    <w:rPr>
      <w:b/>
      <w:color w:val="000000" w:themeColor="text1"/>
      <w:sz w:val="16"/>
      <w:lang w:val="en-US"/>
    </w:rPr>
  </w:style>
  <w:style w:type="paragraph" w:customStyle="1" w:styleId="Spacer">
    <w:name w:val="Spacer"/>
    <w:qFormat/>
    <w:rsid w:val="00FC3062"/>
    <w:pPr>
      <w:spacing w:after="0" w:line="240" w:lineRule="auto"/>
    </w:pPr>
    <w:rPr>
      <w:sz w:val="12"/>
      <w:lang w:val="en-US"/>
    </w:rPr>
  </w:style>
  <w:style w:type="paragraph" w:customStyle="1" w:styleId="TableHead">
    <w:name w:val="TableHead"/>
    <w:link w:val="TableHeadChar"/>
    <w:uiPriority w:val="6"/>
    <w:rsid w:val="001806A3"/>
    <w:pPr>
      <w:spacing w:before="80" w:after="80" w:line="240" w:lineRule="auto"/>
    </w:pPr>
    <w:rPr>
      <w:rFonts w:asciiTheme="majorHAnsi" w:eastAsia="Times" w:hAnsiTheme="majorHAnsi" w:cs="Times New Roman"/>
      <w:b/>
      <w:color w:val="000000" w:themeColor="text1"/>
      <w:sz w:val="19"/>
      <w:szCs w:val="24"/>
      <w:lang w:val="en-US"/>
    </w:rPr>
  </w:style>
  <w:style w:type="character" w:customStyle="1" w:styleId="TableHeadChar">
    <w:name w:val="TableHead Char"/>
    <w:basedOn w:val="DefaultParagraphFont"/>
    <w:link w:val="TableHead"/>
    <w:uiPriority w:val="6"/>
    <w:rsid w:val="001806A3"/>
    <w:rPr>
      <w:rFonts w:asciiTheme="majorHAnsi" w:eastAsia="Times" w:hAnsiTheme="majorHAnsi" w:cs="Times New Roman"/>
      <w:b/>
      <w:color w:val="000000" w:themeColor="text1"/>
      <w:sz w:val="19"/>
      <w:szCs w:val="24"/>
      <w:lang w:val="en-US"/>
    </w:rPr>
  </w:style>
  <w:style w:type="paragraph" w:customStyle="1" w:styleId="Iconbodycopy">
    <w:name w:val="Icon body copy"/>
    <w:basedOn w:val="BodyCopy"/>
    <w:qFormat/>
    <w:rsid w:val="001806A3"/>
    <w:pPr>
      <w:ind w:left="900"/>
    </w:pPr>
  </w:style>
  <w:style w:type="paragraph" w:customStyle="1" w:styleId="ResumeNameBlue3">
    <w:name w:val="Resume Name Blue 3"/>
    <w:qFormat/>
    <w:rsid w:val="001806A3"/>
    <w:pPr>
      <w:spacing w:before="80" w:after="80" w:line="280" w:lineRule="exact"/>
    </w:pPr>
    <w:rPr>
      <w:rFonts w:asciiTheme="majorHAnsi" w:eastAsia="Times" w:hAnsiTheme="majorHAnsi" w:cs="Times New Roman"/>
      <w:color w:val="00A3E0"/>
      <w:sz w:val="24"/>
      <w:szCs w:val="32"/>
      <w:lang w:val="en-US"/>
    </w:rPr>
  </w:style>
  <w:style w:type="paragraph" w:customStyle="1" w:styleId="Resumetext">
    <w:name w:val="Resume text"/>
    <w:basedOn w:val="BodyCopy"/>
    <w:qFormat/>
    <w:rsid w:val="00265EE4"/>
    <w:pPr>
      <w:spacing w:line="200" w:lineRule="exact"/>
    </w:pPr>
    <w:rPr>
      <w:sz w:val="16"/>
    </w:rPr>
  </w:style>
  <w:style w:type="paragraph" w:customStyle="1" w:styleId="ResumeHeadingBlack">
    <w:name w:val="Resume Heading Black"/>
    <w:basedOn w:val="Heading2"/>
    <w:qFormat/>
    <w:rsid w:val="00265EE4"/>
    <w:pPr>
      <w:keepNext w:val="0"/>
      <w:keepLines w:val="0"/>
    </w:pPr>
    <w:rPr>
      <w:sz w:val="18"/>
    </w:rPr>
  </w:style>
  <w:style w:type="paragraph" w:customStyle="1" w:styleId="ResumeBullet">
    <w:name w:val="Resume Bullet"/>
    <w:basedOn w:val="Bullet1"/>
    <w:qFormat/>
    <w:rsid w:val="002077E8"/>
    <w:pPr>
      <w:spacing w:line="210" w:lineRule="exact"/>
      <w:contextualSpacing w:val="0"/>
    </w:pPr>
    <w:rPr>
      <w:rFonts w:asciiTheme="majorHAnsi" w:hAnsiTheme="majorHAnsi"/>
      <w:sz w:val="16"/>
    </w:rPr>
  </w:style>
  <w:style w:type="paragraph" w:customStyle="1" w:styleId="ResumeBulletEnding">
    <w:name w:val="Resume Bullet Ending"/>
    <w:basedOn w:val="ResumeBullet"/>
    <w:qFormat/>
    <w:rsid w:val="002077E8"/>
    <w:pPr>
      <w:spacing w:after="200"/>
    </w:pPr>
  </w:style>
  <w:style w:type="paragraph" w:customStyle="1" w:styleId="Heading1Green">
    <w:name w:val="Heading 1 Green"/>
    <w:basedOn w:val="Heading1"/>
    <w:next w:val="Heading1"/>
    <w:qFormat/>
    <w:rsid w:val="004A41E9"/>
    <w:pPr>
      <w:ind w:right="-288"/>
    </w:pPr>
    <w:rPr>
      <w:color w:val="86BC25" w:themeColor="accent1"/>
    </w:rPr>
  </w:style>
  <w:style w:type="paragraph" w:customStyle="1" w:styleId="Heading1Blue3">
    <w:name w:val="Heading 1 Blue 3"/>
    <w:basedOn w:val="Heading1"/>
    <w:next w:val="Heading1"/>
    <w:qFormat/>
    <w:rsid w:val="004A41E9"/>
    <w:rPr>
      <w:color w:val="00A3E0"/>
    </w:rPr>
  </w:style>
  <w:style w:type="paragraph" w:customStyle="1" w:styleId="Style1">
    <w:name w:val="Style1"/>
    <w:basedOn w:val="Heading1Green"/>
    <w:qFormat/>
    <w:rsid w:val="004A41E9"/>
  </w:style>
  <w:style w:type="paragraph" w:customStyle="1" w:styleId="PulloutQuoteBlue3">
    <w:name w:val="Pullout/Quote Blue 3"/>
    <w:next w:val="BodyCopy"/>
    <w:qFormat/>
    <w:rsid w:val="00773196"/>
    <w:pPr>
      <w:spacing w:after="240" w:line="360" w:lineRule="atLeast"/>
    </w:pPr>
    <w:rPr>
      <w:color w:val="00A3E0"/>
      <w:sz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7319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196"/>
    <w:rPr>
      <w:i/>
      <w:iCs/>
      <w:color w:val="404040" w:themeColor="text1" w:themeTint="BF"/>
      <w:sz w:val="18"/>
      <w:lang w:val="en-US"/>
    </w:rPr>
  </w:style>
  <w:style w:type="paragraph" w:customStyle="1" w:styleId="ListNumber2Ending">
    <w:name w:val="List Number 2 Ending"/>
    <w:basedOn w:val="ListNumber2"/>
    <w:next w:val="BodyCopy"/>
    <w:qFormat/>
    <w:rsid w:val="00335E9A"/>
    <w:pPr>
      <w:spacing w:after="240"/>
    </w:pPr>
  </w:style>
  <w:style w:type="paragraph" w:customStyle="1" w:styleId="ListNumberEnding">
    <w:name w:val="List Number Ending"/>
    <w:basedOn w:val="ListNumber"/>
    <w:qFormat/>
    <w:rsid w:val="000F590C"/>
    <w:pPr>
      <w:spacing w:after="240"/>
    </w:pPr>
  </w:style>
  <w:style w:type="paragraph" w:customStyle="1" w:styleId="Bullet1Ending">
    <w:name w:val="Bullet 1 Ending"/>
    <w:basedOn w:val="Bullet1"/>
    <w:qFormat/>
    <w:rsid w:val="001806A3"/>
    <w:pPr>
      <w:spacing w:after="240"/>
    </w:pPr>
  </w:style>
  <w:style w:type="paragraph" w:customStyle="1" w:styleId="ResumeNameGreen">
    <w:name w:val="Resume Name Green"/>
    <w:basedOn w:val="ResumeNameBlue3"/>
    <w:qFormat/>
    <w:rsid w:val="00773A19"/>
    <w:rPr>
      <w:color w:val="86BC25" w:themeColor="accent1"/>
    </w:rPr>
  </w:style>
  <w:style w:type="paragraph" w:customStyle="1" w:styleId="ResumeNameDarkTealBold">
    <w:name w:val="Resume Name Dark Teal Bold"/>
    <w:basedOn w:val="ResumeNameGreen"/>
    <w:qFormat/>
    <w:rsid w:val="00265EE4"/>
    <w:rPr>
      <w:b/>
      <w:color w:val="0097A9" w:themeColor="accent5"/>
    </w:rPr>
  </w:style>
  <w:style w:type="paragraph" w:customStyle="1" w:styleId="ListBulletEnding">
    <w:name w:val="List Bullet Ending"/>
    <w:basedOn w:val="ListBullet"/>
    <w:qFormat/>
    <w:rsid w:val="00775D2A"/>
    <w:pPr>
      <w:spacing w:after="240"/>
    </w:pPr>
  </w:style>
  <w:style w:type="paragraph" w:customStyle="1" w:styleId="PulloutQuotesourceDarkTeal">
    <w:name w:val="Pullout/Quote source Dark Teal"/>
    <w:basedOn w:val="PulloutQuotesourceGreen"/>
    <w:qFormat/>
    <w:rsid w:val="00AC20F7"/>
    <w:rPr>
      <w:color w:val="0097A9" w:themeColor="accent5"/>
    </w:rPr>
  </w:style>
  <w:style w:type="paragraph" w:customStyle="1" w:styleId="PulloutQuotesourceBlack">
    <w:name w:val="Pullout/Quote source Black"/>
    <w:basedOn w:val="PulloutQuotesourceGreen"/>
    <w:qFormat/>
    <w:rsid w:val="00D8632A"/>
    <w:pPr>
      <w:framePr w:hSpace="181" w:wrap="around" w:vAnchor="text" w:hAnchor="page" w:x="7863" w:y="1"/>
      <w:ind w:left="-18"/>
      <w:suppressOverlap/>
    </w:pPr>
    <w:rPr>
      <w:color w:val="auto"/>
    </w:rPr>
  </w:style>
  <w:style w:type="paragraph" w:customStyle="1" w:styleId="PulloutQuoteBlack">
    <w:name w:val="Pullout/Quote Black"/>
    <w:basedOn w:val="PulloutQuoteGreen"/>
    <w:qFormat/>
    <w:rsid w:val="00D8632A"/>
    <w:pPr>
      <w:framePr w:hSpace="181" w:wrap="around" w:vAnchor="text" w:hAnchor="page" w:x="7863" w:y="1"/>
      <w:ind w:left="-18"/>
      <w:suppressOverlap/>
    </w:pPr>
    <w:rPr>
      <w:color w:val="auto"/>
    </w:rPr>
  </w:style>
  <w:style w:type="paragraph" w:customStyle="1" w:styleId="TOCtext">
    <w:name w:val="TOC text"/>
    <w:basedOn w:val="TOC1"/>
    <w:qFormat/>
    <w:rsid w:val="00247AA4"/>
  </w:style>
  <w:style w:type="paragraph" w:customStyle="1" w:styleId="Tablebulletsending">
    <w:name w:val="Table bullets ending"/>
    <w:basedOn w:val="Tablebullets"/>
    <w:next w:val="Tablebullets"/>
    <w:qFormat/>
    <w:rsid w:val="00686EBE"/>
    <w:pPr>
      <w:spacing w:after="80"/>
      <w:ind w:left="274"/>
      <w:contextualSpacing/>
    </w:pPr>
  </w:style>
  <w:style w:type="paragraph" w:customStyle="1" w:styleId="TablenumberedEnding">
    <w:name w:val="Table numbered Ending"/>
    <w:basedOn w:val="Tablenumbered"/>
    <w:next w:val="Tablenumbered"/>
    <w:qFormat/>
    <w:rsid w:val="000F590C"/>
    <w:pPr>
      <w:spacing w:after="80"/>
      <w:ind w:left="288" w:hanging="288"/>
      <w:contextualSpacing/>
    </w:pPr>
  </w:style>
  <w:style w:type="paragraph" w:customStyle="1" w:styleId="LetterBullet2Ending">
    <w:name w:val="Letter Bullet 2 Ending"/>
    <w:basedOn w:val="LetterBullet2"/>
    <w:qFormat/>
    <w:rsid w:val="00AC1A94"/>
    <w:pPr>
      <w:spacing w:after="240"/>
    </w:pPr>
  </w:style>
  <w:style w:type="paragraph" w:customStyle="1" w:styleId="LetterBullet1Ending">
    <w:name w:val="Letter Bullet 1 Ending"/>
    <w:basedOn w:val="LetterBullet1"/>
    <w:next w:val="LetterBullet1"/>
    <w:qFormat/>
    <w:rsid w:val="00D47D75"/>
    <w:pPr>
      <w:spacing w:after="240"/>
    </w:pPr>
  </w:style>
  <w:style w:type="paragraph" w:customStyle="1" w:styleId="ResumeNameBlack">
    <w:name w:val="Resume Name Black"/>
    <w:basedOn w:val="ResumeNameBlue3"/>
    <w:qFormat/>
    <w:rsid w:val="00265EE4"/>
    <w:rPr>
      <w:color w:val="auto"/>
    </w:rPr>
  </w:style>
  <w:style w:type="paragraph" w:customStyle="1" w:styleId="ResumeNameBlackbold">
    <w:name w:val="Resume Name Black bold"/>
    <w:basedOn w:val="ResumeNameBlack"/>
    <w:next w:val="ResumeNameBlack"/>
    <w:qFormat/>
    <w:rsid w:val="00265EE4"/>
    <w:rPr>
      <w:b/>
    </w:rPr>
  </w:style>
  <w:style w:type="paragraph" w:customStyle="1" w:styleId="ResumeNameBlue3bold">
    <w:name w:val="Resume Name Blue 3 bold"/>
    <w:basedOn w:val="ResumeNameBlue3"/>
    <w:next w:val="ResumeNameBlue3"/>
    <w:qFormat/>
    <w:rsid w:val="00265EE4"/>
    <w:rPr>
      <w:b/>
    </w:rPr>
  </w:style>
  <w:style w:type="paragraph" w:customStyle="1" w:styleId="ResumeNameGreenbold">
    <w:name w:val="Resume Name Green bold"/>
    <w:basedOn w:val="ResumeNameGreen"/>
    <w:qFormat/>
    <w:rsid w:val="002C5EF4"/>
    <w:rPr>
      <w:b/>
    </w:rPr>
  </w:style>
  <w:style w:type="paragraph" w:customStyle="1" w:styleId="ResumeNameDarkTeal">
    <w:name w:val="Resume Name Dark Teal"/>
    <w:basedOn w:val="ResumeNameBlue3"/>
    <w:qFormat/>
    <w:rsid w:val="002C5EF4"/>
    <w:rPr>
      <w:color w:val="0097A9" w:themeColor="accent5"/>
    </w:rPr>
  </w:style>
  <w:style w:type="paragraph" w:customStyle="1" w:styleId="TabletitleGreen">
    <w:name w:val="Table title Green"/>
    <w:basedOn w:val="TabletitleBlue3"/>
    <w:qFormat/>
    <w:rsid w:val="002C5EF4"/>
    <w:rPr>
      <w:color w:val="86BC25" w:themeColor="accent1"/>
    </w:rPr>
  </w:style>
  <w:style w:type="paragraph" w:customStyle="1" w:styleId="TabletitleDarkTeal">
    <w:name w:val="Table title Dark Teal"/>
    <w:basedOn w:val="TabletitleBlue3"/>
    <w:qFormat/>
    <w:rsid w:val="002C5EF4"/>
    <w:rPr>
      <w:color w:val="0097A9" w:themeColor="accent5"/>
    </w:rPr>
  </w:style>
  <w:style w:type="paragraph" w:customStyle="1" w:styleId="TableGreenheader">
    <w:name w:val="Table Green header"/>
    <w:basedOn w:val="Normal"/>
    <w:rsid w:val="001A07B7"/>
    <w:pPr>
      <w:spacing w:before="200" w:after="80" w:line="240" w:lineRule="auto"/>
    </w:pPr>
    <w:rPr>
      <w:rFonts w:ascii="Arial" w:eastAsia="Times" w:hAnsi="Arial" w:cs="Times New Roman"/>
      <w:b/>
      <w:noProof/>
      <w:color w:val="046A38" w:themeColor="accent2"/>
      <w:sz w:val="20"/>
      <w:szCs w:val="24"/>
    </w:rPr>
  </w:style>
  <w:style w:type="paragraph" w:customStyle="1" w:styleId="TableEntry">
    <w:name w:val="Table Entry"/>
    <w:basedOn w:val="Normal"/>
    <w:rsid w:val="001A07B7"/>
    <w:pPr>
      <w:keepNext/>
      <w:spacing w:before="60" w:after="60" w:line="240" w:lineRule="auto"/>
      <w:outlineLvl w:val="2"/>
    </w:pPr>
    <w:rPr>
      <w:rFonts w:ascii="Arial" w:eastAsia="Times" w:hAnsi="Arial" w:cs="Times New Roman"/>
      <w:noProof/>
      <w:color w:val="000000" w:themeColor="text1"/>
      <w:sz w:val="16"/>
      <w:szCs w:val="24"/>
      <w:lang w:val="en-GB"/>
    </w:rPr>
  </w:style>
  <w:style w:type="paragraph" w:customStyle="1" w:styleId="TablePersonInfo">
    <w:name w:val="Table Person Info"/>
    <w:basedOn w:val="Normal"/>
    <w:rsid w:val="001A07B7"/>
    <w:pPr>
      <w:tabs>
        <w:tab w:val="left" w:pos="170"/>
      </w:tabs>
      <w:spacing w:before="60" w:after="60" w:line="240" w:lineRule="auto"/>
      <w:ind w:left="851" w:hanging="851"/>
    </w:pPr>
    <w:rPr>
      <w:rFonts w:ascii="Arial" w:eastAsia="Times" w:hAnsi="Arial" w:cs="Times New Roman"/>
      <w:color w:val="000000" w:themeColor="text1"/>
      <w:sz w:val="16"/>
      <w:szCs w:val="16"/>
      <w:lang w:val="fr-FR"/>
    </w:rPr>
  </w:style>
  <w:style w:type="paragraph" w:customStyle="1" w:styleId="Captionheading">
    <w:name w:val="Caption heading"/>
    <w:basedOn w:val="Normal"/>
    <w:rsid w:val="001A07B7"/>
    <w:pPr>
      <w:spacing w:after="80" w:line="200" w:lineRule="exact"/>
    </w:pPr>
    <w:rPr>
      <w:rFonts w:ascii="Arial" w:eastAsia="Times" w:hAnsi="Arial" w:cs="Times New Roman"/>
      <w:b/>
      <w:color w:val="000000" w:themeColor="text1"/>
      <w:szCs w:val="20"/>
    </w:rPr>
  </w:style>
  <w:style w:type="paragraph" w:customStyle="1" w:styleId="StyleFASBodyTextVerdana10pt">
    <w:name w:val="Style FAS Body Text + Verdana 10 pt"/>
    <w:basedOn w:val="Normal"/>
    <w:rsid w:val="001A07B7"/>
    <w:pPr>
      <w:spacing w:after="120" w:line="240" w:lineRule="exact"/>
    </w:pPr>
    <w:rPr>
      <w:rFonts w:ascii="Verdana" w:eastAsia="Times New Roman" w:hAnsi="Verdana" w:cs="Times New Roman"/>
      <w:sz w:val="20"/>
      <w:szCs w:val="20"/>
    </w:rPr>
  </w:style>
  <w:style w:type="paragraph" w:customStyle="1" w:styleId="Legalcopy">
    <w:name w:val="Legal copy"/>
    <w:basedOn w:val="Normal"/>
    <w:qFormat/>
    <w:rsid w:val="00403939"/>
    <w:pPr>
      <w:spacing w:line="280" w:lineRule="exact"/>
    </w:pPr>
    <w:rPr>
      <w:rFonts w:ascii="Arial" w:eastAsia="Times" w:hAnsi="Arial" w:cs="Times New Roman"/>
      <w:color w:val="000000" w:themeColor="text1"/>
      <w:sz w:val="16"/>
      <w:szCs w:val="20"/>
      <w:lang w:val="en-GB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D7F74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qFormat/>
    <w:rsid w:val="00FE796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v-entitydescription">
    <w:name w:val="pv-entity__description"/>
    <w:basedOn w:val="Normal"/>
    <w:rsid w:val="00FE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E7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8004676307149638783apple-tab-span">
    <w:name w:val="m_8004676307149638783apple-tab-span"/>
    <w:basedOn w:val="DefaultParagraphFont"/>
    <w:rsid w:val="00FE7969"/>
  </w:style>
  <w:style w:type="paragraph" w:customStyle="1" w:styleId="Default">
    <w:name w:val="Default"/>
    <w:rsid w:val="00FE7969"/>
    <w:pPr>
      <w:autoSpaceDE w:val="0"/>
      <w:autoSpaceDN w:val="0"/>
      <w:adjustRightInd w:val="0"/>
      <w:spacing w:after="0" w:line="240" w:lineRule="auto"/>
    </w:pPr>
    <w:rPr>
      <w:rFonts w:ascii="Garamond" w:eastAsia="Times New Roman" w:hAnsi="Garamond" w:cs="Garamond"/>
      <w:color w:val="000000"/>
      <w:sz w:val="24"/>
      <w:szCs w:val="24"/>
      <w:lang w:val="en-US"/>
    </w:rPr>
  </w:style>
  <w:style w:type="character" w:customStyle="1" w:styleId="ListParagraphChar">
    <w:name w:val="List Paragraph Char"/>
    <w:link w:val="ListParagraph"/>
    <w:rsid w:val="002F50E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initionList">
    <w:name w:val="Definition List"/>
    <w:basedOn w:val="Normal"/>
    <w:next w:val="Normal"/>
    <w:rsid w:val="002F50E8"/>
    <w:pPr>
      <w:spacing w:after="0" w:line="240" w:lineRule="auto"/>
      <w:ind w:left="360"/>
    </w:pPr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osatuyi@deloitte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eme1">
  <a:themeElements>
    <a:clrScheme name="Custom 13">
      <a:dk1>
        <a:sysClr val="windowText" lastClr="000000"/>
      </a:dk1>
      <a:lt1>
        <a:sysClr val="window" lastClr="FFFFFF"/>
      </a:lt1>
      <a:dk2>
        <a:srgbClr val="53565A"/>
      </a:dk2>
      <a:lt2>
        <a:srgbClr val="D0D0CE"/>
      </a:lt2>
      <a:accent1>
        <a:srgbClr val="86BC25"/>
      </a:accent1>
      <a:accent2>
        <a:srgbClr val="046A38"/>
      </a:accent2>
      <a:accent3>
        <a:srgbClr val="62B5E5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53565A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Theme1" id="{B8779525-EF5A-41E2-99CB-79EB6BF534CA}" vid="{8AE2A12D-2377-4228-B47E-9E47B2DE57F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sume_x0020_Template xmlns="bc212ed5-25dc-46e9-b0aa-8dc1ace6d320">US and USI Risk and Financial Advisory Resume Template</Resume_x0020_Templ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03A48FDBC4945A7BAF3818D7E4FA1" ma:contentTypeVersion="4" ma:contentTypeDescription="Create a new document." ma:contentTypeScope="" ma:versionID="ddad24ae51869789c1094b5208cb45ec">
  <xsd:schema xmlns:xsd="http://www.w3.org/2001/XMLSchema" xmlns:xs="http://www.w3.org/2001/XMLSchema" xmlns:p="http://schemas.microsoft.com/office/2006/metadata/properties" xmlns:ns2="bc212ed5-25dc-46e9-b0aa-8dc1ace6d320" targetNamespace="http://schemas.microsoft.com/office/2006/metadata/properties" ma:root="true" ma:fieldsID="f818c5cbe5c75da2595d26bded40a3f9" ns2:_="">
    <xsd:import namespace="bc212ed5-25dc-46e9-b0aa-8dc1ace6d320"/>
    <xsd:element name="properties">
      <xsd:complexType>
        <xsd:sequence>
          <xsd:element name="documentManagement">
            <xsd:complexType>
              <xsd:all>
                <xsd:element ref="ns2:Resume_x0020_Templ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12ed5-25dc-46e9-b0aa-8dc1ace6d320" elementFormDefault="qualified">
    <xsd:import namespace="http://schemas.microsoft.com/office/2006/documentManagement/types"/>
    <xsd:import namespace="http://schemas.microsoft.com/office/infopath/2007/PartnerControls"/>
    <xsd:element name="Resume_x0020_Template" ma:index="8" nillable="true" ma:displayName="Resume Template" ma:internalName="Resume_x0020_Templat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C7165C-966C-47A1-9558-B7221051BC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C3A488-5A50-48E3-8F8C-3776C217C75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0DE5DD-B2FB-4FDC-A44F-C91B391854AF}">
  <ds:schemaRefs>
    <ds:schemaRef ds:uri="http://schemas.microsoft.com/office/2006/metadata/properties"/>
    <ds:schemaRef ds:uri="http://schemas.microsoft.com/office/infopath/2007/PartnerControls"/>
    <ds:schemaRef ds:uri="bc212ed5-25dc-46e9-b0aa-8dc1ace6d320"/>
  </ds:schemaRefs>
</ds:datastoreItem>
</file>

<file path=customXml/itemProps4.xml><?xml version="1.0" encoding="utf-8"?>
<ds:datastoreItem xmlns:ds="http://schemas.openxmlformats.org/officeDocument/2006/customXml" ds:itemID="{19A833E1-8E84-42F2-895F-5367A9C1B5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212ed5-25dc-46e9-b0aa-8dc1ace6d3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Proposal_US</vt:lpstr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Proposal_US</dc:title>
  <dc:subject/>
  <dc:creator>Olaomi, Akintayo</dc:creator>
  <cp:keywords/>
  <dc:description/>
  <cp:lastModifiedBy>Osatuyi, Desmond</cp:lastModifiedBy>
  <cp:revision>15</cp:revision>
  <cp:lastPrinted>2016-07-27T16:32:00Z</cp:lastPrinted>
  <dcterms:created xsi:type="dcterms:W3CDTF">2020-10-12T18:26:00Z</dcterms:created>
  <dcterms:modified xsi:type="dcterms:W3CDTF">2023-01-26T17:20:00Z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0x01010072F03A48FDBC4945A7BAF3818D7E4FA1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2023-01-26T16:54:27Z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57835878-a11a-43e2-b0a9-3228c55ca99d</vt:lpwstr>
  </property>
  <property fmtid="{D5CDD505-2E9C-101B-9397-08002B2CF9AE}" pid="9" name="MSIP_Label_ea60d57e-af5b-4752-ac57-3e4f28ca11dc_ContentBits">
    <vt:lpwstr>0</vt:lpwstr>
  </property>
</Properties>
</file>