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B3A6B"/>
          <w:sz w:val="56"/>
          <w:szCs w:val="56"/>
        </w:rPr>
        <w:t xml:space="preserve">SMART EXPENSE ANALYZER</w:t>
      </w:r>
    </w:p>
    <w:p>
      <w:pPr>
        <w:spacing w:after="160" w:before="0"/>
        <w:jc w:val="center"/>
      </w:pPr>
      <w:r>
        <w:rPr>
          <w:rFonts w:ascii="Arial" w:cs="Arial" w:eastAsia="Arial" w:hAnsi="Arial"/>
          <w:color w:val="2563EB"/>
          <w:sz w:val="28"/>
          <w:szCs w:val="28"/>
        </w:rPr>
        <w:t xml:space="preserve">Architecture, Implementation Guide &amp; Team Task Breakdown</w:t>
      </w:r>
    </w:p>
    <w:p>
      <w:pPr>
        <w:spacing w:after="0" w:before="40"/>
      </w:pPr>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shd w:fill="1B3A6B" w:val="clear"/>
            <w:tcMar>
              <w:top w:type="dxa" w:w="200"/>
              <w:left w:type="dxa" w:w="200"/>
              <w:bottom w:type="dxa" w:w="200"/>
              <w:right w:type="dxa" w:w="100"/>
            </w:tcMar>
          </w:tcPr>
          <w:p>
            <w:pPr>
              <w:spacing w:after="80" w:before="0"/>
              <w:jc w:val="center"/>
            </w:pPr>
            <w:r>
              <w:rPr>
                <w:rFonts w:ascii="Arial" w:cs="Arial" w:eastAsia="Arial" w:hAnsi="Arial"/>
                <w:b/>
                <w:bCs/>
                <w:color w:val="FFFFFF"/>
                <w:sz w:val="24"/>
                <w:szCs w:val="24"/>
              </w:rPr>
              <w:t xml:space="preserve">Node.js Engineer</w:t>
            </w:r>
          </w:p>
          <w:p>
            <w:pPr>
              <w:spacing w:after="40" w:before="0"/>
              <w:jc w:val="center"/>
            </w:pPr>
            <w:r>
              <w:rPr>
                <w:rFonts w:ascii="Arial" w:cs="Arial" w:eastAsia="Arial" w:hAnsi="Arial"/>
                <w:color w:val="DBEAFE"/>
                <w:sz w:val="18"/>
                <w:szCs w:val="18"/>
              </w:rPr>
              <w:t xml:space="preserve">Backend • Queue • API</w:t>
            </w:r>
          </w:p>
          <w:p>
            <w:pPr>
              <w:spacing w:after="0" w:before="40"/>
            </w:pPr>
            <w:r>
              <w:t xml:space="preserve"/>
            </w:r>
          </w:p>
          <w:p>
            <w:pPr>
              <w:jc w:val="center"/>
            </w:pPr>
            <w:r>
              <w:rPr>
                <w:rFonts w:ascii="Arial" w:cs="Arial" w:eastAsia="Arial" w:hAnsi="Arial"/>
                <w:color w:val="D1D5DB"/>
                <w:sz w:val="17"/>
                <w:szCs w:val="17"/>
              </w:rPr>
              <w:t xml:space="preserve">Express · BullMQ · Redis · MongoDB</w:t>
            </w:r>
          </w:p>
        </w:tc>
        <w:tc>
          <w:tcPr>
            <w:tcW w:type="dxa" w:w="4680"/>
            <w:shd w:fill="0F766E" w:val="clear"/>
            <w:tcMar>
              <w:top w:type="dxa" w:w="200"/>
              <w:left w:type="dxa" w:w="100"/>
              <w:bottom w:type="dxa" w:w="200"/>
              <w:right w:type="dxa" w:w="200"/>
            </w:tcMar>
          </w:tcPr>
          <w:p>
            <w:pPr>
              <w:spacing w:after="80" w:before="0"/>
              <w:jc w:val="center"/>
            </w:pPr>
            <w:r>
              <w:rPr>
                <w:rFonts w:ascii="Arial" w:cs="Arial" w:eastAsia="Arial" w:hAnsi="Arial"/>
                <w:b/>
                <w:bCs/>
                <w:color w:val="FFFFFF"/>
                <w:sz w:val="24"/>
                <w:szCs w:val="24"/>
              </w:rPr>
              <w:t xml:space="preserve">ML Engineer</w:t>
            </w:r>
          </w:p>
          <w:p>
            <w:pPr>
              <w:spacing w:after="40" w:before="0"/>
              <w:jc w:val="center"/>
            </w:pPr>
            <w:r>
              <w:rPr>
                <w:rFonts w:ascii="Arial" w:cs="Arial" w:eastAsia="Arial" w:hAnsi="Arial"/>
                <w:color w:val="CCFBF1"/>
                <w:sz w:val="18"/>
                <w:szCs w:val="18"/>
              </w:rPr>
              <w:t xml:space="preserve">AI Service • Categorization</w:t>
            </w:r>
          </w:p>
          <w:p>
            <w:pPr>
              <w:spacing w:after="0" w:before="40"/>
            </w:pPr>
            <w:r>
              <w:t xml:space="preserve"/>
            </w:r>
          </w:p>
          <w:p>
            <w:pPr>
              <w:jc w:val="center"/>
            </w:pPr>
            <w:r>
              <w:rPr>
                <w:rFonts w:ascii="Arial" w:cs="Arial" w:eastAsia="Arial" w:hAnsi="Arial"/>
                <w:color w:val="D1D5DB"/>
                <w:sz w:val="17"/>
                <w:szCs w:val="17"/>
              </w:rPr>
              <w:t xml:space="preserve">FastAPI · scikit-learn · pandas · pydantic</w:t>
            </w:r>
          </w:p>
        </w:tc>
      </w:tr>
    </w:tbl>
    <w:p>
      <w:pPr>
        <w:spacing w:after="0" w:before="200"/>
      </w:pPr>
      <w:r>
        <w:t xml:space="preserve"/>
      </w:r>
    </w:p>
    <w:p>
      <w:pPr>
        <w:spacing w:after="40" w:before="0"/>
        <w:jc w:val="center"/>
      </w:pPr>
      <w:r>
        <w:rPr>
          <w:rFonts w:ascii="Arial" w:cs="Arial" w:eastAsia="Arial" w:hAnsi="Arial"/>
          <w:color w:val="374151"/>
          <w:sz w:val="18"/>
          <w:szCs w:val="18"/>
        </w:rPr>
        <w:t xml:space="preserve">Version 1.0  |  Production Architecture</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2563E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0 — SYSTEM OVERVIEW &amp; ARCHITECTURE PRINCIPLES</w:t>
            </w:r>
          </w:p>
        </w:tc>
      </w:tr>
    </w:tbl>
    <w:p>
      <w:pPr>
        <w:spacing w:after="0" w:before="8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System Overview</w:t>
      </w:r>
    </w:p>
    <w:p>
      <w:pPr>
        <w:spacing w:after="80" w:before="80"/>
      </w:pPr>
      <w:r>
        <w:rPr>
          <w:rFonts w:ascii="Arial" w:cs="Arial" w:eastAsia="Arial" w:hAnsi="Arial"/>
          <w:color w:val="374151"/>
          <w:sz w:val="20"/>
          <w:szCs w:val="20"/>
        </w:rPr>
        <w:t xml:space="preserve">Smart Expense Analyzer is a production-grade asynchronous transaction categorization platform. Users upload CSV files; the system processes them via a BullMQ queue, delegates ML categorization to a Python FastAPI microservice, and persists structured results in MongoDB. The architecture prioritizes horizontal scalability, fault tolerance, and clean separation of concerns.</w:t>
      </w:r>
    </w:p>
    <w:p>
      <w:pPr>
        <w:spacing w:after="0" w:before="40"/>
      </w:pPr>
      <w:r>
        <w:t xml:space="preserve"/>
      </w:r>
    </w:p>
    <w:p>
      <w:pPr>
        <w:pStyle w:val="Heading2"/>
        <w:spacing w:after="120" w:before="300"/>
      </w:pPr>
      <w:r>
        <w:rPr>
          <w:rFonts w:ascii="Arial" w:cs="Arial" w:eastAsia="Arial" w:hAnsi="Arial"/>
          <w:b/>
          <w:bCs/>
          <w:color w:val="2563EB"/>
          <w:sz w:val="28"/>
          <w:szCs w:val="28"/>
        </w:rPr>
        <w:t xml:space="preserve">High-Level Data Flow</w:t>
      </w:r>
    </w:p>
    <w:tbl>
      <w:tblPr>
        <w:tblW w:type="dxa" w:w="9360"/>
        <w:tblBorders>
          <w:top w:val="single" w:color="0F766E" w:sz="1"/>
          <w:left w:val="single" w:color="0F766E" w:sz="6"/>
          <w:bottom w:val="single" w:color="0F766E" w:sz="1"/>
          <w:right w:val="single" w:color="0F766E" w:sz="1"/>
          <w:insideH w:val="single" w:color="auto" w:sz="4"/>
          <w:insideV w:val="single" w:color="auto" w:sz="4"/>
        </w:tblBorders>
      </w:tblPr>
      <w:tblGrid>
        <w:gridCol w:w="9360"/>
      </w:tblGrid>
      <w:tr>
        <w:tc>
          <w:tcPr>
            <w:tcW w:type="dxa" w:w="9360"/>
            <w:shd w:fill="1E293B" w:val="clear"/>
            <w:tcMar>
              <w:top w:type="dxa" w:w="120"/>
              <w:left w:type="dxa" w:w="200"/>
              <w:bottom w:type="dxa" w:w="120"/>
              <w:right w:type="dxa" w:w="200"/>
            </w:tcMar>
          </w:tcPr>
          <w:p>
            <w:pPr>
              <w:spacing w:after="20" w:before="20"/>
            </w:pPr>
            <w:r>
              <w:rPr>
                <w:rFonts w:ascii="Courier New" w:cs="Courier New" w:eastAsia="Courier New" w:hAnsi="Courier New"/>
                <w:color w:val="A3E635"/>
                <w:sz w:val="17"/>
                <w:szCs w:val="17"/>
              </w:rPr>
              <w:t xml:space="preserve">  [User] ──POST /upload──&gt; [Node.js API]</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[Multer: save CSV]</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[BullMQ: enqueue job]</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[Redis job store]</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[Worker: picks up job]</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[POST /classify → FastAPI ML]</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[ML parses CSV, runs model, returns JSON]</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[Worker saves results → MongoDB]</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[Job status updated → User polls GET /status/:id]</w:t>
            </w:r>
          </w:p>
        </w:tc>
      </w:tr>
    </w:tbl>
    <w:p>
      <w:pPr>
        <w:spacing w:after="0" w:before="60"/>
      </w:pPr>
      <w:r>
        <w:t xml:space="preserve"/>
      </w:r>
    </w:p>
    <w:p>
      <w:pPr>
        <w:pStyle w:val="Heading2"/>
        <w:spacing w:after="120" w:before="300"/>
      </w:pPr>
      <w:r>
        <w:rPr>
          <w:rFonts w:ascii="Arial" w:cs="Arial" w:eastAsia="Arial" w:hAnsi="Arial"/>
          <w:b/>
          <w:bCs/>
          <w:color w:val="2563EB"/>
          <w:sz w:val="28"/>
          <w:szCs w:val="28"/>
        </w:rPr>
        <w:t xml:space="preserve">Architecture Decision Records (ADR)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Engineering Rationale</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BullMQ over Kafka</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BullMQ on Redis is operationally simpler for 2-person teams. Kafka shines at &gt;100k events/sec with strict ordering guarantees. For this volume, BullMQ gives retry, backoff, and visibility with zero broker overhead.</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B3A6B"/>
                <w:sz w:val="20"/>
                <w:szCs w:val="20"/>
              </w:rPr>
              <w:t xml:space="preserve">Async over Sync</w:t>
            </w:r>
          </w:p>
        </w:tc>
        <w:tc>
          <w:tcPr>
            <w:tcW w:type="dxa" w:w="62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CSV processing can take 2–30 seconds. Synchronous API calls would timeout, cause poor UX, and block threads. Async jobs decouple upload from processing, enabling retries and horizontal scaling.</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FastAPI over Flask</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FastAPI provides native async support, automatic OpenAPI docs, Pydantic validation, and is 2-3x faster than Flask for I/O-bound ML inference endpoints.</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B3A6B"/>
                <w:sz w:val="20"/>
                <w:szCs w:val="20"/>
              </w:rPr>
              <w:t xml:space="preserve">MongoDB over PostgreSQL</w:t>
            </w:r>
          </w:p>
        </w:tc>
        <w:tc>
          <w:tcPr>
            <w:tcW w:type="dxa" w:w="62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Transaction results are semi-structured (variable categories, metadata). MongoDB's document model fits naturally; no schema migrations needed as ML output evolves.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Multer local storage → S3</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Local storage is used for MVP. Production should offload to S3/GCS immediately; workers should read from object storage, not shared local disk (breaks horizontal scaling).</w:t>
            </w:r>
          </w:p>
        </w:tc>
      </w:tr>
    </w:tbl>
    <w:p>
      <w:pPr>
        <w:spacing w:after="0" w:before="10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2563E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1 — FOLDER STRUCTURES</w:t>
            </w:r>
          </w:p>
        </w:tc>
      </w:tr>
    </w:tbl>
    <w:p>
      <w:pPr>
        <w:spacing w:after="0" w:before="8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1. Node.js Backend — Folder Structure</w:t>
      </w:r>
    </w:p>
    <w:tbl>
      <w:tblPr>
        <w:tblW w:type="dxa" w:w="9360"/>
        <w:tblBorders>
          <w:top w:val="single" w:color="0F766E" w:sz="1"/>
          <w:left w:val="single" w:color="0F766E" w:sz="6"/>
          <w:bottom w:val="single" w:color="0F766E" w:sz="1"/>
          <w:right w:val="single" w:color="0F766E" w:sz="1"/>
          <w:insideH w:val="single" w:color="auto" w:sz="4"/>
          <w:insideV w:val="single" w:color="auto" w:sz="4"/>
        </w:tblBorders>
      </w:tblPr>
      <w:tblGrid>
        <w:gridCol w:w="9360"/>
      </w:tblGrid>
      <w:tr>
        <w:tc>
          <w:tcPr>
            <w:tcW w:type="dxa" w:w="9360"/>
            <w:shd w:fill="1E293B" w:val="clear"/>
            <w:tcMar>
              <w:top w:type="dxa" w:w="120"/>
              <w:left w:type="dxa" w:w="200"/>
              <w:bottom w:type="dxa" w:w="120"/>
              <w:right w:type="dxa" w:w="200"/>
            </w:tcMar>
          </w:tcPr>
          <w:p>
            <w:pPr>
              <w:spacing w:after="20" w:before="20"/>
            </w:pPr>
            <w:r>
              <w:rPr>
                <w:rFonts w:ascii="Courier New" w:cs="Courier New" w:eastAsia="Courier New" w:hAnsi="Courier New"/>
                <w:color w:val="A3E635"/>
                <w:sz w:val="17"/>
                <w:szCs w:val="17"/>
              </w:rPr>
              <w:t xml:space="preserve">smart-expense-backend/</w:t>
            </w:r>
          </w:p>
          <w:p>
            <w:pPr>
              <w:spacing w:after="20" w:before="20"/>
            </w:pPr>
            <w:r>
              <w:rPr>
                <w:rFonts w:ascii="Courier New" w:cs="Courier New" w:eastAsia="Courier New" w:hAnsi="Courier New"/>
                <w:color w:val="A3E635"/>
                <w:sz w:val="17"/>
                <w:szCs w:val="17"/>
              </w:rPr>
              <w:t xml:space="preserve">├── src/</w:t>
            </w:r>
          </w:p>
          <w:p>
            <w:pPr>
              <w:spacing w:after="20" w:before="20"/>
            </w:pPr>
            <w:r>
              <w:rPr>
                <w:rFonts w:ascii="Courier New" w:cs="Courier New" w:eastAsia="Courier New" w:hAnsi="Courier New"/>
                <w:color w:val="A3E635"/>
                <w:sz w:val="17"/>
                <w:szCs w:val="17"/>
              </w:rPr>
              <w:t xml:space="preserve">│   ├── config/</w:t>
            </w:r>
          </w:p>
          <w:p>
            <w:pPr>
              <w:spacing w:after="20" w:before="20"/>
            </w:pPr>
            <w:r>
              <w:rPr>
                <w:rFonts w:ascii="Courier New" w:cs="Courier New" w:eastAsia="Courier New" w:hAnsi="Courier New"/>
                <w:color w:val="A3E635"/>
                <w:sz w:val="17"/>
                <w:szCs w:val="17"/>
              </w:rPr>
              <w:t xml:space="preserve">│   │   ├── db.js              # MongoDB connection (singleton)</w:t>
            </w:r>
          </w:p>
          <w:p>
            <w:pPr>
              <w:spacing w:after="20" w:before="20"/>
            </w:pPr>
            <w:r>
              <w:rPr>
                <w:rFonts w:ascii="Courier New" w:cs="Courier New" w:eastAsia="Courier New" w:hAnsi="Courier New"/>
                <w:color w:val="A3E635"/>
                <w:sz w:val="17"/>
                <w:szCs w:val="17"/>
              </w:rPr>
              <w:t xml:space="preserve">│   │   ├── redis.js           # IORedis client (shared)</w:t>
            </w:r>
          </w:p>
          <w:p>
            <w:pPr>
              <w:spacing w:after="20" w:before="20"/>
            </w:pPr>
            <w:r>
              <w:rPr>
                <w:rFonts w:ascii="Courier New" w:cs="Courier New" w:eastAsia="Courier New" w:hAnsi="Courier New"/>
                <w:color w:val="A3E635"/>
                <w:sz w:val="17"/>
                <w:szCs w:val="17"/>
              </w:rPr>
              <w:t xml:space="preserve">│   │   └── env.js             # Validated env vars (dotenv + joi)</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 api/</w:t>
            </w:r>
          </w:p>
          <w:p>
            <w:pPr>
              <w:spacing w:after="20" w:before="20"/>
            </w:pPr>
            <w:r>
              <w:rPr>
                <w:rFonts w:ascii="Courier New" w:cs="Courier New" w:eastAsia="Courier New" w:hAnsi="Courier New"/>
                <w:color w:val="A3E635"/>
                <w:sz w:val="17"/>
                <w:szCs w:val="17"/>
              </w:rPr>
              <w:t xml:space="preserve">│   │   ├── routes/</w:t>
            </w:r>
          </w:p>
          <w:p>
            <w:pPr>
              <w:spacing w:after="20" w:before="20"/>
            </w:pPr>
            <w:r>
              <w:rPr>
                <w:rFonts w:ascii="Courier New" w:cs="Courier New" w:eastAsia="Courier New" w:hAnsi="Courier New"/>
                <w:color w:val="A3E635"/>
                <w:sz w:val="17"/>
                <w:szCs w:val="17"/>
              </w:rPr>
              <w:t xml:space="preserve">│   │   │   ├── upload.routes.js</w:t>
            </w:r>
          </w:p>
          <w:p>
            <w:pPr>
              <w:spacing w:after="20" w:before="20"/>
            </w:pPr>
            <w:r>
              <w:rPr>
                <w:rFonts w:ascii="Courier New" w:cs="Courier New" w:eastAsia="Courier New" w:hAnsi="Courier New"/>
                <w:color w:val="A3E635"/>
                <w:sz w:val="17"/>
                <w:szCs w:val="17"/>
              </w:rPr>
              <w:t xml:space="preserve">│   │   │   └── job.routes.js</w:t>
            </w:r>
          </w:p>
          <w:p>
            <w:pPr>
              <w:spacing w:after="20" w:before="20"/>
            </w:pPr>
            <w:r>
              <w:rPr>
                <w:rFonts w:ascii="Courier New" w:cs="Courier New" w:eastAsia="Courier New" w:hAnsi="Courier New"/>
                <w:color w:val="A3E635"/>
                <w:sz w:val="17"/>
                <w:szCs w:val="17"/>
              </w:rPr>
              <w:t xml:space="preserve">│   │   ├── controllers/</w:t>
            </w:r>
          </w:p>
          <w:p>
            <w:pPr>
              <w:spacing w:after="20" w:before="20"/>
            </w:pPr>
            <w:r>
              <w:rPr>
                <w:rFonts w:ascii="Courier New" w:cs="Courier New" w:eastAsia="Courier New" w:hAnsi="Courier New"/>
                <w:color w:val="A3E635"/>
                <w:sz w:val="17"/>
                <w:szCs w:val="17"/>
              </w:rPr>
              <w:t xml:space="preserve">│   │   │   ├── upload.controller.js</w:t>
            </w:r>
          </w:p>
          <w:p>
            <w:pPr>
              <w:spacing w:after="20" w:before="20"/>
            </w:pPr>
            <w:r>
              <w:rPr>
                <w:rFonts w:ascii="Courier New" w:cs="Courier New" w:eastAsia="Courier New" w:hAnsi="Courier New"/>
                <w:color w:val="A3E635"/>
                <w:sz w:val="17"/>
                <w:szCs w:val="17"/>
              </w:rPr>
              <w:t xml:space="preserve">│   │   │   └── job.controller.js</w:t>
            </w:r>
          </w:p>
          <w:p>
            <w:pPr>
              <w:spacing w:after="20" w:before="20"/>
            </w:pPr>
            <w:r>
              <w:rPr>
                <w:rFonts w:ascii="Courier New" w:cs="Courier New" w:eastAsia="Courier New" w:hAnsi="Courier New"/>
                <w:color w:val="A3E635"/>
                <w:sz w:val="17"/>
                <w:szCs w:val="17"/>
              </w:rPr>
              <w:t xml:space="preserve">│   │   └── middlewares/</w:t>
            </w:r>
          </w:p>
          <w:p>
            <w:pPr>
              <w:spacing w:after="20" w:before="20"/>
            </w:pPr>
            <w:r>
              <w:rPr>
                <w:rFonts w:ascii="Courier New" w:cs="Courier New" w:eastAsia="Courier New" w:hAnsi="Courier New"/>
                <w:color w:val="A3E635"/>
                <w:sz w:val="17"/>
                <w:szCs w:val="17"/>
              </w:rPr>
              <w:t xml:space="preserve">│   │       ├── multer.middleware.js</w:t>
            </w:r>
          </w:p>
          <w:p>
            <w:pPr>
              <w:spacing w:after="20" w:before="20"/>
            </w:pPr>
            <w:r>
              <w:rPr>
                <w:rFonts w:ascii="Courier New" w:cs="Courier New" w:eastAsia="Courier New" w:hAnsi="Courier New"/>
                <w:color w:val="A3E635"/>
                <w:sz w:val="17"/>
                <w:szCs w:val="17"/>
              </w:rPr>
              <w:t xml:space="preserve">│   │       ├── validate.middleware.js</w:t>
            </w:r>
          </w:p>
          <w:p>
            <w:pPr>
              <w:spacing w:after="20" w:before="20"/>
            </w:pPr>
            <w:r>
              <w:rPr>
                <w:rFonts w:ascii="Courier New" w:cs="Courier New" w:eastAsia="Courier New" w:hAnsi="Courier New"/>
                <w:color w:val="A3E635"/>
                <w:sz w:val="17"/>
                <w:szCs w:val="17"/>
              </w:rPr>
              <w:t xml:space="preserve">│   │       └── error.middleware.js</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 services/</w:t>
            </w:r>
          </w:p>
          <w:p>
            <w:pPr>
              <w:spacing w:after="20" w:before="20"/>
            </w:pPr>
            <w:r>
              <w:rPr>
                <w:rFonts w:ascii="Courier New" w:cs="Courier New" w:eastAsia="Courier New" w:hAnsi="Courier New"/>
                <w:color w:val="A3E635"/>
                <w:sz w:val="17"/>
                <w:szCs w:val="17"/>
              </w:rPr>
              <w:t xml:space="preserve">│   │   ├── upload.service.js  # File validation, sanitization</w:t>
            </w:r>
          </w:p>
          <w:p>
            <w:pPr>
              <w:spacing w:after="20" w:before="20"/>
            </w:pPr>
            <w:r>
              <w:rPr>
                <w:rFonts w:ascii="Courier New" w:cs="Courier New" w:eastAsia="Courier New" w:hAnsi="Courier New"/>
                <w:color w:val="A3E635"/>
                <w:sz w:val="17"/>
                <w:szCs w:val="17"/>
              </w:rPr>
              <w:t xml:space="preserve">│   │   ├── job.service.js     # Job creation, status queries</w:t>
            </w:r>
          </w:p>
          <w:p>
            <w:pPr>
              <w:spacing w:after="20" w:before="20"/>
            </w:pPr>
            <w:r>
              <w:rPr>
                <w:rFonts w:ascii="Courier New" w:cs="Courier New" w:eastAsia="Courier New" w:hAnsi="Courier New"/>
                <w:color w:val="A3E635"/>
                <w:sz w:val="17"/>
                <w:szCs w:val="17"/>
              </w:rPr>
              <w:t xml:space="preserve">│   │   └── ml.service.js      # HTTP client for FastAPI calls</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 queues/</w:t>
            </w:r>
          </w:p>
          <w:p>
            <w:pPr>
              <w:spacing w:after="20" w:before="20"/>
            </w:pPr>
            <w:r>
              <w:rPr>
                <w:rFonts w:ascii="Courier New" w:cs="Courier New" w:eastAsia="Courier New" w:hAnsi="Courier New"/>
                <w:color w:val="A3E635"/>
                <w:sz w:val="17"/>
                <w:szCs w:val="17"/>
              </w:rPr>
              <w:t xml:space="preserve">│   │   └── expense.queue.js   # BullMQ Queue definition + add job</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 workers/</w:t>
            </w:r>
          </w:p>
          <w:p>
            <w:pPr>
              <w:spacing w:after="20" w:before="20"/>
            </w:pPr>
            <w:r>
              <w:rPr>
                <w:rFonts w:ascii="Courier New" w:cs="Courier New" w:eastAsia="Courier New" w:hAnsi="Courier New"/>
                <w:color w:val="A3E635"/>
                <w:sz w:val="17"/>
                <w:szCs w:val="17"/>
              </w:rPr>
              <w:t xml:space="preserve">│   │   └── expense.worker.js  # BullMQ Worker + processor logic</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 models/</w:t>
            </w:r>
          </w:p>
          <w:p>
            <w:pPr>
              <w:spacing w:after="20" w:before="20"/>
            </w:pPr>
            <w:r>
              <w:rPr>
                <w:rFonts w:ascii="Courier New" w:cs="Courier New" w:eastAsia="Courier New" w:hAnsi="Courier New"/>
                <w:color w:val="A3E635"/>
                <w:sz w:val="17"/>
                <w:szCs w:val="17"/>
              </w:rPr>
              <w:t xml:space="preserve">│   │   ├── Job.model.js</w:t>
            </w:r>
          </w:p>
          <w:p>
            <w:pPr>
              <w:spacing w:after="20" w:before="20"/>
            </w:pPr>
            <w:r>
              <w:rPr>
                <w:rFonts w:ascii="Courier New" w:cs="Courier New" w:eastAsia="Courier New" w:hAnsi="Courier New"/>
                <w:color w:val="A3E635"/>
                <w:sz w:val="17"/>
                <w:szCs w:val="17"/>
              </w:rPr>
              <w:t xml:space="preserve">│   │   └── Transaction.model.js</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 utils/</w:t>
            </w:r>
          </w:p>
          <w:p>
            <w:pPr>
              <w:spacing w:after="20" w:before="20"/>
            </w:pPr>
            <w:r>
              <w:rPr>
                <w:rFonts w:ascii="Courier New" w:cs="Courier New" w:eastAsia="Courier New" w:hAnsi="Courier New"/>
                <w:color w:val="A3E635"/>
                <w:sz w:val="17"/>
                <w:szCs w:val="17"/>
              </w:rPr>
              <w:t xml:space="preserve">│   │   ├── logger.js          # Winston logger</w:t>
            </w:r>
          </w:p>
          <w:p>
            <w:pPr>
              <w:spacing w:after="20" w:before="20"/>
            </w:pPr>
            <w:r>
              <w:rPr>
                <w:rFonts w:ascii="Courier New" w:cs="Courier New" w:eastAsia="Courier New" w:hAnsi="Courier New"/>
                <w:color w:val="A3E635"/>
                <w:sz w:val="17"/>
                <w:szCs w:val="17"/>
              </w:rPr>
              <w:t xml:space="preserve">│   │   ├── retry.js           # Exponential backoff helper</w:t>
            </w:r>
          </w:p>
          <w:p>
            <w:pPr>
              <w:spacing w:after="20" w:before="20"/>
            </w:pPr>
            <w:r>
              <w:rPr>
                <w:rFonts w:ascii="Courier New" w:cs="Courier New" w:eastAsia="Courier New" w:hAnsi="Courier New"/>
                <w:color w:val="A3E635"/>
                <w:sz w:val="17"/>
                <w:szCs w:val="17"/>
              </w:rPr>
              <w:t xml:space="preserve">│   │   └── csv.validator.js   # CSV schema checks</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 app.js                 # Express app setup (no listen)</w:t>
            </w:r>
          </w:p>
          <w:p>
            <w:pPr>
              <w:spacing w:after="20" w:before="20"/>
            </w:pPr>
            <w:r>
              <w:rPr>
                <w:rFonts w:ascii="Courier New" w:cs="Courier New" w:eastAsia="Courier New" w:hAnsi="Courier New"/>
                <w:color w:val="A3E635"/>
                <w:sz w:val="17"/>
                <w:szCs w:val="17"/>
              </w:rPr>
              <w:t xml:space="preserve">│</w:t>
            </w:r>
          </w:p>
          <w:p>
            <w:pPr>
              <w:spacing w:after="20" w:before="20"/>
            </w:pPr>
            <w:r>
              <w:rPr>
                <w:rFonts w:ascii="Courier New" w:cs="Courier New" w:eastAsia="Courier New" w:hAnsi="Courier New"/>
                <w:color w:val="A3E635"/>
                <w:sz w:val="17"/>
                <w:szCs w:val="17"/>
              </w:rPr>
              <w:t xml:space="preserve">├── worker.js                  # Worker entry point (separate process)</w:t>
            </w:r>
          </w:p>
          <w:p>
            <w:pPr>
              <w:spacing w:after="20" w:before="20"/>
            </w:pPr>
            <w:r>
              <w:rPr>
                <w:rFonts w:ascii="Courier New" w:cs="Courier New" w:eastAsia="Courier New" w:hAnsi="Courier New"/>
                <w:color w:val="A3E635"/>
                <w:sz w:val="17"/>
                <w:szCs w:val="17"/>
              </w:rPr>
              <w:t xml:space="preserve">├── server.js                  # HTTP server entry point</w:t>
            </w:r>
          </w:p>
          <w:p>
            <w:pPr>
              <w:spacing w:after="20" w:before="20"/>
            </w:pPr>
            <w:r>
              <w:rPr>
                <w:rFonts w:ascii="Courier New" w:cs="Courier New" w:eastAsia="Courier New" w:hAnsi="Courier New"/>
                <w:color w:val="A3E635"/>
                <w:sz w:val="17"/>
                <w:szCs w:val="17"/>
              </w:rPr>
              <w:t xml:space="preserve">├── uploads/                   # Temp CSV storage (→ S3 in prod)</w:t>
            </w:r>
          </w:p>
          <w:p>
            <w:pPr>
              <w:spacing w:after="20" w:before="20"/>
            </w:pPr>
            <w:r>
              <w:rPr>
                <w:rFonts w:ascii="Courier New" w:cs="Courier New" w:eastAsia="Courier New" w:hAnsi="Courier New"/>
                <w:color w:val="A3E635"/>
                <w:sz w:val="17"/>
                <w:szCs w:val="17"/>
              </w:rPr>
              <w:t xml:space="preserve">├── .env.example</w:t>
            </w:r>
          </w:p>
          <w:p>
            <w:pPr>
              <w:spacing w:after="20" w:before="20"/>
            </w:pPr>
            <w:r>
              <w:rPr>
                <w:rFonts w:ascii="Courier New" w:cs="Courier New" w:eastAsia="Courier New" w:hAnsi="Courier New"/>
                <w:color w:val="A3E635"/>
                <w:sz w:val="17"/>
                <w:szCs w:val="17"/>
              </w:rPr>
              <w:t xml:space="preserve">├── Dockerfile</w:t>
            </w:r>
          </w:p>
          <w:p>
            <w:pPr>
              <w:spacing w:after="20" w:before="20"/>
            </w:pPr>
            <w:r>
              <w:rPr>
                <w:rFonts w:ascii="Courier New" w:cs="Courier New" w:eastAsia="Courier New" w:hAnsi="Courier New"/>
                <w:color w:val="A3E635"/>
                <w:sz w:val="17"/>
                <w:szCs w:val="17"/>
              </w:rPr>
              <w:t xml:space="preserve">├── docker-compose.yml</w:t>
            </w:r>
          </w:p>
          <w:p>
            <w:pPr>
              <w:spacing w:after="20" w:before="20"/>
            </w:pPr>
            <w:r>
              <w:rPr>
                <w:rFonts w:ascii="Courier New" w:cs="Courier New" w:eastAsia="Courier New" w:hAnsi="Courier New"/>
                <w:color w:val="A3E635"/>
                <w:sz w:val="17"/>
                <w:szCs w:val="17"/>
              </w:rPr>
              <w:t xml:space="preserve">└── package.json</w:t>
            </w:r>
          </w:p>
        </w:tc>
      </w:tr>
    </w:tbl>
    <w:p>
      <w:pPr>
        <w:spacing w:after="0" w:before="80"/>
      </w:pPr>
      <w:r>
        <w:t xml:space="preserve"/>
      </w:r>
    </w:p>
    <w:p>
      <w:pPr>
        <w:pStyle w:val="Heading2"/>
        <w:spacing w:after="120" w:before="300"/>
      </w:pPr>
      <w:r>
        <w:rPr>
          <w:rFonts w:ascii="Arial" w:cs="Arial" w:eastAsia="Arial" w:hAnsi="Arial"/>
          <w:b/>
          <w:bCs/>
          <w:color w:val="2563EB"/>
          <w:sz w:val="28"/>
          <w:szCs w:val="28"/>
        </w:rPr>
        <w:t xml:space="preserve">Design Notes — Node.js</w:t>
      </w:r>
    </w:p>
    <w:p>
      <w:pPr>
        <w:pStyle w:val="ListParagraph"/>
        <w:numPr>
          <w:ilvl w:val="0"/>
          <w:numId w:val="2"/>
        </w:numPr>
        <w:spacing w:after="40" w:before="40"/>
      </w:pPr>
      <w:r>
        <w:rPr>
          <w:rFonts w:ascii="Arial" w:cs="Arial" w:eastAsia="Arial" w:hAnsi="Arial"/>
          <w:color w:val="374151"/>
          <w:sz w:val="20"/>
          <w:szCs w:val="20"/>
        </w:rPr>
        <w:t xml:space="preserve">server.js starts the Express API only — no worker code bleeds in</w:t>
      </w:r>
    </w:p>
    <w:p>
      <w:pPr>
        <w:pStyle w:val="ListParagraph"/>
        <w:numPr>
          <w:ilvl w:val="0"/>
          <w:numId w:val="2"/>
        </w:numPr>
        <w:spacing w:after="40" w:before="40"/>
      </w:pPr>
      <w:r>
        <w:rPr>
          <w:rFonts w:ascii="Arial" w:cs="Arial" w:eastAsia="Arial" w:hAnsi="Arial"/>
          <w:color w:val="374151"/>
          <w:sz w:val="20"/>
          <w:szCs w:val="20"/>
        </w:rPr>
        <w:t xml:space="preserve">worker.js is a standalone process — deploy independently, scale horizontally</w:t>
      </w:r>
    </w:p>
    <w:p>
      <w:pPr>
        <w:pStyle w:val="ListParagraph"/>
        <w:numPr>
          <w:ilvl w:val="0"/>
          <w:numId w:val="2"/>
        </w:numPr>
        <w:spacing w:after="40" w:before="40"/>
      </w:pPr>
      <w:r>
        <w:rPr>
          <w:rFonts w:ascii="Arial" w:cs="Arial" w:eastAsia="Arial" w:hAnsi="Arial"/>
          <w:color w:val="374151"/>
          <w:sz w:val="20"/>
          <w:szCs w:val="20"/>
        </w:rPr>
        <w:t xml:space="preserve">queues/ only defines queue config and enqueue logic — never processes</w:t>
      </w:r>
    </w:p>
    <w:p>
      <w:pPr>
        <w:pStyle w:val="ListParagraph"/>
        <w:numPr>
          <w:ilvl w:val="0"/>
          <w:numId w:val="2"/>
        </w:numPr>
        <w:spacing w:after="40" w:before="40"/>
      </w:pPr>
      <w:r>
        <w:rPr>
          <w:rFonts w:ascii="Arial" w:cs="Arial" w:eastAsia="Arial" w:hAnsi="Arial"/>
          <w:color w:val="374151"/>
          <w:sz w:val="20"/>
          <w:szCs w:val="20"/>
        </w:rPr>
        <w:t xml:space="preserve">services/ contains business logic — controllers stay thin (&lt; 10 lines)</w:t>
      </w:r>
    </w:p>
    <w:p>
      <w:pPr>
        <w:pStyle w:val="ListParagraph"/>
        <w:numPr>
          <w:ilvl w:val="0"/>
          <w:numId w:val="2"/>
        </w:numPr>
        <w:spacing w:after="40" w:before="40"/>
      </w:pPr>
      <w:r>
        <w:rPr>
          <w:rFonts w:ascii="Arial" w:cs="Arial" w:eastAsia="Arial" w:hAnsi="Arial"/>
          <w:color w:val="374151"/>
          <w:sz w:val="20"/>
          <w:szCs w:val="20"/>
        </w:rPr>
        <w:t xml:space="preserve">config/env.js validates all required env vars at startup — fail fast</w:t>
      </w:r>
    </w:p>
    <w:p>
      <w:pPr>
        <w:spacing w:after="0" w:before="10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2. Python ML Service — Folder Structure</w:t>
      </w:r>
    </w:p>
    <w:tbl>
      <w:tblPr>
        <w:tblW w:type="dxa" w:w="9360"/>
        <w:tblBorders>
          <w:top w:val="single" w:color="0F766E" w:sz="1"/>
          <w:left w:val="single" w:color="0F766E" w:sz="6"/>
          <w:bottom w:val="single" w:color="0F766E" w:sz="1"/>
          <w:right w:val="single" w:color="0F766E" w:sz="1"/>
          <w:insideH w:val="single" w:color="auto" w:sz="4"/>
          <w:insideV w:val="single" w:color="auto" w:sz="4"/>
        </w:tblBorders>
      </w:tblPr>
      <w:tblGrid>
        <w:gridCol w:w="9360"/>
      </w:tblGrid>
      <w:tr>
        <w:tc>
          <w:tcPr>
            <w:tcW w:type="dxa" w:w="9360"/>
            <w:shd w:fill="1E293B" w:val="clear"/>
            <w:tcMar>
              <w:top w:type="dxa" w:w="120"/>
              <w:left w:type="dxa" w:w="200"/>
              <w:bottom w:type="dxa" w:w="120"/>
              <w:right w:type="dxa" w:w="200"/>
            </w:tcMar>
          </w:tcPr>
          <w:p>
            <w:pPr>
              <w:spacing w:after="20" w:before="20"/>
            </w:pPr>
            <w:r>
              <w:rPr>
                <w:rFonts w:ascii="Courier New" w:cs="Courier New" w:eastAsia="Courier New" w:hAnsi="Courier New"/>
                <w:color w:val="A3E635"/>
                <w:sz w:val="17"/>
                <w:szCs w:val="17"/>
              </w:rPr>
              <w:t xml:space="preserve">smart-expense-ml/</w:t>
            </w:r>
          </w:p>
          <w:p>
            <w:pPr>
              <w:spacing w:after="20" w:before="20"/>
            </w:pPr>
            <w:r>
              <w:rPr>
                <w:rFonts w:ascii="Courier New" w:cs="Courier New" w:eastAsia="Courier New" w:hAnsi="Courier New"/>
                <w:color w:val="A3E635"/>
                <w:sz w:val="17"/>
                <w:szCs w:val="17"/>
              </w:rPr>
              <w:t xml:space="preserve">├── app/</w:t>
            </w:r>
          </w:p>
          <w:p>
            <w:pPr>
              <w:spacing w:after="20" w:before="20"/>
            </w:pPr>
            <w:r>
              <w:rPr>
                <w:rFonts w:ascii="Courier New" w:cs="Courier New" w:eastAsia="Courier New" w:hAnsi="Courier New"/>
                <w:color w:val="A3E635"/>
                <w:sz w:val="17"/>
                <w:szCs w:val="17"/>
              </w:rPr>
              <w:t xml:space="preserve">│   ├── main.py                # FastAPI app + lifespan events</w:t>
            </w:r>
          </w:p>
          <w:p>
            <w:pPr>
              <w:spacing w:after="20" w:before="20"/>
            </w:pPr>
            <w:r>
              <w:rPr>
                <w:rFonts w:ascii="Courier New" w:cs="Courier New" w:eastAsia="Courier New" w:hAnsi="Courier New"/>
                <w:color w:val="A3E635"/>
                <w:sz w:val="17"/>
                <w:szCs w:val="17"/>
              </w:rPr>
              <w:t xml:space="preserve">│   ├── config.py              # Settings via pydantic-settings</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 routers/</w:t>
            </w:r>
          </w:p>
          <w:p>
            <w:pPr>
              <w:spacing w:after="20" w:before="20"/>
            </w:pPr>
            <w:r>
              <w:rPr>
                <w:rFonts w:ascii="Courier New" w:cs="Courier New" w:eastAsia="Courier New" w:hAnsi="Courier New"/>
                <w:color w:val="A3E635"/>
                <w:sz w:val="17"/>
                <w:szCs w:val="17"/>
              </w:rPr>
              <w:t xml:space="preserve">│   │   └── classify.py        # POST /classify endpoint</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 schemas/</w:t>
            </w:r>
          </w:p>
          <w:p>
            <w:pPr>
              <w:spacing w:after="20" w:before="20"/>
            </w:pPr>
            <w:r>
              <w:rPr>
                <w:rFonts w:ascii="Courier New" w:cs="Courier New" w:eastAsia="Courier New" w:hAnsi="Courier New"/>
                <w:color w:val="A3E635"/>
                <w:sz w:val="17"/>
                <w:szCs w:val="17"/>
              </w:rPr>
              <w:t xml:space="preserve">│   │   ├── request.py         # ClassifyRequest Pydantic model</w:t>
            </w:r>
          </w:p>
          <w:p>
            <w:pPr>
              <w:spacing w:after="20" w:before="20"/>
            </w:pPr>
            <w:r>
              <w:rPr>
                <w:rFonts w:ascii="Courier New" w:cs="Courier New" w:eastAsia="Courier New" w:hAnsi="Courier New"/>
                <w:color w:val="A3E635"/>
                <w:sz w:val="17"/>
                <w:szCs w:val="17"/>
              </w:rPr>
              <w:t xml:space="preserve">│   │   └── response.py        # ClassifyResponse Pydantic model</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 services/</w:t>
            </w:r>
          </w:p>
          <w:p>
            <w:pPr>
              <w:spacing w:after="20" w:before="20"/>
            </w:pPr>
            <w:r>
              <w:rPr>
                <w:rFonts w:ascii="Courier New" w:cs="Courier New" w:eastAsia="Courier New" w:hAnsi="Courier New"/>
                <w:color w:val="A3E635"/>
                <w:sz w:val="17"/>
                <w:szCs w:val="17"/>
              </w:rPr>
              <w:t xml:space="preserve">│   │   ├── csv_parser.py      # pandas CSV ingestion + validation</w:t>
            </w:r>
          </w:p>
          <w:p>
            <w:pPr>
              <w:spacing w:after="20" w:before="20"/>
            </w:pPr>
            <w:r>
              <w:rPr>
                <w:rFonts w:ascii="Courier New" w:cs="Courier New" w:eastAsia="Courier New" w:hAnsi="Courier New"/>
                <w:color w:val="A3E635"/>
                <w:sz w:val="17"/>
                <w:szCs w:val="17"/>
              </w:rPr>
              <w:t xml:space="preserve">│   │   ├── preprocessor.py    # Feature engineering pipeline</w:t>
            </w:r>
          </w:p>
          <w:p>
            <w:pPr>
              <w:spacing w:after="20" w:before="20"/>
            </w:pPr>
            <w:r>
              <w:rPr>
                <w:rFonts w:ascii="Courier New" w:cs="Courier New" w:eastAsia="Courier New" w:hAnsi="Courier New"/>
                <w:color w:val="A3E635"/>
                <w:sz w:val="17"/>
                <w:szCs w:val="17"/>
              </w:rPr>
              <w:t xml:space="preserve">│   │   └── classifier.py      # Model load + predict logic</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 models/</w:t>
            </w:r>
          </w:p>
          <w:p>
            <w:pPr>
              <w:spacing w:after="20" w:before="20"/>
            </w:pPr>
            <w:r>
              <w:rPr>
                <w:rFonts w:ascii="Courier New" w:cs="Courier New" w:eastAsia="Courier New" w:hAnsi="Courier New"/>
                <w:color w:val="A3E635"/>
                <w:sz w:val="17"/>
                <w:szCs w:val="17"/>
              </w:rPr>
              <w:t xml:space="preserve">│   │   └── model_store.py     # Singleton model loader (joblib)</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 utils/</w:t>
            </w:r>
          </w:p>
          <w:p>
            <w:pPr>
              <w:spacing w:after="20" w:before="20"/>
            </w:pPr>
            <w:r>
              <w:rPr>
                <w:rFonts w:ascii="Courier New" w:cs="Courier New" w:eastAsia="Courier New" w:hAnsi="Courier New"/>
                <w:color w:val="A3E635"/>
                <w:sz w:val="17"/>
                <w:szCs w:val="17"/>
              </w:rPr>
              <w:t xml:space="preserve">│       ├── logger.py          # Structured logging (structlog)</w:t>
            </w:r>
          </w:p>
          <w:p>
            <w:pPr>
              <w:spacing w:after="20" w:before="20"/>
            </w:pPr>
            <w:r>
              <w:rPr>
                <w:rFonts w:ascii="Courier New" w:cs="Courier New" w:eastAsia="Courier New" w:hAnsi="Courier New"/>
                <w:color w:val="A3E635"/>
                <w:sz w:val="17"/>
                <w:szCs w:val="17"/>
              </w:rPr>
              <w:t xml:space="preserve">│       └── exceptions.py      # Custom HTTP exceptions</w:t>
            </w:r>
          </w:p>
          <w:p>
            <w:pPr>
              <w:spacing w:after="20" w:before="20"/>
            </w:pPr>
            <w:r>
              <w:rPr>
                <w:rFonts w:ascii="Courier New" w:cs="Courier New" w:eastAsia="Courier New" w:hAnsi="Courier New"/>
                <w:color w:val="A3E635"/>
                <w:sz w:val="17"/>
                <w:szCs w:val="17"/>
              </w:rPr>
              <w:t xml:space="preserve">│</w:t>
            </w:r>
          </w:p>
          <w:p>
            <w:pPr>
              <w:spacing w:after="20" w:before="20"/>
            </w:pPr>
            <w:r>
              <w:rPr>
                <w:rFonts w:ascii="Courier New" w:cs="Courier New" w:eastAsia="Courier New" w:hAnsi="Courier New"/>
                <w:color w:val="A3E635"/>
                <w:sz w:val="17"/>
                <w:szCs w:val="17"/>
              </w:rPr>
              <w:t xml:space="preserve">├── ml_models/</w:t>
            </w:r>
          </w:p>
          <w:p>
            <w:pPr>
              <w:spacing w:after="20" w:before="20"/>
            </w:pPr>
            <w:r>
              <w:rPr>
                <w:rFonts w:ascii="Courier New" w:cs="Courier New" w:eastAsia="Courier New" w:hAnsi="Courier New"/>
                <w:color w:val="A3E635"/>
                <w:sz w:val="17"/>
                <w:szCs w:val="17"/>
              </w:rPr>
              <w:t xml:space="preserve">│   └── expense_classifier.pkl # Trained model artifact</w:t>
            </w:r>
          </w:p>
          <w:p>
            <w:pPr>
              <w:spacing w:after="20" w:before="20"/>
            </w:pPr>
            <w:r>
              <w:rPr>
                <w:rFonts w:ascii="Courier New" w:cs="Courier New" w:eastAsia="Courier New" w:hAnsi="Courier New"/>
                <w:color w:val="A3E635"/>
                <w:sz w:val="17"/>
                <w:szCs w:val="17"/>
              </w:rPr>
              <w:t xml:space="preserve">│</w:t>
            </w:r>
          </w:p>
          <w:p>
            <w:pPr>
              <w:spacing w:after="20" w:before="20"/>
            </w:pPr>
            <w:r>
              <w:rPr>
                <w:rFonts w:ascii="Courier New" w:cs="Courier New" w:eastAsia="Courier New" w:hAnsi="Courier New"/>
                <w:color w:val="A3E635"/>
                <w:sz w:val="17"/>
                <w:szCs w:val="17"/>
              </w:rPr>
              <w:t xml:space="preserve">├── tests/</w:t>
            </w:r>
          </w:p>
          <w:p>
            <w:pPr>
              <w:spacing w:after="20" w:before="20"/>
            </w:pPr>
            <w:r>
              <w:rPr>
                <w:rFonts w:ascii="Courier New" w:cs="Courier New" w:eastAsia="Courier New" w:hAnsi="Courier New"/>
                <w:color w:val="A3E635"/>
                <w:sz w:val="17"/>
                <w:szCs w:val="17"/>
              </w:rPr>
              <w:t xml:space="preserve">│   ├── test_classify.py</w:t>
            </w:r>
          </w:p>
          <w:p>
            <w:pPr>
              <w:spacing w:after="20" w:before="20"/>
            </w:pPr>
            <w:r>
              <w:rPr>
                <w:rFonts w:ascii="Courier New" w:cs="Courier New" w:eastAsia="Courier New" w:hAnsi="Courier New"/>
                <w:color w:val="A3E635"/>
                <w:sz w:val="17"/>
                <w:szCs w:val="17"/>
              </w:rPr>
              <w:t xml:space="preserve">│   └── fixtures/sample.csv</w:t>
            </w:r>
          </w:p>
          <w:p>
            <w:pPr>
              <w:spacing w:after="20" w:before="20"/>
            </w:pPr>
            <w:r>
              <w:rPr>
                <w:rFonts w:ascii="Courier New" w:cs="Courier New" w:eastAsia="Courier New" w:hAnsi="Courier New"/>
                <w:color w:val="A3E635"/>
                <w:sz w:val="17"/>
                <w:szCs w:val="17"/>
              </w:rPr>
              <w:t xml:space="preserve">│</w:t>
            </w:r>
          </w:p>
          <w:p>
            <w:pPr>
              <w:spacing w:after="20" w:before="20"/>
            </w:pPr>
            <w:r>
              <w:rPr>
                <w:rFonts w:ascii="Courier New" w:cs="Courier New" w:eastAsia="Courier New" w:hAnsi="Courier New"/>
                <w:color w:val="A3E635"/>
                <w:sz w:val="17"/>
                <w:szCs w:val="17"/>
              </w:rPr>
              <w:t xml:space="preserve">├── requirements.txt</w:t>
            </w:r>
          </w:p>
          <w:p>
            <w:pPr>
              <w:spacing w:after="20" w:before="20"/>
            </w:pPr>
            <w:r>
              <w:rPr>
                <w:rFonts w:ascii="Courier New" w:cs="Courier New" w:eastAsia="Courier New" w:hAnsi="Courier New"/>
                <w:color w:val="A3E635"/>
                <w:sz w:val="17"/>
                <w:szCs w:val="17"/>
              </w:rPr>
              <w:t xml:space="preserve">├── Dockerfile</w:t>
            </w:r>
          </w:p>
          <w:p>
            <w:pPr>
              <w:spacing w:after="20" w:before="20"/>
            </w:pPr>
            <w:r>
              <w:rPr>
                <w:rFonts w:ascii="Courier New" w:cs="Courier New" w:eastAsia="Courier New" w:hAnsi="Courier New"/>
                <w:color w:val="A3E635"/>
                <w:sz w:val="17"/>
                <w:szCs w:val="17"/>
              </w:rPr>
              <w:t xml:space="preserve">└── .env.example</w:t>
            </w:r>
          </w:p>
        </w:tc>
      </w:tr>
    </w:tbl>
    <w:p>
      <w:pPr>
        <w:spacing w:after="0" w:before="10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2563E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2 — API CONTRACTS</w:t>
            </w:r>
          </w:p>
        </w:tc>
      </w:tr>
    </w:tbl>
    <w:p>
      <w:pPr>
        <w:spacing w:after="0" w:before="8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3. API Contracts</w:t>
      </w:r>
    </w:p>
    <w:p>
      <w:pPr>
        <w:spacing w:after="80" w:before="80"/>
      </w:pPr>
      <w:r>
        <w:rPr>
          <w:rFonts w:ascii="Arial" w:cs="Arial" w:eastAsia="Arial" w:hAnsi="Arial"/>
          <w:color w:val="374151"/>
          <w:sz w:val="20"/>
          <w:szCs w:val="20"/>
        </w:rPr>
        <w:t xml:space="preserve">All contracts are typed end-to-end. Node.js validates outgoing payloads before calling ML; ML validates incoming payloads via Pydantic before processing.</w:t>
      </w:r>
    </w:p>
    <w:p>
      <w:pPr>
        <w:spacing w:after="0" w:before="40"/>
      </w:pPr>
      <w:r>
        <w:t xml:space="preserve"/>
      </w:r>
    </w:p>
    <w:p>
      <w:pPr>
        <w:pStyle w:val="Heading2"/>
        <w:spacing w:after="120" w:before="300"/>
      </w:pPr>
      <w:r>
        <w:rPr>
          <w:rFonts w:ascii="Arial" w:cs="Arial" w:eastAsia="Arial" w:hAnsi="Arial"/>
          <w:b/>
          <w:bCs/>
          <w:color w:val="2563EB"/>
          <w:sz w:val="28"/>
          <w:szCs w:val="28"/>
        </w:rPr>
        <w:t xml:space="preserve">3.1 User-Facing APIs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POST /api/v1/upload</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Accepts multipart/form-data with CSV file. Returns jobId immediately. Does NOT wait for processing.</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B3A6B"/>
                <w:sz w:val="20"/>
                <w:szCs w:val="20"/>
              </w:rPr>
              <w:t xml:space="preserve">GET /api/v1/jobs/:jobId</w:t>
            </w:r>
          </w:p>
        </w:tc>
        <w:tc>
          <w:tcPr>
            <w:tcW w:type="dxa" w:w="62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Returns job status: pending | processing | completed | failed. Includes result summary when completed.</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GET /api/v1/jobs/:jobId/transactions</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Paginated list of categorized transactions for a completed job. Supports ?page=1&amp;limit=50</w:t>
            </w:r>
          </w:p>
        </w:tc>
      </w:tr>
    </w:tbl>
    <w:p>
      <w:pPr>
        <w:spacing w:after="0" w:before="60"/>
      </w:pPr>
      <w:r>
        <w:t xml:space="preserve"/>
      </w:r>
    </w:p>
    <w:p>
      <w:pPr>
        <w:pStyle w:val="Heading2"/>
        <w:spacing w:after="120" w:before="300"/>
      </w:pPr>
      <w:r>
        <w:rPr>
          <w:rFonts w:ascii="Arial" w:cs="Arial" w:eastAsia="Arial" w:hAnsi="Arial"/>
          <w:b/>
          <w:bCs/>
          <w:color w:val="2563EB"/>
          <w:sz w:val="28"/>
          <w:szCs w:val="28"/>
        </w:rPr>
        <w:t xml:space="preserve">3.2 Internal Contract: Node Worker → ML Service</w:t>
      </w:r>
    </w:p>
    <w:p>
      <w:pPr>
        <w:spacing w:after="80" w:before="80"/>
      </w:pPr>
      <w:r>
        <w:rPr>
          <w:rFonts w:ascii="Arial" w:cs="Arial" w:eastAsia="Arial" w:hAnsi="Arial"/>
          <w:b/>
          <w:bCs/>
          <w:color w:val="1B3A6B"/>
          <w:sz w:val="20"/>
          <w:szCs w:val="20"/>
        </w:rPr>
        <w:t xml:space="preserve">POST http://ml-service:8000/classify</w:t>
      </w:r>
      <w:r>
        <w:rPr>
          <w:rFonts w:ascii="Arial" w:cs="Arial" w:eastAsia="Arial" w:hAnsi="Arial"/>
          <w:color w:val="374151"/>
          <w:sz w:val="20"/>
          <w:szCs w:val="20"/>
        </w:rPr>
        <w:t xml:space="preserve">  — called by the BullMQ worker, never by the user-facing API</w:t>
      </w:r>
    </w:p>
    <w:p>
      <w:pPr>
        <w:spacing w:after="0" w:before="40"/>
      </w:pPr>
      <w:r>
        <w:t xml:space="preserve"/>
      </w:r>
    </w:p>
    <w:p>
      <w:pPr>
        <w:pStyle w:val="Heading3"/>
        <w:spacing w:after="80" w:before="200"/>
      </w:pPr>
      <w:r>
        <w:rPr>
          <w:rFonts w:ascii="Arial" w:cs="Arial" w:eastAsia="Arial" w:hAnsi="Arial"/>
          <w:b/>
          <w:bCs/>
          <w:color w:val="0F766E"/>
          <w:sz w:val="24"/>
          <w:szCs w:val="24"/>
        </w:rPr>
        <w:t xml:space="preserve">Request Body</w:t>
      </w:r>
    </w:p>
    <w:tbl>
      <w:tblPr>
        <w:tblW w:type="dxa" w:w="9360"/>
        <w:tblBorders>
          <w:top w:val="single" w:color="0F766E" w:sz="1"/>
          <w:left w:val="single" w:color="0F766E" w:sz="6"/>
          <w:bottom w:val="single" w:color="0F766E" w:sz="1"/>
          <w:right w:val="single" w:color="0F766E" w:sz="1"/>
          <w:insideH w:val="single" w:color="auto" w:sz="4"/>
          <w:insideV w:val="single" w:color="auto" w:sz="4"/>
        </w:tblBorders>
      </w:tblPr>
      <w:tblGrid>
        <w:gridCol w:w="9360"/>
      </w:tblGrid>
      <w:tr>
        <w:tc>
          <w:tcPr>
            <w:tcW w:type="dxa" w:w="9360"/>
            <w:shd w:fill="1E293B" w:val="clear"/>
            <w:tcMar>
              <w:top w:type="dxa" w:w="120"/>
              <w:left w:type="dxa" w:w="200"/>
              <w:bottom w:type="dxa" w:w="120"/>
              <w:right w:type="dxa" w:w="200"/>
            </w:tcMar>
          </w:tcPr>
          <w:p>
            <w:pPr>
              <w:spacing w:after="20" w:before="20"/>
            </w:pPr>
            <w:r>
              <w:rPr>
                <w:rFonts w:ascii="Courier New" w:cs="Courier New" w:eastAsia="Courier New" w:hAnsi="Courier New"/>
                <w:color w:val="A3E635"/>
                <w:sz w:val="17"/>
                <w:szCs w:val="17"/>
              </w:rPr>
              <w:t xml:space="preserve">{</w:t>
            </w:r>
          </w:p>
          <w:p>
            <w:pPr>
              <w:spacing w:after="20" w:before="20"/>
            </w:pPr>
            <w:r>
              <w:rPr>
                <w:rFonts w:ascii="Courier New" w:cs="Courier New" w:eastAsia="Courier New" w:hAnsi="Courier New"/>
                <w:color w:val="A3E635"/>
                <w:sz w:val="17"/>
                <w:szCs w:val="17"/>
              </w:rPr>
              <w:t xml:space="preserve">  "job_id": "abc123",              // string, required</w:t>
            </w:r>
          </w:p>
          <w:p>
            <w:pPr>
              <w:spacing w:after="20" w:before="20"/>
            </w:pPr>
            <w:r>
              <w:rPr>
                <w:rFonts w:ascii="Courier New" w:cs="Courier New" w:eastAsia="Courier New" w:hAnsi="Courier New"/>
                <w:color w:val="A3E635"/>
                <w:sz w:val="17"/>
                <w:szCs w:val="17"/>
              </w:rPr>
              <w:t xml:space="preserve">  "transactions": [</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"id": "txn_001",             // string, unique per row</w:t>
            </w:r>
          </w:p>
          <w:p>
            <w:pPr>
              <w:spacing w:after="20" w:before="20"/>
            </w:pPr>
            <w:r>
              <w:rPr>
                <w:rFonts w:ascii="Courier New" w:cs="Courier New" w:eastAsia="Courier New" w:hAnsi="Courier New"/>
                <w:color w:val="A3E635"/>
                <w:sz w:val="17"/>
                <w:szCs w:val="17"/>
              </w:rPr>
              <w:t xml:space="preserve">      "date": "2024-01-15",        // ISO 8601 date string</w:t>
            </w:r>
          </w:p>
          <w:p>
            <w:pPr>
              <w:spacing w:after="20" w:before="20"/>
            </w:pPr>
            <w:r>
              <w:rPr>
                <w:rFonts w:ascii="Courier New" w:cs="Courier New" w:eastAsia="Courier New" w:hAnsi="Courier New"/>
                <w:color w:val="A3E635"/>
                <w:sz w:val="17"/>
                <w:szCs w:val="17"/>
              </w:rPr>
              <w:t xml:space="preserve">      "description": "AMAZON PRIME",</w:t>
            </w:r>
          </w:p>
          <w:p>
            <w:pPr>
              <w:spacing w:after="20" w:before="20"/>
            </w:pPr>
            <w:r>
              <w:rPr>
                <w:rFonts w:ascii="Courier New" w:cs="Courier New" w:eastAsia="Courier New" w:hAnsi="Courier New"/>
                <w:color w:val="A3E635"/>
                <w:sz w:val="17"/>
                <w:szCs w:val="17"/>
              </w:rPr>
              <w:t xml:space="preserve">      "amount": -12.99,            // negative = debit, positive = credit</w:t>
            </w:r>
          </w:p>
          <w:p>
            <w:pPr>
              <w:spacing w:after="20" w:before="20"/>
            </w:pPr>
            <w:r>
              <w:rPr>
                <w:rFonts w:ascii="Courier New" w:cs="Courier New" w:eastAsia="Courier New" w:hAnsi="Courier New"/>
                <w:color w:val="A3E635"/>
                <w:sz w:val="17"/>
                <w:szCs w:val="17"/>
              </w:rPr>
              <w:t xml:space="preserve">      "currency": "USD"            // ISO 4217</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w:t>
            </w:r>
          </w:p>
        </w:tc>
      </w:tr>
    </w:tbl>
    <w:p>
      <w:pPr>
        <w:spacing w:after="0" w:before="40"/>
      </w:pPr>
      <w:r>
        <w:t xml:space="preserve"/>
      </w:r>
    </w:p>
    <w:p>
      <w:pPr>
        <w:pStyle w:val="Heading3"/>
        <w:spacing w:after="80" w:before="200"/>
      </w:pPr>
      <w:r>
        <w:rPr>
          <w:rFonts w:ascii="Arial" w:cs="Arial" w:eastAsia="Arial" w:hAnsi="Arial"/>
          <w:b/>
          <w:bCs/>
          <w:color w:val="0F766E"/>
          <w:sz w:val="24"/>
          <w:szCs w:val="24"/>
        </w:rPr>
        <w:t xml:space="preserve">Success Response (200 OK)</w:t>
      </w:r>
    </w:p>
    <w:tbl>
      <w:tblPr>
        <w:tblW w:type="dxa" w:w="9360"/>
        <w:tblBorders>
          <w:top w:val="single" w:color="0F766E" w:sz="1"/>
          <w:left w:val="single" w:color="0F766E" w:sz="6"/>
          <w:bottom w:val="single" w:color="0F766E" w:sz="1"/>
          <w:right w:val="single" w:color="0F766E" w:sz="1"/>
          <w:insideH w:val="single" w:color="auto" w:sz="4"/>
          <w:insideV w:val="single" w:color="auto" w:sz="4"/>
        </w:tblBorders>
      </w:tblPr>
      <w:tblGrid>
        <w:gridCol w:w="9360"/>
      </w:tblGrid>
      <w:tr>
        <w:tc>
          <w:tcPr>
            <w:tcW w:type="dxa" w:w="9360"/>
            <w:shd w:fill="1E293B" w:val="clear"/>
            <w:tcMar>
              <w:top w:type="dxa" w:w="120"/>
              <w:left w:type="dxa" w:w="200"/>
              <w:bottom w:type="dxa" w:w="120"/>
              <w:right w:type="dxa" w:w="200"/>
            </w:tcMar>
          </w:tcPr>
          <w:p>
            <w:pPr>
              <w:spacing w:after="20" w:before="20"/>
            </w:pPr>
            <w:r>
              <w:rPr>
                <w:rFonts w:ascii="Courier New" w:cs="Courier New" w:eastAsia="Courier New" w:hAnsi="Courier New"/>
                <w:color w:val="A3E635"/>
                <w:sz w:val="17"/>
                <w:szCs w:val="17"/>
              </w:rPr>
              <w:t xml:space="preserve">{</w:t>
            </w:r>
          </w:p>
          <w:p>
            <w:pPr>
              <w:spacing w:after="20" w:before="20"/>
            </w:pPr>
            <w:r>
              <w:rPr>
                <w:rFonts w:ascii="Courier New" w:cs="Courier New" w:eastAsia="Courier New" w:hAnsi="Courier New"/>
                <w:color w:val="A3E635"/>
                <w:sz w:val="17"/>
                <w:szCs w:val="17"/>
              </w:rPr>
              <w:t xml:space="preserve">  "job_id": "abc123",</w:t>
            </w:r>
          </w:p>
          <w:p>
            <w:pPr>
              <w:spacing w:after="20" w:before="20"/>
            </w:pPr>
            <w:r>
              <w:rPr>
                <w:rFonts w:ascii="Courier New" w:cs="Courier New" w:eastAsia="Courier New" w:hAnsi="Courier New"/>
                <w:color w:val="A3E635"/>
                <w:sz w:val="17"/>
                <w:szCs w:val="17"/>
              </w:rPr>
              <w:t xml:space="preserve">  "processed_at": "2024-01-15T10:30:00Z",</w:t>
            </w:r>
          </w:p>
          <w:p>
            <w:pPr>
              <w:spacing w:after="20" w:before="20"/>
            </w:pPr>
            <w:r>
              <w:rPr>
                <w:rFonts w:ascii="Courier New" w:cs="Courier New" w:eastAsia="Courier New" w:hAnsi="Courier New"/>
                <w:color w:val="A3E635"/>
                <w:sz w:val="17"/>
                <w:szCs w:val="17"/>
              </w:rPr>
              <w:t xml:space="preserve">  "model_version": "1.2.0",</w:t>
            </w:r>
          </w:p>
          <w:p>
            <w:pPr>
              <w:spacing w:after="20" w:before="20"/>
            </w:pPr>
            <w:r>
              <w:rPr>
                <w:rFonts w:ascii="Courier New" w:cs="Courier New" w:eastAsia="Courier New" w:hAnsi="Courier New"/>
                <w:color w:val="A3E635"/>
                <w:sz w:val="17"/>
                <w:szCs w:val="17"/>
              </w:rPr>
              <w:t xml:space="preserve">  "results": [</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"id": "txn_001",</w:t>
            </w:r>
          </w:p>
          <w:p>
            <w:pPr>
              <w:spacing w:after="20" w:before="20"/>
            </w:pPr>
            <w:r>
              <w:rPr>
                <w:rFonts w:ascii="Courier New" w:cs="Courier New" w:eastAsia="Courier New" w:hAnsi="Courier New"/>
                <w:color w:val="A3E635"/>
                <w:sz w:val="17"/>
                <w:szCs w:val="17"/>
              </w:rPr>
              <w:t xml:space="preserve">      "category": "Subscriptions",</w:t>
            </w:r>
          </w:p>
          <w:p>
            <w:pPr>
              <w:spacing w:after="20" w:before="20"/>
            </w:pPr>
            <w:r>
              <w:rPr>
                <w:rFonts w:ascii="Courier New" w:cs="Courier New" w:eastAsia="Courier New" w:hAnsi="Courier New"/>
                <w:color w:val="A3E635"/>
                <w:sz w:val="17"/>
                <w:szCs w:val="17"/>
              </w:rPr>
              <w:t xml:space="preserve">      "subcategory": "Entertainment",</w:t>
            </w:r>
          </w:p>
          <w:p>
            <w:pPr>
              <w:spacing w:after="20" w:before="20"/>
            </w:pPr>
            <w:r>
              <w:rPr>
                <w:rFonts w:ascii="Courier New" w:cs="Courier New" w:eastAsia="Courier New" w:hAnsi="Courier New"/>
                <w:color w:val="A3E635"/>
                <w:sz w:val="17"/>
                <w:szCs w:val="17"/>
              </w:rPr>
              <w:t xml:space="preserve">      "confidence": 0.94,          // float 0.0 - 1.0</w:t>
            </w:r>
          </w:p>
          <w:p>
            <w:pPr>
              <w:spacing w:after="20" w:before="20"/>
            </w:pPr>
            <w:r>
              <w:rPr>
                <w:rFonts w:ascii="Courier New" w:cs="Courier New" w:eastAsia="Courier New" w:hAnsi="Courier New"/>
                <w:color w:val="A3E635"/>
                <w:sz w:val="17"/>
                <w:szCs w:val="17"/>
              </w:rPr>
              <w:t xml:space="preserve">      "tags": ["recurring", "digital"]</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"summary": {</w:t>
            </w:r>
          </w:p>
          <w:p>
            <w:pPr>
              <w:spacing w:after="20" w:before="20"/>
            </w:pPr>
            <w:r>
              <w:rPr>
                <w:rFonts w:ascii="Courier New" w:cs="Courier New" w:eastAsia="Courier New" w:hAnsi="Courier New"/>
                <w:color w:val="A3E635"/>
                <w:sz w:val="17"/>
                <w:szCs w:val="17"/>
              </w:rPr>
              <w:t xml:space="preserve">    "total": 1,</w:t>
            </w:r>
          </w:p>
          <w:p>
            <w:pPr>
              <w:spacing w:after="20" w:before="20"/>
            </w:pPr>
            <w:r>
              <w:rPr>
                <w:rFonts w:ascii="Courier New" w:cs="Courier New" w:eastAsia="Courier New" w:hAnsi="Courier New"/>
                <w:color w:val="A3E635"/>
                <w:sz w:val="17"/>
                <w:szCs w:val="17"/>
              </w:rPr>
              <w:t xml:space="preserve">    "categorized": 1,</w:t>
            </w:r>
          </w:p>
          <w:p>
            <w:pPr>
              <w:spacing w:after="20" w:before="20"/>
            </w:pPr>
            <w:r>
              <w:rPr>
                <w:rFonts w:ascii="Courier New" w:cs="Courier New" w:eastAsia="Courier New" w:hAnsi="Courier New"/>
                <w:color w:val="A3E635"/>
                <w:sz w:val="17"/>
                <w:szCs w:val="17"/>
              </w:rPr>
              <w:t xml:space="preserve">    "low_confidence": 0            // confidence &lt; 0.6</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w:t>
            </w:r>
          </w:p>
        </w:tc>
      </w:tr>
    </w:tbl>
    <w:p>
      <w:pPr>
        <w:spacing w:after="0" w:before="40"/>
      </w:pPr>
      <w:r>
        <w:t xml:space="preserve"/>
      </w:r>
    </w:p>
    <w:p>
      <w:pPr>
        <w:pStyle w:val="Heading3"/>
        <w:spacing w:after="80" w:before="200"/>
      </w:pPr>
      <w:r>
        <w:rPr>
          <w:rFonts w:ascii="Arial" w:cs="Arial" w:eastAsia="Arial" w:hAnsi="Arial"/>
          <w:b/>
          <w:bCs/>
          <w:color w:val="0F766E"/>
          <w:sz w:val="24"/>
          <w:szCs w:val="24"/>
        </w:rPr>
        <w:t xml:space="preserve">Error Response (422 / 500)</w:t>
      </w:r>
    </w:p>
    <w:tbl>
      <w:tblPr>
        <w:tblW w:type="dxa" w:w="9360"/>
        <w:tblBorders>
          <w:top w:val="single" w:color="0F766E" w:sz="1"/>
          <w:left w:val="single" w:color="0F766E" w:sz="6"/>
          <w:bottom w:val="single" w:color="0F766E" w:sz="1"/>
          <w:right w:val="single" w:color="0F766E" w:sz="1"/>
          <w:insideH w:val="single" w:color="auto" w:sz="4"/>
          <w:insideV w:val="single" w:color="auto" w:sz="4"/>
        </w:tblBorders>
      </w:tblPr>
      <w:tblGrid>
        <w:gridCol w:w="9360"/>
      </w:tblGrid>
      <w:tr>
        <w:tc>
          <w:tcPr>
            <w:tcW w:type="dxa" w:w="9360"/>
            <w:shd w:fill="1E293B" w:val="clear"/>
            <w:tcMar>
              <w:top w:type="dxa" w:w="120"/>
              <w:left w:type="dxa" w:w="200"/>
              <w:bottom w:type="dxa" w:w="120"/>
              <w:right w:type="dxa" w:w="200"/>
            </w:tcMar>
          </w:tcPr>
          <w:p>
            <w:pPr>
              <w:spacing w:after="20" w:before="20"/>
            </w:pPr>
            <w:r>
              <w:rPr>
                <w:rFonts w:ascii="Courier New" w:cs="Courier New" w:eastAsia="Courier New" w:hAnsi="Courier New"/>
                <w:color w:val="A3E635"/>
                <w:sz w:val="17"/>
                <w:szCs w:val="17"/>
              </w:rPr>
              <w:t xml:space="preserve">{</w:t>
            </w:r>
          </w:p>
          <w:p>
            <w:pPr>
              <w:spacing w:after="20" w:before="20"/>
            </w:pPr>
            <w:r>
              <w:rPr>
                <w:rFonts w:ascii="Courier New" w:cs="Courier New" w:eastAsia="Courier New" w:hAnsi="Courier New"/>
                <w:color w:val="A3E635"/>
                <w:sz w:val="17"/>
                <w:szCs w:val="17"/>
              </w:rPr>
              <w:t xml:space="preserve">  "error": "VALIDATION_ERROR" | "MODEL_ERROR" | "PARSE_ERROR",</w:t>
            </w:r>
          </w:p>
          <w:p>
            <w:pPr>
              <w:spacing w:after="20" w:before="20"/>
            </w:pPr>
            <w:r>
              <w:rPr>
                <w:rFonts w:ascii="Courier New" w:cs="Courier New" w:eastAsia="Courier New" w:hAnsi="Courier New"/>
                <w:color w:val="A3E635"/>
                <w:sz w:val="17"/>
                <w:szCs w:val="17"/>
              </w:rPr>
              <w:t xml:space="preserve">  "message": "Human-readable description",</w:t>
            </w:r>
          </w:p>
          <w:p>
            <w:pPr>
              <w:spacing w:after="20" w:before="20"/>
            </w:pPr>
            <w:r>
              <w:rPr>
                <w:rFonts w:ascii="Courier New" w:cs="Courier New" w:eastAsia="Courier New" w:hAnsi="Courier New"/>
                <w:color w:val="A3E635"/>
                <w:sz w:val="17"/>
                <w:szCs w:val="17"/>
              </w:rPr>
              <w:t xml:space="preserve">  "job_id": "abc123",</w:t>
            </w:r>
          </w:p>
          <w:p>
            <w:pPr>
              <w:spacing w:after="20" w:before="20"/>
            </w:pPr>
            <w:r>
              <w:rPr>
                <w:rFonts w:ascii="Courier New" w:cs="Courier New" w:eastAsia="Courier New" w:hAnsi="Courier New"/>
                <w:color w:val="A3E635"/>
                <w:sz w:val="17"/>
                <w:szCs w:val="17"/>
              </w:rPr>
              <w:t xml:space="preserve">  "retryable": true | false         // Node worker reads this flag</w:t>
            </w:r>
          </w:p>
          <w:p>
            <w:pPr>
              <w:spacing w:after="20" w:before="20"/>
            </w:pPr>
            <w:r>
              <w:rPr>
                <w:rFonts w:ascii="Courier New" w:cs="Courier New" w:eastAsia="Courier New" w:hAnsi="Courier New"/>
                <w:color w:val="A3E635"/>
                <w:sz w:val="17"/>
                <w:szCs w:val="17"/>
              </w:rPr>
              <w:t xml:space="preserve">}</w:t>
            </w:r>
          </w:p>
        </w:tc>
      </w:tr>
    </w:tbl>
    <w:p>
      <w:pPr>
        <w:spacing w:after="0" w:before="40"/>
      </w:pPr>
      <w:r>
        <w:t xml:space="preserve"/>
      </w:r>
    </w:p>
    <w:p>
      <w:pPr>
        <w:spacing w:after="80" w:before="80"/>
      </w:pPr>
      <w:r>
        <w:rPr>
          <w:rFonts w:ascii="Arial" w:cs="Arial" w:eastAsia="Arial" w:hAnsi="Arial"/>
          <w:b/>
          <w:bCs/>
          <w:color w:val="1B3A6B"/>
          <w:sz w:val="20"/>
          <w:szCs w:val="20"/>
        </w:rPr>
        <w:t xml:space="preserve">Critical — </w:t>
      </w:r>
      <w:r>
        <w:rPr>
          <w:rFonts w:ascii="Arial" w:cs="Arial" w:eastAsia="Arial" w:hAnsi="Arial"/>
          <w:color w:val="374151"/>
          <w:sz w:val="20"/>
          <w:szCs w:val="20"/>
        </w:rPr>
        <w:t xml:space="preserve">The </w:t>
      </w:r>
      <w:r>
        <w:rPr>
          <w:rFonts w:ascii="Courier New" w:cs="Courier New" w:eastAsia="Courier New" w:hAnsi="Courier New"/>
          <w:color w:val="0F766E"/>
          <w:sz w:val="18"/>
          <w:szCs w:val="18"/>
          <w:highlight w:val="lightGray"/>
          <w:highlightCs w:val="lightGray"/>
        </w:rPr>
        <w:t xml:space="preserve">retryable</w:t>
      </w:r>
      <w:r>
        <w:rPr>
          <w:rFonts w:ascii="Arial" w:cs="Arial" w:eastAsia="Arial" w:hAnsi="Arial"/>
          <w:color w:val="374151"/>
          <w:sz w:val="20"/>
          <w:szCs w:val="20"/>
        </w:rPr>
        <w:t xml:space="preserve"> flag is key. MODEL_ERROR (model file corrupt) is not retryable. VALIDATION_ERROR is not retryable. A 503 (ML service down) IS retryable. Node worker must respect this.</w:t>
      </w:r>
    </w:p>
    <w:p>
      <w:pPr>
        <w:spacing w:after="0" w:before="10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2563E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3 — IMPLEMENTATION PLAN</w:t>
            </w:r>
          </w:p>
        </w:tc>
      </w:tr>
    </w:tbl>
    <w:p>
      <w:pPr>
        <w:spacing w:after="0" w:before="8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4. Implementation Plan</w:t>
      </w:r>
    </w:p>
    <w:p>
      <w:pPr>
        <w:pStyle w:val="Heading2"/>
        <w:spacing w:after="120" w:before="300"/>
      </w:pPr>
      <w:r>
        <w:rPr>
          <w:rFonts w:ascii="Arial" w:cs="Arial" w:eastAsia="Arial" w:hAnsi="Arial"/>
          <w:b/>
          <w:bCs/>
          <w:color w:val="2563EB"/>
          <w:sz w:val="28"/>
          <w:szCs w:val="28"/>
        </w:rPr>
        <w:t xml:space="preserve">4.1 BullMQ Queue Setup (Node.js)</w:t>
      </w:r>
    </w:p>
    <w:tbl>
      <w:tblPr>
        <w:tblW w:type="dxa" w:w="9360"/>
        <w:tblBorders>
          <w:top w:val="single" w:color="0F766E" w:sz="1"/>
          <w:left w:val="single" w:color="0F766E" w:sz="6"/>
          <w:bottom w:val="single" w:color="0F766E" w:sz="1"/>
          <w:right w:val="single" w:color="0F766E" w:sz="1"/>
          <w:insideH w:val="single" w:color="auto" w:sz="4"/>
          <w:insideV w:val="single" w:color="auto" w:sz="4"/>
        </w:tblBorders>
      </w:tblPr>
      <w:tblGrid>
        <w:gridCol w:w="9360"/>
      </w:tblGrid>
      <w:tr>
        <w:tc>
          <w:tcPr>
            <w:tcW w:type="dxa" w:w="9360"/>
            <w:shd w:fill="1E293B" w:val="clear"/>
            <w:tcMar>
              <w:top w:type="dxa" w:w="120"/>
              <w:left w:type="dxa" w:w="200"/>
              <w:bottom w:type="dxa" w:w="120"/>
              <w:right w:type="dxa" w:w="200"/>
            </w:tcMar>
          </w:tcPr>
          <w:p>
            <w:pPr>
              <w:spacing w:after="20" w:before="20"/>
            </w:pPr>
            <w:r>
              <w:rPr>
                <w:rFonts w:ascii="Courier New" w:cs="Courier New" w:eastAsia="Courier New" w:hAnsi="Courier New"/>
                <w:color w:val="A3E635"/>
                <w:sz w:val="17"/>
                <w:szCs w:val="17"/>
              </w:rPr>
              <w:t xml:space="preserve">// src/queues/expense.queue.js</w:t>
            </w:r>
          </w:p>
          <w:p>
            <w:pPr>
              <w:spacing w:after="20" w:before="20"/>
            </w:pPr>
            <w:r>
              <w:rPr>
                <w:rFonts w:ascii="Courier New" w:cs="Courier New" w:eastAsia="Courier New" w:hAnsi="Courier New"/>
                <w:color w:val="A3E635"/>
                <w:sz w:val="17"/>
                <w:szCs w:val="17"/>
              </w:rPr>
              <w:t xml:space="preserve">const { Queue } = require('bullmq');</w:t>
            </w:r>
          </w:p>
          <w:p>
            <w:pPr>
              <w:spacing w:after="20" w:before="20"/>
            </w:pPr>
            <w:r>
              <w:rPr>
                <w:rFonts w:ascii="Courier New" w:cs="Courier New" w:eastAsia="Courier New" w:hAnsi="Courier New"/>
                <w:color w:val="A3E635"/>
                <w:sz w:val="17"/>
                <w:szCs w:val="17"/>
              </w:rPr>
              <w:t xml:space="preserve">const { redisClient } = require('../config/redis');</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const expenseQueue = new Queue('expense-processing', {</w:t>
            </w:r>
          </w:p>
          <w:p>
            <w:pPr>
              <w:spacing w:after="20" w:before="20"/>
            </w:pPr>
            <w:r>
              <w:rPr>
                <w:rFonts w:ascii="Courier New" w:cs="Courier New" w:eastAsia="Courier New" w:hAnsi="Courier New"/>
                <w:color w:val="A3E635"/>
                <w:sz w:val="17"/>
                <w:szCs w:val="17"/>
              </w:rPr>
              <w:t xml:space="preserve">  connection: redisClient,</w:t>
            </w:r>
          </w:p>
          <w:p>
            <w:pPr>
              <w:spacing w:after="20" w:before="20"/>
            </w:pPr>
            <w:r>
              <w:rPr>
                <w:rFonts w:ascii="Courier New" w:cs="Courier New" w:eastAsia="Courier New" w:hAnsi="Courier New"/>
                <w:color w:val="A3E635"/>
                <w:sz w:val="17"/>
                <w:szCs w:val="17"/>
              </w:rPr>
              <w:t xml:space="preserve">  defaultJobOptions: {</w:t>
            </w:r>
          </w:p>
          <w:p>
            <w:pPr>
              <w:spacing w:after="20" w:before="20"/>
            </w:pPr>
            <w:r>
              <w:rPr>
                <w:rFonts w:ascii="Courier New" w:cs="Courier New" w:eastAsia="Courier New" w:hAnsi="Courier New"/>
                <w:color w:val="A3E635"/>
                <w:sz w:val="17"/>
                <w:szCs w:val="17"/>
              </w:rPr>
              <w:t xml:space="preserve">    attempts: 3,</w:t>
            </w:r>
          </w:p>
          <w:p>
            <w:pPr>
              <w:spacing w:after="20" w:before="20"/>
            </w:pPr>
            <w:r>
              <w:rPr>
                <w:rFonts w:ascii="Courier New" w:cs="Courier New" w:eastAsia="Courier New" w:hAnsi="Courier New"/>
                <w:color w:val="A3E635"/>
                <w:sz w:val="17"/>
                <w:szCs w:val="17"/>
              </w:rPr>
              <w:t xml:space="preserve">    backoff: { type: 'exponential', delay: 2000 }, // 2s, 4s, 8s</w:t>
            </w:r>
          </w:p>
          <w:p>
            <w:pPr>
              <w:spacing w:after="20" w:before="20"/>
            </w:pPr>
            <w:r>
              <w:rPr>
                <w:rFonts w:ascii="Courier New" w:cs="Courier New" w:eastAsia="Courier New" w:hAnsi="Courier New"/>
                <w:color w:val="A3E635"/>
                <w:sz w:val="17"/>
                <w:szCs w:val="17"/>
              </w:rPr>
              <w:t xml:space="preserve">    removeOnComplete: { count: 100 },</w:t>
            </w:r>
          </w:p>
          <w:p>
            <w:pPr>
              <w:spacing w:after="20" w:before="20"/>
            </w:pPr>
            <w:r>
              <w:rPr>
                <w:rFonts w:ascii="Courier New" w:cs="Courier New" w:eastAsia="Courier New" w:hAnsi="Courier New"/>
                <w:color w:val="A3E635"/>
                <w:sz w:val="17"/>
                <w:szCs w:val="17"/>
              </w:rPr>
              <w:t xml:space="preserve">    removeOnFail: { count: 500 },</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async function enqueueExpenseJob(jobId, filePath, userId) {</w:t>
            </w:r>
          </w:p>
          <w:p>
            <w:pPr>
              <w:spacing w:after="20" w:before="20"/>
            </w:pPr>
            <w:r>
              <w:rPr>
                <w:rFonts w:ascii="Courier New" w:cs="Courier New" w:eastAsia="Courier New" w:hAnsi="Courier New"/>
                <w:color w:val="A3E635"/>
                <w:sz w:val="17"/>
                <w:szCs w:val="17"/>
              </w:rPr>
              <w:t xml:space="preserve">  return expenseQueue.add('process-csv', { jobId, filePath, userId }, {</w:t>
            </w:r>
          </w:p>
          <w:p>
            <w:pPr>
              <w:spacing w:after="20" w:before="20"/>
            </w:pPr>
            <w:r>
              <w:rPr>
                <w:rFonts w:ascii="Courier New" w:cs="Courier New" w:eastAsia="Courier New" w:hAnsi="Courier New"/>
                <w:color w:val="A3E635"/>
                <w:sz w:val="17"/>
                <w:szCs w:val="17"/>
              </w:rPr>
              <w:t xml:space="preserve">    jobId: jobId, // idempotency: same jobId won't double-enqueue</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module.exports = { expenseQueue, enqueueExpenseJob };</w:t>
            </w:r>
          </w:p>
        </w:tc>
      </w:tr>
    </w:tbl>
    <w:p>
      <w:pPr>
        <w:spacing w:after="0" w:before="60"/>
      </w:pPr>
      <w:r>
        <w:t xml:space="preserve"/>
      </w:r>
    </w:p>
    <w:p>
      <w:pPr>
        <w:pStyle w:val="Heading2"/>
        <w:spacing w:after="120" w:before="300"/>
      </w:pPr>
      <w:r>
        <w:rPr>
          <w:rFonts w:ascii="Arial" w:cs="Arial" w:eastAsia="Arial" w:hAnsi="Arial"/>
          <w:b/>
          <w:bCs/>
          <w:color w:val="2563EB"/>
          <w:sz w:val="28"/>
          <w:szCs w:val="28"/>
        </w:rPr>
        <w:t xml:space="preserve">4.2 Worker Setup (Node.js)</w:t>
      </w:r>
    </w:p>
    <w:tbl>
      <w:tblPr>
        <w:tblW w:type="dxa" w:w="9360"/>
        <w:tblBorders>
          <w:top w:val="single" w:color="0F766E" w:sz="1"/>
          <w:left w:val="single" w:color="0F766E" w:sz="6"/>
          <w:bottom w:val="single" w:color="0F766E" w:sz="1"/>
          <w:right w:val="single" w:color="0F766E" w:sz="1"/>
          <w:insideH w:val="single" w:color="auto" w:sz="4"/>
          <w:insideV w:val="single" w:color="auto" w:sz="4"/>
        </w:tblBorders>
      </w:tblPr>
      <w:tblGrid>
        <w:gridCol w:w="9360"/>
      </w:tblGrid>
      <w:tr>
        <w:tc>
          <w:tcPr>
            <w:tcW w:type="dxa" w:w="9360"/>
            <w:shd w:fill="1E293B" w:val="clear"/>
            <w:tcMar>
              <w:top w:type="dxa" w:w="120"/>
              <w:left w:type="dxa" w:w="200"/>
              <w:bottom w:type="dxa" w:w="120"/>
              <w:right w:type="dxa" w:w="200"/>
            </w:tcMar>
          </w:tcPr>
          <w:p>
            <w:pPr>
              <w:spacing w:after="20" w:before="20"/>
            </w:pPr>
            <w:r>
              <w:rPr>
                <w:rFonts w:ascii="Courier New" w:cs="Courier New" w:eastAsia="Courier New" w:hAnsi="Courier New"/>
                <w:color w:val="A3E635"/>
                <w:sz w:val="17"/>
                <w:szCs w:val="17"/>
              </w:rPr>
              <w:t xml:space="preserve">// src/workers/expense.worker.js</w:t>
            </w:r>
          </w:p>
          <w:p>
            <w:pPr>
              <w:spacing w:after="20" w:before="20"/>
            </w:pPr>
            <w:r>
              <w:rPr>
                <w:rFonts w:ascii="Courier New" w:cs="Courier New" w:eastAsia="Courier New" w:hAnsi="Courier New"/>
                <w:color w:val="A3E635"/>
                <w:sz w:val="17"/>
                <w:szCs w:val="17"/>
              </w:rPr>
              <w:t xml:space="preserve">const { Worker } = require('bullmq');</w:t>
            </w:r>
          </w:p>
          <w:p>
            <w:pPr>
              <w:spacing w:after="20" w:before="20"/>
            </w:pPr>
            <w:r>
              <w:rPr>
                <w:rFonts w:ascii="Courier New" w:cs="Courier New" w:eastAsia="Courier New" w:hAnsi="Courier New"/>
                <w:color w:val="A3E635"/>
                <w:sz w:val="17"/>
                <w:szCs w:val="17"/>
              </w:rPr>
              <w:t xml:space="preserve">const { redisClient } = require('../config/redis');</w:t>
            </w:r>
          </w:p>
          <w:p>
            <w:pPr>
              <w:spacing w:after="20" w:before="20"/>
            </w:pPr>
            <w:r>
              <w:rPr>
                <w:rFonts w:ascii="Courier New" w:cs="Courier New" w:eastAsia="Courier New" w:hAnsi="Courier New"/>
                <w:color w:val="A3E635"/>
                <w:sz w:val="17"/>
                <w:szCs w:val="17"/>
              </w:rPr>
              <w:t xml:space="preserve">const mlService = require('../services/ml.service');</w:t>
            </w:r>
          </w:p>
          <w:p>
            <w:pPr>
              <w:spacing w:after="20" w:before="20"/>
            </w:pPr>
            <w:r>
              <w:rPr>
                <w:rFonts w:ascii="Courier New" w:cs="Courier New" w:eastAsia="Courier New" w:hAnsi="Courier New"/>
                <w:color w:val="A3E635"/>
                <w:sz w:val="17"/>
                <w:szCs w:val="17"/>
              </w:rPr>
              <w:t xml:space="preserve">const { saveResults } = require('../services/job.service');</w:t>
            </w:r>
          </w:p>
          <w:p>
            <w:pPr>
              <w:spacing w:after="20" w:before="20"/>
            </w:pPr>
            <w:r>
              <w:rPr>
                <w:rFonts w:ascii="Courier New" w:cs="Courier New" w:eastAsia="Courier New" w:hAnsi="Courier New"/>
                <w:color w:val="A3E635"/>
                <w:sz w:val="17"/>
                <w:szCs w:val="17"/>
              </w:rPr>
              <w:t xml:space="preserve">const logger = require('../utils/logger');</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const worker = new Worker('expense-processing', async (job) =&gt; {</w:t>
            </w:r>
          </w:p>
          <w:p>
            <w:pPr>
              <w:spacing w:after="20" w:before="20"/>
            </w:pPr>
            <w:r>
              <w:rPr>
                <w:rFonts w:ascii="Courier New" w:cs="Courier New" w:eastAsia="Courier New" w:hAnsi="Courier New"/>
                <w:color w:val="A3E635"/>
                <w:sz w:val="17"/>
                <w:szCs w:val="17"/>
              </w:rPr>
              <w:t xml:space="preserve">  const { jobId, filePath } = job.data;</w:t>
            </w:r>
          </w:p>
          <w:p>
            <w:pPr>
              <w:spacing w:after="20" w:before="20"/>
            </w:pPr>
            <w:r>
              <w:rPr>
                <w:rFonts w:ascii="Courier New" w:cs="Courier New" w:eastAsia="Courier New" w:hAnsi="Courier New"/>
                <w:color w:val="A3E635"/>
                <w:sz w:val="17"/>
                <w:szCs w:val="17"/>
              </w:rPr>
              <w:t xml:space="preserve">  logger.info({ jobId, attempt: job.attemptsMade }, 'Processing job');</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  await job.updateProgress(10);</w:t>
            </w:r>
          </w:p>
          <w:p>
            <w:pPr>
              <w:spacing w:after="20" w:before="20"/>
            </w:pPr>
            <w:r>
              <w:rPr>
                <w:rFonts w:ascii="Courier New" w:cs="Courier New" w:eastAsia="Courier New" w:hAnsi="Courier New"/>
                <w:color w:val="A3E635"/>
                <w:sz w:val="17"/>
                <w:szCs w:val="17"/>
              </w:rPr>
              <w:t xml:space="preserve">  const transactions = await parseCsv(filePath);       // validate CSV</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  await job.updateProgress(40);</w:t>
            </w:r>
          </w:p>
          <w:p>
            <w:pPr>
              <w:spacing w:after="20" w:before="20"/>
            </w:pPr>
            <w:r>
              <w:rPr>
                <w:rFonts w:ascii="Courier New" w:cs="Courier New" w:eastAsia="Courier New" w:hAnsi="Courier New"/>
                <w:color w:val="A3E635"/>
                <w:sz w:val="17"/>
                <w:szCs w:val="17"/>
              </w:rPr>
              <w:t xml:space="preserve">  const mlResult = await mlService.classify(jobId, transactions);</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  if (!mlResult.retryable &amp;&amp; mlResult.error) {</w:t>
            </w:r>
          </w:p>
          <w:p>
            <w:pPr>
              <w:spacing w:after="20" w:before="20"/>
            </w:pPr>
            <w:r>
              <w:rPr>
                <w:rFonts w:ascii="Courier New" w:cs="Courier New" w:eastAsia="Courier New" w:hAnsi="Courier New"/>
                <w:color w:val="A3E635"/>
                <w:sz w:val="17"/>
                <w:szCs w:val="17"/>
              </w:rPr>
              <w:t xml:space="preserve">    throw new Error(`NON_RETRYABLE:${mlResult.message}`);  // skip retry</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  await job.updateProgress(80);</w:t>
            </w:r>
          </w:p>
          <w:p>
            <w:pPr>
              <w:spacing w:after="20" w:before="20"/>
            </w:pPr>
            <w:r>
              <w:rPr>
                <w:rFonts w:ascii="Courier New" w:cs="Courier New" w:eastAsia="Courier New" w:hAnsi="Courier New"/>
                <w:color w:val="A3E635"/>
                <w:sz w:val="17"/>
                <w:szCs w:val="17"/>
              </w:rPr>
              <w:t xml:space="preserve">  await saveResults(jobId, mlResult.results);</w:t>
            </w:r>
          </w:p>
          <w:p>
            <w:pPr>
              <w:spacing w:after="20" w:before="20"/>
            </w:pPr>
            <w:r>
              <w:rPr>
                <w:rFonts w:ascii="Courier New" w:cs="Courier New" w:eastAsia="Courier New" w:hAnsi="Courier New"/>
                <w:color w:val="A3E635"/>
                <w:sz w:val="17"/>
                <w:szCs w:val="17"/>
              </w:rPr>
              <w:t xml:space="preserve">  await job.updateProgress(100);</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  return { categorized: mlResult.summary.categorized };</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connection: redisClient,</w:t>
            </w:r>
          </w:p>
          <w:p>
            <w:pPr>
              <w:spacing w:after="20" w:before="20"/>
            </w:pPr>
            <w:r>
              <w:rPr>
                <w:rFonts w:ascii="Courier New" w:cs="Courier New" w:eastAsia="Courier New" w:hAnsi="Courier New"/>
                <w:color w:val="A3E635"/>
                <w:sz w:val="17"/>
                <w:szCs w:val="17"/>
              </w:rPr>
              <w:t xml:space="preserve">  concurrency: 5,         // tune per CPU/memory</w:t>
            </w:r>
          </w:p>
          <w:p>
            <w:pPr>
              <w:spacing w:after="20" w:before="20"/>
            </w:pPr>
            <w:r>
              <w:rPr>
                <w:rFonts w:ascii="Courier New" w:cs="Courier New" w:eastAsia="Courier New" w:hAnsi="Courier New"/>
                <w:color w:val="A3E635"/>
                <w:sz w:val="17"/>
                <w:szCs w:val="17"/>
              </w:rPr>
              <w:t xml:space="preserve">  limiter: { max: 10, duration: 1000 }, // max 10 jobs/sec</w:t>
            </w:r>
          </w:p>
          <w:p>
            <w:pPr>
              <w:spacing w:after="20" w:before="20"/>
            </w:pPr>
            <w:r>
              <w:rPr>
                <w:rFonts w:ascii="Courier New" w:cs="Courier New" w:eastAsia="Courier New" w:hAnsi="Courier New"/>
                <w:color w:val="A3E635"/>
                <w:sz w:val="17"/>
                <w:szCs w:val="17"/>
              </w:rPr>
              <w:t xml:space="preserve">});</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worker.on('failed', (job, err) =&gt; {</w:t>
            </w:r>
          </w:p>
          <w:p>
            <w:pPr>
              <w:spacing w:after="20" w:before="20"/>
            </w:pPr>
            <w:r>
              <w:rPr>
                <w:rFonts w:ascii="Courier New" w:cs="Courier New" w:eastAsia="Courier New" w:hAnsi="Courier New"/>
                <w:color w:val="A3E635"/>
                <w:sz w:val="17"/>
                <w:szCs w:val="17"/>
              </w:rPr>
              <w:t xml:space="preserve">  logger.error({ jobId: job?.data?.jobId, err: err.message }, 'Job failed');</w:t>
            </w:r>
          </w:p>
          <w:p>
            <w:pPr>
              <w:spacing w:after="20" w:before="20"/>
            </w:pPr>
            <w:r>
              <w:rPr>
                <w:rFonts w:ascii="Courier New" w:cs="Courier New" w:eastAsia="Courier New" w:hAnsi="Courier New"/>
                <w:color w:val="A3E635"/>
                <w:sz w:val="17"/>
                <w:szCs w:val="17"/>
              </w:rPr>
              <w:t xml:space="preserve">});</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module.exports = worker;</w:t>
            </w:r>
          </w:p>
        </w:tc>
      </w:tr>
    </w:tbl>
    <w:p>
      <w:pPr>
        <w:spacing w:after="0" w:before="60"/>
      </w:pPr>
      <w:r>
        <w:t xml:space="preserve"/>
      </w:r>
    </w:p>
    <w:p>
      <w:pPr>
        <w:pStyle w:val="Heading2"/>
        <w:spacing w:after="120" w:before="300"/>
      </w:pPr>
      <w:r>
        <w:rPr>
          <w:rFonts w:ascii="Arial" w:cs="Arial" w:eastAsia="Arial" w:hAnsi="Arial"/>
          <w:b/>
          <w:bCs/>
          <w:color w:val="2563EB"/>
          <w:sz w:val="28"/>
          <w:szCs w:val="28"/>
        </w:rPr>
        <w:t xml:space="preserve">4.3 ML Service Integration (Node.js)</w:t>
      </w:r>
    </w:p>
    <w:tbl>
      <w:tblPr>
        <w:tblW w:type="dxa" w:w="9360"/>
        <w:tblBorders>
          <w:top w:val="single" w:color="0F766E" w:sz="1"/>
          <w:left w:val="single" w:color="0F766E" w:sz="6"/>
          <w:bottom w:val="single" w:color="0F766E" w:sz="1"/>
          <w:right w:val="single" w:color="0F766E" w:sz="1"/>
          <w:insideH w:val="single" w:color="auto" w:sz="4"/>
          <w:insideV w:val="single" w:color="auto" w:sz="4"/>
        </w:tblBorders>
      </w:tblPr>
      <w:tblGrid>
        <w:gridCol w:w="9360"/>
      </w:tblGrid>
      <w:tr>
        <w:tc>
          <w:tcPr>
            <w:tcW w:type="dxa" w:w="9360"/>
            <w:shd w:fill="1E293B" w:val="clear"/>
            <w:tcMar>
              <w:top w:type="dxa" w:w="120"/>
              <w:left w:type="dxa" w:w="200"/>
              <w:bottom w:type="dxa" w:w="120"/>
              <w:right w:type="dxa" w:w="200"/>
            </w:tcMar>
          </w:tcPr>
          <w:p>
            <w:pPr>
              <w:spacing w:after="20" w:before="20"/>
            </w:pPr>
            <w:r>
              <w:rPr>
                <w:rFonts w:ascii="Courier New" w:cs="Courier New" w:eastAsia="Courier New" w:hAnsi="Courier New"/>
                <w:color w:val="A3E635"/>
                <w:sz w:val="17"/>
                <w:szCs w:val="17"/>
              </w:rPr>
              <w:t xml:space="preserve">// src/services/ml.service.js</w:t>
            </w:r>
          </w:p>
          <w:p>
            <w:pPr>
              <w:spacing w:after="20" w:before="20"/>
            </w:pPr>
            <w:r>
              <w:rPr>
                <w:rFonts w:ascii="Courier New" w:cs="Courier New" w:eastAsia="Courier New" w:hAnsi="Courier New"/>
                <w:color w:val="A3E635"/>
                <w:sz w:val="17"/>
                <w:szCs w:val="17"/>
              </w:rPr>
              <w:t xml:space="preserve">const axios = require('axios');</w:t>
            </w:r>
          </w:p>
          <w:p>
            <w:pPr>
              <w:spacing w:after="20" w:before="20"/>
            </w:pPr>
            <w:r>
              <w:rPr>
                <w:rFonts w:ascii="Courier New" w:cs="Courier New" w:eastAsia="Courier New" w:hAnsi="Courier New"/>
                <w:color w:val="A3E635"/>
                <w:sz w:val="17"/>
                <w:szCs w:val="17"/>
              </w:rPr>
              <w:t xml:space="preserve">const logger = require('../utils/logger');</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const mlClient = axios.create({</w:t>
            </w:r>
          </w:p>
          <w:p>
            <w:pPr>
              <w:spacing w:after="20" w:before="20"/>
            </w:pPr>
            <w:r>
              <w:rPr>
                <w:rFonts w:ascii="Courier New" w:cs="Courier New" w:eastAsia="Courier New" w:hAnsi="Courier New"/>
                <w:color w:val="A3E635"/>
                <w:sz w:val="17"/>
                <w:szCs w:val="17"/>
              </w:rPr>
              <w:t xml:space="preserve">  baseURL: process.env.ML_SERVICE_URL,</w:t>
            </w:r>
          </w:p>
          <w:p>
            <w:pPr>
              <w:spacing w:after="20" w:before="20"/>
            </w:pPr>
            <w:r>
              <w:rPr>
                <w:rFonts w:ascii="Courier New" w:cs="Courier New" w:eastAsia="Courier New" w:hAnsi="Courier New"/>
                <w:color w:val="A3E635"/>
                <w:sz w:val="17"/>
                <w:szCs w:val="17"/>
              </w:rPr>
              <w:t xml:space="preserve">  timeout: 30000,  // 30s timeout</w:t>
            </w:r>
          </w:p>
          <w:p>
            <w:pPr>
              <w:spacing w:after="20" w:before="20"/>
            </w:pPr>
            <w:r>
              <w:rPr>
                <w:rFonts w:ascii="Courier New" w:cs="Courier New" w:eastAsia="Courier New" w:hAnsi="Courier New"/>
                <w:color w:val="A3E635"/>
                <w:sz w:val="17"/>
                <w:szCs w:val="17"/>
              </w:rPr>
              <w:t xml:space="preserve">  headers: { 'X-Internal-Key': process.env.ML_INTERNAL_SECRET }</w:t>
            </w:r>
          </w:p>
          <w:p>
            <w:pPr>
              <w:spacing w:after="20" w:before="20"/>
            </w:pPr>
            <w:r>
              <w:rPr>
                <w:rFonts w:ascii="Courier New" w:cs="Courier New" w:eastAsia="Courier New" w:hAnsi="Courier New"/>
                <w:color w:val="A3E635"/>
                <w:sz w:val="17"/>
                <w:szCs w:val="17"/>
              </w:rPr>
              <w:t xml:space="preserve">});</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async function classify(jobId, transactions) {</w:t>
            </w:r>
          </w:p>
          <w:p>
            <w:pPr>
              <w:spacing w:after="20" w:before="20"/>
            </w:pPr>
            <w:r>
              <w:rPr>
                <w:rFonts w:ascii="Courier New" w:cs="Courier New" w:eastAsia="Courier New" w:hAnsi="Courier New"/>
                <w:color w:val="A3E635"/>
                <w:sz w:val="17"/>
                <w:szCs w:val="17"/>
              </w:rPr>
              <w:t xml:space="preserve">  try {</w:t>
            </w:r>
          </w:p>
          <w:p>
            <w:pPr>
              <w:spacing w:after="20" w:before="20"/>
            </w:pPr>
            <w:r>
              <w:rPr>
                <w:rFonts w:ascii="Courier New" w:cs="Courier New" w:eastAsia="Courier New" w:hAnsi="Courier New"/>
                <w:color w:val="A3E635"/>
                <w:sz w:val="17"/>
                <w:szCs w:val="17"/>
              </w:rPr>
              <w:t xml:space="preserve">    const { data } = await mlClient.post('/classify', { job_id: jobId, transactions });</w:t>
            </w:r>
          </w:p>
          <w:p>
            <w:pPr>
              <w:spacing w:after="20" w:before="20"/>
            </w:pPr>
            <w:r>
              <w:rPr>
                <w:rFonts w:ascii="Courier New" w:cs="Courier New" w:eastAsia="Courier New" w:hAnsi="Courier New"/>
                <w:color w:val="A3E635"/>
                <w:sz w:val="17"/>
                <w:szCs w:val="17"/>
              </w:rPr>
              <w:t xml:space="preserve">    return data;</w:t>
            </w:r>
          </w:p>
          <w:p>
            <w:pPr>
              <w:spacing w:after="20" w:before="20"/>
            </w:pPr>
            <w:r>
              <w:rPr>
                <w:rFonts w:ascii="Courier New" w:cs="Courier New" w:eastAsia="Courier New" w:hAnsi="Courier New"/>
                <w:color w:val="A3E635"/>
                <w:sz w:val="17"/>
                <w:szCs w:val="17"/>
              </w:rPr>
              <w:t xml:space="preserve">  } catch (err) {</w:t>
            </w:r>
          </w:p>
          <w:p>
            <w:pPr>
              <w:spacing w:after="20" w:before="20"/>
            </w:pPr>
            <w:r>
              <w:rPr>
                <w:rFonts w:ascii="Courier New" w:cs="Courier New" w:eastAsia="Courier New" w:hAnsi="Courier New"/>
                <w:color w:val="A3E635"/>
                <w:sz w:val="17"/>
                <w:szCs w:val="17"/>
              </w:rPr>
              <w:t xml:space="preserve">    if (err.response?.status === 422) {</w:t>
            </w:r>
          </w:p>
          <w:p>
            <w:pPr>
              <w:spacing w:after="20" w:before="20"/>
            </w:pPr>
            <w:r>
              <w:rPr>
                <w:rFonts w:ascii="Courier New" w:cs="Courier New" w:eastAsia="Courier New" w:hAnsi="Courier New"/>
                <w:color w:val="A3E635"/>
                <w:sz w:val="17"/>
                <w:szCs w:val="17"/>
              </w:rPr>
              <w:t xml:space="preserve">      return { error: 'VALIDATION_ERROR', retryable: false, message: err.response.data.message };</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 5xx or network error → retryable, BullMQ will retry with backoff</w:t>
            </w:r>
          </w:p>
          <w:p>
            <w:pPr>
              <w:spacing w:after="20" w:before="20"/>
            </w:pPr>
            <w:r>
              <w:rPr>
                <w:rFonts w:ascii="Courier New" w:cs="Courier New" w:eastAsia="Courier New" w:hAnsi="Courier New"/>
                <w:color w:val="A3E635"/>
                <w:sz w:val="17"/>
                <w:szCs w:val="17"/>
              </w:rPr>
              <w:t xml:space="preserve">    throw err;</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module.exports = { classify };</w:t>
            </w:r>
          </w:p>
        </w:tc>
      </w:tr>
    </w:tbl>
    <w:p>
      <w:pPr>
        <w:spacing w:after="0" w:before="10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2563E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4 — DATABASE SCHEMA</w:t>
            </w:r>
          </w:p>
        </w:tc>
      </w:tr>
    </w:tbl>
    <w:p>
      <w:pPr>
        <w:spacing w:after="0" w:before="8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5. MongoDB Schema Design</w:t>
      </w:r>
    </w:p>
    <w:p>
      <w:pPr>
        <w:pStyle w:val="Heading2"/>
        <w:spacing w:after="120" w:before="300"/>
      </w:pPr>
      <w:r>
        <w:rPr>
          <w:rFonts w:ascii="Arial" w:cs="Arial" w:eastAsia="Arial" w:hAnsi="Arial"/>
          <w:b/>
          <w:bCs/>
          <w:color w:val="2563EB"/>
          <w:sz w:val="28"/>
          <w:szCs w:val="28"/>
        </w:rPr>
        <w:t xml:space="preserve">5.1 Job Collection</w:t>
      </w:r>
    </w:p>
    <w:tbl>
      <w:tblPr>
        <w:tblW w:type="dxa" w:w="9360"/>
        <w:tblBorders>
          <w:top w:val="single" w:color="0F766E" w:sz="1"/>
          <w:left w:val="single" w:color="0F766E" w:sz="6"/>
          <w:bottom w:val="single" w:color="0F766E" w:sz="1"/>
          <w:right w:val="single" w:color="0F766E" w:sz="1"/>
          <w:insideH w:val="single" w:color="auto" w:sz="4"/>
          <w:insideV w:val="single" w:color="auto" w:sz="4"/>
        </w:tblBorders>
      </w:tblPr>
      <w:tblGrid>
        <w:gridCol w:w="9360"/>
      </w:tblGrid>
      <w:tr>
        <w:tc>
          <w:tcPr>
            <w:tcW w:type="dxa" w:w="9360"/>
            <w:shd w:fill="1E293B" w:val="clear"/>
            <w:tcMar>
              <w:top w:type="dxa" w:w="120"/>
              <w:left w:type="dxa" w:w="200"/>
              <w:bottom w:type="dxa" w:w="120"/>
              <w:right w:type="dxa" w:w="200"/>
            </w:tcMar>
          </w:tcPr>
          <w:p>
            <w:pPr>
              <w:spacing w:after="20" w:before="20"/>
            </w:pPr>
            <w:r>
              <w:rPr>
                <w:rFonts w:ascii="Courier New" w:cs="Courier New" w:eastAsia="Courier New" w:hAnsi="Courier New"/>
                <w:color w:val="A3E635"/>
                <w:sz w:val="17"/>
                <w:szCs w:val="17"/>
              </w:rPr>
              <w:t xml:space="preserve">// models/Job.model.js</w:t>
            </w:r>
          </w:p>
          <w:p>
            <w:pPr>
              <w:spacing w:after="20" w:before="20"/>
            </w:pPr>
            <w:r>
              <w:rPr>
                <w:rFonts w:ascii="Courier New" w:cs="Courier New" w:eastAsia="Courier New" w:hAnsi="Courier New"/>
                <w:color w:val="A3E635"/>
                <w:sz w:val="17"/>
                <w:szCs w:val="17"/>
              </w:rPr>
              <w:t xml:space="preserve">const JobSchema = new mongoose.Schema({</w:t>
            </w:r>
          </w:p>
          <w:p>
            <w:pPr>
              <w:spacing w:after="20" w:before="20"/>
            </w:pPr>
            <w:r>
              <w:rPr>
                <w:rFonts w:ascii="Courier New" w:cs="Courier New" w:eastAsia="Courier New" w:hAnsi="Courier New"/>
                <w:color w:val="A3E635"/>
                <w:sz w:val="17"/>
                <w:szCs w:val="17"/>
              </w:rPr>
              <w:t xml:space="preserve">  jobId:       { type: String, required: true, unique: true, index: true },</w:t>
            </w:r>
          </w:p>
          <w:p>
            <w:pPr>
              <w:spacing w:after="20" w:before="20"/>
            </w:pPr>
            <w:r>
              <w:rPr>
                <w:rFonts w:ascii="Courier New" w:cs="Courier New" w:eastAsia="Courier New" w:hAnsi="Courier New"/>
                <w:color w:val="A3E635"/>
                <w:sz w:val="17"/>
                <w:szCs w:val="17"/>
              </w:rPr>
              <w:t xml:space="preserve">  userId:      { type: String, required: true, index: true },</w:t>
            </w:r>
          </w:p>
          <w:p>
            <w:pPr>
              <w:spacing w:after="20" w:before="20"/>
            </w:pPr>
            <w:r>
              <w:rPr>
                <w:rFonts w:ascii="Courier New" w:cs="Courier New" w:eastAsia="Courier New" w:hAnsi="Courier New"/>
                <w:color w:val="A3E635"/>
                <w:sz w:val="17"/>
                <w:szCs w:val="17"/>
              </w:rPr>
              <w:t xml:space="preserve">  status:      { type: String, enum: ['pending','processing','completed','failed'], default: 'pending' },</w:t>
            </w:r>
          </w:p>
          <w:p>
            <w:pPr>
              <w:spacing w:after="20" w:before="20"/>
            </w:pPr>
            <w:r>
              <w:rPr>
                <w:rFonts w:ascii="Courier New" w:cs="Courier New" w:eastAsia="Courier New" w:hAnsi="Courier New"/>
                <w:color w:val="A3E635"/>
                <w:sz w:val="17"/>
                <w:szCs w:val="17"/>
              </w:rPr>
              <w:t xml:space="preserve">  filePath:    { type: String, required: true },</w:t>
            </w:r>
          </w:p>
          <w:p>
            <w:pPr>
              <w:spacing w:after="20" w:before="20"/>
            </w:pPr>
            <w:r>
              <w:rPr>
                <w:rFonts w:ascii="Courier New" w:cs="Courier New" w:eastAsia="Courier New" w:hAnsi="Courier New"/>
                <w:color w:val="A3E635"/>
                <w:sz w:val="17"/>
                <w:szCs w:val="17"/>
              </w:rPr>
              <w:t xml:space="preserve">  originalName:{ type: String },</w:t>
            </w:r>
          </w:p>
          <w:p>
            <w:pPr>
              <w:spacing w:after="20" w:before="20"/>
            </w:pPr>
            <w:r>
              <w:rPr>
                <w:rFonts w:ascii="Courier New" w:cs="Courier New" w:eastAsia="Courier New" w:hAnsi="Courier New"/>
                <w:color w:val="A3E635"/>
                <w:sz w:val="17"/>
                <w:szCs w:val="17"/>
              </w:rPr>
              <w:t xml:space="preserve">  rowCount:    { type: Number },</w:t>
            </w:r>
          </w:p>
          <w:p>
            <w:pPr>
              <w:spacing w:after="20" w:before="20"/>
            </w:pPr>
            <w:r>
              <w:rPr>
                <w:rFonts w:ascii="Courier New" w:cs="Courier New" w:eastAsia="Courier New" w:hAnsi="Courier New"/>
                <w:color w:val="A3E635"/>
                <w:sz w:val="17"/>
                <w:szCs w:val="17"/>
              </w:rPr>
              <w:t xml:space="preserve">  progress:    { type: Number, default: 0 },        // 0-100</w:t>
            </w:r>
          </w:p>
          <w:p>
            <w:pPr>
              <w:spacing w:after="20" w:before="20"/>
            </w:pPr>
            <w:r>
              <w:rPr>
                <w:rFonts w:ascii="Courier New" w:cs="Courier New" w:eastAsia="Courier New" w:hAnsi="Courier New"/>
                <w:color w:val="A3E635"/>
                <w:sz w:val="17"/>
                <w:szCs w:val="17"/>
              </w:rPr>
              <w:t xml:space="preserve">  modelVersion:{ type: String },</w:t>
            </w:r>
          </w:p>
          <w:p>
            <w:pPr>
              <w:spacing w:after="20" w:before="20"/>
            </w:pPr>
            <w:r>
              <w:rPr>
                <w:rFonts w:ascii="Courier New" w:cs="Courier New" w:eastAsia="Courier New" w:hAnsi="Courier New"/>
                <w:color w:val="A3E635"/>
                <w:sz w:val="17"/>
                <w:szCs w:val="17"/>
              </w:rPr>
              <w:t xml:space="preserve">  summary: {</w:t>
            </w:r>
          </w:p>
          <w:p>
            <w:pPr>
              <w:spacing w:after="20" w:before="20"/>
            </w:pPr>
            <w:r>
              <w:rPr>
                <w:rFonts w:ascii="Courier New" w:cs="Courier New" w:eastAsia="Courier New" w:hAnsi="Courier New"/>
                <w:color w:val="A3E635"/>
                <w:sz w:val="17"/>
                <w:szCs w:val="17"/>
              </w:rPr>
              <w:t xml:space="preserve">    total:        Number,</w:t>
            </w:r>
          </w:p>
          <w:p>
            <w:pPr>
              <w:spacing w:after="20" w:before="20"/>
            </w:pPr>
            <w:r>
              <w:rPr>
                <w:rFonts w:ascii="Courier New" w:cs="Courier New" w:eastAsia="Courier New" w:hAnsi="Courier New"/>
                <w:color w:val="A3E635"/>
                <w:sz w:val="17"/>
                <w:szCs w:val="17"/>
              </w:rPr>
              <w:t xml:space="preserve">    categorized:  Number,</w:t>
            </w:r>
          </w:p>
          <w:p>
            <w:pPr>
              <w:spacing w:after="20" w:before="20"/>
            </w:pPr>
            <w:r>
              <w:rPr>
                <w:rFonts w:ascii="Courier New" w:cs="Courier New" w:eastAsia="Courier New" w:hAnsi="Courier New"/>
                <w:color w:val="A3E635"/>
                <w:sz w:val="17"/>
                <w:szCs w:val="17"/>
              </w:rPr>
              <w:t xml:space="preserve">    lowConfidence:Number,</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error:       { type: String },                    // last error message</w:t>
            </w:r>
          </w:p>
          <w:p>
            <w:pPr>
              <w:spacing w:after="20" w:before="20"/>
            </w:pPr>
            <w:r>
              <w:rPr>
                <w:rFonts w:ascii="Courier New" w:cs="Courier New" w:eastAsia="Courier New" w:hAnsi="Courier New"/>
                <w:color w:val="A3E635"/>
                <w:sz w:val="17"/>
                <w:szCs w:val="17"/>
              </w:rPr>
              <w:t xml:space="preserve">  attempts:    { type: Number, default: 0 },</w:t>
            </w:r>
          </w:p>
          <w:p>
            <w:pPr>
              <w:spacing w:after="20" w:before="20"/>
            </w:pPr>
            <w:r>
              <w:rPr>
                <w:rFonts w:ascii="Courier New" w:cs="Courier New" w:eastAsia="Courier New" w:hAnsi="Courier New"/>
                <w:color w:val="A3E635"/>
                <w:sz w:val="17"/>
                <w:szCs w:val="17"/>
              </w:rPr>
              <w:t xml:space="preserve">  createdAt:   { type: Date, default: Date.now },</w:t>
            </w:r>
          </w:p>
          <w:p>
            <w:pPr>
              <w:spacing w:after="20" w:before="20"/>
            </w:pPr>
            <w:r>
              <w:rPr>
                <w:rFonts w:ascii="Courier New" w:cs="Courier New" w:eastAsia="Courier New" w:hAnsi="Courier New"/>
                <w:color w:val="A3E635"/>
                <w:sz w:val="17"/>
                <w:szCs w:val="17"/>
              </w:rPr>
              <w:t xml:space="preserve">  completedAt: { type: Date },</w:t>
            </w:r>
          </w:p>
          <w:p>
            <w:pPr>
              <w:spacing w:after="20" w:before="20"/>
            </w:pPr>
            <w:r>
              <w:rPr>
                <w:rFonts w:ascii="Courier New" w:cs="Courier New" w:eastAsia="Courier New" w:hAnsi="Courier New"/>
                <w:color w:val="A3E635"/>
                <w:sz w:val="17"/>
                <w:szCs w:val="17"/>
              </w:rPr>
              <w:t xml:space="preserve">}, { timestamps: true });</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 Compound index for user dashboard queries</w:t>
            </w:r>
          </w:p>
          <w:p>
            <w:pPr>
              <w:spacing w:after="20" w:before="20"/>
            </w:pPr>
            <w:r>
              <w:rPr>
                <w:rFonts w:ascii="Courier New" w:cs="Courier New" w:eastAsia="Courier New" w:hAnsi="Courier New"/>
                <w:color w:val="A3E635"/>
                <w:sz w:val="17"/>
                <w:szCs w:val="17"/>
              </w:rPr>
              <w:t xml:space="preserve">JobSchema.index({ userId: 1, createdAt: -1 });</w:t>
            </w:r>
          </w:p>
          <w:p>
            <w:pPr>
              <w:spacing w:after="20" w:before="20"/>
            </w:pPr>
            <w:r>
              <w:rPr>
                <w:rFonts w:ascii="Courier New" w:cs="Courier New" w:eastAsia="Courier New" w:hAnsi="Courier New"/>
                <w:color w:val="A3E635"/>
                <w:sz w:val="17"/>
                <w:szCs w:val="17"/>
              </w:rPr>
              <w:t xml:space="preserve">JobSchema.index({ status: 1, createdAt: 1 }); // for retry/monitoring queries</w:t>
            </w:r>
          </w:p>
        </w:tc>
      </w:tr>
    </w:tbl>
    <w:p>
      <w:pPr>
        <w:spacing w:after="0" w:before="60"/>
      </w:pPr>
      <w:r>
        <w:t xml:space="preserve"/>
      </w:r>
    </w:p>
    <w:p>
      <w:pPr>
        <w:pStyle w:val="Heading2"/>
        <w:spacing w:after="120" w:before="300"/>
      </w:pPr>
      <w:r>
        <w:rPr>
          <w:rFonts w:ascii="Arial" w:cs="Arial" w:eastAsia="Arial" w:hAnsi="Arial"/>
          <w:b/>
          <w:bCs/>
          <w:color w:val="2563EB"/>
          <w:sz w:val="28"/>
          <w:szCs w:val="28"/>
        </w:rPr>
        <w:t xml:space="preserve">5.2 Transaction Collection</w:t>
      </w:r>
    </w:p>
    <w:tbl>
      <w:tblPr>
        <w:tblW w:type="dxa" w:w="9360"/>
        <w:tblBorders>
          <w:top w:val="single" w:color="0F766E" w:sz="1"/>
          <w:left w:val="single" w:color="0F766E" w:sz="6"/>
          <w:bottom w:val="single" w:color="0F766E" w:sz="1"/>
          <w:right w:val="single" w:color="0F766E" w:sz="1"/>
          <w:insideH w:val="single" w:color="auto" w:sz="4"/>
          <w:insideV w:val="single" w:color="auto" w:sz="4"/>
        </w:tblBorders>
      </w:tblPr>
      <w:tblGrid>
        <w:gridCol w:w="9360"/>
      </w:tblGrid>
      <w:tr>
        <w:tc>
          <w:tcPr>
            <w:tcW w:type="dxa" w:w="9360"/>
            <w:shd w:fill="1E293B" w:val="clear"/>
            <w:tcMar>
              <w:top w:type="dxa" w:w="120"/>
              <w:left w:type="dxa" w:w="200"/>
              <w:bottom w:type="dxa" w:w="120"/>
              <w:right w:type="dxa" w:w="200"/>
            </w:tcMar>
          </w:tcPr>
          <w:p>
            <w:pPr>
              <w:spacing w:after="20" w:before="20"/>
            </w:pPr>
            <w:r>
              <w:rPr>
                <w:rFonts w:ascii="Courier New" w:cs="Courier New" w:eastAsia="Courier New" w:hAnsi="Courier New"/>
                <w:color w:val="A3E635"/>
                <w:sz w:val="17"/>
                <w:szCs w:val="17"/>
              </w:rPr>
              <w:t xml:space="preserve">// models/Transaction.model.js</w:t>
            </w:r>
          </w:p>
          <w:p>
            <w:pPr>
              <w:spacing w:after="20" w:before="20"/>
            </w:pPr>
            <w:r>
              <w:rPr>
                <w:rFonts w:ascii="Courier New" w:cs="Courier New" w:eastAsia="Courier New" w:hAnsi="Courier New"/>
                <w:color w:val="A3E635"/>
                <w:sz w:val="17"/>
                <w:szCs w:val="17"/>
              </w:rPr>
              <w:t xml:space="preserve">const TransactionSchema = new mongoose.Schema({</w:t>
            </w:r>
          </w:p>
          <w:p>
            <w:pPr>
              <w:spacing w:after="20" w:before="20"/>
            </w:pPr>
            <w:r>
              <w:rPr>
                <w:rFonts w:ascii="Courier New" w:cs="Courier New" w:eastAsia="Courier New" w:hAnsi="Courier New"/>
                <w:color w:val="A3E635"/>
                <w:sz w:val="17"/>
                <w:szCs w:val="17"/>
              </w:rPr>
              <w:t xml:space="preserve">  jobId:       { type: String, required: true, index: true },</w:t>
            </w:r>
          </w:p>
          <w:p>
            <w:pPr>
              <w:spacing w:after="20" w:before="20"/>
            </w:pPr>
            <w:r>
              <w:rPr>
                <w:rFonts w:ascii="Courier New" w:cs="Courier New" w:eastAsia="Courier New" w:hAnsi="Courier New"/>
                <w:color w:val="A3E635"/>
                <w:sz w:val="17"/>
                <w:szCs w:val="17"/>
              </w:rPr>
              <w:t xml:space="preserve">  userId:      { type: String, required: true, index: true },</w:t>
            </w:r>
          </w:p>
          <w:p>
            <w:pPr>
              <w:spacing w:after="20" w:before="20"/>
            </w:pPr>
            <w:r>
              <w:rPr>
                <w:rFonts w:ascii="Courier New" w:cs="Courier New" w:eastAsia="Courier New" w:hAnsi="Courier New"/>
                <w:color w:val="A3E635"/>
                <w:sz w:val="17"/>
                <w:szCs w:val="17"/>
              </w:rPr>
              <w:t xml:space="preserve">  txnId:       { type: String, required: true },    // original CSV row id</w:t>
            </w:r>
          </w:p>
          <w:p>
            <w:pPr>
              <w:spacing w:after="20" w:before="20"/>
            </w:pPr>
            <w:r>
              <w:rPr>
                <w:rFonts w:ascii="Courier New" w:cs="Courier New" w:eastAsia="Courier New" w:hAnsi="Courier New"/>
                <w:color w:val="A3E635"/>
                <w:sz w:val="17"/>
                <w:szCs w:val="17"/>
              </w:rPr>
              <w:t xml:space="preserve">  date:        { type: Date, required: true },</w:t>
            </w:r>
          </w:p>
          <w:p>
            <w:pPr>
              <w:spacing w:after="20" w:before="20"/>
            </w:pPr>
            <w:r>
              <w:rPr>
                <w:rFonts w:ascii="Courier New" w:cs="Courier New" w:eastAsia="Courier New" w:hAnsi="Courier New"/>
                <w:color w:val="A3E635"/>
                <w:sz w:val="17"/>
                <w:szCs w:val="17"/>
              </w:rPr>
              <w:t xml:space="preserve">  description: { type: String, required: true },</w:t>
            </w:r>
          </w:p>
          <w:p>
            <w:pPr>
              <w:spacing w:after="20" w:before="20"/>
            </w:pPr>
            <w:r>
              <w:rPr>
                <w:rFonts w:ascii="Courier New" w:cs="Courier New" w:eastAsia="Courier New" w:hAnsi="Courier New"/>
                <w:color w:val="A3E635"/>
                <w:sz w:val="17"/>
                <w:szCs w:val="17"/>
              </w:rPr>
              <w:t xml:space="preserve">  amount:      { type: Number, required: true },</w:t>
            </w:r>
          </w:p>
          <w:p>
            <w:pPr>
              <w:spacing w:after="20" w:before="20"/>
            </w:pPr>
            <w:r>
              <w:rPr>
                <w:rFonts w:ascii="Courier New" w:cs="Courier New" w:eastAsia="Courier New" w:hAnsi="Courier New"/>
                <w:color w:val="A3E635"/>
                <w:sz w:val="17"/>
                <w:szCs w:val="17"/>
              </w:rPr>
              <w:t xml:space="preserve">  currency:    { type: String, default: 'USD' },</w:t>
            </w:r>
          </w:p>
          <w:p>
            <w:pPr>
              <w:spacing w:after="20" w:before="20"/>
            </w:pPr>
            <w:r>
              <w:rPr>
                <w:rFonts w:ascii="Courier New" w:cs="Courier New" w:eastAsia="Courier New" w:hAnsi="Courier New"/>
                <w:color w:val="A3E635"/>
                <w:sz w:val="17"/>
                <w:szCs w:val="17"/>
              </w:rPr>
              <w:t xml:space="preserve">  category:    { type: String, index: true },</w:t>
            </w:r>
          </w:p>
          <w:p>
            <w:pPr>
              <w:spacing w:after="20" w:before="20"/>
            </w:pPr>
            <w:r>
              <w:rPr>
                <w:rFonts w:ascii="Courier New" w:cs="Courier New" w:eastAsia="Courier New" w:hAnsi="Courier New"/>
                <w:color w:val="A3E635"/>
                <w:sz w:val="17"/>
                <w:szCs w:val="17"/>
              </w:rPr>
              <w:t xml:space="preserve">  subcategory: { type: String },</w:t>
            </w:r>
          </w:p>
          <w:p>
            <w:pPr>
              <w:spacing w:after="20" w:before="20"/>
            </w:pPr>
            <w:r>
              <w:rPr>
                <w:rFonts w:ascii="Courier New" w:cs="Courier New" w:eastAsia="Courier New" w:hAnsi="Courier New"/>
                <w:color w:val="A3E635"/>
                <w:sz w:val="17"/>
                <w:szCs w:val="17"/>
              </w:rPr>
              <w:t xml:space="preserve">  confidence:  { type: Number },                    // 0.0 - 1.0</w:t>
            </w:r>
          </w:p>
          <w:p>
            <w:pPr>
              <w:spacing w:after="20" w:before="20"/>
            </w:pPr>
            <w:r>
              <w:rPr>
                <w:rFonts w:ascii="Courier New" w:cs="Courier New" w:eastAsia="Courier New" w:hAnsi="Courier New"/>
                <w:color w:val="A3E635"/>
                <w:sz w:val="17"/>
                <w:szCs w:val="17"/>
              </w:rPr>
              <w:t xml:space="preserve">  tags:        [{ type: String }],</w:t>
            </w:r>
          </w:p>
          <w:p>
            <w:pPr>
              <w:spacing w:after="20" w:before="20"/>
            </w:pPr>
            <w:r>
              <w:rPr>
                <w:rFonts w:ascii="Courier New" w:cs="Courier New" w:eastAsia="Courier New" w:hAnsi="Courier New"/>
                <w:color w:val="A3E635"/>
                <w:sz w:val="17"/>
                <w:szCs w:val="17"/>
              </w:rPr>
              <w:t xml:space="preserve">  isLowConfidence: { type: Boolean, default: false },</w:t>
            </w:r>
          </w:p>
          <w:p>
            <w:pPr>
              <w:spacing w:after="20" w:before="20"/>
            </w:pPr>
            <w:r>
              <w:rPr>
                <w:rFonts w:ascii="Courier New" w:cs="Courier New" w:eastAsia="Courier New" w:hAnsi="Courier New"/>
                <w:color w:val="A3E635"/>
                <w:sz w:val="17"/>
                <w:szCs w:val="17"/>
              </w:rPr>
              <w:t xml:space="preserve">}, { timestamps: true });</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 Compound index: fetch all transactions for a job (paginated)</w:t>
            </w:r>
          </w:p>
          <w:p>
            <w:pPr>
              <w:spacing w:after="20" w:before="20"/>
            </w:pPr>
            <w:r>
              <w:rPr>
                <w:rFonts w:ascii="Courier New" w:cs="Courier New" w:eastAsia="Courier New" w:hAnsi="Courier New"/>
                <w:color w:val="A3E635"/>
                <w:sz w:val="17"/>
                <w:szCs w:val="17"/>
              </w:rPr>
              <w:t xml:space="preserve">TransactionSchema.index({ jobId: 1, date: -1 });</w:t>
            </w:r>
          </w:p>
          <w:p>
            <w:pPr>
              <w:spacing w:after="20" w:before="20"/>
            </w:pPr>
            <w:r>
              <w:rPr>
                <w:rFonts w:ascii="Courier New" w:cs="Courier New" w:eastAsia="Courier New" w:hAnsi="Courier New"/>
                <w:color w:val="A3E635"/>
                <w:sz w:val="17"/>
                <w:szCs w:val="17"/>
              </w:rPr>
              <w:t xml:space="preserve">// Compound index: spending by category per user</w:t>
            </w:r>
          </w:p>
          <w:p>
            <w:pPr>
              <w:spacing w:after="20" w:before="20"/>
            </w:pPr>
            <w:r>
              <w:rPr>
                <w:rFonts w:ascii="Courier New" w:cs="Courier New" w:eastAsia="Courier New" w:hAnsi="Courier New"/>
                <w:color w:val="A3E635"/>
                <w:sz w:val="17"/>
                <w:szCs w:val="17"/>
              </w:rPr>
              <w:t xml:space="preserve">TransactionSchema.index({ userId: 1, category: 1, date: -1 });</w:t>
            </w:r>
          </w:p>
        </w:tc>
      </w:tr>
    </w:tbl>
    <w:p>
      <w:pPr>
        <w:spacing w:after="0" w:before="40"/>
      </w:pPr>
      <w:r>
        <w:t xml:space="preserve"/>
      </w:r>
    </w:p>
    <w:p>
      <w:pPr>
        <w:spacing w:after="80" w:before="80"/>
      </w:pPr>
      <w:r>
        <w:rPr>
          <w:rFonts w:ascii="Arial" w:cs="Arial" w:eastAsia="Arial" w:hAnsi="Arial"/>
          <w:b/>
          <w:bCs/>
          <w:color w:val="1B3A6B"/>
          <w:sz w:val="20"/>
          <w:szCs w:val="20"/>
        </w:rPr>
        <w:t xml:space="preserve">Schema Notes: </w:t>
      </w:r>
      <w:r>
        <w:rPr>
          <w:rFonts w:ascii="Arial" w:cs="Arial" w:eastAsia="Arial" w:hAnsi="Arial"/>
          <w:color w:val="374151"/>
          <w:sz w:val="20"/>
          <w:szCs w:val="20"/>
        </w:rPr>
        <w:t xml:space="preserve">Store userId on both collections — avoids a JOIN equivalent when querying transactions directly. isLowConfidence is a pre-computed boolean (confidence &lt; 0.6) to enable fast filtered queries without a range scan on the confidence float field.</w:t>
      </w:r>
    </w:p>
    <w:p>
      <w:pPr>
        <w:spacing w:after="0" w:before="10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2563E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5 — BEST PRACTICES</w:t>
            </w:r>
          </w:p>
        </w:tc>
      </w:tr>
    </w:tbl>
    <w:p>
      <w:pPr>
        <w:spacing w:after="0" w:before="8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6. Best Practices</w:t>
      </w:r>
    </w:p>
    <w:p>
      <w:pPr>
        <w:pStyle w:val="Heading2"/>
        <w:spacing w:after="120" w:before="300"/>
      </w:pPr>
      <w:r>
        <w:rPr>
          <w:rFonts w:ascii="Arial" w:cs="Arial" w:eastAsia="Arial" w:hAnsi="Arial"/>
          <w:b/>
          <w:bCs/>
          <w:color w:val="2563EB"/>
          <w:sz w:val="28"/>
          <w:szCs w:val="28"/>
        </w:rPr>
        <w:t xml:space="preserve">6.1 Error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Error Type</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Handling Strategy</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Operational Errors</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Network timeout to ML, Redis disconnect, MongoDB write failure. These are EXPECTED. Use retry with backoff. Log as WARN on first occurrence.</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B3A6B"/>
                <w:sz w:val="20"/>
                <w:szCs w:val="20"/>
              </w:rPr>
              <w:t xml:space="preserve">Programmer Errors</w:t>
            </w:r>
          </w:p>
        </w:tc>
        <w:tc>
          <w:tcPr>
            <w:tcW w:type="dxa" w:w="62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Null reference, type mismatch, schema violation. These are BUGS. Crash the worker process (let PM2/k8s restart it). Do NOT catch and swallow.</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User Input Errors</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Invalid CSV format, missing columns, unsupported encoding. Mark job as FAILED immediately (no retry). Return meaningful error message to user.</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B3A6B"/>
                <w:sz w:val="20"/>
                <w:szCs w:val="20"/>
              </w:rPr>
              <w:t xml:space="preserve">Non-Retryable ML Errors</w:t>
            </w:r>
          </w:p>
        </w:tc>
        <w:tc>
          <w:tcPr>
            <w:tcW w:type="dxa" w:w="62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ML returns retryable:false. Throw an error prefixed with NON_RETRYABLE: — worker catches this prefix and marks job failed without consuming retry budget.</w:t>
            </w:r>
          </w:p>
        </w:tc>
      </w:tr>
    </w:tbl>
    <w:p>
      <w:pPr>
        <w:spacing w:after="0" w:before="60"/>
      </w:pPr>
      <w:r>
        <w:t xml:space="preserve"/>
      </w:r>
    </w:p>
    <w:p>
      <w:pPr>
        <w:pStyle w:val="Heading2"/>
        <w:spacing w:after="120" w:before="300"/>
      </w:pPr>
      <w:r>
        <w:rPr>
          <w:rFonts w:ascii="Arial" w:cs="Arial" w:eastAsia="Arial" w:hAnsi="Arial"/>
          <w:b/>
          <w:bCs/>
          <w:color w:val="2563EB"/>
          <w:sz w:val="28"/>
          <w:szCs w:val="28"/>
        </w:rPr>
        <w:t xml:space="preserve">6.2 Retry Strategy</w:t>
      </w:r>
    </w:p>
    <w:tbl>
      <w:tblPr>
        <w:tblW w:type="dxa" w:w="9360"/>
        <w:tblBorders>
          <w:top w:val="single" w:color="0F766E" w:sz="1"/>
          <w:left w:val="single" w:color="0F766E" w:sz="6"/>
          <w:bottom w:val="single" w:color="0F766E" w:sz="1"/>
          <w:right w:val="single" w:color="0F766E" w:sz="1"/>
          <w:insideH w:val="single" w:color="auto" w:sz="4"/>
          <w:insideV w:val="single" w:color="auto" w:sz="4"/>
        </w:tblBorders>
      </w:tblPr>
      <w:tblGrid>
        <w:gridCol w:w="9360"/>
      </w:tblGrid>
      <w:tr>
        <w:tc>
          <w:tcPr>
            <w:tcW w:type="dxa" w:w="9360"/>
            <w:shd w:fill="1E293B" w:val="clear"/>
            <w:tcMar>
              <w:top w:type="dxa" w:w="120"/>
              <w:left w:type="dxa" w:w="200"/>
              <w:bottom w:type="dxa" w:w="120"/>
              <w:right w:type="dxa" w:w="200"/>
            </w:tcMar>
          </w:tcPr>
          <w:p>
            <w:pPr>
              <w:spacing w:after="20" w:before="20"/>
            </w:pPr>
            <w:r>
              <w:rPr>
                <w:rFonts w:ascii="Courier New" w:cs="Courier New" w:eastAsia="Courier New" w:hAnsi="Courier New"/>
                <w:color w:val="A3E635"/>
                <w:sz w:val="17"/>
                <w:szCs w:val="17"/>
              </w:rPr>
              <w:t xml:space="preserve">// BullMQ exponential backoff config</w:t>
            </w:r>
          </w:p>
          <w:p>
            <w:pPr>
              <w:spacing w:after="20" w:before="20"/>
            </w:pPr>
            <w:r>
              <w:rPr>
                <w:rFonts w:ascii="Courier New" w:cs="Courier New" w:eastAsia="Courier New" w:hAnsi="Courier New"/>
                <w:color w:val="A3E635"/>
                <w:sz w:val="17"/>
                <w:szCs w:val="17"/>
              </w:rPr>
              <w:t xml:space="preserve">defaultJobOptions: {</w:t>
            </w:r>
          </w:p>
          <w:p>
            <w:pPr>
              <w:spacing w:after="20" w:before="20"/>
            </w:pPr>
            <w:r>
              <w:rPr>
                <w:rFonts w:ascii="Courier New" w:cs="Courier New" w:eastAsia="Courier New" w:hAnsi="Courier New"/>
                <w:color w:val="A3E635"/>
                <w:sz w:val="17"/>
                <w:szCs w:val="17"/>
              </w:rPr>
              <w:t xml:space="preserve">  attempts: 3,</w:t>
            </w:r>
          </w:p>
          <w:p>
            <w:pPr>
              <w:spacing w:after="20" w:before="20"/>
            </w:pPr>
            <w:r>
              <w:rPr>
                <w:rFonts w:ascii="Courier New" w:cs="Courier New" w:eastAsia="Courier New" w:hAnsi="Courier New"/>
                <w:color w:val="A3E635"/>
                <w:sz w:val="17"/>
                <w:szCs w:val="17"/>
              </w:rPr>
              <w:t xml:space="preserve">  backoff: {</w:t>
            </w:r>
          </w:p>
          <w:p>
            <w:pPr>
              <w:spacing w:after="20" w:before="20"/>
            </w:pPr>
            <w:r>
              <w:rPr>
                <w:rFonts w:ascii="Courier New" w:cs="Courier New" w:eastAsia="Courier New" w:hAnsi="Courier New"/>
                <w:color w:val="A3E635"/>
                <w:sz w:val="17"/>
                <w:szCs w:val="17"/>
              </w:rPr>
              <w:t xml:space="preserve">    type: 'exponential',</w:t>
            </w:r>
          </w:p>
          <w:p>
            <w:pPr>
              <w:spacing w:after="20" w:before="20"/>
            </w:pPr>
            <w:r>
              <w:rPr>
                <w:rFonts w:ascii="Courier New" w:cs="Courier New" w:eastAsia="Courier New" w:hAnsi="Courier New"/>
                <w:color w:val="A3E635"/>
                <w:sz w:val="17"/>
                <w:szCs w:val="17"/>
              </w:rPr>
              <w:t xml:space="preserve">    delay: 2000,  // attempt 1: wait 2s, attempt 2: 4s, attempt 3: 8s</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 For ML service — add a separate application-level retry for transient errors:</w:t>
            </w:r>
          </w:p>
          <w:p>
            <w:pPr>
              <w:spacing w:after="20" w:before="20"/>
            </w:pPr>
            <w:r>
              <w:rPr>
                <w:rFonts w:ascii="Courier New" w:cs="Courier New" w:eastAsia="Courier New" w:hAnsi="Courier New"/>
                <w:color w:val="A3E635"/>
                <w:sz w:val="17"/>
                <w:szCs w:val="17"/>
              </w:rPr>
              <w:t xml:space="preserve">// Use 'axios-retry' with idempotency guaranteed (POST /classify is idempotent</w:t>
            </w:r>
          </w:p>
          <w:p>
            <w:pPr>
              <w:spacing w:after="20" w:before="20"/>
            </w:pPr>
            <w:r>
              <w:rPr>
                <w:rFonts w:ascii="Courier New" w:cs="Courier New" w:eastAsia="Courier New" w:hAnsi="Courier New"/>
                <w:color w:val="A3E635"/>
                <w:sz w:val="17"/>
                <w:szCs w:val="17"/>
              </w:rPr>
              <w:t xml:space="preserve">// because job_id is included in payload — ML service should be idempotent too)</w:t>
            </w:r>
          </w:p>
          <w:p>
            <w:pPr>
              <w:spacing w:after="20" w:before="20"/>
            </w:pPr>
            <w:r>
              <w:rPr>
                <w:rFonts w:ascii="Courier New" w:cs="Courier New" w:eastAsia="Courier New" w:hAnsi="Courier New"/>
                <w:color w:val="A3E635"/>
                <w:sz w:val="17"/>
                <w:szCs w:val="17"/>
              </w:rPr>
              <w:t xml:space="preserve">axiosRetry(mlClient, {</w:t>
            </w:r>
          </w:p>
          <w:p>
            <w:pPr>
              <w:spacing w:after="20" w:before="20"/>
            </w:pPr>
            <w:r>
              <w:rPr>
                <w:rFonts w:ascii="Courier New" w:cs="Courier New" w:eastAsia="Courier New" w:hAnsi="Courier New"/>
                <w:color w:val="A3E635"/>
                <w:sz w:val="17"/>
                <w:szCs w:val="17"/>
              </w:rPr>
              <w:t xml:space="preserve">  retries: 2,</w:t>
            </w:r>
          </w:p>
          <w:p>
            <w:pPr>
              <w:spacing w:after="20" w:before="20"/>
            </w:pPr>
            <w:r>
              <w:rPr>
                <w:rFonts w:ascii="Courier New" w:cs="Courier New" w:eastAsia="Courier New" w:hAnsi="Courier New"/>
                <w:color w:val="A3E635"/>
                <w:sz w:val="17"/>
                <w:szCs w:val="17"/>
              </w:rPr>
              <w:t xml:space="preserve">  retryDelay: axiosRetry.exponentialDelay,</w:t>
            </w:r>
          </w:p>
          <w:p>
            <w:pPr>
              <w:spacing w:after="20" w:before="20"/>
            </w:pPr>
            <w:r>
              <w:rPr>
                <w:rFonts w:ascii="Courier New" w:cs="Courier New" w:eastAsia="Courier New" w:hAnsi="Courier New"/>
                <w:color w:val="A3E635"/>
                <w:sz w:val="17"/>
                <w:szCs w:val="17"/>
              </w:rPr>
              <w:t xml:space="preserve">  retryCondition: (error) =&gt; error.response?.status &gt;= 500,</w:t>
            </w:r>
          </w:p>
          <w:p>
            <w:pPr>
              <w:spacing w:after="20" w:before="20"/>
            </w:pPr>
            <w:r>
              <w:rPr>
                <w:rFonts w:ascii="Courier New" w:cs="Courier New" w:eastAsia="Courier New" w:hAnsi="Courier New"/>
                <w:color w:val="A3E635"/>
                <w:sz w:val="17"/>
                <w:szCs w:val="17"/>
              </w:rPr>
              <w:t xml:space="preserve">});</w:t>
            </w:r>
          </w:p>
        </w:tc>
      </w:tr>
    </w:tbl>
    <w:p>
      <w:pPr>
        <w:spacing w:after="0" w:before="60"/>
      </w:pPr>
      <w:r>
        <w:t xml:space="preserve"/>
      </w:r>
    </w:p>
    <w:p>
      <w:pPr>
        <w:pStyle w:val="Heading2"/>
        <w:spacing w:after="120" w:before="300"/>
      </w:pPr>
      <w:r>
        <w:rPr>
          <w:rFonts w:ascii="Arial" w:cs="Arial" w:eastAsia="Arial" w:hAnsi="Arial"/>
          <w:b/>
          <w:bCs/>
          <w:color w:val="2563EB"/>
          <w:sz w:val="28"/>
          <w:szCs w:val="28"/>
        </w:rPr>
        <w:t xml:space="preserve">6.3 Structured Logging (Winston)</w:t>
      </w:r>
    </w:p>
    <w:tbl>
      <w:tblPr>
        <w:tblW w:type="dxa" w:w="9360"/>
        <w:tblBorders>
          <w:top w:val="single" w:color="0F766E" w:sz="1"/>
          <w:left w:val="single" w:color="0F766E" w:sz="6"/>
          <w:bottom w:val="single" w:color="0F766E" w:sz="1"/>
          <w:right w:val="single" w:color="0F766E" w:sz="1"/>
          <w:insideH w:val="single" w:color="auto" w:sz="4"/>
          <w:insideV w:val="single" w:color="auto" w:sz="4"/>
        </w:tblBorders>
      </w:tblPr>
      <w:tblGrid>
        <w:gridCol w:w="9360"/>
      </w:tblGrid>
      <w:tr>
        <w:tc>
          <w:tcPr>
            <w:tcW w:type="dxa" w:w="9360"/>
            <w:shd w:fill="1E293B" w:val="clear"/>
            <w:tcMar>
              <w:top w:type="dxa" w:w="120"/>
              <w:left w:type="dxa" w:w="200"/>
              <w:bottom w:type="dxa" w:w="120"/>
              <w:right w:type="dxa" w:w="200"/>
            </w:tcMar>
          </w:tcPr>
          <w:p>
            <w:pPr>
              <w:spacing w:after="20" w:before="20"/>
            </w:pPr>
            <w:r>
              <w:rPr>
                <w:rFonts w:ascii="Courier New" w:cs="Courier New" w:eastAsia="Courier New" w:hAnsi="Courier New"/>
                <w:color w:val="A3E635"/>
                <w:sz w:val="17"/>
                <w:szCs w:val="17"/>
              </w:rPr>
              <w:t xml:space="preserve">// src/utils/logger.js</w:t>
            </w:r>
          </w:p>
          <w:p>
            <w:pPr>
              <w:spacing w:after="20" w:before="20"/>
            </w:pPr>
            <w:r>
              <w:rPr>
                <w:rFonts w:ascii="Courier New" w:cs="Courier New" w:eastAsia="Courier New" w:hAnsi="Courier New"/>
                <w:color w:val="A3E635"/>
                <w:sz w:val="17"/>
                <w:szCs w:val="17"/>
              </w:rPr>
              <w:t xml:space="preserve">const winston = require('winston');</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const logger = winston.createLogger({</w:t>
            </w:r>
          </w:p>
          <w:p>
            <w:pPr>
              <w:spacing w:after="20" w:before="20"/>
            </w:pPr>
            <w:r>
              <w:rPr>
                <w:rFonts w:ascii="Courier New" w:cs="Courier New" w:eastAsia="Courier New" w:hAnsi="Courier New"/>
                <w:color w:val="A3E635"/>
                <w:sz w:val="17"/>
                <w:szCs w:val="17"/>
              </w:rPr>
              <w:t xml:space="preserve">  level: process.env.LOG_LEVEL || 'info',</w:t>
            </w:r>
          </w:p>
          <w:p>
            <w:pPr>
              <w:spacing w:after="20" w:before="20"/>
            </w:pPr>
            <w:r>
              <w:rPr>
                <w:rFonts w:ascii="Courier New" w:cs="Courier New" w:eastAsia="Courier New" w:hAnsi="Courier New"/>
                <w:color w:val="A3E635"/>
                <w:sz w:val="17"/>
                <w:szCs w:val="17"/>
              </w:rPr>
              <w:t xml:space="preserve">  format: winston.format.combine(</w:t>
            </w:r>
          </w:p>
          <w:p>
            <w:pPr>
              <w:spacing w:after="20" w:before="20"/>
            </w:pPr>
            <w:r>
              <w:rPr>
                <w:rFonts w:ascii="Courier New" w:cs="Courier New" w:eastAsia="Courier New" w:hAnsi="Courier New"/>
                <w:color w:val="A3E635"/>
                <w:sz w:val="17"/>
                <w:szCs w:val="17"/>
              </w:rPr>
              <w:t xml:space="preserve">    winston.format.timestamp(),</w:t>
            </w:r>
          </w:p>
          <w:p>
            <w:pPr>
              <w:spacing w:after="20" w:before="20"/>
            </w:pPr>
            <w:r>
              <w:rPr>
                <w:rFonts w:ascii="Courier New" w:cs="Courier New" w:eastAsia="Courier New" w:hAnsi="Courier New"/>
                <w:color w:val="A3E635"/>
                <w:sz w:val="17"/>
                <w:szCs w:val="17"/>
              </w:rPr>
              <w:t xml:space="preserve">    winston.format.errors({ stack: true }),</w:t>
            </w:r>
          </w:p>
          <w:p>
            <w:pPr>
              <w:spacing w:after="20" w:before="20"/>
            </w:pPr>
            <w:r>
              <w:rPr>
                <w:rFonts w:ascii="Courier New" w:cs="Courier New" w:eastAsia="Courier New" w:hAnsi="Courier New"/>
                <w:color w:val="A3E635"/>
                <w:sz w:val="17"/>
                <w:szCs w:val="17"/>
              </w:rPr>
              <w:t xml:space="preserve">    process.env.NODE_ENV === 'production'</w:t>
            </w:r>
          </w:p>
          <w:p>
            <w:pPr>
              <w:spacing w:after="20" w:before="20"/>
            </w:pPr>
            <w:r>
              <w:rPr>
                <w:rFonts w:ascii="Courier New" w:cs="Courier New" w:eastAsia="Courier New" w:hAnsi="Courier New"/>
                <w:color w:val="A3E635"/>
                <w:sz w:val="17"/>
                <w:szCs w:val="17"/>
              </w:rPr>
              <w:t xml:space="preserve">      ? winston.format.json()          // structured JSON in prod</w:t>
            </w:r>
          </w:p>
          <w:p>
            <w:pPr>
              <w:spacing w:after="20" w:before="20"/>
            </w:pPr>
            <w:r>
              <w:rPr>
                <w:rFonts w:ascii="Courier New" w:cs="Courier New" w:eastAsia="Courier New" w:hAnsi="Courier New"/>
                <w:color w:val="A3E635"/>
                <w:sz w:val="17"/>
                <w:szCs w:val="17"/>
              </w:rPr>
              <w:t xml:space="preserve">      : winston.format.prettyPrint()   // human-readable in dev</w:t>
            </w:r>
          </w:p>
          <w:p>
            <w:pPr>
              <w:spacing w:after="20" w:before="20"/>
            </w:pPr>
            <w:r>
              <w:rPr>
                <w:rFonts w:ascii="Courier New" w:cs="Courier New" w:eastAsia="Courier New" w:hAnsi="Courier New"/>
                <w:color w:val="A3E635"/>
                <w:sz w:val="17"/>
                <w:szCs w:val="17"/>
              </w:rPr>
              <w:t xml:space="preserve">  ),</w:t>
            </w:r>
          </w:p>
          <w:p>
            <w:pPr>
              <w:spacing w:after="20" w:before="20"/>
            </w:pPr>
            <w:r>
              <w:rPr>
                <w:rFonts w:ascii="Courier New" w:cs="Courier New" w:eastAsia="Courier New" w:hAnsi="Courier New"/>
                <w:color w:val="A3E635"/>
                <w:sz w:val="17"/>
                <w:szCs w:val="17"/>
              </w:rPr>
              <w:t xml:space="preserve">  transports: [new winston.transports.Console()],</w:t>
            </w:r>
          </w:p>
          <w:p>
            <w:pPr>
              <w:spacing w:after="20" w:before="20"/>
            </w:pPr>
            <w:r>
              <w:rPr>
                <w:rFonts w:ascii="Courier New" w:cs="Courier New" w:eastAsia="Courier New" w:hAnsi="Courier New"/>
                <w:color w:val="A3E635"/>
                <w:sz w:val="17"/>
                <w:szCs w:val="17"/>
              </w:rPr>
              <w:t xml:space="preserve">});</w:t>
            </w:r>
          </w:p>
          <w:p>
            <w:pPr>
              <w:spacing w:after="20" w:before="20"/>
            </w:pPr>
            <w:r>
              <w:rPr>
                <w:rFonts w:ascii="Courier New" w:cs="Courier New" w:eastAsia="Courier New" w:hAnsi="Courier New"/>
                <w:color w:val="A3E635"/>
                <w:sz w:val="17"/>
                <w:szCs w:val="17"/>
              </w:rPr>
              <w:t xml:space="preserve"/>
            </w:r>
          </w:p>
          <w:p>
            <w:pPr>
              <w:spacing w:after="20" w:before="20"/>
            </w:pPr>
            <w:r>
              <w:rPr>
                <w:rFonts w:ascii="Courier New" w:cs="Courier New" w:eastAsia="Courier New" w:hAnsi="Courier New"/>
                <w:color w:val="A3E635"/>
                <w:sz w:val="17"/>
                <w:szCs w:val="17"/>
              </w:rPr>
              <w:t xml:space="preserve">// USAGE — always log with context object first:</w:t>
            </w:r>
          </w:p>
          <w:p>
            <w:pPr>
              <w:spacing w:after="20" w:before="20"/>
            </w:pPr>
            <w:r>
              <w:rPr>
                <w:rFonts w:ascii="Courier New" w:cs="Courier New" w:eastAsia="Courier New" w:hAnsi="Courier New"/>
                <w:color w:val="A3E635"/>
                <w:sz w:val="17"/>
                <w:szCs w:val="17"/>
              </w:rPr>
              <w:t xml:space="preserve">logger.info({ jobId, userId, rowCount }, 'Job enqueued');</w:t>
            </w:r>
          </w:p>
          <w:p>
            <w:pPr>
              <w:spacing w:after="20" w:before="20"/>
            </w:pPr>
            <w:r>
              <w:rPr>
                <w:rFonts w:ascii="Courier New" w:cs="Courier New" w:eastAsia="Courier New" w:hAnsi="Courier New"/>
                <w:color w:val="A3E635"/>
                <w:sz w:val="17"/>
                <w:szCs w:val="17"/>
              </w:rPr>
              <w:t xml:space="preserve">logger.error({ jobId, err: err.message, stack: err.stack }, 'Worker failed');</w:t>
            </w:r>
          </w:p>
        </w:tc>
      </w:tr>
    </w:tbl>
    <w:p>
      <w:pPr>
        <w:spacing w:after="0" w:before="40"/>
      </w:pPr>
      <w:r>
        <w:t xml:space="preserve"/>
      </w:r>
    </w:p>
    <w:p>
      <w:pPr>
        <w:spacing w:after="80" w:before="80"/>
      </w:pPr>
      <w:r>
        <w:rPr>
          <w:rFonts w:ascii="Arial" w:cs="Arial" w:eastAsia="Arial" w:hAnsi="Arial"/>
          <w:b/>
          <w:bCs/>
          <w:color w:val="1B3A6B"/>
          <w:sz w:val="20"/>
          <w:szCs w:val="20"/>
        </w:rPr>
        <w:t xml:space="preserve">Rule: </w:t>
      </w:r>
      <w:r>
        <w:rPr>
          <w:rFonts w:ascii="Arial" w:cs="Arial" w:eastAsia="Arial" w:hAnsi="Arial"/>
          <w:color w:val="374151"/>
          <w:sz w:val="20"/>
          <w:szCs w:val="20"/>
        </w:rPr>
        <w:t xml:space="preserve">Never log sensitive data (raw CSV content, user PII, auth tokens). Log jobId, userId, and operational metrics only.</w:t>
      </w:r>
    </w:p>
    <w:p>
      <w:pPr>
        <w:spacing w:after="0" w:before="10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2563E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6 — PRODUCTION READINESS &amp; TRADE-OFFS</w:t>
            </w:r>
          </w:p>
        </w:tc>
      </w:tr>
    </w:tbl>
    <w:p>
      <w:pPr>
        <w:spacing w:after="0" w:before="8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7. Production Readiness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Improvement</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Object Storage (S3/GCS)</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Replace local /uploads with S3. Workers fetch CSV by key. Enables horizontal scaling — multiple worker instances can read the same file. Local disk breaks at &gt; 1 worker machine.</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B3A6B"/>
                <w:sz w:val="20"/>
                <w:szCs w:val="20"/>
              </w:rPr>
              <w:t xml:space="preserve">Health Checks</w:t>
            </w:r>
          </w:p>
        </w:tc>
        <w:tc>
          <w:tcPr>
            <w:tcW w:type="dxa" w:w="62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Add GET /health (Node) and GET /health (ML). Include Redis ping, MongoDB ping, and model load status in health response. Required for k8s liveness/readiness probes.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Bull Board / BullMQ UI</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Mount @bull-board/express at /admin/queues behind auth. Gives real-time job visibility, retry controls, and failure inspection without custom tooling.</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B3A6B"/>
                <w:sz w:val="20"/>
                <w:szCs w:val="20"/>
              </w:rPr>
              <w:t xml:space="preserve">Rate Limiting</w:t>
            </w:r>
          </w:p>
        </w:tc>
        <w:tc>
          <w:tcPr>
            <w:tcW w:type="dxa" w:w="62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Add express-rate-limit on POST /upload. Limit to 10 uploads/user/hour. Prevents CSV flood attacks from hammering the queue.</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CSV Validation Before Enqueue</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Validate CSV headers synchronously in the upload controller BEFORE enqueuing. Reject bad files immediately — don't waste queue capacity on guaranteed-to-fail jobs.</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B3A6B"/>
                <w:sz w:val="20"/>
                <w:szCs w:val="20"/>
              </w:rPr>
              <w:t xml:space="preserve">Graceful Shutdown</w:t>
            </w:r>
          </w:p>
        </w:tc>
        <w:tc>
          <w:tcPr>
            <w:tcW w:type="dxa" w:w="62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On SIGTERM: stop accepting new jobs (queue.pause()), wait for in-flight workers (worker.close()), then disconnect from Redis/MongoDB. Prevents lost jobs on deploy.</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Environment-based Config</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Use joi or zod to validate all env vars at app startup. If ML_SERVICE_URL is missing, fail loudly at boot — not silently at first request.</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B3A6B"/>
                <w:sz w:val="20"/>
                <w:szCs w:val="20"/>
              </w:rPr>
              <w:t xml:space="preserve">Model Versioning</w:t>
            </w:r>
          </w:p>
        </w:tc>
        <w:tc>
          <w:tcPr>
            <w:tcW w:type="dxa" w:w="62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ML service should return model_version in every response. Store it on the Transaction document. Enables debugging: 'these 500 bad categorizations were from model v1.1.0'.</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Dead Letter Queue</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Configure BullMQ to move permanently failed jobs to a separate DLQ queue. Set up an alert (PagerDuty / Slack webhook) when DLQ depth exceeds threshold.</w:t>
            </w:r>
          </w:p>
        </w:tc>
      </w:tr>
    </w:tbl>
    <w:p>
      <w:pPr>
        <w:spacing w:after="0" w:before="10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8. Trade-Off Analysis</w:t>
      </w:r>
    </w:p>
    <w:p>
      <w:pPr>
        <w:pStyle w:val="Heading2"/>
        <w:spacing w:after="120" w:before="300"/>
      </w:pPr>
      <w:r>
        <w:rPr>
          <w:rFonts w:ascii="Arial" w:cs="Arial" w:eastAsia="Arial" w:hAnsi="Arial"/>
          <w:b/>
          <w:bCs/>
          <w:color w:val="2563EB"/>
          <w:sz w:val="28"/>
          <w:szCs w:val="28"/>
        </w:rPr>
        <w:t xml:space="preserve">BullMQ vs Kafka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Analysis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Operational Complexity</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BullMQ: Low — runs on Redis you probably already have. </w:t>
            </w:r>
            <w:r>
              <w:rPr>
                <w:rFonts w:ascii="Arial" w:cs="Arial" w:eastAsia="Arial" w:hAnsi="Arial"/>
                <w:b/>
                <w:bCs/>
                <w:color w:val="1B3A6B"/>
                <w:sz w:val="20"/>
                <w:szCs w:val="20"/>
              </w:rPr>
              <w:t xml:space="preserve">Kafka: High </w:t>
            </w:r>
            <w:r>
              <w:rPr>
                <w:rFonts w:ascii="Arial" w:cs="Arial" w:eastAsia="Arial" w:hAnsi="Arial"/>
                <w:color w:val="374151"/>
                <w:sz w:val="20"/>
                <w:szCs w:val="20"/>
              </w:rPr>
              <w:t xml:space="preserve">— needs Zookeeper or KRaft, topic management, consumer group offsets.</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B3A6B"/>
                <w:sz w:val="20"/>
                <w:szCs w:val="20"/>
              </w:rPr>
              <w:t xml:space="preserve">Throughput</w:t>
            </w:r>
          </w:p>
        </w:tc>
        <w:tc>
          <w:tcPr>
            <w:tcW w:type="dxa" w:w="62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BullMQ: 10k–50k jobs/sec on a decent Redis. Kafka: millions/sec. For a CSV upload system, BullMQ is more than sufficient.</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Message Retention</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Kafka retains all messages by offset — replay any historical event. BullMQ removes completed jobs (configurable). If audit trail of every job matters, Kafka wins.</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B3A6B"/>
                <w:sz w:val="20"/>
                <w:szCs w:val="20"/>
              </w:rPr>
              <w:t xml:space="preserve">When to Migrate</w:t>
            </w:r>
          </w:p>
        </w:tc>
        <w:tc>
          <w:tcPr>
            <w:tcW w:type="dxa" w:w="62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Migrate to Kafka when: multiple services need to consume the same event (fan-out), or you need event sourcing/replay, or volume exceeds 50k jobs/sec sustained.</w:t>
            </w:r>
          </w:p>
        </w:tc>
      </w:tr>
    </w:tbl>
    <w:p>
      <w:pPr>
        <w:spacing w:after="0" w:before="60"/>
      </w:pPr>
      <w:r>
        <w:t xml:space="preserve"/>
      </w:r>
    </w:p>
    <w:p>
      <w:pPr>
        <w:pStyle w:val="Heading2"/>
        <w:spacing w:after="120" w:before="300"/>
      </w:pPr>
      <w:r>
        <w:rPr>
          <w:rFonts w:ascii="Arial" w:cs="Arial" w:eastAsia="Arial" w:hAnsi="Arial"/>
          <w:b/>
          <w:bCs/>
          <w:color w:val="2563EB"/>
          <w:sz w:val="28"/>
          <w:szCs w:val="28"/>
        </w:rPr>
        <w:t xml:space="preserve">Sync vs Async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Approach</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Analysis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Synchronous</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Simple to implement. But: 30s API response, thread blocking, no retry on failure, no visibility into progress, timeouts kill in-flight processing. NOT viable for CSV uploads.</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B3A6B"/>
                <w:sz w:val="20"/>
                <w:szCs w:val="20"/>
              </w:rPr>
              <w:t xml:space="preserve">Asynchronous (BullMQ)</w:t>
            </w:r>
          </w:p>
        </w:tc>
        <w:tc>
          <w:tcPr>
            <w:tcW w:type="dxa" w:w="62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Slightly more complex setup. But: instant API response, retries, progress tracking, horizontal scaling, job visibility. This is the correct pattern.</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Hybrid — Small files sync</w:t>
            </w:r>
          </w:p>
        </w:tc>
        <w:tc>
          <w:tcPr>
            <w:tcW w:type="dxa" w:w="6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You could sync-process CSVs &lt; 10 rows (instant response) and async for larger. Adds complexity; only worth it if UX research confirms users need immediate results for small uploads.</w:t>
            </w:r>
          </w:p>
        </w:tc>
      </w:tr>
    </w:tbl>
    <w:p>
      <w:pPr>
        <w:spacing w:after="0" w:before="10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B3A6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7 — TEAM TASK BREAKDOWN</w:t>
            </w:r>
          </w:p>
        </w:tc>
      </w:tr>
    </w:tbl>
    <w:p>
      <w:pPr>
        <w:spacing w:after="0" w:before="8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9. Node.js Engineer — Full Task List</w:t>
      </w:r>
    </w:p>
    <w:p>
      <w:pPr>
        <w:spacing w:after="80" w:before="80"/>
      </w:pPr>
      <w:r>
        <w:rPr>
          <w:rFonts w:ascii="Arial" w:cs="Arial" w:eastAsia="Arial" w:hAnsi="Arial"/>
          <w:color w:val="374151"/>
          <w:sz w:val="20"/>
          <w:szCs w:val="20"/>
        </w:rPr>
        <w:t xml:space="preserve">You own the entire backend API, queue system, worker orchestration, database layer, and deployment infrastructure. The ML engineer is your internal service dependency.</w:t>
      </w:r>
    </w:p>
    <w:p>
      <w:pPr>
        <w:spacing w:after="0" w:before="40"/>
      </w:pPr>
      <w:r>
        <w:t xml:space="preserve"/>
      </w:r>
    </w:p>
    <w:p>
      <w:pPr>
        <w:pStyle w:val="Heading2"/>
        <w:spacing w:after="120" w:before="300"/>
      </w:pPr>
      <w:r>
        <w:rPr>
          <w:rFonts w:ascii="Arial" w:cs="Arial" w:eastAsia="Arial" w:hAnsi="Arial"/>
          <w:b/>
          <w:bCs/>
          <w:color w:val="2563EB"/>
          <w:sz w:val="28"/>
          <w:szCs w:val="28"/>
        </w:rPr>
        <w:t xml:space="preserve">Phase 1 — Foundation (Week 1)</w:t>
      </w:r>
    </w:p>
    <w:p>
      <w:pPr>
        <w:pStyle w:val="ListParagraph"/>
        <w:numPr>
          <w:ilvl w:val="0"/>
          <w:numId w:val="3"/>
        </w:numPr>
        <w:spacing w:after="60" w:before="60"/>
      </w:pPr>
      <w:r>
        <w:rPr>
          <w:rFonts w:ascii="Arial" w:cs="Arial" w:eastAsia="Arial" w:hAnsi="Arial"/>
          <w:b/>
          <w:bCs/>
          <w:color w:val="1B3A6B"/>
          <w:sz w:val="20"/>
          <w:szCs w:val="20"/>
        </w:rPr>
        <w:t xml:space="preserve">Project scaffold: </w:t>
      </w:r>
      <w:r>
        <w:rPr>
          <w:rFonts w:ascii="Arial" w:cs="Arial" w:eastAsia="Arial" w:hAnsi="Arial"/>
          <w:color w:val="374151"/>
          <w:sz w:val="20"/>
          <w:szCs w:val="20"/>
        </w:rPr>
        <w:t xml:space="preserve">Initialize Express app with MVC structure, configure ESLint + Prettier, set up nodemon for dev</w:t>
      </w:r>
    </w:p>
    <w:p>
      <w:pPr>
        <w:pStyle w:val="ListParagraph"/>
        <w:numPr>
          <w:ilvl w:val="0"/>
          <w:numId w:val="3"/>
        </w:numPr>
        <w:spacing w:after="60" w:before="60"/>
      </w:pPr>
      <w:r>
        <w:rPr>
          <w:rFonts w:ascii="Arial" w:cs="Arial" w:eastAsia="Arial" w:hAnsi="Arial"/>
          <w:b/>
          <w:bCs/>
          <w:color w:val="1B3A6B"/>
          <w:sz w:val="20"/>
          <w:szCs w:val="20"/>
        </w:rPr>
        <w:t xml:space="preserve">Config layer: </w:t>
      </w:r>
      <w:r>
        <w:rPr>
          <w:rFonts w:ascii="Arial" w:cs="Arial" w:eastAsia="Arial" w:hAnsi="Arial"/>
          <w:color w:val="374151"/>
          <w:sz w:val="20"/>
          <w:szCs w:val="20"/>
        </w:rPr>
        <w:t xml:space="preserve">src/config/env.js with Joi validation, src/config/db.js MongoDB singleton, src/config/redis.js IORedis client</w:t>
      </w:r>
    </w:p>
    <w:p>
      <w:pPr>
        <w:pStyle w:val="ListParagraph"/>
        <w:numPr>
          <w:ilvl w:val="0"/>
          <w:numId w:val="3"/>
        </w:numPr>
        <w:spacing w:after="60" w:before="60"/>
      </w:pPr>
      <w:r>
        <w:rPr>
          <w:rFonts w:ascii="Arial" w:cs="Arial" w:eastAsia="Arial" w:hAnsi="Arial"/>
          <w:b/>
          <w:bCs/>
          <w:color w:val="1B3A6B"/>
          <w:sz w:val="20"/>
          <w:szCs w:val="20"/>
        </w:rPr>
        <w:t xml:space="preserve">Multer middleware: </w:t>
      </w:r>
      <w:r>
        <w:rPr>
          <w:rFonts w:ascii="Arial" w:cs="Arial" w:eastAsia="Arial" w:hAnsi="Arial"/>
          <w:color w:val="374151"/>
          <w:sz w:val="20"/>
          <w:szCs w:val="20"/>
        </w:rPr>
        <w:t xml:space="preserve">Accept only .csv, max 10MB, save to /uploads/{userId}/{jobId}.csv with sanitized filename</w:t>
      </w:r>
    </w:p>
    <w:p>
      <w:pPr>
        <w:pStyle w:val="ListParagraph"/>
        <w:numPr>
          <w:ilvl w:val="0"/>
          <w:numId w:val="3"/>
        </w:numPr>
        <w:spacing w:after="60" w:before="60"/>
      </w:pPr>
      <w:r>
        <w:rPr>
          <w:rFonts w:ascii="Arial" w:cs="Arial" w:eastAsia="Arial" w:hAnsi="Arial"/>
          <w:b/>
          <w:bCs/>
          <w:color w:val="1B3A6B"/>
          <w:sz w:val="20"/>
          <w:szCs w:val="20"/>
        </w:rPr>
        <w:t xml:space="preserve">Job model: </w:t>
      </w:r>
      <w:r>
        <w:rPr>
          <w:rFonts w:ascii="Arial" w:cs="Arial" w:eastAsia="Arial" w:hAnsi="Arial"/>
          <w:color w:val="374151"/>
          <w:sz w:val="20"/>
          <w:szCs w:val="20"/>
        </w:rPr>
        <w:t xml:space="preserve">Mongoose Job schema with all fields from Section 5.1, compound indexes</w:t>
      </w:r>
    </w:p>
    <w:p>
      <w:pPr>
        <w:pStyle w:val="ListParagraph"/>
        <w:numPr>
          <w:ilvl w:val="0"/>
          <w:numId w:val="3"/>
        </w:numPr>
        <w:spacing w:after="60" w:before="60"/>
      </w:pPr>
      <w:r>
        <w:rPr>
          <w:rFonts w:ascii="Arial" w:cs="Arial" w:eastAsia="Arial" w:hAnsi="Arial"/>
          <w:b/>
          <w:bCs/>
          <w:color w:val="1B3A6B"/>
          <w:sz w:val="20"/>
          <w:szCs w:val="20"/>
        </w:rPr>
        <w:t xml:space="preserve">POST /upload endpoint: </w:t>
      </w:r>
      <w:r>
        <w:rPr>
          <w:rFonts w:ascii="Arial" w:cs="Arial" w:eastAsia="Arial" w:hAnsi="Arial"/>
          <w:color w:val="374151"/>
          <w:sz w:val="20"/>
          <w:szCs w:val="20"/>
        </w:rPr>
        <w:t xml:space="preserve">Validate CSV headers synchronously, create Job doc (status: pending), enqueue BullMQ job, return jobId</w:t>
      </w:r>
    </w:p>
    <w:p>
      <w:pPr>
        <w:pStyle w:val="ListParagraph"/>
        <w:numPr>
          <w:ilvl w:val="0"/>
          <w:numId w:val="3"/>
        </w:numPr>
        <w:spacing w:after="60" w:before="60"/>
      </w:pPr>
      <w:r>
        <w:rPr>
          <w:rFonts w:ascii="Arial" w:cs="Arial" w:eastAsia="Arial" w:hAnsi="Arial"/>
          <w:b/>
          <w:bCs/>
          <w:color w:val="1B3A6B"/>
          <w:sz w:val="20"/>
          <w:szCs w:val="20"/>
        </w:rPr>
        <w:t xml:space="preserve">GET /jobs/:jobId endpoint: </w:t>
      </w:r>
      <w:r>
        <w:rPr>
          <w:rFonts w:ascii="Arial" w:cs="Arial" w:eastAsia="Arial" w:hAnsi="Arial"/>
          <w:color w:val="374151"/>
          <w:sz w:val="20"/>
          <w:szCs w:val="20"/>
        </w:rPr>
        <w:t xml:space="preserve">Return job status + progress percentage</w:t>
      </w:r>
    </w:p>
    <w:p>
      <w:pPr>
        <w:spacing w:after="0" w:before="60"/>
      </w:pPr>
      <w:r>
        <w:t xml:space="preserve"/>
      </w:r>
    </w:p>
    <w:p>
      <w:pPr>
        <w:pStyle w:val="Heading2"/>
        <w:spacing w:after="120" w:before="300"/>
      </w:pPr>
      <w:r>
        <w:rPr>
          <w:rFonts w:ascii="Arial" w:cs="Arial" w:eastAsia="Arial" w:hAnsi="Arial"/>
          <w:b/>
          <w:bCs/>
          <w:color w:val="2563EB"/>
          <w:sz w:val="28"/>
          <w:szCs w:val="28"/>
        </w:rPr>
        <w:t xml:space="preserve">Phase 2 — Queue &amp; Worker (Week 2)</w:t>
      </w:r>
    </w:p>
    <w:p>
      <w:pPr>
        <w:pStyle w:val="ListParagraph"/>
        <w:numPr>
          <w:ilvl w:val="0"/>
          <w:numId w:val="3"/>
        </w:numPr>
        <w:spacing w:after="60" w:before="60"/>
      </w:pPr>
      <w:r>
        <w:rPr>
          <w:rFonts w:ascii="Arial" w:cs="Arial" w:eastAsia="Arial" w:hAnsi="Arial"/>
          <w:b/>
          <w:bCs/>
          <w:color w:val="1B3A6B"/>
          <w:sz w:val="20"/>
          <w:szCs w:val="20"/>
        </w:rPr>
        <w:t xml:space="preserve">BullMQ Queue: </w:t>
      </w:r>
      <w:r>
        <w:rPr>
          <w:rFonts w:ascii="Arial" w:cs="Arial" w:eastAsia="Arial" w:hAnsi="Arial"/>
          <w:color w:val="374151"/>
          <w:sz w:val="20"/>
          <w:szCs w:val="20"/>
        </w:rPr>
        <w:t xml:space="preserve">src/queues/expense.queue.js with retry config (3 attempts, exponential backoff)</w:t>
      </w:r>
    </w:p>
    <w:p>
      <w:pPr>
        <w:pStyle w:val="ListParagraph"/>
        <w:numPr>
          <w:ilvl w:val="0"/>
          <w:numId w:val="3"/>
        </w:numPr>
        <w:spacing w:after="60" w:before="60"/>
      </w:pPr>
      <w:r>
        <w:rPr>
          <w:rFonts w:ascii="Arial" w:cs="Arial" w:eastAsia="Arial" w:hAnsi="Arial"/>
          <w:b/>
          <w:bCs/>
          <w:color w:val="1B3A6B"/>
          <w:sz w:val="20"/>
          <w:szCs w:val="20"/>
        </w:rPr>
        <w:t xml:space="preserve">Worker process: </w:t>
      </w:r>
      <w:r>
        <w:rPr>
          <w:rFonts w:ascii="Arial" w:cs="Arial" w:eastAsia="Arial" w:hAnsi="Arial"/>
          <w:color w:val="374151"/>
          <w:sz w:val="20"/>
          <w:szCs w:val="20"/>
        </w:rPr>
        <w:t xml:space="preserve">src/workers/expense.worker.js, concurrency 5, job progress updates, NON_RETRYABLE error handling</w:t>
      </w:r>
    </w:p>
    <w:p>
      <w:pPr>
        <w:pStyle w:val="ListParagraph"/>
        <w:numPr>
          <w:ilvl w:val="0"/>
          <w:numId w:val="3"/>
        </w:numPr>
        <w:spacing w:after="60" w:before="60"/>
      </w:pPr>
      <w:r>
        <w:rPr>
          <w:rFonts w:ascii="Arial" w:cs="Arial" w:eastAsia="Arial" w:hAnsi="Arial"/>
          <w:b/>
          <w:bCs/>
          <w:color w:val="1B3A6B"/>
          <w:sz w:val="20"/>
          <w:szCs w:val="20"/>
        </w:rPr>
        <w:t xml:space="preserve">ML service client: </w:t>
      </w:r>
      <w:r>
        <w:rPr>
          <w:rFonts w:ascii="Arial" w:cs="Arial" w:eastAsia="Arial" w:hAnsi="Arial"/>
          <w:color w:val="374151"/>
          <w:sz w:val="20"/>
          <w:szCs w:val="20"/>
        </w:rPr>
        <w:t xml:space="preserve">src/services/ml.service.js with axios, 30s timeout, axios-retry for 5xx, internal auth header</w:t>
      </w:r>
    </w:p>
    <w:p>
      <w:pPr>
        <w:pStyle w:val="ListParagraph"/>
        <w:numPr>
          <w:ilvl w:val="0"/>
          <w:numId w:val="3"/>
        </w:numPr>
        <w:spacing w:after="60" w:before="60"/>
      </w:pPr>
      <w:r>
        <w:rPr>
          <w:rFonts w:ascii="Arial" w:cs="Arial" w:eastAsia="Arial" w:hAnsi="Arial"/>
          <w:b/>
          <w:bCs/>
          <w:color w:val="1B3A6B"/>
          <w:sz w:val="20"/>
          <w:szCs w:val="20"/>
        </w:rPr>
        <w:t xml:space="preserve">Result persistence: </w:t>
      </w:r>
      <w:r>
        <w:rPr>
          <w:rFonts w:ascii="Arial" w:cs="Arial" w:eastAsia="Arial" w:hAnsi="Arial"/>
          <w:color w:val="374151"/>
          <w:sz w:val="20"/>
          <w:szCs w:val="20"/>
        </w:rPr>
        <w:t xml:space="preserve">Bulk-insert Transaction documents after successful ML response, update Job status to completed</w:t>
      </w:r>
    </w:p>
    <w:p>
      <w:pPr>
        <w:pStyle w:val="ListParagraph"/>
        <w:numPr>
          <w:ilvl w:val="0"/>
          <w:numId w:val="3"/>
        </w:numPr>
        <w:spacing w:after="60" w:before="60"/>
      </w:pPr>
      <w:r>
        <w:rPr>
          <w:rFonts w:ascii="Arial" w:cs="Arial" w:eastAsia="Arial" w:hAnsi="Arial"/>
          <w:b/>
          <w:bCs/>
          <w:color w:val="1B3A6B"/>
          <w:sz w:val="20"/>
          <w:szCs w:val="20"/>
        </w:rPr>
        <w:t xml:space="preserve">Worker entry point: </w:t>
      </w:r>
      <w:r>
        <w:rPr>
          <w:rFonts w:ascii="Arial" w:cs="Arial" w:eastAsia="Arial" w:hAnsi="Arial"/>
          <w:color w:val="374151"/>
          <w:sz w:val="20"/>
          <w:szCs w:val="20"/>
        </w:rPr>
        <w:t xml:space="preserve">worker.js with graceful shutdown (SIGTERM handler)</w:t>
      </w:r>
    </w:p>
    <w:p>
      <w:pPr>
        <w:pStyle w:val="ListParagraph"/>
        <w:numPr>
          <w:ilvl w:val="0"/>
          <w:numId w:val="3"/>
        </w:numPr>
        <w:spacing w:after="60" w:before="60"/>
      </w:pPr>
      <w:r>
        <w:rPr>
          <w:rFonts w:ascii="Arial" w:cs="Arial" w:eastAsia="Arial" w:hAnsi="Arial"/>
          <w:b/>
          <w:bCs/>
          <w:color w:val="1B3A6B"/>
          <w:sz w:val="20"/>
          <w:szCs w:val="20"/>
        </w:rPr>
        <w:t xml:space="preserve">Winston logger: </w:t>
      </w:r>
      <w:r>
        <w:rPr>
          <w:rFonts w:ascii="Arial" w:cs="Arial" w:eastAsia="Arial" w:hAnsi="Arial"/>
          <w:color w:val="374151"/>
          <w:sz w:val="20"/>
          <w:szCs w:val="20"/>
        </w:rPr>
        <w:t xml:space="preserve">Structured JSON in prod, pretty-print in dev, no PII logging rule enforced via code review</w:t>
      </w:r>
    </w:p>
    <w:p>
      <w:pPr>
        <w:spacing w:after="0" w:before="60"/>
      </w:pPr>
      <w:r>
        <w:t xml:space="preserve"/>
      </w:r>
    </w:p>
    <w:p>
      <w:pPr>
        <w:pStyle w:val="Heading2"/>
        <w:spacing w:after="120" w:before="300"/>
      </w:pPr>
      <w:r>
        <w:rPr>
          <w:rFonts w:ascii="Arial" w:cs="Arial" w:eastAsia="Arial" w:hAnsi="Arial"/>
          <w:b/>
          <w:bCs/>
          <w:color w:val="2563EB"/>
          <w:sz w:val="28"/>
          <w:szCs w:val="28"/>
        </w:rPr>
        <w:t xml:space="preserve">Phase 3 — Polish &amp; Production (Week 3)</w:t>
      </w:r>
    </w:p>
    <w:p>
      <w:pPr>
        <w:pStyle w:val="ListParagraph"/>
        <w:numPr>
          <w:ilvl w:val="0"/>
          <w:numId w:val="3"/>
        </w:numPr>
        <w:spacing w:after="60" w:before="60"/>
      </w:pPr>
      <w:r>
        <w:rPr>
          <w:rFonts w:ascii="Arial" w:cs="Arial" w:eastAsia="Arial" w:hAnsi="Arial"/>
          <w:b/>
          <w:bCs/>
          <w:color w:val="1B3A6B"/>
          <w:sz w:val="20"/>
          <w:szCs w:val="20"/>
        </w:rPr>
        <w:t xml:space="preserve">GET /jobs/:jobId/transactions: </w:t>
      </w:r>
      <w:r>
        <w:rPr>
          <w:rFonts w:ascii="Arial" w:cs="Arial" w:eastAsia="Arial" w:hAnsi="Arial"/>
          <w:color w:val="374151"/>
          <w:sz w:val="20"/>
          <w:szCs w:val="20"/>
        </w:rPr>
        <w:t xml:space="preserve">Paginated endpoint, ?page + ?limit, category filter support</w:t>
      </w:r>
    </w:p>
    <w:p>
      <w:pPr>
        <w:pStyle w:val="ListParagraph"/>
        <w:numPr>
          <w:ilvl w:val="0"/>
          <w:numId w:val="3"/>
        </w:numPr>
        <w:spacing w:after="60" w:before="60"/>
      </w:pPr>
      <w:r>
        <w:rPr>
          <w:rFonts w:ascii="Arial" w:cs="Arial" w:eastAsia="Arial" w:hAnsi="Arial"/>
          <w:b/>
          <w:bCs/>
          <w:color w:val="1B3A6B"/>
          <w:sz w:val="20"/>
          <w:szCs w:val="20"/>
        </w:rPr>
        <w:t xml:space="preserve">Bull Board UI: </w:t>
      </w:r>
      <w:r>
        <w:rPr>
          <w:rFonts w:ascii="Arial" w:cs="Arial" w:eastAsia="Arial" w:hAnsi="Arial"/>
          <w:color w:val="374151"/>
          <w:sz w:val="20"/>
          <w:szCs w:val="20"/>
        </w:rPr>
        <w:t xml:space="preserve">Mount @bull-board/express at /admin/queues, protect with basic auth in non-prod</w:t>
      </w:r>
    </w:p>
    <w:p>
      <w:pPr>
        <w:pStyle w:val="ListParagraph"/>
        <w:numPr>
          <w:ilvl w:val="0"/>
          <w:numId w:val="3"/>
        </w:numPr>
        <w:spacing w:after="60" w:before="60"/>
      </w:pPr>
      <w:r>
        <w:rPr>
          <w:rFonts w:ascii="Arial" w:cs="Arial" w:eastAsia="Arial" w:hAnsi="Arial"/>
          <w:b/>
          <w:bCs/>
          <w:color w:val="1B3A6B"/>
          <w:sz w:val="20"/>
          <w:szCs w:val="20"/>
        </w:rPr>
        <w:t xml:space="preserve">Rate limiting: </w:t>
      </w:r>
      <w:r>
        <w:rPr>
          <w:rFonts w:ascii="Arial" w:cs="Arial" w:eastAsia="Arial" w:hAnsi="Arial"/>
          <w:color w:val="374151"/>
          <w:sz w:val="20"/>
          <w:szCs w:val="20"/>
        </w:rPr>
        <w:t xml:space="preserve">express-rate-limit on POST /upload, 10/hour/user</w:t>
      </w:r>
    </w:p>
    <w:p>
      <w:pPr>
        <w:pStyle w:val="ListParagraph"/>
        <w:numPr>
          <w:ilvl w:val="0"/>
          <w:numId w:val="3"/>
        </w:numPr>
        <w:spacing w:after="60" w:before="60"/>
      </w:pPr>
      <w:r>
        <w:rPr>
          <w:rFonts w:ascii="Arial" w:cs="Arial" w:eastAsia="Arial" w:hAnsi="Arial"/>
          <w:b/>
          <w:bCs/>
          <w:color w:val="1B3A6B"/>
          <w:sz w:val="20"/>
          <w:szCs w:val="20"/>
        </w:rPr>
        <w:t xml:space="preserve">Health check endpoint: </w:t>
      </w:r>
      <w:r>
        <w:rPr>
          <w:rFonts w:ascii="Arial" w:cs="Arial" w:eastAsia="Arial" w:hAnsi="Arial"/>
          <w:color w:val="374151"/>
          <w:sz w:val="20"/>
          <w:szCs w:val="20"/>
        </w:rPr>
        <w:t xml:space="preserve">GET /health — checks Redis, MongoDB, returns service version</w:t>
      </w:r>
    </w:p>
    <w:p>
      <w:pPr>
        <w:pStyle w:val="ListParagraph"/>
        <w:numPr>
          <w:ilvl w:val="0"/>
          <w:numId w:val="3"/>
        </w:numPr>
        <w:spacing w:after="60" w:before="60"/>
      </w:pPr>
      <w:r>
        <w:rPr>
          <w:rFonts w:ascii="Arial" w:cs="Arial" w:eastAsia="Arial" w:hAnsi="Arial"/>
          <w:b/>
          <w:bCs/>
          <w:color w:val="1B3A6B"/>
          <w:sz w:val="20"/>
          <w:szCs w:val="20"/>
        </w:rPr>
        <w:t xml:space="preserve">Error middleware: </w:t>
      </w:r>
      <w:r>
        <w:rPr>
          <w:rFonts w:ascii="Arial" w:cs="Arial" w:eastAsia="Arial" w:hAnsi="Arial"/>
          <w:color w:val="374151"/>
          <w:sz w:val="20"/>
          <w:szCs w:val="20"/>
        </w:rPr>
        <w:t xml:space="preserve">Centralized Express error handler, maps operational errors to HTTP status codes</w:t>
      </w:r>
    </w:p>
    <w:p>
      <w:pPr>
        <w:pStyle w:val="ListParagraph"/>
        <w:numPr>
          <w:ilvl w:val="0"/>
          <w:numId w:val="3"/>
        </w:numPr>
        <w:spacing w:after="60" w:before="60"/>
      </w:pPr>
      <w:r>
        <w:rPr>
          <w:rFonts w:ascii="Arial" w:cs="Arial" w:eastAsia="Arial" w:hAnsi="Arial"/>
          <w:b/>
          <w:bCs/>
          <w:color w:val="1B3A6B"/>
          <w:sz w:val="20"/>
          <w:szCs w:val="20"/>
        </w:rPr>
        <w:t xml:space="preserve">Docker setup: </w:t>
      </w:r>
      <w:r>
        <w:rPr>
          <w:rFonts w:ascii="Arial" w:cs="Arial" w:eastAsia="Arial" w:hAnsi="Arial"/>
          <w:color w:val="374151"/>
          <w:sz w:val="20"/>
          <w:szCs w:val="20"/>
        </w:rPr>
        <w:t xml:space="preserve">Dockerfile for API, Dockerfile for worker, docker-compose.yml with Redis + MongoDB</w:t>
      </w:r>
    </w:p>
    <w:p>
      <w:pPr>
        <w:pStyle w:val="ListParagraph"/>
        <w:numPr>
          <w:ilvl w:val="0"/>
          <w:numId w:val="3"/>
        </w:numPr>
        <w:spacing w:after="60" w:before="60"/>
      </w:pPr>
      <w:r>
        <w:rPr>
          <w:rFonts w:ascii="Arial" w:cs="Arial" w:eastAsia="Arial" w:hAnsi="Arial"/>
          <w:b/>
          <w:bCs/>
          <w:color w:val="1B3A6B"/>
          <w:sz w:val="20"/>
          <w:szCs w:val="20"/>
        </w:rPr>
        <w:t xml:space="preserve">Integration tests: </w:t>
      </w:r>
      <w:r>
        <w:rPr>
          <w:rFonts w:ascii="Arial" w:cs="Arial" w:eastAsia="Arial" w:hAnsi="Arial"/>
          <w:color w:val="374151"/>
          <w:sz w:val="20"/>
          <w:szCs w:val="20"/>
        </w:rPr>
        <w:t xml:space="preserve">Test upload → queue → worker → result flow with a real Redis (use testcontainers)</w:t>
      </w:r>
    </w:p>
    <w:p>
      <w:pPr>
        <w:spacing w:after="0" w:before="4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shd w:fill="2563E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HANDOFF</w:t>
            </w:r>
          </w:p>
        </w:tc>
        <w:tc>
          <w:tcPr>
            <w:tcW w:type="dxa" w:w="7920"/>
            <w:shd w:fill="F3F4F6" w:val="clear"/>
            <w:tcMar>
              <w:top w:type="dxa" w:w="80"/>
              <w:left w:type="dxa" w:w="140"/>
              <w:bottom w:type="dxa" w:w="80"/>
              <w:right w:type="dxa" w:w="140"/>
            </w:tcMar>
          </w:tcPr>
          <w:p>
            <w:r>
              <w:rPr>
                <w:rFonts w:ascii="Arial" w:cs="Arial" w:eastAsia="Arial" w:hAnsi="Arial"/>
                <w:color w:val="374151"/>
                <w:sz w:val="20"/>
                <w:szCs w:val="20"/>
              </w:rPr>
              <w:t xml:space="preserve">You need from the ML engineer: the FastAPI /classify endpoint running locally on port 8000, plus a sample curl command to test it. Agree on the request/response contract (Part 2) before they start coding.</w:t>
            </w:r>
          </w:p>
        </w:tc>
      </w:tr>
    </w:tbl>
    <w:p>
      <w:pPr>
        <w:spacing w:after="0" w:before="100"/>
      </w:pPr>
      <w:r>
        <w:t xml:space="preserve"/>
      </w:r>
    </w:p>
    <w:p>
      <w:r>
        <w:br w:type="page"/>
      </w:r>
    </w:p>
    <w:p>
      <w:pPr>
        <w:pStyle w:val="Heading1"/>
        <w:pBdr>
          <w:bottom w:val="single" w:color="2563EB" w:sz="8" w:space="6"/>
        </w:pBdr>
        <w:spacing w:after="160" w:before="400"/>
      </w:pPr>
      <w:r>
        <w:rPr>
          <w:rFonts w:ascii="Arial" w:cs="Arial" w:eastAsia="Arial" w:hAnsi="Arial"/>
          <w:b/>
          <w:bCs/>
          <w:color w:val="1B3A6B"/>
          <w:sz w:val="36"/>
          <w:szCs w:val="36"/>
        </w:rPr>
        <w:t xml:space="preserve">10. ML Engineer — Full Task List</w:t>
      </w:r>
    </w:p>
    <w:p>
      <w:pPr>
        <w:spacing w:after="80" w:before="80"/>
      </w:pPr>
      <w:r>
        <w:rPr>
          <w:rFonts w:ascii="Arial" w:cs="Arial" w:eastAsia="Arial" w:hAnsi="Arial"/>
          <w:color w:val="374151"/>
          <w:sz w:val="20"/>
          <w:szCs w:val="20"/>
        </w:rPr>
        <w:t xml:space="preserve">You own the FastAPI service, the ML model, and all data processing logic within the ML boundary. The Node.js engineer consumes your /classify endpoint — treat it as a product API.</w:t>
      </w:r>
    </w:p>
    <w:p>
      <w:pPr>
        <w:spacing w:after="0" w:before="40"/>
      </w:pPr>
      <w:r>
        <w:t xml:space="preserve"/>
      </w:r>
    </w:p>
    <w:p>
      <w:pPr>
        <w:pStyle w:val="Heading2"/>
        <w:spacing w:after="120" w:before="300"/>
      </w:pPr>
      <w:r>
        <w:rPr>
          <w:rFonts w:ascii="Arial" w:cs="Arial" w:eastAsia="Arial" w:hAnsi="Arial"/>
          <w:b/>
          <w:bCs/>
          <w:color w:val="2563EB"/>
          <w:sz w:val="28"/>
          <w:szCs w:val="28"/>
        </w:rPr>
        <w:t xml:space="preserve">Phase 1 — Service Bootstrap (Week 1)</w:t>
      </w:r>
    </w:p>
    <w:p>
      <w:pPr>
        <w:pStyle w:val="ListParagraph"/>
        <w:numPr>
          <w:ilvl w:val="0"/>
          <w:numId w:val="3"/>
        </w:numPr>
        <w:spacing w:after="60" w:before="60"/>
      </w:pPr>
      <w:r>
        <w:rPr>
          <w:rFonts w:ascii="Arial" w:cs="Arial" w:eastAsia="Arial" w:hAnsi="Arial"/>
          <w:b/>
          <w:bCs/>
          <w:color w:val="1B3A6B"/>
          <w:sz w:val="20"/>
          <w:szCs w:val="20"/>
        </w:rPr>
        <w:t xml:space="preserve">FastAPI project setup: </w:t>
      </w:r>
      <w:r>
        <w:rPr>
          <w:rFonts w:ascii="Arial" w:cs="Arial" w:eastAsia="Arial" w:hAnsi="Arial"/>
          <w:color w:val="374151"/>
          <w:sz w:val="20"/>
          <w:szCs w:val="20"/>
        </w:rPr>
        <w:t xml:space="preserve">Initialize project with structure from Section 1.2, configure pydantic-settings for env vars, set up uvicorn with reload for dev</w:t>
      </w:r>
    </w:p>
    <w:p>
      <w:pPr>
        <w:pStyle w:val="ListParagraph"/>
        <w:numPr>
          <w:ilvl w:val="0"/>
          <w:numId w:val="3"/>
        </w:numPr>
        <w:spacing w:after="60" w:before="60"/>
      </w:pPr>
      <w:r>
        <w:rPr>
          <w:rFonts w:ascii="Arial" w:cs="Arial" w:eastAsia="Arial" w:hAnsi="Arial"/>
          <w:b/>
          <w:bCs/>
          <w:color w:val="1B3A6B"/>
          <w:sz w:val="20"/>
          <w:szCs w:val="20"/>
        </w:rPr>
        <w:t xml:space="preserve">Pydantic schemas: </w:t>
      </w:r>
      <w:r>
        <w:rPr>
          <w:rFonts w:ascii="Arial" w:cs="Arial" w:eastAsia="Arial" w:hAnsi="Arial"/>
          <w:color w:val="374151"/>
          <w:sz w:val="20"/>
          <w:szCs w:val="20"/>
        </w:rPr>
        <w:t xml:space="preserve">ClassifyRequest (validates job_id, transactions array), ClassifyResponse (typed results), error response schema with retryable flag</w:t>
      </w:r>
    </w:p>
    <w:p>
      <w:pPr>
        <w:pStyle w:val="ListParagraph"/>
        <w:numPr>
          <w:ilvl w:val="0"/>
          <w:numId w:val="3"/>
        </w:numPr>
        <w:spacing w:after="60" w:before="60"/>
      </w:pPr>
      <w:r>
        <w:rPr>
          <w:rFonts w:ascii="Arial" w:cs="Arial" w:eastAsia="Arial" w:hAnsi="Arial"/>
          <w:b/>
          <w:bCs/>
          <w:color w:val="1B3A6B"/>
          <w:sz w:val="20"/>
          <w:szCs w:val="20"/>
        </w:rPr>
        <w:t xml:space="preserve">CSV parser service: </w:t>
      </w:r>
      <w:r>
        <w:rPr>
          <w:rFonts w:ascii="Arial" w:cs="Arial" w:eastAsia="Arial" w:hAnsi="Arial"/>
          <w:color w:val="374151"/>
          <w:sz w:val="20"/>
          <w:szCs w:val="20"/>
        </w:rPr>
        <w:t xml:space="preserve">app/services/csv_parser.py — accepts List[dict] from request, validates required fields (date, description, amount), returns cleaned DataFrame</w:t>
      </w:r>
    </w:p>
    <w:p>
      <w:pPr>
        <w:pStyle w:val="ListParagraph"/>
        <w:numPr>
          <w:ilvl w:val="0"/>
          <w:numId w:val="3"/>
        </w:numPr>
        <w:spacing w:after="60" w:before="60"/>
      </w:pPr>
      <w:r>
        <w:rPr>
          <w:rFonts w:ascii="Arial" w:cs="Arial" w:eastAsia="Arial" w:hAnsi="Arial"/>
          <w:b/>
          <w:bCs/>
          <w:color w:val="1B3A6B"/>
          <w:sz w:val="20"/>
          <w:szCs w:val="20"/>
        </w:rPr>
        <w:t xml:space="preserve">Health endpoint: </w:t>
      </w:r>
      <w:r>
        <w:rPr>
          <w:rFonts w:ascii="Arial" w:cs="Arial" w:eastAsia="Arial" w:hAnsi="Arial"/>
          <w:color w:val="374151"/>
          <w:sz w:val="20"/>
          <w:szCs w:val="20"/>
        </w:rPr>
        <w:t xml:space="preserve">GET /health — returns model version, load status, uptime</w:t>
      </w:r>
    </w:p>
    <w:p>
      <w:pPr>
        <w:pStyle w:val="ListParagraph"/>
        <w:numPr>
          <w:ilvl w:val="0"/>
          <w:numId w:val="3"/>
        </w:numPr>
        <w:spacing w:after="60" w:before="60"/>
      </w:pPr>
      <w:r>
        <w:rPr>
          <w:rFonts w:ascii="Arial" w:cs="Arial" w:eastAsia="Arial" w:hAnsi="Arial"/>
          <w:b/>
          <w:bCs/>
          <w:color w:val="1B3A6B"/>
          <w:sz w:val="20"/>
          <w:szCs w:val="20"/>
        </w:rPr>
        <w:t xml:space="preserve">Sample test: </w:t>
      </w:r>
      <w:r>
        <w:rPr>
          <w:rFonts w:ascii="Arial" w:cs="Arial" w:eastAsia="Arial" w:hAnsi="Arial"/>
          <w:color w:val="374151"/>
          <w:sz w:val="20"/>
          <w:szCs w:val="20"/>
        </w:rPr>
        <w:t xml:space="preserve">Write a pytest test for /classify with a 5-row fixture CSV — this is your acceptance test for Node.js integration</w:t>
      </w:r>
    </w:p>
    <w:p>
      <w:pPr>
        <w:spacing w:after="0" w:before="60"/>
      </w:pPr>
      <w:r>
        <w:t xml:space="preserve"/>
      </w:r>
    </w:p>
    <w:p>
      <w:pPr>
        <w:pStyle w:val="Heading2"/>
        <w:spacing w:after="120" w:before="300"/>
      </w:pPr>
      <w:r>
        <w:rPr>
          <w:rFonts w:ascii="Arial" w:cs="Arial" w:eastAsia="Arial" w:hAnsi="Arial"/>
          <w:b/>
          <w:bCs/>
          <w:color w:val="2563EB"/>
          <w:sz w:val="28"/>
          <w:szCs w:val="28"/>
        </w:rPr>
        <w:t xml:space="preserve">Phase 2 — Model &amp; Classification (Week 2)</w:t>
      </w:r>
    </w:p>
    <w:p>
      <w:pPr>
        <w:pStyle w:val="ListParagraph"/>
        <w:numPr>
          <w:ilvl w:val="0"/>
          <w:numId w:val="3"/>
        </w:numPr>
        <w:spacing w:after="60" w:before="60"/>
      </w:pPr>
      <w:r>
        <w:rPr>
          <w:rFonts w:ascii="Arial" w:cs="Arial" w:eastAsia="Arial" w:hAnsi="Arial"/>
          <w:b/>
          <w:bCs/>
          <w:color w:val="1B3A6B"/>
          <w:sz w:val="20"/>
          <w:szCs w:val="20"/>
        </w:rPr>
        <w:t xml:space="preserve">Preprocessor pipeline: </w:t>
      </w:r>
      <w:r>
        <w:rPr>
          <w:rFonts w:ascii="Arial" w:cs="Arial" w:eastAsia="Arial" w:hAnsi="Arial"/>
          <w:color w:val="374151"/>
          <w:sz w:val="20"/>
          <w:szCs w:val="20"/>
        </w:rPr>
        <w:t xml:space="preserve">app/services/preprocessor.py — clean description text (strip merchant codes, normalize case), extract amount features (sign, magnitude bands), parse date features (day-of-week, month)</w:t>
      </w:r>
    </w:p>
    <w:p>
      <w:pPr>
        <w:pStyle w:val="ListParagraph"/>
        <w:numPr>
          <w:ilvl w:val="0"/>
          <w:numId w:val="3"/>
        </w:numPr>
        <w:spacing w:after="60" w:before="60"/>
      </w:pPr>
      <w:r>
        <w:rPr>
          <w:rFonts w:ascii="Arial" w:cs="Arial" w:eastAsia="Arial" w:hAnsi="Arial"/>
          <w:b/>
          <w:bCs/>
          <w:color w:val="1B3A6B"/>
          <w:sz w:val="20"/>
          <w:szCs w:val="20"/>
        </w:rPr>
        <w:t xml:space="preserve">Model training (offline): </w:t>
      </w:r>
      <w:r>
        <w:rPr>
          <w:rFonts w:ascii="Arial" w:cs="Arial" w:eastAsia="Arial" w:hAnsi="Arial"/>
          <w:color w:val="374151"/>
          <w:sz w:val="20"/>
          <w:szCs w:val="20"/>
        </w:rPr>
        <w:t xml:space="preserve">Train TF-IDF + Logistic Regression or a fine-tuned sentence-transformer classifier on a labeled transaction dataset. Serialize with joblib to ml_models/expense_classifier.pkl</w:t>
      </w:r>
    </w:p>
    <w:p>
      <w:pPr>
        <w:pStyle w:val="ListParagraph"/>
        <w:numPr>
          <w:ilvl w:val="0"/>
          <w:numId w:val="3"/>
        </w:numPr>
        <w:spacing w:after="60" w:before="60"/>
      </w:pPr>
      <w:r>
        <w:rPr>
          <w:rFonts w:ascii="Arial" w:cs="Arial" w:eastAsia="Arial" w:hAnsi="Arial"/>
          <w:b/>
          <w:bCs/>
          <w:color w:val="1B3A6B"/>
          <w:sz w:val="20"/>
          <w:szCs w:val="20"/>
        </w:rPr>
        <w:t xml:space="preserve">Model store singleton: </w:t>
      </w:r>
      <w:r>
        <w:rPr>
          <w:rFonts w:ascii="Arial" w:cs="Arial" w:eastAsia="Arial" w:hAnsi="Arial"/>
          <w:color w:val="374151"/>
          <w:sz w:val="20"/>
          <w:szCs w:val="20"/>
        </w:rPr>
        <w:t xml:space="preserve">app/models/model_store.py — load model once at startup (lifespan event), not per request. Raise startup exception if model file missing.</w:t>
      </w:r>
    </w:p>
    <w:p>
      <w:pPr>
        <w:pStyle w:val="ListParagraph"/>
        <w:numPr>
          <w:ilvl w:val="0"/>
          <w:numId w:val="3"/>
        </w:numPr>
        <w:spacing w:after="60" w:before="60"/>
      </w:pPr>
      <w:r>
        <w:rPr>
          <w:rFonts w:ascii="Arial" w:cs="Arial" w:eastAsia="Arial" w:hAnsi="Arial"/>
          <w:b/>
          <w:bCs/>
          <w:color w:val="1B3A6B"/>
          <w:sz w:val="20"/>
          <w:szCs w:val="20"/>
        </w:rPr>
        <w:t xml:space="preserve">Classifier service: </w:t>
      </w:r>
      <w:r>
        <w:rPr>
          <w:rFonts w:ascii="Arial" w:cs="Arial" w:eastAsia="Arial" w:hAnsi="Arial"/>
          <w:color w:val="374151"/>
          <w:sz w:val="20"/>
          <w:szCs w:val="20"/>
        </w:rPr>
        <w:t xml:space="preserve">app/services/classifier.py — accepts cleaned DataFrame, runs predict_proba, maps probabilities to category + confidence + tags. Flag confidence &lt; 0.6 as low_confidence.</w:t>
      </w:r>
    </w:p>
    <w:p>
      <w:pPr>
        <w:pStyle w:val="ListParagraph"/>
        <w:numPr>
          <w:ilvl w:val="0"/>
          <w:numId w:val="3"/>
        </w:numPr>
        <w:spacing w:after="60" w:before="60"/>
      </w:pPr>
      <w:r>
        <w:rPr>
          <w:rFonts w:ascii="Arial" w:cs="Arial" w:eastAsia="Arial" w:hAnsi="Arial"/>
          <w:b/>
          <w:bCs/>
          <w:color w:val="1B3A6B"/>
          <w:sz w:val="20"/>
          <w:szCs w:val="20"/>
        </w:rPr>
        <w:t xml:space="preserve">POST /classify implementation: </w:t>
      </w:r>
      <w:r>
        <w:rPr>
          <w:rFonts w:ascii="Arial" w:cs="Arial" w:eastAsia="Arial" w:hAnsi="Arial"/>
          <w:color w:val="374151"/>
          <w:sz w:val="20"/>
          <w:szCs w:val="20"/>
        </w:rPr>
        <w:t xml:space="preserve">Wire together: parse → preprocess → classify → build response. Return model_version in every response.</w:t>
      </w:r>
    </w:p>
    <w:p>
      <w:pPr>
        <w:spacing w:after="0" w:before="60"/>
      </w:pPr>
      <w:r>
        <w:t xml:space="preserve"/>
      </w:r>
    </w:p>
    <w:p>
      <w:pPr>
        <w:pStyle w:val="Heading2"/>
        <w:spacing w:after="120" w:before="300"/>
      </w:pPr>
      <w:r>
        <w:rPr>
          <w:rFonts w:ascii="Arial" w:cs="Arial" w:eastAsia="Arial" w:hAnsi="Arial"/>
          <w:b/>
          <w:bCs/>
          <w:color w:val="2563EB"/>
          <w:sz w:val="28"/>
          <w:szCs w:val="28"/>
        </w:rPr>
        <w:t xml:space="preserve">Phase 3 — Hardening (Week 3)</w:t>
      </w:r>
    </w:p>
    <w:p>
      <w:pPr>
        <w:pStyle w:val="ListParagraph"/>
        <w:numPr>
          <w:ilvl w:val="0"/>
          <w:numId w:val="3"/>
        </w:numPr>
        <w:spacing w:after="60" w:before="60"/>
      </w:pPr>
      <w:r>
        <w:rPr>
          <w:rFonts w:ascii="Arial" w:cs="Arial" w:eastAsia="Arial" w:hAnsi="Arial"/>
          <w:b/>
          <w:bCs/>
          <w:color w:val="1B3A6B"/>
          <w:sz w:val="20"/>
          <w:szCs w:val="20"/>
        </w:rPr>
        <w:t xml:space="preserve">Error handling: </w:t>
      </w:r>
      <w:r>
        <w:rPr>
          <w:rFonts w:ascii="Arial" w:cs="Arial" w:eastAsia="Arial" w:hAnsi="Arial"/>
          <w:color w:val="374151"/>
          <w:sz w:val="20"/>
          <w:szCs w:val="20"/>
        </w:rPr>
        <w:t xml:space="preserve">Return proper retryable flag: VALIDATION_ERROR and PARSE_ERROR → retryable: false. Any 5xx unhandled exception → retryable: true (Node.js will retry)</w:t>
      </w:r>
    </w:p>
    <w:p>
      <w:pPr>
        <w:pStyle w:val="ListParagraph"/>
        <w:numPr>
          <w:ilvl w:val="0"/>
          <w:numId w:val="3"/>
        </w:numPr>
        <w:spacing w:after="60" w:before="60"/>
      </w:pPr>
      <w:r>
        <w:rPr>
          <w:rFonts w:ascii="Arial" w:cs="Arial" w:eastAsia="Arial" w:hAnsi="Arial"/>
          <w:b/>
          <w:bCs/>
          <w:color w:val="1B3A6B"/>
          <w:sz w:val="20"/>
          <w:szCs w:val="20"/>
        </w:rPr>
        <w:t xml:space="preserve">Internal auth: </w:t>
      </w:r>
      <w:r>
        <w:rPr>
          <w:rFonts w:ascii="Arial" w:cs="Arial" w:eastAsia="Arial" w:hAnsi="Arial"/>
          <w:color w:val="374151"/>
          <w:sz w:val="20"/>
          <w:szCs w:val="20"/>
        </w:rPr>
        <w:t xml:space="preserve">Validate X-Internal-Key header on /classify endpoint — reject 401 if missing or wrong. This prevents external calls to the ML service.</w:t>
      </w:r>
    </w:p>
    <w:p>
      <w:pPr>
        <w:pStyle w:val="ListParagraph"/>
        <w:numPr>
          <w:ilvl w:val="0"/>
          <w:numId w:val="3"/>
        </w:numPr>
        <w:spacing w:after="60" w:before="60"/>
      </w:pPr>
      <w:r>
        <w:rPr>
          <w:rFonts w:ascii="Arial" w:cs="Arial" w:eastAsia="Arial" w:hAnsi="Arial"/>
          <w:b/>
          <w:bCs/>
          <w:color w:val="1B3A6B"/>
          <w:sz w:val="20"/>
          <w:szCs w:val="20"/>
        </w:rPr>
        <w:t xml:space="preserve">Structured logging: </w:t>
      </w:r>
      <w:r>
        <w:rPr>
          <w:rFonts w:ascii="Arial" w:cs="Arial" w:eastAsia="Arial" w:hAnsi="Arial"/>
          <w:color w:val="374151"/>
          <w:sz w:val="20"/>
          <w:szCs w:val="20"/>
        </w:rPr>
        <w:t xml:space="preserve">Use structlog, log job_id + row_count + inference_time_ms on every classify call</w:t>
      </w:r>
    </w:p>
    <w:p>
      <w:pPr>
        <w:pStyle w:val="ListParagraph"/>
        <w:numPr>
          <w:ilvl w:val="0"/>
          <w:numId w:val="3"/>
        </w:numPr>
        <w:spacing w:after="60" w:before="60"/>
      </w:pPr>
      <w:r>
        <w:rPr>
          <w:rFonts w:ascii="Arial" w:cs="Arial" w:eastAsia="Arial" w:hAnsi="Arial"/>
          <w:b/>
          <w:bCs/>
          <w:color w:val="1B3A6B"/>
          <w:sz w:val="20"/>
          <w:szCs w:val="20"/>
        </w:rPr>
        <w:t xml:space="preserve">Batch size handling: </w:t>
      </w:r>
      <w:r>
        <w:rPr>
          <w:rFonts w:ascii="Arial" w:cs="Arial" w:eastAsia="Arial" w:hAnsi="Arial"/>
          <w:color w:val="374151"/>
          <w:sz w:val="20"/>
          <w:szCs w:val="20"/>
        </w:rPr>
        <w:t xml:space="preserve">If transactions array exceeds 1000 rows, process in internal batches of 500 to avoid memory spikes. Client does not need to know about this.</w:t>
      </w:r>
    </w:p>
    <w:p>
      <w:pPr>
        <w:pStyle w:val="ListParagraph"/>
        <w:numPr>
          <w:ilvl w:val="0"/>
          <w:numId w:val="3"/>
        </w:numPr>
        <w:spacing w:after="60" w:before="60"/>
      </w:pPr>
      <w:r>
        <w:rPr>
          <w:rFonts w:ascii="Arial" w:cs="Arial" w:eastAsia="Arial" w:hAnsi="Arial"/>
          <w:b/>
          <w:bCs/>
          <w:color w:val="1B3A6B"/>
          <w:sz w:val="20"/>
          <w:szCs w:val="20"/>
        </w:rPr>
        <w:t xml:space="preserve">Model performance tracking: </w:t>
      </w:r>
      <w:r>
        <w:rPr>
          <w:rFonts w:ascii="Arial" w:cs="Arial" w:eastAsia="Arial" w:hAnsi="Arial"/>
          <w:color w:val="374151"/>
          <w:sz w:val="20"/>
          <w:szCs w:val="20"/>
        </w:rPr>
        <w:t xml:space="preserve">Log low_confidence count per request. If &gt; 20% of a batch is low confidence, log a WARN — potential data drift indicator.</w:t>
      </w:r>
    </w:p>
    <w:p>
      <w:pPr>
        <w:pStyle w:val="ListParagraph"/>
        <w:numPr>
          <w:ilvl w:val="0"/>
          <w:numId w:val="3"/>
        </w:numPr>
        <w:spacing w:after="60" w:before="60"/>
      </w:pPr>
      <w:r>
        <w:rPr>
          <w:rFonts w:ascii="Arial" w:cs="Arial" w:eastAsia="Arial" w:hAnsi="Arial"/>
          <w:b/>
          <w:bCs/>
          <w:color w:val="1B3A6B"/>
          <w:sz w:val="20"/>
          <w:szCs w:val="20"/>
        </w:rPr>
        <w:t xml:space="preserve">Docker setup: </w:t>
      </w:r>
      <w:r>
        <w:rPr>
          <w:rFonts w:ascii="Arial" w:cs="Arial" w:eastAsia="Arial" w:hAnsi="Arial"/>
          <w:color w:val="374151"/>
          <w:sz w:val="20"/>
          <w:szCs w:val="20"/>
        </w:rPr>
        <w:t xml:space="preserve">Dockerfile with multi-stage build (builder installs deps, runtime is slim). Expose port 8000. Load model from configurable MODEL_PATH env var.</w:t>
      </w:r>
    </w:p>
    <w:p>
      <w:pPr>
        <w:pStyle w:val="ListParagraph"/>
        <w:numPr>
          <w:ilvl w:val="0"/>
          <w:numId w:val="3"/>
        </w:numPr>
        <w:spacing w:after="60" w:before="60"/>
      </w:pPr>
      <w:r>
        <w:rPr>
          <w:rFonts w:ascii="Arial" w:cs="Arial" w:eastAsia="Arial" w:hAnsi="Arial"/>
          <w:b/>
          <w:bCs/>
          <w:color w:val="1B3A6B"/>
          <w:sz w:val="20"/>
          <w:szCs w:val="20"/>
        </w:rPr>
        <w:t xml:space="preserve">Load test: </w:t>
      </w:r>
      <w:r>
        <w:rPr>
          <w:rFonts w:ascii="Arial" w:cs="Arial" w:eastAsia="Arial" w:hAnsi="Arial"/>
          <w:color w:val="374151"/>
          <w:sz w:val="20"/>
          <w:szCs w:val="20"/>
        </w:rPr>
        <w:t xml:space="preserve">Use locust to simulate 50 concurrent classify requests. Ensure p95 latency &lt; 5s, no memory leaks after 1000 requests.</w:t>
      </w:r>
    </w:p>
    <w:p>
      <w:pPr>
        <w:spacing w:after="0" w:before="4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shd w:fill="0F766E"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DEPENDENCY</w:t>
            </w:r>
          </w:p>
        </w:tc>
        <w:tc>
          <w:tcPr>
            <w:tcW w:type="dxa" w:w="7920"/>
            <w:shd w:fill="F3F4F6" w:val="clear"/>
            <w:tcMar>
              <w:top w:type="dxa" w:w="80"/>
              <w:left w:type="dxa" w:w="140"/>
              <w:bottom w:type="dxa" w:w="80"/>
              <w:right w:type="dxa" w:w="140"/>
            </w:tcMar>
          </w:tcPr>
          <w:p>
            <w:r>
              <w:rPr>
                <w:rFonts w:ascii="Arial" w:cs="Arial" w:eastAsia="Arial" w:hAnsi="Arial"/>
                <w:color w:val="374151"/>
                <w:sz w:val="20"/>
                <w:szCs w:val="20"/>
              </w:rPr>
              <w:t xml:space="preserve">You need from the Node.js engineer: a sample payload (real CSV data in JSON format) to test against. Agree on the contract in Part 2 before starting Phase 2. Do NOT change the response schema after integration starts — treat it as a versioned API.</w:t>
            </w:r>
          </w:p>
        </w:tc>
      </w:tr>
    </w:tbl>
    <w:p>
      <w:pPr>
        <w:spacing w:after="0" w:before="10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2563E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PART 8 — COMBINED TIMELINE &amp; DEPENDENCIES</w:t>
            </w:r>
          </w:p>
        </w:tc>
      </w:tr>
    </w:tbl>
    <w:p>
      <w:pPr>
        <w:spacing w:after="0" w:before="8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11. Sprint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40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Node.js Engineer</w:t>
            </w:r>
          </w:p>
        </w:tc>
        <w:tc>
          <w:tcPr>
            <w:tcW w:type="dxa" w:w="40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ML Engineer</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Week 1</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19"/>
                <w:szCs w:val="19"/>
              </w:rPr>
              <w:t xml:space="preserve">Project scaffold, config, Multer, Job model, upload + status endpoints</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19"/>
                <w:szCs w:val="19"/>
              </w:rPr>
              <w:t xml:space="preserve">FastAPI setup, Pydantic schemas, CSV parser, /health, sample pytest fixture</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B3A6B"/>
                <w:sz w:val="20"/>
                <w:szCs w:val="20"/>
              </w:rPr>
              <w:t xml:space="preserve">Week 2</w:t>
            </w:r>
          </w:p>
        </w:tc>
        <w:tc>
          <w:tcPr>
            <w:tcW w:type="dxa" w:w="40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19"/>
                <w:szCs w:val="19"/>
              </w:rPr>
              <w:t xml:space="preserve">BullMQ queue, worker process, ML client, result persistence, Winston logger</w:t>
            </w:r>
          </w:p>
        </w:tc>
        <w:tc>
          <w:tcPr>
            <w:tcW w:type="dxa" w:w="40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19"/>
                <w:szCs w:val="19"/>
              </w:rPr>
              <w:t xml:space="preserve">Preprocessor, model training, model store, classifier, POST /classify wired up</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Week 3</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19"/>
                <w:szCs w:val="19"/>
              </w:rPr>
              <w:t xml:space="preserve">Paginated transactions endpoint, Bull Board, rate limiting, Docker, integration tests</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19"/>
                <w:szCs w:val="19"/>
              </w:rPr>
              <w:t xml:space="preserve">Error handling + retryable flags, internal auth, structured logs, Docker, load test</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B3A6B"/>
                <w:sz w:val="20"/>
                <w:szCs w:val="20"/>
              </w:rPr>
              <w:t xml:space="preserve">Buffer</w:t>
            </w:r>
          </w:p>
        </w:tc>
        <w:tc>
          <w:tcPr>
            <w:tcW w:type="dxa" w:w="40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19"/>
                <w:szCs w:val="19"/>
              </w:rPr>
              <w:t xml:space="preserve">S3 integration, graceful shutdown, staging deployment</w:t>
            </w:r>
          </w:p>
        </w:tc>
        <w:tc>
          <w:tcPr>
            <w:tcW w:type="dxa" w:w="40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19"/>
                <w:szCs w:val="19"/>
              </w:rPr>
              <w:t xml:space="preserve">Model versioning, performance monitoring, model retraining pipeline</w:t>
            </w:r>
          </w:p>
        </w:tc>
      </w:tr>
    </w:tbl>
    <w:p>
      <w:pPr>
        <w:spacing w:after="0" w:before="60"/>
      </w:pPr>
      <w:r>
        <w:t xml:space="preserve"/>
      </w:r>
    </w:p>
    <w:p>
      <w:pPr>
        <w:pStyle w:val="Heading2"/>
        <w:spacing w:after="120" w:before="300"/>
      </w:pPr>
      <w:r>
        <w:rPr>
          <w:rFonts w:ascii="Arial" w:cs="Arial" w:eastAsia="Arial" w:hAnsi="Arial"/>
          <w:b/>
          <w:bCs/>
          <w:color w:val="2563EB"/>
          <w:sz w:val="28"/>
          <w:szCs w:val="28"/>
        </w:rPr>
        <w:t xml:space="preserve">Critical Integration Milestones</w:t>
      </w:r>
    </w:p>
    <w:p>
      <w:pPr>
        <w:pStyle w:val="ListParagraph"/>
        <w:numPr>
          <w:ilvl w:val="0"/>
          <w:numId w:val="2"/>
        </w:numPr>
        <w:spacing w:after="40" w:before="40"/>
      </w:pPr>
      <w:r>
        <w:rPr>
          <w:rFonts w:ascii="Arial" w:cs="Arial" w:eastAsia="Arial" w:hAnsi="Arial"/>
          <w:color w:val="374151"/>
          <w:sz w:val="20"/>
          <w:szCs w:val="20"/>
        </w:rPr>
        <w:t xml:space="preserve">[object Object][object Object]</w:t>
      </w:r>
    </w:p>
    <w:p>
      <w:pPr>
        <w:pStyle w:val="ListParagraph"/>
        <w:numPr>
          <w:ilvl w:val="0"/>
          <w:numId w:val="2"/>
        </w:numPr>
        <w:spacing w:after="40" w:before="40"/>
      </w:pPr>
      <w:r>
        <w:rPr>
          <w:rFonts w:ascii="Arial" w:cs="Arial" w:eastAsia="Arial" w:hAnsi="Arial"/>
          <w:color w:val="374151"/>
          <w:sz w:val="20"/>
          <w:szCs w:val="20"/>
        </w:rPr>
        <w:t xml:space="preserve">[object Object][object Object]</w:t>
      </w:r>
    </w:p>
    <w:p>
      <w:pPr>
        <w:pStyle w:val="ListParagraph"/>
        <w:numPr>
          <w:ilvl w:val="0"/>
          <w:numId w:val="2"/>
        </w:numPr>
        <w:spacing w:after="40" w:before="40"/>
      </w:pPr>
      <w:r>
        <w:rPr>
          <w:rFonts w:ascii="Arial" w:cs="Arial" w:eastAsia="Arial" w:hAnsi="Arial"/>
          <w:color w:val="374151"/>
          <w:sz w:val="20"/>
          <w:szCs w:val="20"/>
        </w:rPr>
        <w:t xml:space="preserve">[object Object][object Object]</w:t>
      </w:r>
    </w:p>
    <w:p>
      <w:pPr>
        <w:pStyle w:val="ListParagraph"/>
        <w:numPr>
          <w:ilvl w:val="0"/>
          <w:numId w:val="2"/>
        </w:numPr>
        <w:spacing w:after="40" w:before="40"/>
      </w:pPr>
      <w:r>
        <w:rPr>
          <w:rFonts w:ascii="Arial" w:cs="Arial" w:eastAsia="Arial" w:hAnsi="Arial"/>
          <w:color w:val="374151"/>
          <w:sz w:val="20"/>
          <w:szCs w:val="20"/>
        </w:rPr>
        <w:t xml:space="preserve">[object Object][object Object]</w:t>
      </w:r>
    </w:p>
    <w:p>
      <w:pPr>
        <w:pStyle w:val="ListParagraph"/>
        <w:numPr>
          <w:ilvl w:val="0"/>
          <w:numId w:val="2"/>
        </w:numPr>
        <w:spacing w:after="40" w:before="40"/>
      </w:pPr>
      <w:r>
        <w:rPr>
          <w:rFonts w:ascii="Arial" w:cs="Arial" w:eastAsia="Arial" w:hAnsi="Arial"/>
          <w:color w:val="374151"/>
          <w:sz w:val="20"/>
          <w:szCs w:val="20"/>
        </w:rPr>
        <w:t xml:space="preserve">[object Object][object Object]</w:t>
      </w:r>
    </w:p>
    <w:p>
      <w:pPr>
        <w:spacing w:after="0" w:before="80"/>
      </w:pPr>
      <w:r>
        <w:t xml:space="preserve"/>
      </w:r>
    </w:p>
    <w:p>
      <w:pPr>
        <w:pStyle w:val="Heading1"/>
        <w:pBdr>
          <w:bottom w:val="single" w:color="2563EB" w:sz="8" w:space="6"/>
        </w:pBdr>
        <w:spacing w:after="160" w:before="400"/>
      </w:pPr>
      <w:r>
        <w:rPr>
          <w:rFonts w:ascii="Arial" w:cs="Arial" w:eastAsia="Arial" w:hAnsi="Arial"/>
          <w:b/>
          <w:bCs/>
          <w:color w:val="1B3A6B"/>
          <w:sz w:val="36"/>
          <w:szCs w:val="36"/>
        </w:rPr>
        <w:t xml:space="preserve">12. Environment Variables Reference</w:t>
      </w:r>
    </w:p>
    <w:p>
      <w:pPr>
        <w:pStyle w:val="Heading2"/>
        <w:spacing w:after="120" w:before="300"/>
      </w:pPr>
      <w:r>
        <w:rPr>
          <w:rFonts w:ascii="Arial" w:cs="Arial" w:eastAsia="Arial" w:hAnsi="Arial"/>
          <w:b/>
          <w:bCs/>
          <w:color w:val="2563EB"/>
          <w:sz w:val="28"/>
          <w:szCs w:val="28"/>
        </w:rPr>
        <w:t xml:space="preserve">Node.js (.env)</w:t>
      </w:r>
    </w:p>
    <w:tbl>
      <w:tblPr>
        <w:tblW w:type="dxa" w:w="9360"/>
        <w:tblBorders>
          <w:top w:val="single" w:color="0F766E" w:sz="1"/>
          <w:left w:val="single" w:color="0F766E" w:sz="6"/>
          <w:bottom w:val="single" w:color="0F766E" w:sz="1"/>
          <w:right w:val="single" w:color="0F766E" w:sz="1"/>
          <w:insideH w:val="single" w:color="auto" w:sz="4"/>
          <w:insideV w:val="single" w:color="auto" w:sz="4"/>
        </w:tblBorders>
      </w:tblPr>
      <w:tblGrid>
        <w:gridCol w:w="9360"/>
      </w:tblGrid>
      <w:tr>
        <w:tc>
          <w:tcPr>
            <w:tcW w:type="dxa" w:w="9360"/>
            <w:shd w:fill="1E293B" w:val="clear"/>
            <w:tcMar>
              <w:top w:type="dxa" w:w="120"/>
              <w:left w:type="dxa" w:w="200"/>
              <w:bottom w:type="dxa" w:w="120"/>
              <w:right w:type="dxa" w:w="200"/>
            </w:tcMar>
          </w:tcPr>
          <w:p>
            <w:pPr>
              <w:spacing w:after="20" w:before="20"/>
            </w:pPr>
            <w:r>
              <w:rPr>
                <w:rFonts w:ascii="Courier New" w:cs="Courier New" w:eastAsia="Courier New" w:hAnsi="Courier New"/>
                <w:color w:val="A3E635"/>
                <w:sz w:val="17"/>
                <w:szCs w:val="17"/>
              </w:rPr>
              <w:t xml:space="preserve">PORT=3000</w:t>
            </w:r>
          </w:p>
          <w:p>
            <w:pPr>
              <w:spacing w:after="20" w:before="20"/>
            </w:pPr>
            <w:r>
              <w:rPr>
                <w:rFonts w:ascii="Courier New" w:cs="Courier New" w:eastAsia="Courier New" w:hAnsi="Courier New"/>
                <w:color w:val="A3E635"/>
                <w:sz w:val="17"/>
                <w:szCs w:val="17"/>
              </w:rPr>
              <w:t xml:space="preserve">NODE_ENV=production</w:t>
            </w:r>
          </w:p>
          <w:p>
            <w:pPr>
              <w:spacing w:after="20" w:before="20"/>
            </w:pPr>
            <w:r>
              <w:rPr>
                <w:rFonts w:ascii="Courier New" w:cs="Courier New" w:eastAsia="Courier New" w:hAnsi="Courier New"/>
                <w:color w:val="A3E635"/>
                <w:sz w:val="17"/>
                <w:szCs w:val="17"/>
              </w:rPr>
              <w:t xml:space="preserve">MONGODB_URI=mongodb://localhost:27017/smart-expense</w:t>
            </w:r>
          </w:p>
          <w:p>
            <w:pPr>
              <w:spacing w:after="20" w:before="20"/>
            </w:pPr>
            <w:r>
              <w:rPr>
                <w:rFonts w:ascii="Courier New" w:cs="Courier New" w:eastAsia="Courier New" w:hAnsi="Courier New"/>
                <w:color w:val="A3E635"/>
                <w:sz w:val="17"/>
                <w:szCs w:val="17"/>
              </w:rPr>
              <w:t xml:space="preserve">REDIS_URL=redis://localhost:6379</w:t>
            </w:r>
          </w:p>
          <w:p>
            <w:pPr>
              <w:spacing w:after="20" w:before="20"/>
            </w:pPr>
            <w:r>
              <w:rPr>
                <w:rFonts w:ascii="Courier New" w:cs="Courier New" w:eastAsia="Courier New" w:hAnsi="Courier New"/>
                <w:color w:val="A3E635"/>
                <w:sz w:val="17"/>
                <w:szCs w:val="17"/>
              </w:rPr>
              <w:t xml:space="preserve">ML_SERVICE_URL=http://ml-service:8000</w:t>
            </w:r>
          </w:p>
          <w:p>
            <w:pPr>
              <w:spacing w:after="20" w:before="20"/>
            </w:pPr>
            <w:r>
              <w:rPr>
                <w:rFonts w:ascii="Courier New" w:cs="Courier New" w:eastAsia="Courier New" w:hAnsi="Courier New"/>
                <w:color w:val="A3E635"/>
                <w:sz w:val="17"/>
                <w:szCs w:val="17"/>
              </w:rPr>
              <w:t xml:space="preserve">ML_INTERNAL_SECRET=super-secret-internal-key</w:t>
            </w:r>
          </w:p>
          <w:p>
            <w:pPr>
              <w:spacing w:after="20" w:before="20"/>
            </w:pPr>
            <w:r>
              <w:rPr>
                <w:rFonts w:ascii="Courier New" w:cs="Courier New" w:eastAsia="Courier New" w:hAnsi="Courier New"/>
                <w:color w:val="A3E635"/>
                <w:sz w:val="17"/>
                <w:szCs w:val="17"/>
              </w:rPr>
              <w:t xml:space="preserve">UPLOAD_DIR=./uploads</w:t>
            </w:r>
          </w:p>
          <w:p>
            <w:pPr>
              <w:spacing w:after="20" w:before="20"/>
            </w:pPr>
            <w:r>
              <w:rPr>
                <w:rFonts w:ascii="Courier New" w:cs="Courier New" w:eastAsia="Courier New" w:hAnsi="Courier New"/>
                <w:color w:val="A3E635"/>
                <w:sz w:val="17"/>
                <w:szCs w:val="17"/>
              </w:rPr>
              <w:t xml:space="preserve">MAX_FILE_SIZE_MB=10</w:t>
            </w:r>
          </w:p>
          <w:p>
            <w:pPr>
              <w:spacing w:after="20" w:before="20"/>
            </w:pPr>
            <w:r>
              <w:rPr>
                <w:rFonts w:ascii="Courier New" w:cs="Courier New" w:eastAsia="Courier New" w:hAnsi="Courier New"/>
                <w:color w:val="A3E635"/>
                <w:sz w:val="17"/>
                <w:szCs w:val="17"/>
              </w:rPr>
              <w:t xml:space="preserve">LOG_LEVEL=info</w:t>
            </w:r>
          </w:p>
          <w:p>
            <w:pPr>
              <w:spacing w:after="20" w:before="20"/>
            </w:pPr>
            <w:r>
              <w:rPr>
                <w:rFonts w:ascii="Courier New" w:cs="Courier New" w:eastAsia="Courier New" w:hAnsi="Courier New"/>
                <w:color w:val="A3E635"/>
                <w:sz w:val="17"/>
                <w:szCs w:val="17"/>
              </w:rPr>
              <w:t xml:space="preserve">WORKER_CONCURRENCY=5</w:t>
            </w:r>
          </w:p>
        </w:tc>
      </w:tr>
    </w:tbl>
    <w:p>
      <w:pPr>
        <w:spacing w:after="0" w:before="40"/>
      </w:pPr>
      <w:r>
        <w:t xml:space="preserve"/>
      </w:r>
    </w:p>
    <w:p>
      <w:pPr>
        <w:pStyle w:val="Heading2"/>
        <w:spacing w:after="120" w:before="300"/>
      </w:pPr>
      <w:r>
        <w:rPr>
          <w:rFonts w:ascii="Arial" w:cs="Arial" w:eastAsia="Arial" w:hAnsi="Arial"/>
          <w:b/>
          <w:bCs/>
          <w:color w:val="2563EB"/>
          <w:sz w:val="28"/>
          <w:szCs w:val="28"/>
        </w:rPr>
        <w:t xml:space="preserve">Python ML Service (.env)</w:t>
      </w:r>
    </w:p>
    <w:tbl>
      <w:tblPr>
        <w:tblW w:type="dxa" w:w="9360"/>
        <w:tblBorders>
          <w:top w:val="single" w:color="0F766E" w:sz="1"/>
          <w:left w:val="single" w:color="0F766E" w:sz="6"/>
          <w:bottom w:val="single" w:color="0F766E" w:sz="1"/>
          <w:right w:val="single" w:color="0F766E" w:sz="1"/>
          <w:insideH w:val="single" w:color="auto" w:sz="4"/>
          <w:insideV w:val="single" w:color="auto" w:sz="4"/>
        </w:tblBorders>
      </w:tblPr>
      <w:tblGrid>
        <w:gridCol w:w="9360"/>
      </w:tblGrid>
      <w:tr>
        <w:tc>
          <w:tcPr>
            <w:tcW w:type="dxa" w:w="9360"/>
            <w:shd w:fill="1E293B" w:val="clear"/>
            <w:tcMar>
              <w:top w:type="dxa" w:w="120"/>
              <w:left w:type="dxa" w:w="200"/>
              <w:bottom w:type="dxa" w:w="120"/>
              <w:right w:type="dxa" w:w="200"/>
            </w:tcMar>
          </w:tcPr>
          <w:p>
            <w:pPr>
              <w:spacing w:after="20" w:before="20"/>
            </w:pPr>
            <w:r>
              <w:rPr>
                <w:rFonts w:ascii="Courier New" w:cs="Courier New" w:eastAsia="Courier New" w:hAnsi="Courier New"/>
                <w:color w:val="A3E635"/>
                <w:sz w:val="17"/>
                <w:szCs w:val="17"/>
              </w:rPr>
              <w:t xml:space="preserve">PORT=8000</w:t>
            </w:r>
          </w:p>
          <w:p>
            <w:pPr>
              <w:spacing w:after="20" w:before="20"/>
            </w:pPr>
            <w:r>
              <w:rPr>
                <w:rFonts w:ascii="Courier New" w:cs="Courier New" w:eastAsia="Courier New" w:hAnsi="Courier New"/>
                <w:color w:val="A3E635"/>
                <w:sz w:val="17"/>
                <w:szCs w:val="17"/>
              </w:rPr>
              <w:t xml:space="preserve">ENV=production</w:t>
            </w:r>
          </w:p>
          <w:p>
            <w:pPr>
              <w:spacing w:after="20" w:before="20"/>
            </w:pPr>
            <w:r>
              <w:rPr>
                <w:rFonts w:ascii="Courier New" w:cs="Courier New" w:eastAsia="Courier New" w:hAnsi="Courier New"/>
                <w:color w:val="A3E635"/>
                <w:sz w:val="17"/>
                <w:szCs w:val="17"/>
              </w:rPr>
              <w:t xml:space="preserve">MODEL_PATH=./ml_models/expense_classifier.pkl</w:t>
            </w:r>
          </w:p>
          <w:p>
            <w:pPr>
              <w:spacing w:after="20" w:before="20"/>
            </w:pPr>
            <w:r>
              <w:rPr>
                <w:rFonts w:ascii="Courier New" w:cs="Courier New" w:eastAsia="Courier New" w:hAnsi="Courier New"/>
                <w:color w:val="A3E635"/>
                <w:sz w:val="17"/>
                <w:szCs w:val="17"/>
              </w:rPr>
              <w:t xml:space="preserve">MODEL_VERSION=1.0.0</w:t>
            </w:r>
          </w:p>
          <w:p>
            <w:pPr>
              <w:spacing w:after="20" w:before="20"/>
            </w:pPr>
            <w:r>
              <w:rPr>
                <w:rFonts w:ascii="Courier New" w:cs="Courier New" w:eastAsia="Courier New" w:hAnsi="Courier New"/>
                <w:color w:val="A3E635"/>
                <w:sz w:val="17"/>
                <w:szCs w:val="17"/>
              </w:rPr>
              <w:t xml:space="preserve">INTERNAL_API_KEY=super-secret-internal-key</w:t>
            </w:r>
          </w:p>
          <w:p>
            <w:pPr>
              <w:spacing w:after="20" w:before="20"/>
            </w:pPr>
            <w:r>
              <w:rPr>
                <w:rFonts w:ascii="Courier New" w:cs="Courier New" w:eastAsia="Courier New" w:hAnsi="Courier New"/>
                <w:color w:val="A3E635"/>
                <w:sz w:val="17"/>
                <w:szCs w:val="17"/>
              </w:rPr>
              <w:t xml:space="preserve">LOG_LEVEL=info</w:t>
            </w:r>
          </w:p>
          <w:p>
            <w:pPr>
              <w:spacing w:after="20" w:before="20"/>
            </w:pPr>
            <w:r>
              <w:rPr>
                <w:rFonts w:ascii="Courier New" w:cs="Courier New" w:eastAsia="Courier New" w:hAnsi="Courier New"/>
                <w:color w:val="A3E635"/>
                <w:sz w:val="17"/>
                <w:szCs w:val="17"/>
              </w:rPr>
              <w:t xml:space="preserve">MAX_BATCH_SIZE=500</w:t>
            </w:r>
          </w:p>
          <w:p>
            <w:pPr>
              <w:spacing w:after="20" w:before="20"/>
            </w:pPr>
            <w:r>
              <w:rPr>
                <w:rFonts w:ascii="Courier New" w:cs="Courier New" w:eastAsia="Courier New" w:hAnsi="Courier New"/>
                <w:color w:val="A3E635"/>
                <w:sz w:val="17"/>
                <w:szCs w:val="17"/>
              </w:rPr>
              <w:t xml:space="preserve">LOW_CONFIDENCE_THRESHOLD=0.6</w:t>
            </w:r>
          </w:p>
        </w:tc>
      </w:tr>
    </w:tbl>
    <w:p>
      <w:pPr>
        <w:spacing w:after="0" w:before="100"/>
      </w:pPr>
      <w:r>
        <w:t xml:space="preserve"/>
      </w:r>
    </w:p>
    <w:tbl>
      <w:tblPr>
        <w:tblW w:type="dxa" w:w="9360"/>
        <w:tblBorders>
          <w:top w:val="single" w:color="2563EB" w:sz="1"/>
          <w:left w:val="single" w:color="2563EB" w:sz="8"/>
          <w:bottom w:val="single" w:color="2563EB" w:sz="1"/>
          <w:right w:val="single" w:color="2563EB" w:sz="1"/>
          <w:insideH w:val="single" w:color="auto" w:sz="4"/>
          <w:insideV w:val="single" w:color="auto" w:sz="4"/>
        </w:tblBorders>
      </w:tblPr>
      <w:tblGrid>
        <w:gridCol w:w="9360"/>
      </w:tblGrid>
      <w:tr>
        <w:tc>
          <w:tcPr>
            <w:tcW w:type="dxa" w:w="9360"/>
            <w:shd w:fill="DBEAFE" w:val="clear"/>
            <w:tcMar>
              <w:top w:type="dxa" w:w="160"/>
              <w:left w:type="dxa" w:w="200"/>
              <w:bottom w:type="dxa" w:w="160"/>
              <w:right w:type="dxa" w:w="200"/>
            </w:tcMar>
          </w:tcPr>
          <w:p>
            <w:pPr>
              <w:spacing w:after="80" w:before="0"/>
              <w:jc w:val="center"/>
            </w:pPr>
            <w:r>
              <w:rPr>
                <w:rFonts w:ascii="Arial" w:cs="Arial" w:eastAsia="Arial" w:hAnsi="Arial"/>
                <w:b/>
                <w:bCs/>
                <w:color w:val="1B3A6B"/>
                <w:sz w:val="24"/>
                <w:szCs w:val="24"/>
              </w:rPr>
              <w:t xml:space="preserve">Senior Engineer's Closing Note</w:t>
            </w:r>
          </w:p>
          <w:p>
            <w:pPr>
              <w:spacing w:after="0" w:before="0"/>
            </w:pPr>
            <w:r>
              <w:rPr>
                <w:rFonts w:ascii="Arial" w:cs="Arial" w:eastAsia="Arial" w:hAnsi="Arial"/>
                <w:color w:val="374151"/>
                <w:sz w:val="20"/>
                <w:szCs w:val="20"/>
              </w:rPr>
              <w:t xml:space="preserve">The single most common failure mode in 2-person microservice projects is contract drift — the Node.js worker sends a field the ML service doesn't expect, or the ML service renames a field without telling the backend. Lock down Section 3.2 on Day 1, write contract tests (use Pact or simple JSON schema validation), and run them in CI. Everything else in this document is recoverable. A broken contract in production is not.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D1D5DB" w:sz="4"/>
        <w:left w:val="none"/>
        <w:bottom w:val="none"/>
        <w:right w:val="none"/>
        <w:insideH w:val="single" w:color="auto" w:sz="4"/>
        <w:insideV w:val="single" w:color="auto" w:sz="4"/>
      </w:tblBorders>
    </w:tblPr>
    <w:tblGrid>
      <w:gridCol w:w="7000"/>
      <w:gridCol w:w="3080"/>
    </w:tblGrid>
    <w:tr>
      <w:tc>
        <w:tcPr>
          <w:tcBorders>
            <w:top w:val="none"/>
            <w:left w:val="none"/>
            <w:bottom w:val="none"/>
            <w:right w:val="none"/>
          </w:tcBorders>
          <w:tcMar>
            <w:top w:type="dxa" w:w="80"/>
          </w:tcMar>
        </w:tcPr>
        <w:p>
          <w:r>
            <w:rPr>
              <w:rFonts w:ascii="Arial" w:cs="Arial" w:eastAsia="Arial" w:hAnsi="Arial"/>
              <w:color w:val="374151"/>
              <w:sz w:val="16"/>
              <w:szCs w:val="16"/>
            </w:rPr>
            <w:t xml:space="preserve">© 2025 Smart Expense Analyzer Project</w:t>
          </w:r>
        </w:p>
      </w:tc>
      <w:tc>
        <w:tcPr>
          <w:tcBorders>
            <w:top w:val="none"/>
            <w:left w:val="none"/>
            <w:bottom w:val="none"/>
            <w:right w:val="none"/>
          </w:tcBorders>
          <w:tcMar>
            <w:top w:type="dxa" w:w="80"/>
          </w:tcMar>
        </w:tcPr>
        <w:p>
          <w:pPr>
            <w:jc w:val="right"/>
          </w:pPr>
          <w:r>
            <w:rPr>
              <w:rFonts w:ascii="Arial" w:cs="Arial" w:eastAsia="Arial" w:hAnsi="Arial"/>
              <w:color w:val="374151"/>
              <w:sz w:val="16"/>
              <w:szCs w:val="16"/>
            </w:rPr>
            <w:t xml:space="preserve">Page </w:t>
          </w:r>
          <w:r>
            <w:rPr>
              <w:rFonts w:ascii="Arial" w:cs="Arial" w:eastAsia="Arial" w:hAnsi="Arial"/>
              <w:color w:val="374151"/>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2563EB" w:sz="6"/>
        <w:right w:val="none"/>
        <w:insideH w:val="single" w:color="auto" w:sz="4"/>
        <w:insideV w:val="single" w:color="auto" w:sz="4"/>
      </w:tblBorders>
    </w:tblPr>
    <w:tblGrid>
      <w:gridCol w:w="7000"/>
      <w:gridCol w:w="3080"/>
    </w:tblGrid>
    <w:tr>
      <w:tc>
        <w:tcPr>
          <w:tcBorders>
            <w:top w:val="none"/>
            <w:left w:val="none"/>
            <w:bottom w:val="none"/>
            <w:right w:val="none"/>
          </w:tcBorders>
          <w:tcMar>
            <w:bottom w:type="dxa" w:w="80"/>
          </w:tcMar>
        </w:tcPr>
        <w:p>
          <w:r>
            <w:rPr>
              <w:rFonts w:ascii="Arial" w:cs="Arial" w:eastAsia="Arial" w:hAnsi="Arial"/>
              <w:b/>
              <w:bCs/>
              <w:color w:val="1B3A6B"/>
              <w:sz w:val="18"/>
              <w:szCs w:val="18"/>
            </w:rPr>
            <w:t xml:space="preserve">Smart Expense Analyzer — Architecture &amp; Task Guide</w:t>
          </w:r>
        </w:p>
      </w:tc>
      <w:tc>
        <w:tcPr>
          <w:tcBorders>
            <w:top w:val="none"/>
            <w:left w:val="none"/>
            <w:bottom w:val="none"/>
            <w:right w:val="none"/>
          </w:tcBorders>
          <w:tcMar>
            <w:bottom w:type="dxa" w:w="80"/>
          </w:tcMar>
        </w:tcPr>
        <w:p>
          <w:pPr>
            <w:jc w:val="right"/>
          </w:pPr>
          <w:r>
            <w:rPr>
              <w:rFonts w:ascii="Arial" w:cs="Arial" w:eastAsia="Arial" w:hAnsi="Arial"/>
              <w:color w:val="374151"/>
              <w:sz w:val="18"/>
              <w:szCs w:val="18"/>
            </w:rPr>
            <w:t xml:space="preserve">Confidential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2026-04-11T14:05:16.153Z</dcterms:created>
  <dcterms:modified xsi:type="dcterms:W3CDTF">2026-04-11T14:05:16.153Z</dcterms:modified>
</cp:coreProperties>
</file>

<file path=docProps/custom.xml><?xml version="1.0" encoding="utf-8"?>
<Properties xmlns="http://schemas.openxmlformats.org/officeDocument/2006/custom-properties" xmlns:vt="http://schemas.openxmlformats.org/officeDocument/2006/docPropsVTypes"/>
</file>