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:rsidR="00385401" w:rsidRPr="00377AA5" w:rsidRDefault="00B839A0" w:rsidP="00C3355A">
            <w:r>
              <w:rPr>
                <w:rFonts w:hint="eastAsia"/>
                <w:kern w:val="0"/>
              </w:rPr>
              <w:t>数据采集和清洗小组</w:t>
            </w:r>
          </w:p>
        </w:tc>
      </w:tr>
      <w:tr w:rsidR="005F564A" w:rsidRPr="00377AA5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:rsidR="00385401" w:rsidRPr="00377AA5" w:rsidRDefault="00B839A0" w:rsidP="00C3355A">
            <w:pPr>
              <w:rPr>
                <w:color w:val="0F243E"/>
              </w:rPr>
            </w:pPr>
            <w:proofErr w:type="gramStart"/>
            <w:r>
              <w:rPr>
                <w:rFonts w:hint="eastAsia"/>
                <w:color w:val="0F243E"/>
              </w:rPr>
              <w:t>孔译轮</w:t>
            </w:r>
            <w:proofErr w:type="gramEnd"/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385401" w:rsidRPr="00377AA5" w:rsidRDefault="00B839A0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385401" w:rsidRPr="00377AA5" w:rsidRDefault="00B839A0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B839A0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9118233</w:t>
            </w:r>
          </w:p>
        </w:tc>
      </w:tr>
      <w:tr w:rsidR="00FA3736" w:rsidRPr="00377AA5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FA3736"/>
        </w:tc>
      </w:tr>
      <w:tr w:rsidR="00385401" w:rsidRPr="00377AA5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:rsidR="00004C77" w:rsidRDefault="00004C77" w:rsidP="00004C77">
            <w:pPr>
              <w:spacing w:before="120"/>
              <w:ind w:left="1050" w:hangingChars="500" w:hanging="1050"/>
              <w:rPr>
                <w:szCs w:val="21"/>
              </w:rPr>
            </w:pPr>
            <w:r w:rsidRPr="00004C77">
              <w:rPr>
                <w:rFonts w:hint="eastAsia"/>
                <w:szCs w:val="21"/>
              </w:rPr>
              <w:t>本次软件实践的数据基</w:t>
            </w:r>
            <w:r>
              <w:rPr>
                <w:rFonts w:hint="eastAsia"/>
                <w:szCs w:val="21"/>
              </w:rPr>
              <w:t>于上学期同学们</w:t>
            </w:r>
            <w:proofErr w:type="gramStart"/>
            <w:r>
              <w:rPr>
                <w:rFonts w:hint="eastAsia"/>
                <w:szCs w:val="21"/>
              </w:rPr>
              <w:t>所爬取</w:t>
            </w:r>
            <w:proofErr w:type="gramEnd"/>
            <w:r>
              <w:rPr>
                <w:rFonts w:hint="eastAsia"/>
                <w:szCs w:val="21"/>
              </w:rPr>
              <w:t>的近三年的大学专业录取分数和各省一分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段表。</w:t>
            </w:r>
          </w:p>
          <w:p w:rsidR="00004C77" w:rsidRDefault="00004C77" w:rsidP="00004C77">
            <w:pPr>
              <w:spacing w:before="120"/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由于部分同学的完成质量不是太高，所以我们需要对数据进行清洗和补充，并根据后面的小组对</w:t>
            </w:r>
          </w:p>
          <w:p w:rsidR="00385401" w:rsidRPr="00B839A0" w:rsidRDefault="00004C77" w:rsidP="00004C77">
            <w:pPr>
              <w:spacing w:before="120"/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数据格式的要求对所有数据进行整改。</w:t>
            </w:r>
            <w:r w:rsidRPr="00B839A0">
              <w:rPr>
                <w:szCs w:val="21"/>
              </w:rPr>
              <w:t xml:space="preserve"> </w:t>
            </w:r>
          </w:p>
        </w:tc>
      </w:tr>
      <w:tr w:rsidR="00385401" w:rsidRPr="00377AA5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:rsidR="00B839A0" w:rsidRPr="00B839A0" w:rsidRDefault="00B839A0" w:rsidP="00B839A0">
            <w:pPr>
              <w:spacing w:before="120"/>
              <w:rPr>
                <w:rFonts w:ascii="宋体" w:hAnsi="宋体"/>
                <w:bCs/>
                <w:szCs w:val="21"/>
              </w:rPr>
            </w:pPr>
            <w:r w:rsidRPr="00B839A0">
              <w:rPr>
                <w:rFonts w:ascii="宋体" w:hAnsi="宋体" w:hint="eastAsia"/>
                <w:bCs/>
                <w:szCs w:val="21"/>
              </w:rPr>
              <w:t>小组任务: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 w:rsidRPr="00B839A0">
              <w:rPr>
                <w:rFonts w:ascii="宋体" w:hAnsi="宋体" w:hint="eastAsia"/>
                <w:bCs/>
                <w:szCs w:val="21"/>
              </w:rPr>
              <w:t>1.整合并清洗仓库内的近三年大学专业录取分数和各省一分</w:t>
            </w:r>
            <w:proofErr w:type="gramStart"/>
            <w:r w:rsidRPr="00B839A0"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 w:rsidRPr="00B839A0">
              <w:rPr>
                <w:rFonts w:ascii="宋体" w:hAnsi="宋体" w:hint="eastAsia"/>
                <w:bCs/>
                <w:szCs w:val="21"/>
              </w:rPr>
              <w:t>段表</w:t>
            </w:r>
            <w:r w:rsidRPr="00B839A0">
              <w:rPr>
                <w:rFonts w:ascii="宋体" w:hAnsi="宋体"/>
                <w:bCs/>
                <w:szCs w:val="21"/>
              </w:rPr>
              <w:t xml:space="preserve"> </w:t>
            </w:r>
          </w:p>
          <w:p w:rsidR="00B839A0" w:rsidRDefault="00B839A0" w:rsidP="00B839A0">
            <w:pPr>
              <w:spacing w:before="120"/>
              <w:ind w:firstLineChars="500" w:firstLine="105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2.补充缺失的大学专业录取分数和2020年各省一分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段表</w:t>
            </w:r>
          </w:p>
          <w:p w:rsidR="00B839A0" w:rsidRPr="00B839A0" w:rsidRDefault="00B839A0" w:rsidP="00B839A0">
            <w:pPr>
              <w:spacing w:before="120"/>
              <w:ind w:leftChars="500" w:left="105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3.</w:t>
            </w:r>
            <w:r>
              <w:rPr>
                <w:rFonts w:ascii="宋体" w:hAnsi="宋体" w:hint="eastAsia"/>
                <w:bCs/>
                <w:szCs w:val="21"/>
              </w:rPr>
              <w:t>根据各组的要求将数据转为其所需要的形式</w:t>
            </w:r>
          </w:p>
          <w:p w:rsidR="00B839A0" w:rsidRDefault="00B839A0" w:rsidP="00B839A0">
            <w:pPr>
              <w:spacing w:before="120"/>
              <w:ind w:leftChars="500" w:left="105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3.采集各省的985,211学校和各学校的一级、二级专业，以及各学校校徽</w:t>
            </w:r>
          </w:p>
          <w:p w:rsidR="00B839A0" w:rsidRDefault="00B839A0" w:rsidP="00B839A0">
            <w:pPr>
              <w:spacing w:before="120"/>
              <w:ind w:left="1050" w:hangingChars="500" w:hanging="105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个人任务:1.</w:t>
            </w:r>
            <w:r>
              <w:rPr>
                <w:rFonts w:ascii="宋体" w:hAnsi="宋体" w:hint="eastAsia"/>
                <w:bCs/>
                <w:szCs w:val="21"/>
              </w:rPr>
              <w:t>为各个年份的每个学校添加各专业的分数线</w:t>
            </w:r>
          </w:p>
          <w:p w:rsidR="00B839A0" w:rsidRDefault="00B839A0" w:rsidP="00B839A0">
            <w:pPr>
              <w:spacing w:before="120"/>
              <w:ind w:left="1050" w:hangingChars="500" w:hanging="105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2.对各省一分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段表.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进行一次清洗，任务为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去错误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数据，纠正缩进，浮点数取整</w:t>
            </w:r>
          </w:p>
          <w:p w:rsidR="00B839A0" w:rsidRDefault="00B839A0" w:rsidP="00B839A0">
            <w:pPr>
              <w:spacing w:before="120"/>
              <w:ind w:left="1260" w:hangingChars="600" w:hanging="126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3.检查各高校三年内录取分数线与各省份一分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段表是否合理，对不合理之处进行修改</w:t>
            </w:r>
          </w:p>
          <w:p w:rsidR="00B839A0" w:rsidRDefault="00B839A0" w:rsidP="00B839A0">
            <w:pPr>
              <w:spacing w:before="120"/>
              <w:ind w:left="1050" w:hangingChars="500" w:hanging="105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4.重新</w:t>
            </w:r>
            <w:r>
              <w:rPr>
                <w:rFonts w:ascii="宋体" w:hAnsi="宋体" w:hint="eastAsia"/>
                <w:bCs/>
                <w:szCs w:val="21"/>
              </w:rPr>
              <w:t>整理2</w:t>
            </w:r>
            <w:r>
              <w:rPr>
                <w:rFonts w:ascii="宋体" w:hAnsi="宋体"/>
                <w:bCs/>
                <w:szCs w:val="21"/>
              </w:rPr>
              <w:t>018</w:t>
            </w:r>
            <w:r>
              <w:rPr>
                <w:rFonts w:ascii="宋体" w:hAnsi="宋体" w:hint="eastAsia"/>
                <w:bCs/>
                <w:szCs w:val="21"/>
              </w:rPr>
              <w:t>年甘肃文科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数据</w:t>
            </w:r>
          </w:p>
          <w:p w:rsidR="00385401" w:rsidRPr="00B839A0" w:rsidRDefault="00385401" w:rsidP="008C0EDA">
            <w:pPr>
              <w:ind w:left="284" w:right="340"/>
              <w:rPr>
                <w:szCs w:val="21"/>
              </w:rPr>
            </w:pPr>
          </w:p>
        </w:tc>
      </w:tr>
      <w:tr w:rsidR="00385401" w:rsidRPr="00377AA5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:rsidR="00385401" w:rsidRDefault="00004C77" w:rsidP="008C0EDA">
            <w:pPr>
              <w:ind w:left="624" w:right="340" w:hanging="340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为各个年份的每个学校添加各专业的分数线</w:t>
            </w:r>
          </w:p>
          <w:p w:rsidR="00004C77" w:rsidRDefault="00004C77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 w:rsidR="00920D5C"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因后面的小组需要根据分数线进行学校与专业的预测，而从</w:t>
            </w:r>
            <w:proofErr w:type="gramStart"/>
            <w:r>
              <w:rPr>
                <w:rFonts w:hint="eastAsia"/>
                <w:szCs w:val="21"/>
              </w:rPr>
              <w:t>网上爬取的</w:t>
            </w:r>
            <w:proofErr w:type="gramEnd"/>
            <w:r>
              <w:rPr>
                <w:rFonts w:hint="eastAsia"/>
                <w:szCs w:val="21"/>
              </w:rPr>
              <w:t>专业分数线又不全，所以需要补全各学校各专业的分数线。在与对应小组沟通后，采用在合理分数区间内取随机数的方法补全数据。这样做可能会导致分数线与实际情况不符，从而预测结果与实际有所偏差，但因为不是所有学</w:t>
            </w:r>
            <w:proofErr w:type="gramStart"/>
            <w:r>
              <w:rPr>
                <w:rFonts w:hint="eastAsia"/>
                <w:szCs w:val="21"/>
              </w:rPr>
              <w:t>校官网</w:t>
            </w:r>
            <w:proofErr w:type="gramEnd"/>
            <w:r>
              <w:rPr>
                <w:rFonts w:hint="eastAsia"/>
                <w:szCs w:val="21"/>
              </w:rPr>
              <w:t>都有各专业的分数线，所以由人力对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年内所有学校的</w:t>
            </w:r>
            <w:r w:rsidR="00920D5C">
              <w:rPr>
                <w:rFonts w:hint="eastAsia"/>
                <w:szCs w:val="21"/>
              </w:rPr>
              <w:t>所有专业的专业线进行统计是不可取的。最终选择了随机数这个方法。</w:t>
            </w:r>
          </w:p>
          <w:p w:rsidR="00920D5C" w:rsidRPr="00377AA5" w:rsidRDefault="00920D5C" w:rsidP="008C0EDA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对各省一分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段表.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进行一次清洗，任务为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去错误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数据，纠正缩进，浮点数取整</w:t>
            </w:r>
          </w:p>
          <w:p w:rsidR="00595A2E" w:rsidRDefault="00920D5C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由于部分同学上学期作业完成情况不太良好，所以我们需要对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proofErr w:type="spellEnd"/>
            <w:r>
              <w:rPr>
                <w:rFonts w:hint="eastAsia"/>
                <w:szCs w:val="21"/>
              </w:rPr>
              <w:t>文件进行手动的清洗</w:t>
            </w:r>
          </w:p>
          <w:p w:rsidR="00920D5C" w:rsidRPr="00920D5C" w:rsidRDefault="00920D5C" w:rsidP="008C0EDA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 w:rsidRPr="00920D5C">
              <w:rPr>
                <w:rFonts w:hint="eastAsia"/>
                <w:szCs w:val="21"/>
              </w:rPr>
              <w:t>检查各高校三年内录取分数线与各省份一分</w:t>
            </w:r>
            <w:proofErr w:type="gramStart"/>
            <w:r w:rsidRPr="00920D5C">
              <w:rPr>
                <w:rFonts w:hint="eastAsia"/>
                <w:szCs w:val="21"/>
              </w:rPr>
              <w:t>一</w:t>
            </w:r>
            <w:proofErr w:type="gramEnd"/>
            <w:r w:rsidRPr="00920D5C">
              <w:rPr>
                <w:rFonts w:hint="eastAsia"/>
                <w:szCs w:val="21"/>
              </w:rPr>
              <w:t>段表是否合理，对不合理之处进行修改</w:t>
            </w:r>
          </w:p>
          <w:p w:rsidR="00595A2E" w:rsidRDefault="00920D5C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根据其他小组的反馈，数据中存在不合理的情况。所以我们需要根据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中的函数对数据进行检查并修改，必要时需要人工检查修改</w:t>
            </w:r>
          </w:p>
          <w:p w:rsidR="00920D5C" w:rsidRDefault="00920D5C" w:rsidP="008C0EDA">
            <w:pPr>
              <w:ind w:left="624" w:right="340" w:hanging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4.重新整理2</w:t>
            </w:r>
            <w:r>
              <w:rPr>
                <w:rFonts w:ascii="宋体" w:hAnsi="宋体"/>
                <w:bCs/>
                <w:szCs w:val="21"/>
              </w:rPr>
              <w:t>018</w:t>
            </w:r>
            <w:r>
              <w:rPr>
                <w:rFonts w:ascii="宋体" w:hAnsi="宋体" w:hint="eastAsia"/>
                <w:bCs/>
                <w:szCs w:val="21"/>
              </w:rPr>
              <w:t>年甘肃文科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数据</w:t>
            </w:r>
          </w:p>
          <w:p w:rsidR="00920D5C" w:rsidRPr="00377AA5" w:rsidRDefault="00920D5C" w:rsidP="008C0EDA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  </w:t>
            </w:r>
            <w:r>
              <w:rPr>
                <w:rFonts w:ascii="宋体" w:hAnsi="宋体" w:hint="eastAsia"/>
                <w:bCs/>
                <w:szCs w:val="21"/>
              </w:rPr>
              <w:t>由于2</w:t>
            </w:r>
            <w:r>
              <w:rPr>
                <w:rFonts w:ascii="宋体" w:hAnsi="宋体"/>
                <w:bCs/>
                <w:szCs w:val="21"/>
              </w:rPr>
              <w:t>018</w:t>
            </w:r>
            <w:r>
              <w:rPr>
                <w:rFonts w:ascii="宋体" w:hAnsi="宋体" w:hint="eastAsia"/>
                <w:bCs/>
                <w:szCs w:val="21"/>
              </w:rPr>
              <w:t>年甘肃文科的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数据缺失，故需要重新整理</w:t>
            </w:r>
          </w:p>
          <w:p w:rsidR="00595A2E" w:rsidRPr="00377AA5" w:rsidRDefault="00595A2E" w:rsidP="00920D5C">
            <w:pPr>
              <w:ind w:right="340"/>
              <w:rPr>
                <w:rFonts w:hint="eastAsia"/>
                <w:szCs w:val="21"/>
              </w:rPr>
            </w:pPr>
          </w:p>
          <w:p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:rsidR="00AE7C46" w:rsidRDefault="00385401" w:rsidP="00AE7C46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:rsidR="00AE7C46" w:rsidRDefault="00920D5C" w:rsidP="00AE7C46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 xml:space="preserve"> 为各个年份的每个学校添加各专业的分数线</w:t>
            </w:r>
          </w:p>
          <w:p w:rsidR="00E802EC" w:rsidRDefault="00E802EC" w:rsidP="00AE7C46">
            <w:pPr>
              <w:spacing w:before="120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21731E" wp14:editId="03C249C1">
                  <wp:extent cx="5545455" cy="24650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246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2EC" w:rsidRPr="001F0C89" w:rsidRDefault="00E802EC" w:rsidP="00AE7C46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</w:t>
            </w:r>
            <w:r w:rsidRPr="001F0C89">
              <w:rPr>
                <w:rFonts w:ascii="宋体" w:hAnsi="宋体" w:hint="eastAsia"/>
                <w:bCs/>
                <w:szCs w:val="21"/>
              </w:rPr>
              <w:t>检查没有具体专业的学校</w:t>
            </w:r>
            <w:r w:rsidR="001F0C89" w:rsidRPr="001F0C89">
              <w:rPr>
                <w:rFonts w:ascii="宋体" w:hAnsi="宋体" w:hint="eastAsia"/>
                <w:bCs/>
                <w:szCs w:val="21"/>
              </w:rPr>
              <w:t>，添加各专业和随机数生成的专业线</w:t>
            </w:r>
          </w:p>
          <w:p w:rsidR="001F0C89" w:rsidRDefault="001F0C89" w:rsidP="00AE7C46">
            <w:pPr>
              <w:spacing w:before="120"/>
              <w:rPr>
                <w:rFonts w:ascii="宋体" w:hAnsi="宋体"/>
                <w:bCs/>
                <w:szCs w:val="21"/>
              </w:rPr>
            </w:pPr>
            <w:r w:rsidRPr="001F0C89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1F0C89">
              <w:rPr>
                <w:rFonts w:ascii="宋体" w:hAnsi="宋体"/>
                <w:bCs/>
                <w:szCs w:val="21"/>
              </w:rPr>
              <w:t xml:space="preserve"> </w:t>
            </w:r>
            <w:r w:rsidRPr="001F0C89">
              <w:rPr>
                <w:rFonts w:ascii="宋体" w:hAnsi="宋体" w:hint="eastAsia"/>
                <w:bCs/>
                <w:szCs w:val="21"/>
              </w:rPr>
              <w:t>专业线根据不同的省份设置，如江苏省的专业分数线在最低分数线往上1</w:t>
            </w:r>
            <w:r w:rsidRPr="001F0C89">
              <w:rPr>
                <w:rFonts w:ascii="宋体" w:hAnsi="宋体"/>
                <w:bCs/>
                <w:szCs w:val="21"/>
              </w:rPr>
              <w:t>0</w:t>
            </w:r>
            <w:r w:rsidRPr="001F0C89">
              <w:rPr>
                <w:rFonts w:ascii="宋体" w:hAnsi="宋体" w:hint="eastAsia"/>
                <w:bCs/>
                <w:szCs w:val="21"/>
              </w:rPr>
              <w:t>分以内随机选取</w:t>
            </w:r>
          </w:p>
          <w:p w:rsidR="001F0C89" w:rsidRPr="001F0C89" w:rsidRDefault="001F0C89" w:rsidP="00AE7C46">
            <w:pPr>
              <w:spacing w:before="120"/>
              <w:rPr>
                <w:rFonts w:ascii="宋体" w:hAnsi="宋体" w:hint="eastAsia"/>
                <w:bCs/>
                <w:szCs w:val="21"/>
              </w:rPr>
            </w:pPr>
          </w:p>
          <w:p w:rsidR="00920D5C" w:rsidRDefault="00920D5C" w:rsidP="00AE7C46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ascii="宋体" w:hAnsi="宋体" w:hint="eastAsia"/>
                <w:bCs/>
                <w:szCs w:val="21"/>
              </w:rPr>
              <w:t xml:space="preserve"> 对各省一分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段表.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进行一次清洗，任务为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去错误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数据，纠正缩进，浮点数取整</w:t>
            </w:r>
          </w:p>
          <w:p w:rsidR="001F0C89" w:rsidRPr="00AE7C46" w:rsidRDefault="001F0C89" w:rsidP="00AE7C46">
            <w:pPr>
              <w:spacing w:before="120"/>
              <w:rPr>
                <w:rFonts w:hint="eastAsia"/>
                <w:b/>
                <w:szCs w:val="21"/>
              </w:rPr>
            </w:pPr>
          </w:p>
          <w:p w:rsidR="00385401" w:rsidRDefault="00AE7C46" w:rsidP="0038115E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3.检查各高校三年内录取分数线与各省份一分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段表是否合理，对不合理之处进行修改</w:t>
            </w:r>
          </w:p>
          <w:p w:rsidR="001F0C89" w:rsidRPr="00920D5C" w:rsidRDefault="001F0C89" w:rsidP="0038115E">
            <w:pPr>
              <w:spacing w:before="120"/>
              <w:rPr>
                <w:rFonts w:hint="eastAsia"/>
                <w:bCs/>
                <w:szCs w:val="21"/>
              </w:rPr>
            </w:pPr>
          </w:p>
          <w:p w:rsidR="0038115E" w:rsidRPr="00377AA5" w:rsidRDefault="00AE7C46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4.重新整理2</w:t>
            </w:r>
            <w:r>
              <w:rPr>
                <w:rFonts w:ascii="宋体" w:hAnsi="宋体"/>
                <w:bCs/>
                <w:szCs w:val="21"/>
              </w:rPr>
              <w:t>018</w:t>
            </w:r>
            <w:r>
              <w:rPr>
                <w:rFonts w:ascii="宋体" w:hAnsi="宋体" w:hint="eastAsia"/>
                <w:bCs/>
                <w:szCs w:val="21"/>
              </w:rPr>
              <w:t>年甘肃文科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数据</w:t>
            </w:r>
          </w:p>
          <w:p w:rsidR="0038115E" w:rsidRPr="00377AA5" w:rsidRDefault="001F0C89" w:rsidP="0038115E">
            <w:pPr>
              <w:spacing w:before="120"/>
              <w:rPr>
                <w:bCs/>
                <w:szCs w:val="21"/>
              </w:rPr>
            </w:pPr>
            <w:r w:rsidRPr="001F0C89">
              <w:rPr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4046442" cy="6373586"/>
                  <wp:effectExtent l="0" t="0" r="0" b="8255"/>
                  <wp:docPr id="4" name="图片 4" descr="C:\Users\Lenovo\Documents\Tencent Files\1332368139\Image\C2C\%6@N$VT0@N`QDAF0FRVS5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ocuments\Tencent Files\1332368139\Image\C2C\%6@N$VT0@N`QDAF0FRVS5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39" cy="6376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115E" w:rsidRPr="00377AA5" w:rsidRDefault="001F0C89" w:rsidP="001F0C89">
            <w:pPr>
              <w:spacing w:before="120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与上学期类似</w:t>
            </w:r>
          </w:p>
          <w:p w:rsidR="0038115E" w:rsidRPr="00377AA5" w:rsidRDefault="0038115E" w:rsidP="0038115E">
            <w:pPr>
              <w:spacing w:before="120"/>
              <w:rPr>
                <w:rFonts w:hint="eastAsia"/>
                <w:b/>
                <w:szCs w:val="21"/>
              </w:rPr>
            </w:pPr>
          </w:p>
        </w:tc>
      </w:tr>
      <w:tr w:rsidR="00385401" w:rsidTr="0038115E">
        <w:trPr>
          <w:trHeight w:val="6513"/>
        </w:trPr>
        <w:tc>
          <w:tcPr>
            <w:tcW w:w="9498" w:type="dxa"/>
            <w:gridSpan w:val="9"/>
          </w:tcPr>
          <w:p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:rsidR="00385401" w:rsidRDefault="00AE7C46" w:rsidP="00AE7C46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为各个年份的每个学校添加各专业的分数线</w:t>
            </w:r>
          </w:p>
          <w:p w:rsidR="00AE7C46" w:rsidRDefault="00AE7C46" w:rsidP="00AE7C46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0801506" wp14:editId="0E88AA7D">
                  <wp:extent cx="3033023" cy="83827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7C46" w:rsidRDefault="00AE7C46" w:rsidP="00AE7C46">
            <w:pPr>
              <w:ind w:right="34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在文理科的基础上，添加了具体的专业及分数线。可以看到，理科的分数线略大于文科，且均在合理的范围内高于学校分数线。所以结果较为合理</w:t>
            </w:r>
          </w:p>
          <w:p w:rsidR="00AE7C46" w:rsidRDefault="00AE7C46" w:rsidP="00AE7C46">
            <w:pPr>
              <w:ind w:right="340" w:firstLine="42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但不可避免的是与真实情况的偏差。</w:t>
            </w:r>
            <w:r>
              <w:rPr>
                <w:rFonts w:hint="eastAsia"/>
                <w:szCs w:val="21"/>
              </w:rPr>
              <w:t>因为不是所有学</w:t>
            </w:r>
            <w:proofErr w:type="gramStart"/>
            <w:r>
              <w:rPr>
                <w:rFonts w:hint="eastAsia"/>
                <w:szCs w:val="21"/>
              </w:rPr>
              <w:t>校官网</w:t>
            </w:r>
            <w:proofErr w:type="gramEnd"/>
            <w:r>
              <w:rPr>
                <w:rFonts w:hint="eastAsia"/>
                <w:szCs w:val="21"/>
              </w:rPr>
              <w:t>都有各专业的分数线，所以由人力对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年内所有学校的所有专业的专业线进行统计是</w:t>
            </w:r>
            <w:r>
              <w:rPr>
                <w:rFonts w:hint="eastAsia"/>
                <w:szCs w:val="21"/>
              </w:rPr>
              <w:t>不现实的，故只能采取随机数的方法。可能会导致最后的预测结果有误差。</w:t>
            </w:r>
          </w:p>
          <w:p w:rsidR="00AE7C46" w:rsidRDefault="00AE7C46" w:rsidP="00AE7C46">
            <w:pPr>
              <w:ind w:right="340" w:firstLine="420"/>
              <w:rPr>
                <w:szCs w:val="21"/>
              </w:rPr>
            </w:pPr>
          </w:p>
          <w:p w:rsidR="00AE7C46" w:rsidRDefault="00E802EC" w:rsidP="00AE7C46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2.对各省一分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段表.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进行一次清洗，任务为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去错误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数据，纠正缩进，浮点数取整</w:t>
            </w:r>
          </w:p>
          <w:p w:rsidR="00E802EC" w:rsidRDefault="00E802EC" w:rsidP="00AE7C46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部分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文件中存在分数线缺失的情况，需进行补全。完成情况良好</w:t>
            </w:r>
          </w:p>
          <w:p w:rsidR="00E802EC" w:rsidRDefault="00E802EC" w:rsidP="00AE7C46">
            <w:pPr>
              <w:ind w:right="340"/>
              <w:rPr>
                <w:rFonts w:ascii="宋体" w:hAnsi="宋体"/>
                <w:bCs/>
                <w:szCs w:val="21"/>
              </w:rPr>
            </w:pPr>
          </w:p>
          <w:p w:rsidR="00E802EC" w:rsidRDefault="00E802EC" w:rsidP="00AE7C46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3.检查各高校三年内录取分数线与各省份一分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段表是否合理，对不合理之处进行修改</w:t>
            </w:r>
          </w:p>
          <w:p w:rsidR="00E802EC" w:rsidRDefault="00E802EC" w:rsidP="00AE7C46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对有些明显偏低的数据进行清除。</w:t>
            </w:r>
          </w:p>
          <w:p w:rsidR="00E802EC" w:rsidRDefault="00E802EC" w:rsidP="00AE7C46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对接的小组后来又要求去除各学校提前批专业，故需要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上官网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进行查询，通过excel筛选的功能清除提前批数据。</w:t>
            </w:r>
          </w:p>
          <w:p w:rsidR="00E802EC" w:rsidRDefault="00E802EC" w:rsidP="00AE7C46">
            <w:pPr>
              <w:ind w:right="340"/>
              <w:rPr>
                <w:rFonts w:ascii="宋体" w:hAnsi="宋体"/>
                <w:bCs/>
                <w:szCs w:val="21"/>
              </w:rPr>
            </w:pPr>
          </w:p>
          <w:p w:rsidR="00E802EC" w:rsidRPr="00377AA5" w:rsidRDefault="00E802EC" w:rsidP="00E802EC">
            <w:pPr>
              <w:spacing w:before="120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4.重新整理2</w:t>
            </w:r>
            <w:r>
              <w:rPr>
                <w:rFonts w:ascii="宋体" w:hAnsi="宋体"/>
                <w:bCs/>
                <w:szCs w:val="21"/>
              </w:rPr>
              <w:t>018</w:t>
            </w:r>
            <w:r>
              <w:rPr>
                <w:rFonts w:ascii="宋体" w:hAnsi="宋体" w:hint="eastAsia"/>
                <w:bCs/>
                <w:szCs w:val="21"/>
              </w:rPr>
              <w:t>年甘肃文科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数据</w:t>
            </w:r>
          </w:p>
          <w:p w:rsidR="00E802EC" w:rsidRDefault="00E802EC" w:rsidP="00AE7C46">
            <w:pPr>
              <w:ind w:right="340"/>
              <w:rPr>
                <w:szCs w:val="21"/>
              </w:rPr>
            </w:pP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</w:t>
            </w:r>
            <w:r>
              <w:rPr>
                <w:rFonts w:hint="eastAsia"/>
                <w:szCs w:val="21"/>
              </w:rPr>
              <w:t>甘肃文科的</w:t>
            </w:r>
            <w:r>
              <w:rPr>
                <w:rFonts w:hint="eastAsia"/>
                <w:szCs w:val="21"/>
              </w:rPr>
              <w:t>csv</w:t>
            </w:r>
            <w:r>
              <w:rPr>
                <w:rFonts w:hint="eastAsia"/>
                <w:szCs w:val="21"/>
              </w:rPr>
              <w:t>文件转为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  <w:p w:rsidR="0012176C" w:rsidRPr="00E802EC" w:rsidRDefault="0012176C" w:rsidP="00AE7C46">
            <w:pPr>
              <w:ind w:right="340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448059" wp14:editId="4F97DE50">
                  <wp:extent cx="3375953" cy="30558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85401" w:rsidTr="0038115E">
        <w:trPr>
          <w:trHeight w:val="5511"/>
        </w:trPr>
        <w:tc>
          <w:tcPr>
            <w:tcW w:w="9498" w:type="dxa"/>
            <w:gridSpan w:val="9"/>
          </w:tcPr>
          <w:p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:rsidR="00385401" w:rsidRDefault="00E802EC" w:rsidP="00E802EC">
            <w:pPr>
              <w:ind w:right="34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数据清洗工作听起来简单，但</w:t>
            </w:r>
            <w:r w:rsidR="001F0C89">
              <w:rPr>
                <w:rFonts w:ascii="宋体" w:hAnsi="宋体" w:hint="eastAsia"/>
                <w:bCs/>
                <w:kern w:val="0"/>
                <w:szCs w:val="21"/>
              </w:rPr>
              <w:t>初始数据错误较多，乱序，格式错误，数据错误很多，</w:t>
            </w:r>
            <w:r w:rsidR="001F0C89">
              <w:rPr>
                <w:rFonts w:ascii="宋体" w:hAnsi="宋体" w:hint="eastAsia"/>
                <w:bCs/>
                <w:kern w:val="0"/>
                <w:szCs w:val="21"/>
              </w:rPr>
              <w:t>很难写出</w:t>
            </w:r>
            <w:r w:rsidR="001F0C89">
              <w:rPr>
                <w:rFonts w:ascii="宋体" w:hAnsi="宋体" w:hint="eastAsia"/>
                <w:bCs/>
                <w:kern w:val="0"/>
                <w:szCs w:val="21"/>
              </w:rPr>
              <w:t>代码进行清洗，</w:t>
            </w:r>
            <w:r w:rsidR="001F0C89">
              <w:rPr>
                <w:rFonts w:ascii="宋体" w:hAnsi="宋体" w:hint="eastAsia"/>
                <w:bCs/>
                <w:kern w:val="0"/>
                <w:szCs w:val="21"/>
              </w:rPr>
              <w:t>所以只能</w:t>
            </w:r>
            <w:r w:rsidR="001F0C89">
              <w:rPr>
                <w:rFonts w:ascii="宋体" w:hAnsi="宋体" w:hint="eastAsia"/>
                <w:bCs/>
                <w:kern w:val="0"/>
                <w:szCs w:val="21"/>
              </w:rPr>
              <w:t>进行人工处理。工作难度低，但工作量很大</w:t>
            </w:r>
            <w:r w:rsidR="001F0C89">
              <w:rPr>
                <w:rFonts w:ascii="宋体" w:hAnsi="宋体" w:hint="eastAsia"/>
                <w:bCs/>
                <w:kern w:val="0"/>
                <w:szCs w:val="21"/>
              </w:rPr>
              <w:t>。</w:t>
            </w:r>
          </w:p>
          <w:p w:rsidR="001F0C89" w:rsidRDefault="001F0C89" w:rsidP="00E802EC">
            <w:pPr>
              <w:ind w:right="34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 xml:space="preserve">. 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在与其</w:t>
            </w:r>
            <w:proofErr w:type="gramStart"/>
            <w:r>
              <w:rPr>
                <w:rFonts w:ascii="宋体" w:hAnsi="宋体" w:hint="eastAsia"/>
                <w:bCs/>
                <w:kern w:val="0"/>
                <w:szCs w:val="21"/>
              </w:rPr>
              <w:t>他小组</w:t>
            </w:r>
            <w:proofErr w:type="gramEnd"/>
            <w:r>
              <w:rPr>
                <w:rFonts w:ascii="宋体" w:hAnsi="宋体" w:hint="eastAsia"/>
                <w:bCs/>
                <w:kern w:val="0"/>
                <w:szCs w:val="21"/>
              </w:rPr>
              <w:t>进行对接合作时，一定要搞清具体的任务及要求是什么，避免出现因数据不符合预期而造成需要二次加工的情况</w:t>
            </w:r>
          </w:p>
          <w:p w:rsidR="001F0C89" w:rsidRDefault="001F0C89" w:rsidP="00E802EC">
            <w:pPr>
              <w:ind w:right="34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3</w:t>
            </w:r>
            <w:r>
              <w:rPr>
                <w:rFonts w:ascii="宋体" w:hAnsi="宋体"/>
                <w:bCs/>
                <w:kern w:val="0"/>
                <w:szCs w:val="21"/>
              </w:rPr>
              <w:t xml:space="preserve">. 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由于只负责数据清洗，所以这次没有接触到前端的开发和AI部分设计，有点遗憾。但一个团队中一定需要对数据进行处理的成员。</w:t>
            </w:r>
          </w:p>
          <w:p w:rsidR="001F0C89" w:rsidRDefault="001F0C89" w:rsidP="00E802EC">
            <w:pPr>
              <w:ind w:right="34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4</w:t>
            </w:r>
            <w:r>
              <w:rPr>
                <w:rFonts w:ascii="宋体" w:hAnsi="宋体"/>
                <w:bCs/>
                <w:kern w:val="0"/>
                <w:szCs w:val="21"/>
              </w:rPr>
              <w:t xml:space="preserve">. 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这次实验使我对pandas和excel</w:t>
            </w:r>
            <w:r w:rsidR="0012176C">
              <w:rPr>
                <w:rFonts w:ascii="宋体" w:hAnsi="宋体" w:hint="eastAsia"/>
                <w:bCs/>
                <w:kern w:val="0"/>
                <w:szCs w:val="21"/>
              </w:rPr>
              <w:t>更为熟悉，也学到了很多新的库函数</w:t>
            </w:r>
          </w:p>
          <w:p w:rsidR="0012176C" w:rsidRPr="00377AA5" w:rsidRDefault="0012176C" w:rsidP="00E802EC">
            <w:pPr>
              <w:ind w:right="340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5</w:t>
            </w:r>
            <w:r>
              <w:rPr>
                <w:rFonts w:ascii="宋体" w:hAnsi="宋体"/>
                <w:bCs/>
                <w:kern w:val="0"/>
                <w:szCs w:val="21"/>
              </w:rPr>
              <w:t xml:space="preserve">. 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希望以后有更多小组合作开发软件的机会</w:t>
            </w: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12176C">
            <w:pPr>
              <w:ind w:right="340"/>
              <w:rPr>
                <w:rFonts w:hint="eastAsia"/>
                <w:b/>
                <w:szCs w:val="21"/>
              </w:rPr>
            </w:pPr>
          </w:p>
        </w:tc>
      </w:tr>
    </w:tbl>
    <w:p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147" w:rsidRDefault="00386147" w:rsidP="00385401">
      <w:r>
        <w:separator/>
      </w:r>
    </w:p>
  </w:endnote>
  <w:endnote w:type="continuationSeparator" w:id="0">
    <w:p w:rsidR="00386147" w:rsidRDefault="00386147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C05D4A" w:rsidRDefault="0038614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12176C">
      <w:rPr>
        <w:rStyle w:val="a3"/>
        <w:noProof/>
        <w:sz w:val="28"/>
        <w:szCs w:val="28"/>
      </w:rPr>
      <w:t>5</w:t>
    </w:r>
    <w:r w:rsidRPr="00A907EF">
      <w:rPr>
        <w:sz w:val="28"/>
        <w:szCs w:val="28"/>
      </w:rPr>
      <w:fldChar w:fldCharType="end"/>
    </w:r>
  </w:p>
  <w:p w:rsidR="00C05D4A" w:rsidRPr="00A907EF" w:rsidRDefault="00386147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147" w:rsidRDefault="00386147" w:rsidP="00385401">
      <w:r>
        <w:separator/>
      </w:r>
    </w:p>
  </w:footnote>
  <w:footnote w:type="continuationSeparator" w:id="0">
    <w:p w:rsidR="00386147" w:rsidRDefault="00386147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72F2"/>
    <w:multiLevelType w:val="hybridMultilevel"/>
    <w:tmpl w:val="12CC5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663E9"/>
    <w:multiLevelType w:val="hybridMultilevel"/>
    <w:tmpl w:val="7E7A9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04C77"/>
    <w:rsid w:val="000D21DA"/>
    <w:rsid w:val="0012176C"/>
    <w:rsid w:val="001948D1"/>
    <w:rsid w:val="001F0C89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386147"/>
    <w:rsid w:val="004377D0"/>
    <w:rsid w:val="00465273"/>
    <w:rsid w:val="00485B54"/>
    <w:rsid w:val="004B1E5D"/>
    <w:rsid w:val="005251F9"/>
    <w:rsid w:val="005457BA"/>
    <w:rsid w:val="00595A2E"/>
    <w:rsid w:val="005F564A"/>
    <w:rsid w:val="00847E6B"/>
    <w:rsid w:val="0085764D"/>
    <w:rsid w:val="00920D5C"/>
    <w:rsid w:val="009252C4"/>
    <w:rsid w:val="009621C8"/>
    <w:rsid w:val="009D567B"/>
    <w:rsid w:val="00A907EF"/>
    <w:rsid w:val="00AE7C46"/>
    <w:rsid w:val="00B35C34"/>
    <w:rsid w:val="00B37F80"/>
    <w:rsid w:val="00B839A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802EC"/>
    <w:rsid w:val="00EF420A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74FF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839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Windows 用户</cp:lastModifiedBy>
  <cp:revision>52</cp:revision>
  <dcterms:created xsi:type="dcterms:W3CDTF">2020-09-20T02:26:00Z</dcterms:created>
  <dcterms:modified xsi:type="dcterms:W3CDTF">2020-10-08T04:11:00Z</dcterms:modified>
</cp:coreProperties>
</file>