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162" w:rsidRDefault="00CC6C4E" w:rsidP="00CC6C4E">
      <w:pPr>
        <w:jc w:val="center"/>
        <w:rPr>
          <w:rFonts w:ascii="微软雅黑" w:eastAsia="微软雅黑" w:hAnsi="微软雅黑"/>
          <w:b/>
          <w:sz w:val="24"/>
        </w:rPr>
      </w:pPr>
      <w:r w:rsidRPr="00CC6C4E">
        <w:rPr>
          <w:rFonts w:ascii="微软雅黑" w:eastAsia="微软雅黑" w:hAnsi="微软雅黑" w:hint="eastAsia"/>
          <w:b/>
          <w:sz w:val="24"/>
        </w:rPr>
        <w:t>U</w:t>
      </w:r>
      <w:r w:rsidRPr="00CC6C4E">
        <w:rPr>
          <w:rFonts w:ascii="微软雅黑" w:eastAsia="微软雅黑" w:hAnsi="微软雅黑"/>
          <w:b/>
          <w:sz w:val="24"/>
        </w:rPr>
        <w:t>I</w:t>
      </w:r>
      <w:r w:rsidRPr="00CC6C4E">
        <w:rPr>
          <w:rFonts w:ascii="微软雅黑" w:eastAsia="微软雅黑" w:hAnsi="微软雅黑" w:hint="eastAsia"/>
          <w:b/>
          <w:sz w:val="24"/>
        </w:rPr>
        <w:t>需求分析</w:t>
      </w:r>
    </w:p>
    <w:p w:rsidR="00CC6C4E" w:rsidRPr="00CC6C4E" w:rsidRDefault="00CC6C4E" w:rsidP="00CC6C4E">
      <w:pPr>
        <w:jc w:val="center"/>
        <w:rPr>
          <w:rFonts w:ascii="微软雅黑" w:eastAsia="微软雅黑" w:hAnsi="微软雅黑" w:hint="eastAsia"/>
          <w:b/>
          <w:sz w:val="16"/>
        </w:rPr>
      </w:pPr>
      <w:r>
        <w:rPr>
          <w:rFonts w:ascii="微软雅黑" w:eastAsia="微软雅黑" w:hAnsi="微软雅黑" w:hint="eastAsia"/>
          <w:b/>
          <w:sz w:val="16"/>
        </w:rPr>
        <w:t>2</w:t>
      </w:r>
      <w:r>
        <w:rPr>
          <w:rFonts w:ascii="微软雅黑" w:eastAsia="微软雅黑" w:hAnsi="微软雅黑"/>
          <w:b/>
          <w:sz w:val="16"/>
        </w:rPr>
        <w:t>020.9.13</w:t>
      </w:r>
    </w:p>
    <w:p w:rsidR="00CC6C4E" w:rsidRDefault="00CC6C4E" w:rsidP="00CC6C4E">
      <w:pPr>
        <w:jc w:val="left"/>
        <w:rPr>
          <w:rFonts w:ascii="Adobe 仿宋 Std R" w:eastAsia="Adobe 仿宋 Std R" w:hAnsi="Adobe 仿宋 Std R"/>
          <w:szCs w:val="21"/>
        </w:rPr>
      </w:pPr>
      <w:r>
        <w:rPr>
          <w:rFonts w:ascii="Adobe 仿宋 Std R" w:eastAsia="Adobe 仿宋 Std R" w:hAnsi="Adobe 仿宋 Std R" w:hint="eastAsia"/>
          <w:szCs w:val="21"/>
        </w:rPr>
        <w:t>一、</w:t>
      </w:r>
      <w:r w:rsidRPr="00CC6C4E">
        <w:rPr>
          <w:rFonts w:ascii="Adobe 仿宋 Std R" w:eastAsia="Adobe 仿宋 Std R" w:hAnsi="Adobe 仿宋 Std R" w:hint="eastAsia"/>
          <w:szCs w:val="21"/>
        </w:rPr>
        <w:t>核心</w:t>
      </w:r>
      <w:r>
        <w:rPr>
          <w:rFonts w:ascii="Adobe 仿宋 Std R" w:eastAsia="Adobe 仿宋 Std R" w:hAnsi="Adobe 仿宋 Std R" w:hint="eastAsia"/>
          <w:szCs w:val="21"/>
        </w:rPr>
        <w:t>思想</w:t>
      </w:r>
    </w:p>
    <w:p w:rsidR="00CC6C4E" w:rsidRPr="00CC6C4E" w:rsidRDefault="00CC6C4E" w:rsidP="00CC6C4E">
      <w:pPr>
        <w:pStyle w:val="a3"/>
        <w:numPr>
          <w:ilvl w:val="0"/>
          <w:numId w:val="1"/>
        </w:numPr>
        <w:ind w:firstLineChars="0"/>
        <w:jc w:val="left"/>
        <w:rPr>
          <w:rFonts w:ascii="Adobe 仿宋 Std R" w:eastAsia="Adobe 仿宋 Std R" w:hAnsi="Adobe 仿宋 Std R"/>
          <w:szCs w:val="21"/>
        </w:rPr>
      </w:pPr>
      <w:r w:rsidRPr="00CC6C4E">
        <w:rPr>
          <w:rFonts w:ascii="Adobe 仿宋 Std R" w:eastAsia="Adobe 仿宋 Std R" w:hAnsi="Adobe 仿宋 Std R" w:hint="eastAsia"/>
          <w:szCs w:val="21"/>
        </w:rPr>
        <w:t xml:space="preserve">风格统一：专业、清晰、温柔。仿 </w:t>
      </w:r>
      <w:bookmarkStart w:id="0" w:name="_GoBack"/>
      <w:bookmarkEnd w:id="0"/>
      <w:r w:rsidRPr="00CC6C4E">
        <w:rPr>
          <w:rFonts w:ascii="Adobe 仿宋 Std R" w:eastAsia="Adobe 仿宋 Std R" w:hAnsi="Adobe 仿宋 Std R" w:hint="eastAsia"/>
          <w:szCs w:val="21"/>
        </w:rPr>
        <w:t>Jupyter.</w:t>
      </w:r>
      <w:r w:rsidRPr="00CC6C4E">
        <w:rPr>
          <w:rFonts w:ascii="Adobe 仿宋 Std R" w:eastAsia="Adobe 仿宋 Std R" w:hAnsi="Adobe 仿宋 Std R"/>
          <w:szCs w:val="21"/>
        </w:rPr>
        <w:t>org</w:t>
      </w:r>
      <w:r>
        <w:rPr>
          <w:rFonts w:ascii="Adobe 仿宋 Std R" w:eastAsia="Adobe 仿宋 Std R" w:hAnsi="Adobe 仿宋 Std R" w:hint="eastAsia"/>
          <w:szCs w:val="21"/>
        </w:rPr>
        <w:t>，小而美。</w:t>
      </w:r>
    </w:p>
    <w:p w:rsidR="00CC6C4E" w:rsidRDefault="00CC6C4E" w:rsidP="00CC6C4E">
      <w:pPr>
        <w:pStyle w:val="a3"/>
        <w:numPr>
          <w:ilvl w:val="0"/>
          <w:numId w:val="1"/>
        </w:numPr>
        <w:ind w:firstLineChars="0"/>
        <w:jc w:val="left"/>
        <w:rPr>
          <w:rFonts w:ascii="Adobe 仿宋 Std R" w:eastAsia="Adobe 仿宋 Std R" w:hAnsi="Adobe 仿宋 Std R"/>
          <w:szCs w:val="21"/>
        </w:rPr>
      </w:pPr>
      <w:r>
        <w:rPr>
          <w:rFonts w:ascii="Adobe 仿宋 Std R" w:eastAsia="Adobe 仿宋 Std R" w:hAnsi="Adobe 仿宋 Std R" w:hint="eastAsia"/>
          <w:szCs w:val="21"/>
        </w:rPr>
        <w:t>布局：</w:t>
      </w:r>
      <w:r w:rsidRPr="00CC6C4E">
        <w:rPr>
          <w:rFonts w:ascii="Adobe 仿宋 Std R" w:eastAsia="Adobe 仿宋 Std R" w:hAnsi="Adobe 仿宋 Std R"/>
          <w:szCs w:val="21"/>
        </w:rPr>
        <w:t>参考主流知识图谱网站</w:t>
      </w:r>
      <w:r>
        <w:rPr>
          <w:rFonts w:ascii="Adobe 仿宋 Std R" w:eastAsia="Adobe 仿宋 Std R" w:hAnsi="Adobe 仿宋 Std R" w:hint="eastAsia"/>
          <w:szCs w:val="21"/>
        </w:rPr>
        <w:t>。如Open</w:t>
      </w:r>
      <w:r>
        <w:rPr>
          <w:rFonts w:ascii="Adobe 仿宋 Std R" w:eastAsia="Adobe 仿宋 Std R" w:hAnsi="Adobe 仿宋 Std R"/>
          <w:szCs w:val="21"/>
        </w:rPr>
        <w:t>KG.cn</w:t>
      </w:r>
      <w:r>
        <w:rPr>
          <w:rFonts w:ascii="Adobe 仿宋 Std R" w:eastAsia="Adobe 仿宋 Std R" w:hAnsi="Adobe 仿宋 Std R" w:hint="eastAsia"/>
          <w:szCs w:val="21"/>
        </w:rPr>
        <w:t>，功能显眼明白。</w:t>
      </w:r>
    </w:p>
    <w:p w:rsidR="00CC6C4E" w:rsidRDefault="00CC6C4E" w:rsidP="00CC6C4E">
      <w:pPr>
        <w:pStyle w:val="a3"/>
        <w:numPr>
          <w:ilvl w:val="0"/>
          <w:numId w:val="1"/>
        </w:numPr>
        <w:ind w:firstLineChars="0"/>
        <w:jc w:val="left"/>
        <w:rPr>
          <w:rFonts w:ascii="Adobe 仿宋 Std R" w:eastAsia="Adobe 仿宋 Std R" w:hAnsi="Adobe 仿宋 Std R"/>
          <w:szCs w:val="21"/>
        </w:rPr>
      </w:pPr>
      <w:r>
        <w:rPr>
          <w:rFonts w:ascii="Adobe 仿宋 Std R" w:eastAsia="Adobe 仿宋 Std R" w:hAnsi="Adobe 仿宋 Std R" w:hint="eastAsia"/>
          <w:szCs w:val="21"/>
        </w:rPr>
        <w:t>定制：对接后端各组，根据需求定制。</w:t>
      </w:r>
    </w:p>
    <w:p w:rsidR="00CC6C4E" w:rsidRDefault="00CC6C4E" w:rsidP="00CC6C4E">
      <w:pPr>
        <w:jc w:val="left"/>
        <w:rPr>
          <w:rFonts w:ascii="Adobe 仿宋 Std R" w:eastAsia="Adobe 仿宋 Std R" w:hAnsi="Adobe 仿宋 Std R"/>
          <w:szCs w:val="21"/>
        </w:rPr>
      </w:pPr>
      <w:r>
        <w:rPr>
          <w:rFonts w:ascii="Adobe 仿宋 Std R" w:eastAsia="Adobe 仿宋 Std R" w:hAnsi="Adobe 仿宋 Std R" w:hint="eastAsia"/>
          <w:szCs w:val="21"/>
        </w:rPr>
        <w:t>二</w:t>
      </w:r>
      <w:r w:rsidRPr="00CC6C4E">
        <w:rPr>
          <w:rFonts w:ascii="Adobe 仿宋 Std R" w:eastAsia="Adobe 仿宋 Std R" w:hAnsi="Adobe 仿宋 Std R" w:hint="eastAsia"/>
          <w:szCs w:val="21"/>
        </w:rPr>
        <w:t>、</w:t>
      </w:r>
      <w:r>
        <w:rPr>
          <w:rFonts w:ascii="Adobe 仿宋 Std R" w:eastAsia="Adobe 仿宋 Std R" w:hAnsi="Adobe 仿宋 Std R" w:hint="eastAsia"/>
          <w:szCs w:val="21"/>
        </w:rPr>
        <w:t>实现方法</w:t>
      </w:r>
    </w:p>
    <w:p w:rsidR="00CC6C4E" w:rsidRDefault="00CC6C4E" w:rsidP="00CC6C4E">
      <w:pPr>
        <w:pStyle w:val="a3"/>
        <w:numPr>
          <w:ilvl w:val="0"/>
          <w:numId w:val="2"/>
        </w:numPr>
        <w:ind w:firstLineChars="0"/>
        <w:jc w:val="left"/>
        <w:rPr>
          <w:rFonts w:ascii="Adobe 仿宋 Std R" w:eastAsia="Adobe 仿宋 Std R" w:hAnsi="Adobe 仿宋 Std R"/>
          <w:szCs w:val="21"/>
        </w:rPr>
      </w:pPr>
      <w:r>
        <w:rPr>
          <w:rFonts w:ascii="Adobe 仿宋 Std R" w:eastAsia="Adobe 仿宋 Std R" w:hAnsi="Adobe 仿宋 Std R"/>
          <w:szCs w:val="21"/>
        </w:rPr>
        <w:t>Html5+Boostrap</w:t>
      </w:r>
    </w:p>
    <w:p w:rsidR="00CC6C4E" w:rsidRDefault="00CC6C4E" w:rsidP="00CC6C4E">
      <w:pPr>
        <w:pStyle w:val="a3"/>
        <w:numPr>
          <w:ilvl w:val="0"/>
          <w:numId w:val="2"/>
        </w:numPr>
        <w:ind w:firstLineChars="0"/>
        <w:jc w:val="left"/>
        <w:rPr>
          <w:rFonts w:ascii="Adobe 仿宋 Std R" w:eastAsia="Adobe 仿宋 Std R" w:hAnsi="Adobe 仿宋 Std R"/>
          <w:szCs w:val="21"/>
        </w:rPr>
      </w:pPr>
      <w:r>
        <w:rPr>
          <w:rFonts w:ascii="Adobe 仿宋 Std R" w:eastAsia="Adobe 仿宋 Std R" w:hAnsi="Adobe 仿宋 Std R" w:hint="eastAsia"/>
          <w:szCs w:val="21"/>
        </w:rPr>
        <w:t>参考开源网站，如上文j</w:t>
      </w:r>
      <w:r>
        <w:rPr>
          <w:rFonts w:ascii="Adobe 仿宋 Std R" w:eastAsia="Adobe 仿宋 Std R" w:hAnsi="Adobe 仿宋 Std R"/>
          <w:szCs w:val="21"/>
        </w:rPr>
        <w:t>upyter.org</w:t>
      </w:r>
      <w:r>
        <w:rPr>
          <w:rFonts w:ascii="Adobe 仿宋 Std R" w:eastAsia="Adobe 仿宋 Std R" w:hAnsi="Adobe 仿宋 Std R" w:hint="eastAsia"/>
          <w:szCs w:val="21"/>
        </w:rPr>
        <w:t>和Open</w:t>
      </w:r>
      <w:r>
        <w:rPr>
          <w:rFonts w:ascii="Adobe 仿宋 Std R" w:eastAsia="Adobe 仿宋 Std R" w:hAnsi="Adobe 仿宋 Std R"/>
          <w:szCs w:val="21"/>
        </w:rPr>
        <w:t>KG</w:t>
      </w:r>
      <w:r>
        <w:rPr>
          <w:rFonts w:ascii="Adobe 仿宋 Std R" w:eastAsia="Adobe 仿宋 Std R" w:hAnsi="Adobe 仿宋 Std R" w:hint="eastAsia"/>
          <w:szCs w:val="21"/>
        </w:rPr>
        <w:t>.</w:t>
      </w:r>
      <w:r>
        <w:rPr>
          <w:rFonts w:ascii="Adobe 仿宋 Std R" w:eastAsia="Adobe 仿宋 Std R" w:hAnsi="Adobe 仿宋 Std R"/>
          <w:szCs w:val="21"/>
        </w:rPr>
        <w:t>cn</w:t>
      </w:r>
      <w:r>
        <w:rPr>
          <w:rFonts w:ascii="Adobe 仿宋 Std R" w:eastAsia="Adobe 仿宋 Std R" w:hAnsi="Adobe 仿宋 Std R" w:hint="eastAsia"/>
          <w:szCs w:val="21"/>
        </w:rPr>
        <w:t>均为开源网站</w:t>
      </w:r>
    </w:p>
    <w:p w:rsidR="00CC6C4E" w:rsidRDefault="00CC6C4E" w:rsidP="00CC6C4E">
      <w:pPr>
        <w:pStyle w:val="a3"/>
        <w:numPr>
          <w:ilvl w:val="0"/>
          <w:numId w:val="2"/>
        </w:numPr>
        <w:ind w:firstLineChars="0"/>
        <w:jc w:val="left"/>
        <w:rPr>
          <w:rFonts w:ascii="Adobe 仿宋 Std R" w:eastAsia="Adobe 仿宋 Std R" w:hAnsi="Adobe 仿宋 Std R"/>
          <w:szCs w:val="21"/>
        </w:rPr>
      </w:pPr>
      <w:r>
        <w:rPr>
          <w:rFonts w:ascii="Adobe 仿宋 Std R" w:eastAsia="Adobe 仿宋 Std R" w:hAnsi="Adobe 仿宋 Std R" w:hint="eastAsia"/>
          <w:szCs w:val="21"/>
        </w:rPr>
        <w:t>和各组对接测试</w:t>
      </w:r>
    </w:p>
    <w:p w:rsidR="00CC6C4E" w:rsidRDefault="00CC6C4E" w:rsidP="00CC6C4E">
      <w:pPr>
        <w:jc w:val="left"/>
        <w:rPr>
          <w:rFonts w:ascii="Adobe 仿宋 Std R" w:eastAsia="Adobe 仿宋 Std R" w:hAnsi="Adobe 仿宋 Std R"/>
          <w:szCs w:val="21"/>
        </w:rPr>
      </w:pPr>
      <w:r>
        <w:rPr>
          <w:rFonts w:ascii="Adobe 仿宋 Std R" w:eastAsia="Adobe 仿宋 Std R" w:hAnsi="Adobe 仿宋 Std R" w:hint="eastAsia"/>
          <w:szCs w:val="21"/>
        </w:rPr>
        <w:t>三</w:t>
      </w:r>
      <w:r w:rsidRPr="00CC6C4E">
        <w:rPr>
          <w:rFonts w:ascii="Adobe 仿宋 Std R" w:eastAsia="Adobe 仿宋 Std R" w:hAnsi="Adobe 仿宋 Std R" w:hint="eastAsia"/>
          <w:szCs w:val="21"/>
        </w:rPr>
        <w:t>、</w:t>
      </w:r>
      <w:r>
        <w:rPr>
          <w:rFonts w:ascii="Adobe 仿宋 Std R" w:eastAsia="Adobe 仿宋 Std R" w:hAnsi="Adobe 仿宋 Std R" w:hint="eastAsia"/>
          <w:szCs w:val="21"/>
        </w:rPr>
        <w:t>各组需求汇总</w:t>
      </w:r>
    </w:p>
    <w:p w:rsidR="00CC6C4E" w:rsidRDefault="00CC6C4E" w:rsidP="00CC6C4E">
      <w:pPr>
        <w:jc w:val="left"/>
        <w:rPr>
          <w:rFonts w:ascii="Adobe 仿宋 Std R" w:eastAsia="Adobe 仿宋 Std R" w:hAnsi="Adobe 仿宋 Std R" w:hint="eastAsia"/>
          <w:szCs w:val="21"/>
        </w:rPr>
      </w:pPr>
      <w:r>
        <w:rPr>
          <w:rFonts w:ascii="Adobe 仿宋 Std R" w:eastAsia="Adobe 仿宋 Std R" w:hAnsi="Adobe 仿宋 Std R" w:hint="eastAsia"/>
          <w:szCs w:val="21"/>
        </w:rPr>
        <w:t>【可以发现各组需求暂时未固定，需根据项目推进及时交流】</w:t>
      </w:r>
    </w:p>
    <w:p w:rsidR="00CC6C4E" w:rsidRDefault="00CC6C4E" w:rsidP="00CC6C4E">
      <w:pPr>
        <w:pStyle w:val="paragraph"/>
        <w:spacing w:before="60" w:beforeAutospacing="0" w:after="60" w:afterAutospacing="0" w:line="312" w:lineRule="auto"/>
      </w:pPr>
      <w:r>
        <w:rPr>
          <w:rFonts w:ascii="Adobe 仿宋 Std R" w:eastAsia="Adobe 仿宋 Std R" w:hAnsi="Adobe 仿宋 Std R" w:hint="eastAsia"/>
          <w:szCs w:val="21"/>
        </w:rPr>
        <w:t>1、</w:t>
      </w:r>
      <w:r>
        <w:rPr>
          <w:rFonts w:ascii="Helvetica" w:hAnsi="Helvetica"/>
          <w:color w:val="333333"/>
          <w:sz w:val="22"/>
          <w:szCs w:val="22"/>
        </w:rPr>
        <w:t>第三组</w:t>
      </w:r>
    </w:p>
    <w:p w:rsidR="00CC6C4E" w:rsidRDefault="00CC6C4E" w:rsidP="00CC6C4E">
      <w:pPr>
        <w:pStyle w:val="paragraph"/>
        <w:spacing w:before="60" w:beforeAutospacing="0" w:after="60" w:afterAutospacing="0" w:line="312" w:lineRule="auto"/>
        <w:ind w:firstLine="440"/>
      </w:pPr>
      <w:r>
        <w:rPr>
          <w:rFonts w:ascii="Helvetica" w:hAnsi="Helvetica"/>
          <w:color w:val="333333"/>
          <w:sz w:val="22"/>
          <w:szCs w:val="22"/>
        </w:rPr>
        <w:t>显示知识图谱的全貌</w:t>
      </w:r>
    </w:p>
    <w:p w:rsidR="00CC6C4E" w:rsidRDefault="00CC6C4E" w:rsidP="00CC6C4E">
      <w:pPr>
        <w:pStyle w:val="paragraph"/>
        <w:spacing w:before="60" w:beforeAutospacing="0" w:after="60" w:afterAutospacing="0" w:line="312" w:lineRule="auto"/>
      </w:pPr>
      <w:r>
        <w:rPr>
          <w:rFonts w:ascii="Adobe 仿宋 Std R" w:eastAsia="Adobe 仿宋 Std R" w:hAnsi="Adobe 仿宋 Std R"/>
          <w:szCs w:val="21"/>
        </w:rPr>
        <w:t>2</w:t>
      </w:r>
      <w:r>
        <w:rPr>
          <w:rFonts w:ascii="Adobe 仿宋 Std R" w:eastAsia="Adobe 仿宋 Std R" w:hAnsi="Adobe 仿宋 Std R" w:hint="eastAsia"/>
          <w:szCs w:val="21"/>
        </w:rPr>
        <w:t>、</w:t>
      </w:r>
      <w:r>
        <w:rPr>
          <w:rFonts w:ascii="Helvetica" w:hAnsi="Helvetica"/>
          <w:color w:val="333333"/>
          <w:sz w:val="22"/>
          <w:szCs w:val="22"/>
        </w:rPr>
        <w:t>第六组</w:t>
      </w:r>
    </w:p>
    <w:p w:rsidR="00CC6C4E" w:rsidRDefault="00CC6C4E" w:rsidP="00CC6C4E">
      <w:pPr>
        <w:pStyle w:val="paragraph"/>
        <w:spacing w:before="60" w:beforeAutospacing="0" w:after="60" w:afterAutospacing="0" w:line="312" w:lineRule="auto"/>
        <w:ind w:firstLine="440"/>
      </w:pPr>
      <w:r>
        <w:rPr>
          <w:rFonts w:ascii="Helvetica" w:hAnsi="Helvetica"/>
          <w:color w:val="333333"/>
          <w:sz w:val="22"/>
          <w:szCs w:val="22"/>
        </w:rPr>
        <w:t>输入：学生的排名，学生的省份，学生想去的省份，是否想去双一流大学，是否只想去一本</w:t>
      </w:r>
    </w:p>
    <w:p w:rsidR="00CC6C4E" w:rsidRDefault="00CC6C4E" w:rsidP="00CC6C4E">
      <w:pPr>
        <w:pStyle w:val="paragraph"/>
        <w:spacing w:before="60" w:beforeAutospacing="0" w:after="60" w:afterAutospacing="0" w:line="312" w:lineRule="auto"/>
        <w:ind w:firstLine="440"/>
      </w:pPr>
      <w:r>
        <w:rPr>
          <w:rFonts w:ascii="Helvetica" w:hAnsi="Helvetica"/>
          <w:color w:val="333333"/>
          <w:sz w:val="22"/>
          <w:szCs w:val="22"/>
        </w:rPr>
        <w:t>设置文科，理科，文理不分科三个按钮来对应三个模型。</w:t>
      </w:r>
    </w:p>
    <w:p w:rsidR="00CC6C4E" w:rsidRDefault="00CC6C4E" w:rsidP="00CC6C4E">
      <w:pPr>
        <w:pStyle w:val="paragraph"/>
        <w:spacing w:before="60" w:beforeAutospacing="0" w:after="60" w:afterAutospacing="0" w:line="312" w:lineRule="auto"/>
        <w:ind w:firstLine="440"/>
      </w:pPr>
      <w:r>
        <w:rPr>
          <w:rFonts w:ascii="Helvetica" w:hAnsi="Helvetica"/>
          <w:color w:val="333333"/>
          <w:sz w:val="22"/>
          <w:szCs w:val="22"/>
        </w:rPr>
        <w:t>输出：保一保稳一稳冲一冲（待定）</w:t>
      </w:r>
    </w:p>
    <w:p w:rsidR="00CC6C4E" w:rsidRPr="00CC6C4E" w:rsidRDefault="00CC6C4E" w:rsidP="00CC6C4E">
      <w:pPr>
        <w:pStyle w:val="a3"/>
        <w:numPr>
          <w:ilvl w:val="0"/>
          <w:numId w:val="1"/>
        </w:numPr>
        <w:ind w:firstLineChars="0"/>
        <w:jc w:val="left"/>
        <w:rPr>
          <w:rFonts w:ascii="Adobe 仿宋 Std R" w:eastAsia="Adobe 仿宋 Std R" w:hAnsi="Adobe 仿宋 Std R"/>
          <w:szCs w:val="21"/>
        </w:rPr>
      </w:pPr>
      <w:r w:rsidRPr="00CC6C4E">
        <w:rPr>
          <w:rFonts w:ascii="Adobe 仿宋 Std R" w:eastAsia="Adobe 仿宋 Std R" w:hAnsi="Adobe 仿宋 Std R" w:hint="eastAsia"/>
          <w:szCs w:val="21"/>
        </w:rPr>
        <w:t>第八组</w:t>
      </w:r>
    </w:p>
    <w:p w:rsidR="00CC6C4E" w:rsidRDefault="00CC6C4E" w:rsidP="00CC6C4E">
      <w:pPr>
        <w:jc w:val="left"/>
      </w:pPr>
      <w:r>
        <w:rPr>
          <w:rFonts w:ascii="Adobe 仿宋 Std R" w:eastAsia="Adobe 仿宋 Std R" w:hAnsi="Adobe 仿宋 Std R" w:hint="eastAsia"/>
          <w:szCs w:val="21"/>
        </w:rPr>
        <w:t xml:space="preserve"> </w:t>
      </w:r>
      <w:r>
        <w:t>基于成绩的专业推荐</w:t>
      </w:r>
    </w:p>
    <w:p w:rsidR="00CC6C4E" w:rsidRDefault="00CC6C4E" w:rsidP="00CC6C4E">
      <w:r>
        <w:t>1、学生输入的分数和排名</w:t>
      </w:r>
      <w:r>
        <w:br/>
        <w:t>2、推荐的大学（由上一组给出）</w:t>
      </w:r>
      <w:r>
        <w:br/>
        <w:t>3、推荐的专业（推荐度前五名的）</w:t>
      </w:r>
      <w:r>
        <w:br/>
        <w:t>4、以上五个专业的推荐度和风险值</w:t>
      </w:r>
      <w:r>
        <w:br/>
        <w:t>5、对推荐度和风险值的描述</w:t>
      </w:r>
      <w:r>
        <w:br/>
      </w:r>
      <w:r>
        <w:br/>
      </w:r>
      <w:r>
        <w:lastRenderedPageBreak/>
        <w:t>展示成表格</w:t>
      </w:r>
      <w:r>
        <w:br/>
        <w:t>数据格式是json</w:t>
      </w:r>
      <w:r>
        <w:br/>
        <w:t>{专业：{推荐度：xxx，风险值：xxx}}</w:t>
      </w:r>
    </w:p>
    <w:p w:rsidR="00CC6C4E" w:rsidRDefault="00CC6C4E" w:rsidP="00CC6C4E"/>
    <w:p w:rsidR="00CC6C4E" w:rsidRDefault="00CC6C4E" w:rsidP="00CC6C4E">
      <w:r>
        <w:t>基于能力的专业推荐</w:t>
      </w:r>
    </w:p>
    <w:p w:rsidR="00CC6C4E" w:rsidRDefault="00CC6C4E" w:rsidP="00CC6C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上来第一个页面是一份调查问卷，学生在以下表格中选项中选择自己的能力（可多选，最多5项）（有一个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选项是能力是否有优先级，如果有优先级则要选择自己的第1~</w:t>
      </w:r>
      <w:r>
        <w:t>5</w:t>
      </w:r>
      <w:r>
        <w:rPr>
          <w:rFonts w:hint="eastAsia"/>
        </w:rPr>
        <w:t>能力，如果没有优先级则视为平级）</w:t>
      </w:r>
    </w:p>
    <w:p w:rsidR="00CC6C4E" w:rsidRDefault="00CC6C4E" w:rsidP="00CC6C4E">
      <w:pPr>
        <w:pStyle w:val="a3"/>
        <w:numPr>
          <w:ilvl w:val="0"/>
          <w:numId w:val="3"/>
        </w:numPr>
        <w:ind w:firstLineChars="0"/>
      </w:pPr>
      <w:r>
        <w:t>推荐的大学（由上一组给出）</w:t>
      </w:r>
    </w:p>
    <w:p w:rsidR="00CC6C4E" w:rsidRDefault="00CC6C4E" w:rsidP="00CC6C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先前根据成绩所推荐的专业（由成绩组给出）</w:t>
      </w:r>
    </w:p>
    <w:p w:rsidR="00CC6C4E" w:rsidRDefault="00CC6C4E" w:rsidP="00CC6C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在推荐的大学中根据能力所推荐的专业</w:t>
      </w:r>
      <w:r>
        <w:t>（推荐度前五名的）</w:t>
      </w:r>
    </w:p>
    <w:p w:rsidR="00CC6C4E" w:rsidRDefault="00CC6C4E" w:rsidP="00CC6C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以上五个专业的推荐度与其主要职业发展</w:t>
      </w:r>
    </w:p>
    <w:p w:rsidR="00CC6C4E" w:rsidRPr="00EB0CA3" w:rsidRDefault="00CC6C4E" w:rsidP="00CC6C4E">
      <w:pPr>
        <w:pStyle w:val="a3"/>
        <w:ind w:left="360" w:firstLineChars="0" w:firstLine="0"/>
      </w:pPr>
      <w:r>
        <w:t>展示成表格</w:t>
      </w:r>
      <w:r>
        <w:br/>
        <w:t>数据格式是json</w:t>
      </w:r>
      <w:r>
        <w:br/>
        <w:t xml:space="preserve">{专业：{推荐度：xxx </w:t>
      </w:r>
      <w:r>
        <w:rPr>
          <w:rFonts w:hint="eastAsia"/>
        </w:rPr>
        <w:t>，主要职业发展：xxx</w:t>
      </w:r>
      <w:r>
        <w:t>}}</w:t>
      </w:r>
    </w:p>
    <w:p w:rsidR="00CC6C4E" w:rsidRDefault="00CC6C4E" w:rsidP="00CC6C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及其推荐的专业（同时在能力推荐前五与成绩推荐前五的专业）</w:t>
      </w:r>
    </w:p>
    <w:p w:rsidR="00CC6C4E" w:rsidRDefault="00CC6C4E" w:rsidP="00CC6C4E"/>
    <w:p w:rsidR="00CC6C4E" w:rsidRDefault="00CC6C4E" w:rsidP="00CC6C4E">
      <w:r>
        <w:rPr>
          <w:rFonts w:hint="eastAsia"/>
        </w:rPr>
        <w:t>特殊要求：</w:t>
      </w:r>
    </w:p>
    <w:p w:rsidR="00CC6C4E" w:rsidRDefault="00CC6C4E" w:rsidP="00CC6C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调查问卷中最好是学生先</w:t>
      </w:r>
      <w:proofErr w:type="gramStart"/>
      <w:r>
        <w:rPr>
          <w:rFonts w:hint="eastAsia"/>
        </w:rPr>
        <w:t>勾选能力</w:t>
      </w:r>
      <w:proofErr w:type="gramEnd"/>
      <w:r>
        <w:rPr>
          <w:rFonts w:hint="eastAsia"/>
        </w:rPr>
        <w:t>是否有优先级再跳出问卷</w:t>
      </w:r>
    </w:p>
    <w:p w:rsidR="00CC6C4E" w:rsidRDefault="00CC6C4E" w:rsidP="00CC6C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成绩组推荐专业的表示最好和他们所输出的表格一样：</w:t>
      </w:r>
    </w:p>
    <w:p w:rsidR="00CC6C4E" w:rsidRDefault="00CC6C4E" w:rsidP="00CC6C4E">
      <w:pPr>
        <w:pStyle w:val="a3"/>
        <w:ind w:left="360" w:firstLineChars="0" w:firstLine="0"/>
      </w:pPr>
      <w:r>
        <w:t>数据格式是json{专业：{推荐度：xxx，风险值：xxx}}</w:t>
      </w:r>
    </w:p>
    <w:p w:rsidR="00CC6C4E" w:rsidRDefault="00CC6C4E" w:rsidP="00CC6C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成绩组的推荐与能力组的推荐应有明显差别</w:t>
      </w:r>
    </w:p>
    <w:p w:rsidR="00CC6C4E" w:rsidRPr="00623998" w:rsidRDefault="00CC6C4E" w:rsidP="00CC6C4E">
      <w:pPr>
        <w:pStyle w:val="a3"/>
        <w:ind w:left="360" w:firstLineChars="0" w:firstLine="0"/>
      </w:pPr>
    </w:p>
    <w:p w:rsidR="00CC6C4E" w:rsidRDefault="00CC6C4E" w:rsidP="00CC6C4E">
      <w:r>
        <w:rPr>
          <w:noProof/>
        </w:rPr>
        <w:drawing>
          <wp:inline distT="0" distB="0" distL="0" distR="0" wp14:anchorId="1865A696" wp14:editId="0EB4887C">
            <wp:extent cx="5274310" cy="414877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C4E" w:rsidRDefault="00CC6C4E" w:rsidP="00CC6C4E">
      <w:r w:rsidRPr="00646C85">
        <w:rPr>
          <w:noProof/>
        </w:rPr>
        <w:lastRenderedPageBreak/>
        <w:drawing>
          <wp:inline distT="0" distB="0" distL="0" distR="0" wp14:anchorId="3EE4B52B" wp14:editId="67070E55">
            <wp:extent cx="5274310" cy="3503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C4E" w:rsidRDefault="00CC6C4E" w:rsidP="00CC6C4E">
      <w:r w:rsidRPr="00646C85">
        <w:rPr>
          <w:noProof/>
        </w:rPr>
        <w:drawing>
          <wp:inline distT="0" distB="0" distL="0" distR="0" wp14:anchorId="14BDB94F" wp14:editId="4D7ACACA">
            <wp:extent cx="5274310" cy="21856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C4E" w:rsidRPr="00CC6C4E" w:rsidRDefault="00CC6C4E" w:rsidP="00CC6C4E">
      <w:pPr>
        <w:jc w:val="left"/>
        <w:rPr>
          <w:rFonts w:ascii="Adobe 仿宋 Std R" w:eastAsia="Adobe 仿宋 Std R" w:hAnsi="Adobe 仿宋 Std R" w:hint="eastAsia"/>
          <w:szCs w:val="21"/>
        </w:rPr>
      </w:pPr>
    </w:p>
    <w:p w:rsidR="00CC6C4E" w:rsidRPr="00CC6C4E" w:rsidRDefault="00CC6C4E" w:rsidP="00CC6C4E">
      <w:pPr>
        <w:pStyle w:val="a3"/>
        <w:numPr>
          <w:ilvl w:val="0"/>
          <w:numId w:val="1"/>
        </w:numPr>
        <w:ind w:firstLineChars="0"/>
        <w:jc w:val="left"/>
        <w:rPr>
          <w:rFonts w:ascii="Adobe 仿宋 Std R" w:eastAsia="Adobe 仿宋 Std R" w:hAnsi="Adobe 仿宋 Std R"/>
          <w:szCs w:val="21"/>
        </w:rPr>
      </w:pPr>
      <w:r w:rsidRPr="00CC6C4E">
        <w:rPr>
          <w:rFonts w:ascii="Adobe 仿宋 Std R" w:eastAsia="Adobe 仿宋 Std R" w:hAnsi="Adobe 仿宋 Std R" w:hint="eastAsia"/>
          <w:szCs w:val="21"/>
        </w:rPr>
        <w:t>第</w:t>
      </w:r>
      <w:r w:rsidRPr="00CC6C4E">
        <w:rPr>
          <w:rFonts w:ascii="Adobe 仿宋 Std R" w:eastAsia="Adobe 仿宋 Std R" w:hAnsi="Adobe 仿宋 Std R" w:hint="eastAsia"/>
          <w:szCs w:val="21"/>
        </w:rPr>
        <w:t>七</w:t>
      </w:r>
      <w:r w:rsidRPr="00CC6C4E">
        <w:rPr>
          <w:rFonts w:ascii="Adobe 仿宋 Std R" w:eastAsia="Adobe 仿宋 Std R" w:hAnsi="Adobe 仿宋 Std R" w:hint="eastAsia"/>
          <w:szCs w:val="21"/>
        </w:rPr>
        <w:t>组</w:t>
      </w:r>
    </w:p>
    <w:p w:rsidR="00CC6C4E" w:rsidRPr="00CC6C4E" w:rsidRDefault="00CC6C4E" w:rsidP="00CC6C4E">
      <w:pPr>
        <w:jc w:val="left"/>
        <w:rPr>
          <w:rFonts w:ascii="Adobe 仿宋 Std R" w:eastAsia="Adobe 仿宋 Std R" w:hAnsi="Adobe 仿宋 Std R" w:hint="eastAsia"/>
          <w:szCs w:val="21"/>
        </w:rPr>
      </w:pPr>
      <w:r w:rsidRPr="00CC6C4E">
        <w:rPr>
          <w:rFonts w:ascii="Adobe 仿宋 Std R" w:eastAsia="Adobe 仿宋 Std R" w:hAnsi="Adobe 仿宋 Std R"/>
          <w:szCs w:val="21"/>
        </w:rPr>
        <w:lastRenderedPageBreak/>
        <w:drawing>
          <wp:inline distT="0" distB="0" distL="0" distR="0" wp14:anchorId="5BE8DF61" wp14:editId="43C10DF9">
            <wp:extent cx="5274310" cy="2940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C4E">
        <w:rPr>
          <w:noProof/>
        </w:rPr>
        <w:t xml:space="preserve"> </w:t>
      </w:r>
      <w:r w:rsidRPr="00CC6C4E">
        <w:rPr>
          <w:rFonts w:ascii="Adobe 仿宋 Std R" w:eastAsia="Adobe 仿宋 Std R" w:hAnsi="Adobe 仿宋 Std R"/>
          <w:szCs w:val="21"/>
        </w:rPr>
        <w:drawing>
          <wp:inline distT="0" distB="0" distL="0" distR="0" wp14:anchorId="2EF8CCEF" wp14:editId="6667B441">
            <wp:extent cx="5274310" cy="28479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4E" w:rsidRPr="00CC6C4E" w:rsidRDefault="00CC6C4E" w:rsidP="00CC6C4E">
      <w:pPr>
        <w:jc w:val="left"/>
        <w:rPr>
          <w:rFonts w:ascii="Adobe 仿宋 Std R" w:eastAsia="Adobe 仿宋 Std R" w:hAnsi="Adobe 仿宋 Std R" w:hint="eastAsia"/>
          <w:szCs w:val="21"/>
        </w:rPr>
      </w:pPr>
    </w:p>
    <w:sectPr w:rsidR="00CC6C4E" w:rsidRPr="00CC6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2574D"/>
    <w:multiLevelType w:val="hybridMultilevel"/>
    <w:tmpl w:val="E72055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3A1D9A"/>
    <w:multiLevelType w:val="hybridMultilevel"/>
    <w:tmpl w:val="C63C62CC"/>
    <w:lvl w:ilvl="0" w:tplc="3BDE2F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771B4B"/>
    <w:multiLevelType w:val="hybridMultilevel"/>
    <w:tmpl w:val="7696C35E"/>
    <w:lvl w:ilvl="0" w:tplc="AC864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0124C5"/>
    <w:multiLevelType w:val="hybridMultilevel"/>
    <w:tmpl w:val="89D666DA"/>
    <w:lvl w:ilvl="0" w:tplc="BB5C53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4E"/>
    <w:rsid w:val="009D1162"/>
    <w:rsid w:val="00CC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20FE"/>
  <w15:chartTrackingRefBased/>
  <w15:docId w15:val="{DD5A1530-1CC8-433D-9E20-10281085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6C4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C4E"/>
    <w:pPr>
      <w:ind w:firstLineChars="200" w:firstLine="420"/>
    </w:pPr>
  </w:style>
  <w:style w:type="paragraph" w:customStyle="1" w:styleId="paragraph">
    <w:name w:val="paragraph"/>
    <w:basedOn w:val="a"/>
    <w:rsid w:val="00CC6C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2020-09-13T13:18:00Z</dcterms:created>
  <dcterms:modified xsi:type="dcterms:W3CDTF">2020-09-13T13:28:00Z</dcterms:modified>
</cp:coreProperties>
</file>