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outlineLvl w:val="0"/>
        <w:rPr>
          <w:rFonts w:hint="eastAsia" w:ascii="黑体" w:eastAsia="黑体"/>
          <w:sz w:val="32"/>
          <w:szCs w:val="32"/>
        </w:rPr>
      </w:pPr>
      <w:r>
        <w:rPr>
          <w:rFonts w:hint="eastAsia" w:ascii="黑体" w:eastAsia="黑体"/>
          <w:sz w:val="32"/>
          <w:szCs w:val="32"/>
        </w:rPr>
        <w:t>暑期学校实验项目：高考志愿填报助手</w:t>
      </w:r>
    </w:p>
    <w:tbl>
      <w:tblPr>
        <w:tblStyle w:val="6"/>
        <w:tblW w:w="949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93"/>
        <w:gridCol w:w="1194"/>
        <w:gridCol w:w="851"/>
        <w:gridCol w:w="1842"/>
        <w:gridCol w:w="709"/>
        <w:gridCol w:w="992"/>
        <w:gridCol w:w="709"/>
        <w:gridCol w:w="210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1093" w:type="dxa"/>
            <w:vAlign w:val="center"/>
          </w:tcPr>
          <w:p>
            <w:pPr>
              <w:jc w:val="center"/>
            </w:pPr>
            <w:r>
              <w:t>小组名称</w:t>
            </w:r>
          </w:p>
        </w:tc>
        <w:tc>
          <w:tcPr>
            <w:tcW w:w="8405" w:type="dxa"/>
            <w:gridSpan w:val="7"/>
            <w:vAlign w:val="center"/>
          </w:tcPr>
          <w:p>
            <w:pPr>
              <w:rPr>
                <w:rFonts w:hint="default" w:eastAsia="宋体"/>
                <w:lang w:val="en-US" w:eastAsia="zh-CN"/>
              </w:rPr>
            </w:pPr>
            <w:r>
              <w:rPr>
                <w:rFonts w:hint="eastAsia"/>
                <w:lang w:val="en-US" w:eastAsia="zh-CN"/>
              </w:rPr>
              <w:t>知识图谱构建B组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1093" w:type="dxa"/>
            <w:tcBorders>
              <w:bottom w:val="single" w:color="auto" w:sz="6" w:space="0"/>
            </w:tcBorders>
            <w:vAlign w:val="center"/>
          </w:tcPr>
          <w:p>
            <w:pPr>
              <w:jc w:val="center"/>
            </w:pPr>
            <w:r>
              <w:t>姓    名</w:t>
            </w:r>
          </w:p>
        </w:tc>
        <w:tc>
          <w:tcPr>
            <w:tcW w:w="1194" w:type="dxa"/>
            <w:tcBorders>
              <w:bottom w:val="single" w:color="auto" w:sz="6" w:space="0"/>
            </w:tcBorders>
            <w:vAlign w:val="center"/>
          </w:tcPr>
          <w:p>
            <w:pPr>
              <w:rPr>
                <w:rFonts w:hint="default" w:eastAsia="宋体"/>
                <w:color w:val="0F243E"/>
                <w:lang w:val="en-US" w:eastAsia="zh-CN"/>
              </w:rPr>
            </w:pPr>
            <w:r>
              <w:rPr>
                <w:rFonts w:hint="eastAsia"/>
                <w:color w:val="0F243E"/>
                <w:lang w:val="en-US" w:eastAsia="zh-CN"/>
              </w:rPr>
              <w:t>刘漪琛</w:t>
            </w:r>
          </w:p>
        </w:tc>
        <w:tc>
          <w:tcPr>
            <w:tcW w:w="851" w:type="dxa"/>
            <w:tcBorders>
              <w:bottom w:val="single" w:color="auto" w:sz="6" w:space="0"/>
            </w:tcBorders>
            <w:vAlign w:val="center"/>
          </w:tcPr>
          <w:p>
            <w:pPr>
              <w:jc w:val="center"/>
            </w:pPr>
            <w:r>
              <w:t>专业</w:t>
            </w:r>
          </w:p>
        </w:tc>
        <w:tc>
          <w:tcPr>
            <w:tcW w:w="1842" w:type="dxa"/>
            <w:tcBorders>
              <w:bottom w:val="single" w:color="auto" w:sz="6" w:space="0"/>
            </w:tcBorders>
            <w:vAlign w:val="center"/>
          </w:tcPr>
          <w:p>
            <w:pPr>
              <w:jc w:val="center"/>
              <w:rPr>
                <w:rFonts w:hint="default" w:eastAsia="宋体"/>
                <w:color w:val="0F243E"/>
                <w:lang w:val="en-US" w:eastAsia="zh-CN"/>
              </w:rPr>
            </w:pPr>
            <w:r>
              <w:rPr>
                <w:rFonts w:hint="eastAsia"/>
                <w:color w:val="0F243E"/>
                <w:sz w:val="10"/>
                <w:szCs w:val="10"/>
                <w:lang w:val="en-US" w:eastAsia="zh-CN"/>
              </w:rPr>
              <w:t>计</w:t>
            </w:r>
            <w:r>
              <w:rPr>
                <w:rFonts w:hint="eastAsia"/>
                <w:color w:val="0F243E"/>
                <w:sz w:val="11"/>
                <w:szCs w:val="11"/>
                <w:lang w:val="en-US" w:eastAsia="zh-CN"/>
              </w:rPr>
              <w:t>算机科学与技术（人工智能）</w:t>
            </w:r>
          </w:p>
        </w:tc>
        <w:tc>
          <w:tcPr>
            <w:tcW w:w="709" w:type="dxa"/>
            <w:tcBorders>
              <w:bottom w:val="single" w:color="auto" w:sz="6" w:space="0"/>
            </w:tcBorders>
            <w:vAlign w:val="center"/>
          </w:tcPr>
          <w:p>
            <w:pPr>
              <w:jc w:val="center"/>
            </w:pPr>
            <w:r>
              <w:t>班级</w:t>
            </w:r>
          </w:p>
        </w:tc>
        <w:tc>
          <w:tcPr>
            <w:tcW w:w="992" w:type="dxa"/>
            <w:tcBorders>
              <w:bottom w:val="single" w:color="auto" w:sz="6" w:space="0"/>
            </w:tcBorders>
            <w:vAlign w:val="center"/>
          </w:tcPr>
          <w:p>
            <w:pPr>
              <w:jc w:val="center"/>
              <w:rPr>
                <w:rFonts w:hint="default" w:eastAsia="宋体"/>
                <w:color w:val="0F243E"/>
                <w:lang w:val="en-US" w:eastAsia="zh-CN"/>
              </w:rPr>
            </w:pPr>
            <w:r>
              <w:rPr>
                <w:rFonts w:hint="eastAsia"/>
                <w:color w:val="0F243E"/>
                <w:lang w:val="en-US" w:eastAsia="zh-CN"/>
              </w:rPr>
              <w:t>091182</w:t>
            </w:r>
          </w:p>
        </w:tc>
        <w:tc>
          <w:tcPr>
            <w:tcW w:w="709" w:type="dxa"/>
            <w:tcBorders>
              <w:bottom w:val="single" w:color="auto" w:sz="6" w:space="0"/>
            </w:tcBorders>
            <w:vAlign w:val="center"/>
          </w:tcPr>
          <w:p>
            <w:pPr>
              <w:jc w:val="center"/>
            </w:pPr>
            <w:r>
              <w:t>学号</w:t>
            </w:r>
          </w:p>
        </w:tc>
        <w:tc>
          <w:tcPr>
            <w:tcW w:w="2108" w:type="dxa"/>
            <w:tcBorders>
              <w:bottom w:val="single" w:color="auto" w:sz="6" w:space="0"/>
            </w:tcBorders>
            <w:vAlign w:val="center"/>
          </w:tcPr>
          <w:p>
            <w:pPr>
              <w:rPr>
                <w:rFonts w:hint="default" w:eastAsia="宋体"/>
                <w:color w:val="0F243E"/>
                <w:lang w:val="en-US" w:eastAsia="zh-CN"/>
              </w:rPr>
            </w:pPr>
            <w:r>
              <w:rPr>
                <w:rFonts w:hint="eastAsia"/>
                <w:color w:val="0F243E"/>
                <w:lang w:val="en-US" w:eastAsia="zh-CN"/>
              </w:rPr>
              <w:t>09118201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54" w:hRule="exact"/>
        </w:trPr>
        <w:tc>
          <w:tcPr>
            <w:tcW w:w="1093" w:type="dxa"/>
            <w:tcBorders>
              <w:top w:val="single" w:color="auto" w:sz="6" w:space="0"/>
              <w:bottom w:val="single" w:color="auto" w:sz="12" w:space="0"/>
            </w:tcBorders>
            <w:vAlign w:val="center"/>
          </w:tcPr>
          <w:p>
            <w:pPr>
              <w:jc w:val="center"/>
            </w:pPr>
            <w:r>
              <w:t>实验时间</w:t>
            </w:r>
          </w:p>
        </w:tc>
        <w:tc>
          <w:tcPr>
            <w:tcW w:w="2045" w:type="dxa"/>
            <w:gridSpan w:val="2"/>
            <w:tcBorders>
              <w:top w:val="single" w:color="auto" w:sz="6" w:space="0"/>
              <w:bottom w:val="single" w:color="auto" w:sz="12" w:space="0"/>
            </w:tcBorders>
            <w:vAlign w:val="center"/>
          </w:tcPr>
          <w:p>
            <w:pPr>
              <w:jc w:val="center"/>
            </w:pPr>
            <w:r>
              <w:t>2020.8.31-2020.9.23</w:t>
            </w:r>
          </w:p>
        </w:tc>
        <w:tc>
          <w:tcPr>
            <w:tcW w:w="1842" w:type="dxa"/>
            <w:tcBorders>
              <w:top w:val="single" w:color="auto" w:sz="6" w:space="0"/>
              <w:bottom w:val="single" w:color="auto" w:sz="12" w:space="0"/>
            </w:tcBorders>
            <w:vAlign w:val="center"/>
          </w:tcPr>
          <w:p>
            <w:pPr>
              <w:jc w:val="center"/>
            </w:pPr>
            <w:r>
              <w:t>指导教师</w:t>
            </w:r>
          </w:p>
        </w:tc>
        <w:tc>
          <w:tcPr>
            <w:tcW w:w="1701" w:type="dxa"/>
            <w:gridSpan w:val="2"/>
            <w:tcBorders>
              <w:top w:val="single" w:color="auto" w:sz="6" w:space="0"/>
              <w:bottom w:val="single" w:color="auto" w:sz="12" w:space="0"/>
            </w:tcBorders>
            <w:vAlign w:val="center"/>
          </w:tcPr>
          <w:p>
            <w:pPr>
              <w:jc w:val="center"/>
            </w:pPr>
            <w:r>
              <w:t>孔祥龙</w:t>
            </w:r>
          </w:p>
        </w:tc>
        <w:tc>
          <w:tcPr>
            <w:tcW w:w="709" w:type="dxa"/>
            <w:tcBorders>
              <w:top w:val="single" w:color="auto" w:sz="6" w:space="0"/>
              <w:bottom w:val="single" w:color="auto" w:sz="12" w:space="0"/>
            </w:tcBorders>
            <w:vAlign w:val="center"/>
          </w:tcPr>
          <w:p>
            <w:pPr>
              <w:jc w:val="center"/>
            </w:pPr>
            <w:r>
              <w:t>成绩</w:t>
            </w:r>
          </w:p>
        </w:tc>
        <w:tc>
          <w:tcPr>
            <w:tcW w:w="2108" w:type="dxa"/>
            <w:tcBorders>
              <w:top w:val="single" w:color="auto" w:sz="6" w:space="0"/>
              <w:bottom w:val="single" w:color="auto" w:sz="12" w:space="0"/>
            </w:tcBorders>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116" w:hRule="atLeast"/>
        </w:trPr>
        <w:tc>
          <w:tcPr>
            <w:tcW w:w="9498" w:type="dxa"/>
            <w:gridSpan w:val="8"/>
            <w:tcBorders>
              <w:top w:val="single" w:color="auto" w:sz="12" w:space="0"/>
            </w:tcBorders>
          </w:tcPr>
          <w:p>
            <w:pPr>
              <w:spacing w:before="120"/>
              <w:rPr>
                <w:b/>
                <w:szCs w:val="21"/>
              </w:rPr>
            </w:pPr>
            <w:r>
              <w:rPr>
                <w:b/>
                <w:szCs w:val="21"/>
              </w:rPr>
              <w:t>一、实验背景和目的</w:t>
            </w:r>
          </w:p>
          <w:p>
            <w:pPr>
              <w:ind w:left="284" w:right="340"/>
              <w:rPr>
                <w:rFonts w:hint="eastAsia"/>
                <w:szCs w:val="21"/>
                <w:lang w:val="en-US" w:eastAsia="zh-CN"/>
              </w:rPr>
            </w:pPr>
            <w:r>
              <w:rPr>
                <w:rFonts w:hint="eastAsia"/>
                <w:b/>
                <w:bCs/>
                <w:szCs w:val="21"/>
                <w:lang w:val="en-US" w:eastAsia="zh-CN"/>
              </w:rPr>
              <w:t>实验背景：</w:t>
            </w:r>
            <w:r>
              <w:rPr>
                <w:rFonts w:hint="eastAsia"/>
                <w:szCs w:val="21"/>
                <w:lang w:val="en-US" w:eastAsia="zh-CN"/>
              </w:rPr>
              <w:t>高考志愿填报是人生中关键的一环，如何根据自己的成绩与兴趣选择合适的高校，让自己在大学生活中得到提高与充实是每一个人都需要考虑的问题，合理的选择无疑让自己接下来四年的本科生活有一个良好的开端。</w:t>
            </w:r>
          </w:p>
          <w:p>
            <w:pPr>
              <w:ind w:left="284" w:right="340"/>
              <w:rPr>
                <w:rFonts w:hint="default"/>
                <w:szCs w:val="21"/>
                <w:lang w:val="en-US" w:eastAsia="zh-CN"/>
              </w:rPr>
            </w:pPr>
            <w:r>
              <w:rPr>
                <w:rFonts w:hint="eastAsia"/>
                <w:b/>
                <w:bCs/>
                <w:szCs w:val="21"/>
                <w:lang w:val="en-US" w:eastAsia="zh-CN"/>
              </w:rPr>
              <w:t>实验目的：</w:t>
            </w:r>
            <w:r>
              <w:rPr>
                <w:rFonts w:hint="eastAsia"/>
                <w:szCs w:val="21"/>
                <w:lang w:val="en-US" w:eastAsia="zh-CN"/>
              </w:rPr>
              <w:t>为了让学生在填报志愿时能够对自己成绩以及所填报高校的信息有更加充分的了解，并且在此基础上给出学生一定的合理建议，我们开发了这个高考志愿填报系统。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310" w:hRule="atLeast"/>
        </w:trPr>
        <w:tc>
          <w:tcPr>
            <w:tcW w:w="9498" w:type="dxa"/>
            <w:gridSpan w:val="8"/>
          </w:tcPr>
          <w:p>
            <w:pPr>
              <w:spacing w:before="120"/>
              <w:rPr>
                <w:b/>
                <w:szCs w:val="21"/>
              </w:rPr>
            </w:pPr>
            <w:r>
              <w:rPr>
                <w:b/>
                <w:szCs w:val="21"/>
              </w:rPr>
              <w:t>二、小组任务和个人任务</w:t>
            </w:r>
          </w:p>
          <w:p>
            <w:pPr>
              <w:ind w:left="284" w:right="340"/>
              <w:rPr>
                <w:rFonts w:hint="eastAsia"/>
                <w:szCs w:val="21"/>
                <w:lang w:val="en-US" w:eastAsia="zh-CN"/>
              </w:rPr>
            </w:pPr>
            <w:r>
              <w:rPr>
                <w:rFonts w:hint="eastAsia"/>
                <w:b/>
                <w:bCs/>
                <w:szCs w:val="21"/>
                <w:lang w:val="en-US" w:eastAsia="zh-CN"/>
              </w:rPr>
              <w:t>小组任务：</w:t>
            </w:r>
            <w:r>
              <w:rPr>
                <w:rFonts w:hint="eastAsia"/>
                <w:szCs w:val="21"/>
                <w:lang w:val="en-US" w:eastAsia="zh-CN"/>
              </w:rPr>
              <w:t>知识图谱构建B组负责构建省份与高校，省份分数信息，高校分数信息的知识图谱，同时开发网页前端形象化地展示知识图谱的构建与相关分数信息，从而使填报志愿的学生更加深入地了解其目标省份的高校情况及相关分数信息。</w:t>
            </w:r>
          </w:p>
          <w:p>
            <w:pPr>
              <w:ind w:left="284" w:right="340"/>
              <w:rPr>
                <w:rFonts w:hint="default"/>
                <w:b w:val="0"/>
                <w:bCs w:val="0"/>
                <w:szCs w:val="21"/>
                <w:lang w:val="en-US" w:eastAsia="zh-CN"/>
              </w:rPr>
            </w:pPr>
            <w:r>
              <w:rPr>
                <w:rFonts w:hint="eastAsia"/>
                <w:b/>
                <w:bCs/>
                <w:szCs w:val="21"/>
                <w:lang w:val="en-US" w:eastAsia="zh-CN"/>
              </w:rPr>
              <w:t>个人任务：</w:t>
            </w:r>
            <w:r>
              <w:rPr>
                <w:rFonts w:hint="eastAsia"/>
                <w:b w:val="0"/>
                <w:bCs w:val="0"/>
                <w:szCs w:val="21"/>
                <w:lang w:val="en-US" w:eastAsia="zh-CN"/>
              </w:rPr>
              <w:t>本人负责构建知识图谱的后端开发，建立适用于知识图谱的数据库，同时编写了部分从数据库中调用相关信息返回到前端的函数。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410" w:hRule="atLeast"/>
        </w:trPr>
        <w:tc>
          <w:tcPr>
            <w:tcW w:w="9498" w:type="dxa"/>
            <w:gridSpan w:val="8"/>
            <w:vAlign w:val="top"/>
          </w:tcPr>
          <w:p>
            <w:pPr>
              <w:spacing w:before="120"/>
              <w:ind w:right="337"/>
              <w:jc w:val="both"/>
              <w:rPr>
                <w:b/>
                <w:szCs w:val="21"/>
              </w:rPr>
            </w:pPr>
            <w:r>
              <w:rPr>
                <w:b/>
                <w:szCs w:val="21"/>
              </w:rPr>
              <w:t>三、个人任务需求分析</w:t>
            </w:r>
          </w:p>
          <w:p>
            <w:pPr>
              <w:ind w:left="420" w:leftChars="200" w:right="340" w:firstLine="0" w:firstLineChars="0"/>
              <w:jc w:val="left"/>
              <w:rPr>
                <w:rFonts w:hint="eastAsia"/>
                <w:szCs w:val="21"/>
                <w:lang w:val="en-US" w:eastAsia="zh-CN"/>
              </w:rPr>
            </w:pPr>
            <w:r>
              <w:rPr>
                <w:rFonts w:hint="eastAsia"/>
                <w:szCs w:val="21"/>
                <w:lang w:val="en-US" w:eastAsia="zh-CN"/>
              </w:rPr>
              <w:t>构建知识图谱的后端开发旨在建立适用于知识图谱的数据库，存储省份--学校，省份--分数，一分一档三类的数据，为信息的查询分析、知识图谱的可视化做好基础。</w:t>
            </w:r>
          </w:p>
          <w:p>
            <w:pPr>
              <w:numPr>
                <w:ilvl w:val="0"/>
                <w:numId w:val="1"/>
              </w:numPr>
              <w:ind w:left="420" w:leftChars="200" w:right="340" w:firstLine="0" w:firstLineChars="0"/>
              <w:jc w:val="left"/>
              <w:rPr>
                <w:rFonts w:hint="default"/>
                <w:szCs w:val="21"/>
                <w:lang w:val="en-US" w:eastAsia="zh-CN"/>
              </w:rPr>
            </w:pPr>
            <w:r>
              <w:rPr>
                <w:rFonts w:hint="eastAsia"/>
                <w:szCs w:val="21"/>
                <w:lang w:val="en-US" w:eastAsia="zh-CN"/>
              </w:rPr>
              <w:t>数据库设计</w:t>
            </w:r>
          </w:p>
          <w:p>
            <w:pPr>
              <w:ind w:firstLine="880" w:firstLineChars="400"/>
              <w:rPr>
                <w:rFonts w:hint="eastAsia" w:ascii="Times New Roman" w:hAnsi="Times New Roman" w:eastAsia="宋体" w:cs="Times New Roman"/>
                <w:color w:val="000000"/>
                <w:sz w:val="22"/>
                <w:szCs w:val="24"/>
              </w:rPr>
            </w:pPr>
            <w:r>
              <w:rPr>
                <w:rFonts w:hint="eastAsia" w:ascii="Times New Roman" w:hAnsi="Times New Roman" w:eastAsia="宋体" w:cs="Times New Roman"/>
                <w:color w:val="000000"/>
                <w:sz w:val="22"/>
                <w:szCs w:val="24"/>
              </w:rPr>
              <w:t>Class：省份</w:t>
            </w:r>
            <w:r>
              <w:rPr>
                <w:rFonts w:ascii="Times New Roman" w:hAnsi="Times New Roman" w:eastAsia="宋体" w:cs="Times New Roman"/>
                <w:color w:val="000000"/>
                <w:sz w:val="22"/>
                <w:szCs w:val="24"/>
              </w:rPr>
              <w:t>-</w:t>
            </w:r>
            <w:r>
              <w:rPr>
                <w:rFonts w:hint="eastAsia" w:ascii="Times New Roman" w:hAnsi="Times New Roman" w:eastAsia="宋体" w:cs="Times New Roman"/>
                <w:color w:val="000000"/>
                <w:sz w:val="22"/>
                <w:szCs w:val="24"/>
              </w:rPr>
              <w:t>分数</w:t>
            </w:r>
          </w:p>
          <w:tbl>
            <w:tblPr>
              <w:tblStyle w:val="7"/>
              <w:tblW w:w="402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9"/>
              <w:gridCol w:w="2627"/>
              <w:gridCol w:w="1169"/>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 w:type="pc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字段名</w:t>
                  </w:r>
                </w:p>
              </w:tc>
              <w:tc>
                <w:tcPr>
                  <w:tcW w:w="1761" w:type="pc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类型</w:t>
                  </w:r>
                </w:p>
              </w:tc>
              <w:tc>
                <w:tcPr>
                  <w:tcW w:w="784" w:type="pc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关系</w:t>
                  </w:r>
                </w:p>
              </w:tc>
              <w:tc>
                <w:tcPr>
                  <w:tcW w:w="1569" w:type="pc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 w:type="pc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年份</w:t>
                  </w:r>
                </w:p>
              </w:tc>
              <w:tc>
                <w:tcPr>
                  <w:tcW w:w="1761" w:type="pct"/>
                  <w:vAlign w:val="center"/>
                </w:tcPr>
                <w:p>
                  <w:pPr>
                    <w:rPr>
                      <w:rFonts w:ascii="Times New Roman" w:hAnsi="Times New Roman" w:eastAsia="宋体" w:cs="Times New Roman"/>
                      <w:color w:val="000000"/>
                      <w:kern w:val="0"/>
                      <w:sz w:val="22"/>
                      <w:szCs w:val="24"/>
                    </w:rPr>
                  </w:pPr>
                  <w:r>
                    <w:rPr>
                      <w:rFonts w:ascii="Times New Roman" w:hAnsi="Times New Roman" w:eastAsia="宋体" w:cs="Times New Roman"/>
                      <w:color w:val="000000"/>
                      <w:kern w:val="0"/>
                      <w:sz w:val="22"/>
                      <w:szCs w:val="24"/>
                    </w:rPr>
                    <w:t>int</w:t>
                  </w:r>
                </w:p>
              </w:tc>
              <w:tc>
                <w:tcPr>
                  <w:tcW w:w="784" w:type="pct"/>
                  <w:vMerge w:val="restart"/>
                  <w:vAlign w:val="center"/>
                </w:tcPr>
                <w:p>
                  <w:pPr>
                    <w:rPr>
                      <w:rFonts w:ascii="Times New Roman" w:hAnsi="Times New Roman" w:eastAsia="宋体" w:cs="Times New Roman"/>
                      <w:color w:val="000000"/>
                      <w:kern w:val="0"/>
                      <w:sz w:val="22"/>
                      <w:szCs w:val="24"/>
                    </w:rPr>
                  </w:pPr>
                </w:p>
              </w:tc>
              <w:tc>
                <w:tcPr>
                  <w:tcW w:w="1569" w:type="pc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四位</w:t>
                  </w:r>
                  <w:r>
                    <w:rPr>
                      <w:rFonts w:ascii="Times New Roman" w:hAnsi="Times New Roman" w:eastAsia="宋体" w:cs="Times New Roman"/>
                      <w:color w:val="000000"/>
                      <w:kern w:val="0"/>
                      <w:sz w:val="22"/>
                      <w:szCs w:val="24"/>
                    </w:rPr>
                    <w:t>。</w:t>
                  </w:r>
                  <w:r>
                    <w:rPr>
                      <w:rFonts w:hint="eastAsia" w:ascii="Times New Roman" w:hAnsi="Times New Roman" w:eastAsia="宋体" w:cs="Times New Roman"/>
                      <w:color w:val="000000"/>
                      <w:kern w:val="0"/>
                      <w:sz w:val="22"/>
                      <w:szCs w:val="24"/>
                    </w:rPr>
                    <w:t>例</w:t>
                  </w:r>
                  <w:r>
                    <w:rPr>
                      <w:rFonts w:ascii="Times New Roman" w:hAnsi="Times New Roman" w:eastAsia="宋体" w:cs="Times New Roman"/>
                      <w:color w:val="000000"/>
                      <w:kern w:val="0"/>
                      <w:sz w:val="22"/>
                      <w:szCs w:val="24"/>
                    </w:rPr>
                    <w:t>：2018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 w:type="pc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文理科</w:t>
                  </w:r>
                </w:p>
              </w:tc>
              <w:tc>
                <w:tcPr>
                  <w:tcW w:w="1761" w:type="pct"/>
                  <w:vAlign w:val="center"/>
                </w:tcPr>
                <w:p>
                  <w:pPr>
                    <w:rPr>
                      <w:rFonts w:ascii="Times New Roman" w:hAnsi="Times New Roman" w:eastAsia="宋体" w:cs="Times New Roman"/>
                      <w:color w:val="000000"/>
                      <w:kern w:val="0"/>
                      <w:sz w:val="22"/>
                      <w:szCs w:val="24"/>
                    </w:rPr>
                  </w:pPr>
                  <w:r>
                    <w:rPr>
                      <w:rFonts w:ascii="Times New Roman" w:hAnsi="Times New Roman" w:eastAsia="宋体" w:cs="Times New Roman"/>
                      <w:color w:val="000000"/>
                      <w:kern w:val="0"/>
                      <w:sz w:val="22"/>
                      <w:szCs w:val="24"/>
                    </w:rPr>
                    <w:t>string</w:t>
                  </w:r>
                </w:p>
              </w:tc>
              <w:tc>
                <w:tcPr>
                  <w:tcW w:w="784" w:type="pct"/>
                  <w:vMerge w:val="continue"/>
                  <w:vAlign w:val="center"/>
                </w:tcPr>
                <w:p>
                  <w:pPr>
                    <w:rPr>
                      <w:rFonts w:ascii="Times New Roman" w:hAnsi="Times New Roman" w:eastAsia="宋体" w:cs="Times New Roman"/>
                      <w:color w:val="000000"/>
                      <w:kern w:val="0"/>
                      <w:sz w:val="22"/>
                      <w:szCs w:val="24"/>
                    </w:rPr>
                  </w:pPr>
                </w:p>
              </w:tc>
              <w:tc>
                <w:tcPr>
                  <w:tcW w:w="1569" w:type="pct"/>
                  <w:vAlign w:val="center"/>
                </w:tcPr>
                <w:p>
                  <w:pPr>
                    <w:rPr>
                      <w:rFonts w:ascii="Times New Roman" w:hAnsi="Times New Roman" w:eastAsia="宋体" w:cs="Times New Roman"/>
                      <w:color w:val="000000"/>
                      <w:kern w:val="0"/>
                      <w:sz w:val="22"/>
                      <w:szCs w:val="24"/>
                    </w:rPr>
                  </w:pPr>
                  <w:r>
                    <w:rPr>
                      <w:rFonts w:ascii="Times New Roman" w:hAnsi="Times New Roman" w:eastAsia="宋体" w:cs="Times New Roman"/>
                      <w:color w:val="000000"/>
                      <w:kern w:val="0"/>
                      <w:sz w:val="22"/>
                      <w:szCs w:val="24"/>
                    </w:rPr>
                    <w:t xml:space="preserve">‘art’ or ‘science’ </w:t>
                  </w:r>
                  <w:r>
                    <w:rPr>
                      <w:rFonts w:hint="eastAsia" w:ascii="Times New Roman" w:hAnsi="Times New Roman" w:eastAsia="宋体" w:cs="Times New Roman"/>
                      <w:color w:val="000000"/>
                      <w:kern w:val="0"/>
                      <w:sz w:val="22"/>
                      <w:szCs w:val="24"/>
                    </w:rPr>
                    <w:t>or</w:t>
                  </w:r>
                  <w:r>
                    <w:rPr>
                      <w:rFonts w:ascii="Times New Roman" w:hAnsi="Times New Roman" w:eastAsia="宋体" w:cs="Times New Roman"/>
                      <w:color w:val="000000"/>
                      <w:kern w:val="0"/>
                      <w:sz w:val="22"/>
                      <w:szCs w:val="24"/>
                    </w:rPr>
                    <w:t xml:space="preserv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 w:type="pc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一本线</w:t>
                  </w:r>
                </w:p>
              </w:tc>
              <w:tc>
                <w:tcPr>
                  <w:tcW w:w="1761" w:type="pct"/>
                  <w:vAlign w:val="center"/>
                </w:tcPr>
                <w:p>
                  <w:pPr>
                    <w:rPr>
                      <w:rFonts w:ascii="Times New Roman" w:hAnsi="Times New Roman" w:eastAsia="宋体" w:cs="Times New Roman"/>
                      <w:color w:val="000000"/>
                      <w:kern w:val="0"/>
                      <w:sz w:val="22"/>
                      <w:szCs w:val="24"/>
                    </w:rPr>
                  </w:pPr>
                  <w:r>
                    <w:rPr>
                      <w:rFonts w:ascii="Times New Roman" w:hAnsi="Times New Roman" w:eastAsia="宋体" w:cs="Times New Roman"/>
                      <w:color w:val="000000"/>
                      <w:kern w:val="0"/>
                      <w:sz w:val="22"/>
                      <w:szCs w:val="24"/>
                    </w:rPr>
                    <w:t>int</w:t>
                  </w:r>
                </w:p>
              </w:tc>
              <w:tc>
                <w:tcPr>
                  <w:tcW w:w="784" w:type="pct"/>
                  <w:vAlign w:val="center"/>
                </w:tcPr>
                <w:p>
                  <w:pPr>
                    <w:rPr>
                      <w:rFonts w:ascii="Times New Roman" w:hAnsi="Times New Roman" w:eastAsia="宋体" w:cs="Times New Roman"/>
                      <w:color w:val="000000"/>
                      <w:kern w:val="0"/>
                      <w:sz w:val="22"/>
                      <w:szCs w:val="24"/>
                    </w:rPr>
                  </w:pPr>
                </w:p>
              </w:tc>
              <w:tc>
                <w:tcPr>
                  <w:tcW w:w="1569" w:type="pc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例</w:t>
                  </w:r>
                  <w:r>
                    <w:rPr>
                      <w:rFonts w:ascii="Times New Roman" w:hAnsi="Times New Roman" w:eastAsia="宋体" w:cs="Times New Roman"/>
                      <w:color w:val="000000"/>
                      <w:kern w:val="0"/>
                      <w:sz w:val="22"/>
                      <w:szCs w:val="24"/>
                    </w:rPr>
                    <w:t>：420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 w:type="pc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二本线</w:t>
                  </w:r>
                </w:p>
              </w:tc>
              <w:tc>
                <w:tcPr>
                  <w:tcW w:w="1761" w:type="pct"/>
                  <w:vAlign w:val="center"/>
                </w:tcPr>
                <w:p>
                  <w:pPr>
                    <w:rPr>
                      <w:rFonts w:ascii="Times New Roman" w:hAnsi="Times New Roman" w:eastAsia="宋体" w:cs="Times New Roman"/>
                      <w:color w:val="000000"/>
                      <w:kern w:val="0"/>
                      <w:sz w:val="22"/>
                      <w:szCs w:val="24"/>
                    </w:rPr>
                  </w:pPr>
                  <w:r>
                    <w:rPr>
                      <w:rFonts w:ascii="Times New Roman" w:hAnsi="Times New Roman" w:eastAsia="宋体" w:cs="Times New Roman"/>
                      <w:color w:val="000000"/>
                      <w:kern w:val="0"/>
                      <w:sz w:val="22"/>
                      <w:szCs w:val="24"/>
                    </w:rPr>
                    <w:t>int</w:t>
                  </w:r>
                </w:p>
              </w:tc>
              <w:tc>
                <w:tcPr>
                  <w:tcW w:w="784" w:type="pct"/>
                  <w:vAlign w:val="center"/>
                </w:tcPr>
                <w:p>
                  <w:pPr>
                    <w:rPr>
                      <w:rFonts w:ascii="Times New Roman" w:hAnsi="Times New Roman" w:eastAsia="宋体" w:cs="Times New Roman"/>
                      <w:color w:val="000000"/>
                      <w:kern w:val="0"/>
                      <w:sz w:val="22"/>
                      <w:szCs w:val="24"/>
                    </w:rPr>
                  </w:pPr>
                </w:p>
              </w:tc>
              <w:tc>
                <w:tcPr>
                  <w:tcW w:w="1569" w:type="pc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例</w:t>
                  </w:r>
                  <w:r>
                    <w:rPr>
                      <w:rFonts w:ascii="Times New Roman" w:hAnsi="Times New Roman" w:eastAsia="宋体" w:cs="Times New Roman"/>
                      <w:color w:val="000000"/>
                      <w:kern w:val="0"/>
                      <w:sz w:val="22"/>
                      <w:szCs w:val="24"/>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 w:type="pc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专科线</w:t>
                  </w:r>
                </w:p>
              </w:tc>
              <w:tc>
                <w:tcPr>
                  <w:tcW w:w="1761" w:type="pct"/>
                  <w:vAlign w:val="center"/>
                </w:tcPr>
                <w:p>
                  <w:pPr>
                    <w:rPr>
                      <w:rFonts w:ascii="Times New Roman" w:hAnsi="Times New Roman" w:eastAsia="宋体" w:cs="Times New Roman"/>
                      <w:color w:val="000000"/>
                      <w:kern w:val="0"/>
                      <w:sz w:val="22"/>
                      <w:szCs w:val="24"/>
                    </w:rPr>
                  </w:pPr>
                  <w:r>
                    <w:rPr>
                      <w:rFonts w:ascii="Times New Roman" w:hAnsi="Times New Roman" w:eastAsia="宋体" w:cs="Times New Roman"/>
                      <w:color w:val="000000"/>
                      <w:kern w:val="0"/>
                      <w:sz w:val="22"/>
                      <w:szCs w:val="24"/>
                    </w:rPr>
                    <w:t>int</w:t>
                  </w:r>
                </w:p>
              </w:tc>
              <w:tc>
                <w:tcPr>
                  <w:tcW w:w="784" w:type="pct"/>
                  <w:vAlign w:val="center"/>
                </w:tcPr>
                <w:p>
                  <w:pPr>
                    <w:rPr>
                      <w:rFonts w:ascii="Times New Roman" w:hAnsi="Times New Roman" w:eastAsia="宋体" w:cs="Times New Roman"/>
                      <w:color w:val="000000"/>
                      <w:kern w:val="0"/>
                      <w:sz w:val="22"/>
                      <w:szCs w:val="24"/>
                    </w:rPr>
                  </w:pPr>
                </w:p>
              </w:tc>
              <w:tc>
                <w:tcPr>
                  <w:tcW w:w="1569" w:type="pc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例</w:t>
                  </w:r>
                  <w:r>
                    <w:rPr>
                      <w:rFonts w:ascii="Times New Roman" w:hAnsi="Times New Roman" w:eastAsia="宋体" w:cs="Times New Roman"/>
                      <w:color w:val="000000"/>
                      <w:kern w:val="0"/>
                      <w:sz w:val="22"/>
                      <w:szCs w:val="24"/>
                    </w:rPr>
                    <w:t>：300</w:t>
                  </w:r>
                </w:p>
              </w:tc>
            </w:tr>
          </w:tbl>
          <w:p>
            <w:pPr>
              <w:rPr>
                <w:rFonts w:ascii="Times New Roman" w:hAnsi="Times New Roman" w:eastAsia="宋体" w:cs="Times New Roman"/>
                <w:color w:val="000000"/>
                <w:sz w:val="22"/>
                <w:szCs w:val="24"/>
              </w:rPr>
            </w:pPr>
          </w:p>
          <w:p>
            <w:pPr>
              <w:ind w:firstLine="880" w:firstLineChars="400"/>
              <w:rPr>
                <w:rFonts w:ascii="Times New Roman" w:hAnsi="Times New Roman" w:eastAsia="宋体" w:cs="Times New Roman"/>
                <w:color w:val="000000"/>
                <w:sz w:val="22"/>
                <w:szCs w:val="24"/>
              </w:rPr>
            </w:pPr>
            <w:r>
              <w:rPr>
                <w:rFonts w:hint="eastAsia" w:ascii="Times New Roman" w:hAnsi="Times New Roman" w:eastAsia="宋体" w:cs="Times New Roman"/>
                <w:color w:val="000000"/>
                <w:sz w:val="22"/>
                <w:szCs w:val="24"/>
              </w:rPr>
              <w:t>Class</w:t>
            </w:r>
            <w:r>
              <w:rPr>
                <w:rFonts w:ascii="Times New Roman" w:hAnsi="Times New Roman" w:eastAsia="宋体" w:cs="Times New Roman"/>
                <w:color w:val="000000"/>
                <w:sz w:val="22"/>
                <w:szCs w:val="24"/>
              </w:rPr>
              <w:t>：</w:t>
            </w:r>
            <w:r>
              <w:rPr>
                <w:rFonts w:hint="eastAsia" w:ascii="Times New Roman" w:hAnsi="Times New Roman" w:eastAsia="宋体" w:cs="Times New Roman"/>
                <w:color w:val="000000"/>
                <w:sz w:val="22"/>
                <w:szCs w:val="24"/>
              </w:rPr>
              <w:t>一分一档</w:t>
            </w:r>
          </w:p>
          <w:tbl>
            <w:tblPr>
              <w:tblStyle w:val="7"/>
              <w:tblW w:w="402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9"/>
              <w:gridCol w:w="2628"/>
              <w:gridCol w:w="1169"/>
              <w:gridCol w:w="2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 w:type="pc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字段名</w:t>
                  </w:r>
                </w:p>
              </w:tc>
              <w:tc>
                <w:tcPr>
                  <w:tcW w:w="1761" w:type="pc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类型</w:t>
                  </w:r>
                </w:p>
              </w:tc>
              <w:tc>
                <w:tcPr>
                  <w:tcW w:w="784" w:type="pc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关系</w:t>
                  </w:r>
                </w:p>
              </w:tc>
              <w:tc>
                <w:tcPr>
                  <w:tcW w:w="1569" w:type="pc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 w:type="pc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省份名称</w:t>
                  </w:r>
                </w:p>
              </w:tc>
              <w:tc>
                <w:tcPr>
                  <w:tcW w:w="1761" w:type="pct"/>
                  <w:vAlign w:val="center"/>
                </w:tcPr>
                <w:p>
                  <w:pPr>
                    <w:rPr>
                      <w:rFonts w:ascii="Times New Roman" w:hAnsi="Times New Roman" w:eastAsia="宋体" w:cs="Times New Roman"/>
                      <w:color w:val="000000"/>
                      <w:kern w:val="0"/>
                      <w:sz w:val="22"/>
                      <w:szCs w:val="24"/>
                    </w:rPr>
                  </w:pPr>
                  <w:r>
                    <w:rPr>
                      <w:rFonts w:ascii="Times New Roman" w:hAnsi="Times New Roman" w:eastAsia="宋体" w:cs="Times New Roman"/>
                      <w:color w:val="000000"/>
                      <w:kern w:val="0"/>
                      <w:sz w:val="22"/>
                      <w:szCs w:val="24"/>
                    </w:rPr>
                    <w:t>string</w:t>
                  </w:r>
                </w:p>
              </w:tc>
              <w:tc>
                <w:tcPr>
                  <w:tcW w:w="784" w:type="pct"/>
                  <w:vMerge w:val="restar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主键</w:t>
                  </w:r>
                </w:p>
              </w:tc>
              <w:tc>
                <w:tcPr>
                  <w:tcW w:w="1569" w:type="pct"/>
                  <w:vAlign w:val="center"/>
                </w:tcPr>
                <w:p>
                  <w:pPr>
                    <w:rPr>
                      <w:rFonts w:ascii="Times New Roman" w:hAnsi="Times New Roman" w:eastAsia="宋体" w:cs="Times New Roman"/>
                      <w:color w:val="000000"/>
                      <w:kern w:val="0"/>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 w:type="pc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年份</w:t>
                  </w:r>
                </w:p>
              </w:tc>
              <w:tc>
                <w:tcPr>
                  <w:tcW w:w="1761" w:type="pct"/>
                  <w:vAlign w:val="center"/>
                </w:tcPr>
                <w:p>
                  <w:pPr>
                    <w:rPr>
                      <w:rFonts w:ascii="Times New Roman" w:hAnsi="Times New Roman" w:eastAsia="宋体" w:cs="Times New Roman"/>
                      <w:color w:val="000000"/>
                      <w:kern w:val="0"/>
                      <w:sz w:val="22"/>
                      <w:szCs w:val="24"/>
                    </w:rPr>
                  </w:pPr>
                  <w:r>
                    <w:rPr>
                      <w:rFonts w:ascii="Times New Roman" w:hAnsi="Times New Roman" w:eastAsia="宋体" w:cs="Times New Roman"/>
                      <w:color w:val="000000"/>
                      <w:kern w:val="0"/>
                      <w:sz w:val="22"/>
                      <w:szCs w:val="24"/>
                    </w:rPr>
                    <w:t>int</w:t>
                  </w:r>
                </w:p>
              </w:tc>
              <w:tc>
                <w:tcPr>
                  <w:tcW w:w="784" w:type="pct"/>
                  <w:vMerge w:val="continue"/>
                  <w:vAlign w:val="center"/>
                </w:tcPr>
                <w:p>
                  <w:pPr>
                    <w:rPr>
                      <w:rFonts w:ascii="Times New Roman" w:hAnsi="Times New Roman" w:eastAsia="宋体" w:cs="Times New Roman"/>
                      <w:color w:val="000000"/>
                      <w:kern w:val="0"/>
                      <w:sz w:val="22"/>
                      <w:szCs w:val="24"/>
                    </w:rPr>
                  </w:pPr>
                </w:p>
              </w:tc>
              <w:tc>
                <w:tcPr>
                  <w:tcW w:w="1569" w:type="pct"/>
                  <w:vAlign w:val="center"/>
                </w:tcPr>
                <w:p>
                  <w:pPr>
                    <w:rPr>
                      <w:rFonts w:ascii="Times New Roman" w:hAnsi="Times New Roman" w:eastAsia="宋体" w:cs="Times New Roman"/>
                      <w:color w:val="000000"/>
                      <w:kern w:val="0"/>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 w:type="pc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文理科</w:t>
                  </w:r>
                </w:p>
              </w:tc>
              <w:tc>
                <w:tcPr>
                  <w:tcW w:w="1761" w:type="pct"/>
                  <w:vAlign w:val="center"/>
                </w:tcPr>
                <w:p>
                  <w:pPr>
                    <w:rPr>
                      <w:rFonts w:ascii="Times New Roman" w:hAnsi="Times New Roman" w:eastAsia="宋体" w:cs="Times New Roman"/>
                      <w:color w:val="000000"/>
                      <w:kern w:val="0"/>
                      <w:sz w:val="22"/>
                      <w:szCs w:val="24"/>
                    </w:rPr>
                  </w:pPr>
                  <w:r>
                    <w:rPr>
                      <w:rFonts w:ascii="Times New Roman" w:hAnsi="Times New Roman" w:eastAsia="宋体" w:cs="Times New Roman"/>
                      <w:color w:val="000000"/>
                      <w:kern w:val="0"/>
                      <w:sz w:val="22"/>
                      <w:szCs w:val="24"/>
                    </w:rPr>
                    <w:t>string</w:t>
                  </w:r>
                </w:p>
              </w:tc>
              <w:tc>
                <w:tcPr>
                  <w:tcW w:w="784" w:type="pct"/>
                  <w:vMerge w:val="continue"/>
                  <w:vAlign w:val="center"/>
                </w:tcPr>
                <w:p>
                  <w:pPr>
                    <w:rPr>
                      <w:rFonts w:ascii="Times New Roman" w:hAnsi="Times New Roman" w:eastAsia="宋体" w:cs="Times New Roman"/>
                      <w:color w:val="000000"/>
                      <w:kern w:val="0"/>
                      <w:sz w:val="22"/>
                      <w:szCs w:val="24"/>
                    </w:rPr>
                  </w:pPr>
                </w:p>
              </w:tc>
              <w:tc>
                <w:tcPr>
                  <w:tcW w:w="1569" w:type="pct"/>
                  <w:vAlign w:val="center"/>
                </w:tcPr>
                <w:p>
                  <w:pPr>
                    <w:rPr>
                      <w:rFonts w:ascii="Times New Roman" w:hAnsi="Times New Roman" w:eastAsia="宋体" w:cs="Times New Roman"/>
                      <w:color w:val="000000"/>
                      <w:kern w:val="0"/>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 w:type="pc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分数</w:t>
                  </w:r>
                </w:p>
              </w:tc>
              <w:tc>
                <w:tcPr>
                  <w:tcW w:w="1761" w:type="pct"/>
                  <w:vAlign w:val="center"/>
                </w:tcPr>
                <w:p>
                  <w:pPr>
                    <w:rPr>
                      <w:rFonts w:ascii="Times New Roman" w:hAnsi="Times New Roman" w:eastAsia="宋体" w:cs="Times New Roman"/>
                      <w:color w:val="000000"/>
                      <w:kern w:val="0"/>
                      <w:sz w:val="22"/>
                      <w:szCs w:val="24"/>
                    </w:rPr>
                  </w:pPr>
                  <w:r>
                    <w:rPr>
                      <w:rFonts w:ascii="Times New Roman" w:hAnsi="Times New Roman" w:eastAsia="宋体" w:cs="Times New Roman"/>
                      <w:color w:val="000000"/>
                      <w:kern w:val="0"/>
                      <w:sz w:val="22"/>
                      <w:szCs w:val="24"/>
                    </w:rPr>
                    <w:t>int</w:t>
                  </w:r>
                </w:p>
              </w:tc>
              <w:tc>
                <w:tcPr>
                  <w:tcW w:w="784" w:type="pct"/>
                  <w:vMerge w:val="continue"/>
                  <w:vAlign w:val="center"/>
                </w:tcPr>
                <w:p>
                  <w:pPr>
                    <w:rPr>
                      <w:rFonts w:ascii="Times New Roman" w:hAnsi="Times New Roman" w:eastAsia="宋体" w:cs="Times New Roman"/>
                      <w:color w:val="000000"/>
                      <w:kern w:val="0"/>
                      <w:sz w:val="22"/>
                      <w:szCs w:val="24"/>
                    </w:rPr>
                  </w:pPr>
                </w:p>
              </w:tc>
              <w:tc>
                <w:tcPr>
                  <w:tcW w:w="1569" w:type="pct"/>
                  <w:vAlign w:val="center"/>
                </w:tcPr>
                <w:p>
                  <w:pPr>
                    <w:rPr>
                      <w:rFonts w:ascii="Times New Roman" w:hAnsi="Times New Roman" w:eastAsia="宋体" w:cs="Times New Roman"/>
                      <w:color w:val="000000"/>
                      <w:kern w:val="0"/>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 w:type="pc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排名</w:t>
                  </w:r>
                </w:p>
              </w:tc>
              <w:tc>
                <w:tcPr>
                  <w:tcW w:w="1761" w:type="pct"/>
                  <w:vAlign w:val="center"/>
                </w:tcPr>
                <w:p>
                  <w:pPr>
                    <w:rPr>
                      <w:rFonts w:ascii="Times New Roman" w:hAnsi="Times New Roman" w:eastAsia="宋体" w:cs="Times New Roman"/>
                      <w:color w:val="000000"/>
                      <w:kern w:val="0"/>
                      <w:sz w:val="22"/>
                      <w:szCs w:val="24"/>
                    </w:rPr>
                  </w:pPr>
                  <w:r>
                    <w:rPr>
                      <w:rFonts w:ascii="Times New Roman" w:hAnsi="Times New Roman" w:eastAsia="宋体" w:cs="Times New Roman"/>
                      <w:color w:val="000000"/>
                      <w:kern w:val="0"/>
                      <w:sz w:val="22"/>
                      <w:szCs w:val="24"/>
                    </w:rPr>
                    <w:t>int</w:t>
                  </w:r>
                </w:p>
              </w:tc>
              <w:tc>
                <w:tcPr>
                  <w:tcW w:w="784" w:type="pct"/>
                  <w:vAlign w:val="center"/>
                </w:tcPr>
                <w:p>
                  <w:pPr>
                    <w:rPr>
                      <w:rFonts w:ascii="Times New Roman" w:hAnsi="Times New Roman" w:eastAsia="宋体" w:cs="Times New Roman"/>
                      <w:color w:val="000000"/>
                      <w:kern w:val="0"/>
                      <w:sz w:val="22"/>
                      <w:szCs w:val="24"/>
                    </w:rPr>
                  </w:pPr>
                </w:p>
              </w:tc>
              <w:tc>
                <w:tcPr>
                  <w:tcW w:w="1569" w:type="pct"/>
                  <w:vAlign w:val="center"/>
                </w:tcPr>
                <w:p>
                  <w:pPr>
                    <w:rPr>
                      <w:rFonts w:ascii="Times New Roman" w:hAnsi="Times New Roman" w:eastAsia="宋体" w:cs="Times New Roman"/>
                      <w:color w:val="000000"/>
                      <w:kern w:val="0"/>
                      <w:sz w:val="22"/>
                      <w:szCs w:val="24"/>
                    </w:rPr>
                  </w:pPr>
                </w:p>
              </w:tc>
            </w:tr>
          </w:tbl>
          <w:p>
            <w:pPr>
              <w:rPr>
                <w:rFonts w:ascii="Times New Roman" w:hAnsi="Times New Roman" w:eastAsia="宋体" w:cs="Times New Roman"/>
                <w:color w:val="000000"/>
                <w:sz w:val="22"/>
                <w:szCs w:val="24"/>
              </w:rPr>
            </w:pPr>
          </w:p>
          <w:p>
            <w:pPr>
              <w:ind w:firstLine="880" w:firstLineChars="400"/>
              <w:rPr>
                <w:rFonts w:ascii="Times New Roman" w:hAnsi="Times New Roman" w:eastAsia="宋体" w:cs="Times New Roman"/>
                <w:color w:val="000000"/>
                <w:sz w:val="22"/>
                <w:szCs w:val="24"/>
              </w:rPr>
            </w:pPr>
            <w:r>
              <w:rPr>
                <w:rFonts w:hint="eastAsia" w:ascii="Times New Roman" w:hAnsi="Times New Roman" w:eastAsia="宋体" w:cs="Times New Roman"/>
                <w:color w:val="000000"/>
                <w:sz w:val="22"/>
                <w:szCs w:val="24"/>
              </w:rPr>
              <w:t>Class</w:t>
            </w:r>
            <w:r>
              <w:rPr>
                <w:rFonts w:ascii="Times New Roman" w:hAnsi="Times New Roman" w:eastAsia="宋体" w:cs="Times New Roman"/>
                <w:color w:val="000000"/>
                <w:sz w:val="22"/>
                <w:szCs w:val="24"/>
              </w:rPr>
              <w:t>：</w:t>
            </w:r>
            <w:r>
              <w:rPr>
                <w:rFonts w:hint="eastAsia" w:ascii="Times New Roman" w:hAnsi="Times New Roman" w:eastAsia="宋体" w:cs="Times New Roman"/>
                <w:color w:val="000000"/>
                <w:sz w:val="22"/>
                <w:szCs w:val="24"/>
              </w:rPr>
              <w:t>省份</w:t>
            </w:r>
            <w:r>
              <w:rPr>
                <w:rFonts w:ascii="Times New Roman" w:hAnsi="Times New Roman" w:eastAsia="宋体" w:cs="Times New Roman"/>
                <w:color w:val="000000"/>
                <w:sz w:val="22"/>
                <w:szCs w:val="24"/>
              </w:rPr>
              <w:t>-</w:t>
            </w:r>
            <w:r>
              <w:rPr>
                <w:rFonts w:hint="eastAsia" w:ascii="Times New Roman" w:hAnsi="Times New Roman" w:eastAsia="宋体" w:cs="Times New Roman"/>
                <w:color w:val="000000"/>
                <w:sz w:val="22"/>
                <w:szCs w:val="24"/>
              </w:rPr>
              <w:t>学校</w:t>
            </w:r>
          </w:p>
          <w:tbl>
            <w:tblPr>
              <w:tblStyle w:val="7"/>
              <w:tblW w:w="402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9"/>
              <w:gridCol w:w="2628"/>
              <w:gridCol w:w="1169"/>
              <w:gridCol w:w="2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84" w:type="pc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字段名</w:t>
                  </w:r>
                </w:p>
              </w:tc>
              <w:tc>
                <w:tcPr>
                  <w:tcW w:w="1761" w:type="pc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类型</w:t>
                  </w:r>
                </w:p>
              </w:tc>
              <w:tc>
                <w:tcPr>
                  <w:tcW w:w="784" w:type="pc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关系</w:t>
                  </w:r>
                </w:p>
              </w:tc>
              <w:tc>
                <w:tcPr>
                  <w:tcW w:w="1569" w:type="pc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 w:type="pc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省份名称</w:t>
                  </w:r>
                </w:p>
              </w:tc>
              <w:tc>
                <w:tcPr>
                  <w:tcW w:w="1761" w:type="pc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string</w:t>
                  </w:r>
                </w:p>
              </w:tc>
              <w:tc>
                <w:tcPr>
                  <w:tcW w:w="784" w:type="pct"/>
                  <w:vMerge w:val="restar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主键</w:t>
                  </w:r>
                </w:p>
              </w:tc>
              <w:tc>
                <w:tcPr>
                  <w:tcW w:w="1569" w:type="pct"/>
                  <w:vAlign w:val="center"/>
                </w:tcPr>
                <w:p>
                  <w:pPr>
                    <w:rPr>
                      <w:rFonts w:ascii="Times New Roman" w:hAnsi="Times New Roman" w:eastAsia="宋体" w:cs="Times New Roman"/>
                      <w:color w:val="000000"/>
                      <w:kern w:val="0"/>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 w:type="pc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文理科</w:t>
                  </w:r>
                </w:p>
              </w:tc>
              <w:tc>
                <w:tcPr>
                  <w:tcW w:w="1761" w:type="pc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string</w:t>
                  </w:r>
                </w:p>
              </w:tc>
              <w:tc>
                <w:tcPr>
                  <w:tcW w:w="784" w:type="pct"/>
                  <w:vMerge w:val="continue"/>
                  <w:vAlign w:val="center"/>
                </w:tcPr>
                <w:p>
                  <w:pPr>
                    <w:rPr>
                      <w:rFonts w:ascii="Times New Roman" w:hAnsi="Times New Roman" w:eastAsia="宋体" w:cs="Times New Roman"/>
                      <w:color w:val="000000"/>
                      <w:kern w:val="0"/>
                      <w:sz w:val="22"/>
                      <w:szCs w:val="24"/>
                    </w:rPr>
                  </w:pPr>
                </w:p>
              </w:tc>
              <w:tc>
                <w:tcPr>
                  <w:tcW w:w="1569" w:type="pct"/>
                  <w:vAlign w:val="center"/>
                </w:tcPr>
                <w:p>
                  <w:pPr>
                    <w:rPr>
                      <w:rFonts w:ascii="Times New Roman" w:hAnsi="Times New Roman" w:eastAsia="宋体" w:cs="Times New Roman"/>
                      <w:color w:val="000000"/>
                      <w:kern w:val="0"/>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 w:type="pct"/>
                  <w:vAlign w:val="center"/>
                </w:tcPr>
                <w:p>
                  <w:pPr>
                    <w:rPr>
                      <w:rFonts w:ascii="Times New Roman" w:hAnsi="Times New Roman" w:eastAsia="宋体" w:cs="Times New Roman"/>
                      <w:color w:val="000000"/>
                      <w:kern w:val="0"/>
                      <w:sz w:val="22"/>
                      <w:szCs w:val="24"/>
                    </w:rPr>
                  </w:pPr>
                  <w:r>
                    <w:rPr>
                      <w:rFonts w:hint="eastAsia" w:ascii="Times New Roman" w:hAnsi="Times New Roman" w:eastAsia="宋体" w:cs="Times New Roman"/>
                      <w:color w:val="000000"/>
                      <w:kern w:val="0"/>
                      <w:sz w:val="22"/>
                      <w:szCs w:val="24"/>
                    </w:rPr>
                    <w:t>省内可选学校</w:t>
                  </w:r>
                </w:p>
              </w:tc>
              <w:tc>
                <w:tcPr>
                  <w:tcW w:w="1761" w:type="pct"/>
                  <w:vAlign w:val="center"/>
                </w:tcPr>
                <w:p>
                  <w:pPr>
                    <w:rPr>
                      <w:rFonts w:ascii="Times New Roman" w:hAnsi="Times New Roman" w:eastAsia="宋体" w:cs="Times New Roman"/>
                      <w:color w:val="000000"/>
                      <w:kern w:val="0"/>
                      <w:sz w:val="22"/>
                      <w:szCs w:val="24"/>
                    </w:rPr>
                  </w:pPr>
                  <w:r>
                    <w:rPr>
                      <w:rFonts w:ascii="Times New Roman" w:hAnsi="Times New Roman" w:eastAsia="宋体" w:cs="Times New Roman"/>
                      <w:color w:val="000000"/>
                      <w:kern w:val="0"/>
                      <w:sz w:val="22"/>
                      <w:szCs w:val="24"/>
                    </w:rPr>
                    <w:t xml:space="preserve">Class </w:t>
                  </w:r>
                  <w:r>
                    <w:rPr>
                      <w:rFonts w:hint="eastAsia" w:ascii="Times New Roman" w:hAnsi="Times New Roman" w:eastAsia="宋体" w:cs="Times New Roman"/>
                      <w:color w:val="000000"/>
                      <w:kern w:val="0"/>
                      <w:sz w:val="22"/>
                      <w:szCs w:val="24"/>
                    </w:rPr>
                    <w:t>学校</w:t>
                  </w:r>
                </w:p>
              </w:tc>
              <w:tc>
                <w:tcPr>
                  <w:tcW w:w="784" w:type="pct"/>
                  <w:vAlign w:val="center"/>
                </w:tcPr>
                <w:p>
                  <w:pPr>
                    <w:rPr>
                      <w:rFonts w:ascii="Times New Roman" w:hAnsi="Times New Roman" w:eastAsia="宋体" w:cs="Times New Roman"/>
                      <w:color w:val="000000"/>
                      <w:kern w:val="0"/>
                      <w:sz w:val="22"/>
                      <w:szCs w:val="24"/>
                    </w:rPr>
                  </w:pPr>
                </w:p>
              </w:tc>
              <w:tc>
                <w:tcPr>
                  <w:tcW w:w="1569" w:type="pct"/>
                  <w:vAlign w:val="center"/>
                </w:tcPr>
                <w:p>
                  <w:pPr>
                    <w:rPr>
                      <w:rFonts w:ascii="Times New Roman" w:hAnsi="Times New Roman" w:eastAsia="宋体" w:cs="Times New Roman"/>
                      <w:color w:val="000000"/>
                      <w:kern w:val="0"/>
                      <w:sz w:val="22"/>
                      <w:szCs w:val="24"/>
                    </w:rPr>
                  </w:pPr>
                </w:p>
              </w:tc>
            </w:tr>
          </w:tbl>
          <w:p>
            <w:pPr>
              <w:numPr>
                <w:ilvl w:val="0"/>
                <w:numId w:val="0"/>
              </w:numPr>
              <w:ind w:leftChars="200" w:right="340" w:rightChars="0"/>
              <w:jc w:val="left"/>
              <w:rPr>
                <w:rFonts w:hint="default"/>
                <w:szCs w:val="21"/>
                <w:lang w:val="en-US" w:eastAsia="zh-CN"/>
              </w:rPr>
            </w:pPr>
          </w:p>
          <w:p>
            <w:pPr>
              <w:numPr>
                <w:ilvl w:val="0"/>
                <w:numId w:val="1"/>
              </w:numPr>
              <w:ind w:left="420" w:leftChars="200" w:right="340" w:firstLine="0" w:firstLineChars="0"/>
              <w:jc w:val="both"/>
              <w:rPr>
                <w:rFonts w:hint="default" w:eastAsia="宋体"/>
                <w:szCs w:val="21"/>
                <w:lang w:val="en-US" w:eastAsia="zh-CN"/>
              </w:rPr>
            </w:pPr>
            <w:r>
              <w:rPr>
                <w:rFonts w:hint="eastAsia"/>
                <w:szCs w:val="21"/>
                <w:lang w:val="en-US" w:eastAsia="zh-CN"/>
              </w:rPr>
              <w:t>提供的查询需求</w:t>
            </w:r>
          </w:p>
          <w:p>
            <w:pPr>
              <w:rPr>
                <w:rFonts w:ascii="Times New Roman" w:hAnsi="Times New Roman" w:eastAsia="宋体" w:cs="Times New Roman"/>
                <w:color w:val="000000"/>
                <w:sz w:val="22"/>
                <w:szCs w:val="24"/>
              </w:rPr>
            </w:pPr>
            <w:r>
              <w:rPr>
                <w:rFonts w:hint="eastAsia"/>
                <w:szCs w:val="21"/>
                <w:lang w:val="en-US" w:eastAsia="zh-CN"/>
              </w:rPr>
              <w:t xml:space="preserve">    </w:t>
            </w:r>
            <w:r>
              <w:rPr>
                <w:rFonts w:hint="eastAsia" w:ascii="Times New Roman" w:hAnsi="Times New Roman" w:eastAsia="宋体" w:cs="Times New Roman"/>
                <w:color w:val="000000"/>
                <w:sz w:val="22"/>
                <w:szCs w:val="24"/>
              </w:rPr>
              <w:t>省份为中心实体</w:t>
            </w:r>
          </w:p>
          <w:p>
            <w:pPr>
              <w:ind w:firstLine="440" w:firstLineChars="200"/>
              <w:rPr>
                <w:rFonts w:ascii="Times New Roman" w:hAnsi="Times New Roman" w:eastAsia="宋体" w:cs="Times New Roman"/>
                <w:color w:val="000000"/>
                <w:sz w:val="22"/>
                <w:szCs w:val="24"/>
              </w:rPr>
            </w:pPr>
            <w:r>
              <w:rPr>
                <w:rFonts w:hint="default" w:ascii="Times New Roman" w:hAnsi="Times New Roman" w:cs="Times New Roman"/>
                <w:color w:val="000000"/>
                <w:sz w:val="22"/>
                <w:szCs w:val="24"/>
                <w:lang w:eastAsia="zh-CN"/>
              </w:rPr>
              <w:t>（</w:t>
            </w:r>
            <w:r>
              <w:rPr>
                <w:rFonts w:hint="default" w:ascii="Times New Roman" w:hAnsi="Times New Roman" w:eastAsia="宋体" w:cs="Times New Roman"/>
                <w:color w:val="000000"/>
                <w:sz w:val="22"/>
                <w:szCs w:val="24"/>
              </w:rPr>
              <w:t>1）</w:t>
            </w:r>
            <w:r>
              <w:rPr>
                <w:rFonts w:hint="eastAsia" w:ascii="Times New Roman" w:hAnsi="Times New Roman" w:eastAsia="宋体" w:cs="Times New Roman"/>
                <w:color w:val="000000"/>
                <w:sz w:val="22"/>
                <w:szCs w:val="24"/>
              </w:rPr>
              <w:t>用户可以通过省份来查询排名信息</w:t>
            </w:r>
          </w:p>
          <w:p>
            <w:pPr>
              <w:ind w:firstLine="440" w:firstLineChars="200"/>
              <w:rPr>
                <w:rFonts w:ascii="Times New Roman" w:hAnsi="Times New Roman" w:eastAsia="宋体" w:cs="Times New Roman"/>
                <w:color w:val="000000"/>
                <w:sz w:val="22"/>
                <w:szCs w:val="24"/>
              </w:rPr>
            </w:pPr>
            <w:r>
              <w:rPr>
                <w:rFonts w:hint="default" w:ascii="Times New Roman" w:hAnsi="Times New Roman" w:cs="Times New Roman"/>
                <w:color w:val="000000"/>
                <w:sz w:val="22"/>
                <w:szCs w:val="24"/>
                <w:lang w:eastAsia="zh-CN"/>
              </w:rPr>
              <w:t>（</w:t>
            </w:r>
            <w:r>
              <w:rPr>
                <w:rFonts w:hint="default" w:ascii="Times New Roman" w:hAnsi="Times New Roman" w:eastAsia="宋体" w:cs="Times New Roman"/>
                <w:color w:val="000000"/>
                <w:sz w:val="22"/>
                <w:szCs w:val="24"/>
              </w:rPr>
              <w:t>2）</w:t>
            </w:r>
            <w:r>
              <w:rPr>
                <w:rFonts w:hint="eastAsia" w:ascii="Times New Roman" w:hAnsi="Times New Roman" w:eastAsia="宋体" w:cs="Times New Roman"/>
                <w:color w:val="000000"/>
                <w:sz w:val="22"/>
                <w:szCs w:val="24"/>
              </w:rPr>
              <w:t>用户可以选择某一特定省份内的学校</w:t>
            </w:r>
          </w:p>
          <w:p>
            <w:pPr>
              <w:ind w:firstLine="440" w:firstLineChars="200"/>
              <w:rPr>
                <w:rFonts w:hint="eastAsia" w:cs="Times New Roman"/>
                <w:color w:val="000000"/>
                <w:sz w:val="22"/>
                <w:szCs w:val="24"/>
                <w:lang w:val="en-US" w:eastAsia="zh-CN"/>
              </w:rPr>
            </w:pPr>
            <w:r>
              <w:rPr>
                <w:rFonts w:hint="default" w:ascii="Times New Roman" w:hAnsi="Times New Roman" w:cs="Times New Roman"/>
                <w:color w:val="000000"/>
                <w:sz w:val="22"/>
                <w:szCs w:val="24"/>
                <w:lang w:eastAsia="zh-CN"/>
              </w:rPr>
              <w:t>（</w:t>
            </w:r>
            <w:r>
              <w:rPr>
                <w:rFonts w:hint="default" w:ascii="Times New Roman" w:hAnsi="Times New Roman" w:eastAsia="宋体" w:cs="Times New Roman"/>
                <w:color w:val="000000"/>
                <w:sz w:val="22"/>
                <w:szCs w:val="24"/>
              </w:rPr>
              <w:t>3）</w:t>
            </w:r>
            <w:r>
              <w:rPr>
                <w:rFonts w:hint="eastAsia" w:ascii="Times New Roman" w:hAnsi="Times New Roman" w:eastAsia="宋体" w:cs="Times New Roman"/>
                <w:color w:val="000000"/>
                <w:sz w:val="22"/>
                <w:szCs w:val="24"/>
              </w:rPr>
              <w:t>用户可以</w:t>
            </w:r>
            <w:r>
              <w:rPr>
                <w:rFonts w:hint="eastAsia" w:cs="Times New Roman"/>
                <w:color w:val="000000"/>
                <w:sz w:val="22"/>
                <w:szCs w:val="24"/>
                <w:lang w:val="en-US" w:eastAsia="zh-CN"/>
              </w:rPr>
              <w:t>通过省份来查询相应的一本、二本线等分数信息</w:t>
            </w:r>
          </w:p>
          <w:p>
            <w:pPr>
              <w:ind w:firstLine="440" w:firstLineChars="200"/>
              <w:rPr>
                <w:rFonts w:hint="default" w:cs="Times New Roman"/>
                <w:color w:val="000000"/>
                <w:sz w:val="22"/>
                <w:szCs w:val="24"/>
                <w:lang w:val="en-US" w:eastAsia="zh-CN"/>
              </w:rPr>
            </w:pPr>
            <w:r>
              <w:rPr>
                <w:rFonts w:hint="eastAsia" w:cs="Times New Roman"/>
                <w:color w:val="000000"/>
                <w:sz w:val="22"/>
                <w:szCs w:val="24"/>
                <w:lang w:val="en-US" w:eastAsia="zh-CN"/>
              </w:rPr>
              <w:t>（4）通过知识图谱可视化的数据库可以直接展示数据库的相关信息</w:t>
            </w:r>
          </w:p>
          <w:p>
            <w:pPr>
              <w:ind w:right="340"/>
              <w:jc w:val="both"/>
              <w:rPr>
                <w:rFonts w:hint="eastAsia"/>
                <w:szCs w:val="21"/>
                <w:lang w:val="en-US" w:eastAsia="zh-CN"/>
              </w:rPr>
            </w:pPr>
            <w:r>
              <w:rPr>
                <w:rFonts w:hint="eastAsia"/>
                <w:szCs w:val="21"/>
                <w:lang w:val="en-US" w:eastAsia="zh-CN"/>
              </w:rPr>
              <w:t xml:space="preserve">    </w:t>
            </w:r>
          </w:p>
          <w:p>
            <w:pPr>
              <w:numPr>
                <w:ilvl w:val="0"/>
                <w:numId w:val="1"/>
              </w:numPr>
              <w:ind w:left="420" w:leftChars="200" w:right="340" w:firstLine="0" w:firstLineChars="0"/>
              <w:jc w:val="both"/>
              <w:rPr>
                <w:rFonts w:hint="eastAsia"/>
                <w:szCs w:val="21"/>
                <w:lang w:val="en-US" w:eastAsia="zh-CN"/>
              </w:rPr>
            </w:pPr>
            <w:r>
              <w:rPr>
                <w:rFonts w:hint="eastAsia"/>
                <w:szCs w:val="21"/>
                <w:lang w:val="en-US" w:eastAsia="zh-CN"/>
              </w:rPr>
              <w:t>为网页前端提供的接口</w:t>
            </w:r>
          </w:p>
          <w:p>
            <w:pPr>
              <w:numPr>
                <w:ilvl w:val="0"/>
                <w:numId w:val="0"/>
              </w:numPr>
              <w:ind w:leftChars="200" w:right="340" w:rightChars="0"/>
              <w:jc w:val="both"/>
              <w:rPr>
                <w:rFonts w:hint="default"/>
                <w:szCs w:val="21"/>
                <w:lang w:val="en-US" w:eastAsia="zh-CN"/>
              </w:rPr>
            </w:pPr>
            <w:r>
              <w:rPr>
                <w:rFonts w:hint="eastAsia"/>
                <w:szCs w:val="21"/>
                <w:lang w:val="en-US" w:eastAsia="zh-CN"/>
              </w:rPr>
              <w:t>前端模型中设计直接从数据库中调用相关分数信息的函数并利用前端网页可视化展示。</w:t>
            </w:r>
          </w:p>
          <w:p>
            <w:pPr>
              <w:numPr>
                <w:ilvl w:val="0"/>
                <w:numId w:val="0"/>
              </w:numPr>
              <w:ind w:leftChars="200" w:right="340" w:rightChars="0"/>
              <w:jc w:val="both"/>
              <w:rPr>
                <w:rFonts w:hint="default" w:eastAsia="宋体"/>
                <w:szCs w:val="21"/>
                <w:lang w:val="en-US" w:eastAsia="zh-CN"/>
              </w:rPr>
            </w:pPr>
            <w:r>
              <w:rPr>
                <w:rFonts w:hint="eastAsia"/>
                <w:szCs w:val="21"/>
                <w:lang w:val="en-US" w:eastAsia="zh-CN"/>
              </w:rPr>
              <w:t xml:space="preserve"> </w:t>
            </w:r>
          </w:p>
          <w:p>
            <w:pPr>
              <w:ind w:left="624" w:right="340" w:hanging="340"/>
              <w:jc w:val="both"/>
              <w:rPr>
                <w:szCs w:val="21"/>
              </w:rPr>
            </w:pPr>
          </w:p>
          <w:p>
            <w:pPr>
              <w:ind w:left="624" w:right="340" w:hanging="340"/>
              <w:jc w:val="both"/>
              <w:rPr>
                <w:szCs w:val="21"/>
              </w:rPr>
            </w:pPr>
          </w:p>
          <w:p>
            <w:pPr>
              <w:ind w:left="624" w:right="340" w:hanging="340"/>
              <w:jc w:val="both"/>
              <w:rPr>
                <w:szCs w:val="21"/>
              </w:rPr>
            </w:pPr>
          </w:p>
          <w:p>
            <w:pPr>
              <w:ind w:left="624" w:right="340" w:hanging="340"/>
              <w:jc w:val="both"/>
              <w:rPr>
                <w:szCs w:val="21"/>
              </w:rPr>
            </w:pPr>
          </w:p>
          <w:p>
            <w:pPr>
              <w:ind w:left="624" w:right="340" w:hanging="340"/>
              <w:jc w:val="both"/>
              <w:rPr>
                <w:szCs w:val="21"/>
              </w:rPr>
            </w:pPr>
          </w:p>
          <w:p>
            <w:pPr>
              <w:ind w:left="624" w:right="340" w:hanging="340"/>
              <w:jc w:val="both"/>
              <w:rPr>
                <w:szCs w:val="21"/>
              </w:rPr>
            </w:pPr>
          </w:p>
          <w:p>
            <w:pPr>
              <w:ind w:left="624" w:right="340" w:hanging="340"/>
              <w:jc w:val="both"/>
              <w:rPr>
                <w:szCs w:val="21"/>
              </w:rPr>
            </w:pPr>
          </w:p>
          <w:p>
            <w:pPr>
              <w:ind w:left="624" w:right="340" w:hanging="340"/>
              <w:jc w:val="both"/>
              <w:rPr>
                <w:szCs w:val="21"/>
              </w:rPr>
            </w:pPr>
          </w:p>
          <w:p>
            <w:pPr>
              <w:ind w:left="624" w:right="340" w:hanging="340"/>
              <w:jc w:val="both"/>
              <w:rPr>
                <w:szCs w:val="21"/>
              </w:rPr>
            </w:pPr>
          </w:p>
          <w:p>
            <w:pPr>
              <w:ind w:left="624" w:right="340" w:hanging="340"/>
              <w:jc w:val="both"/>
              <w:rPr>
                <w:szCs w:val="21"/>
              </w:rPr>
            </w:pPr>
          </w:p>
          <w:p>
            <w:pPr>
              <w:ind w:left="624" w:right="340" w:hanging="340"/>
              <w:jc w:val="both"/>
              <w:rPr>
                <w:szCs w:val="21"/>
              </w:rPr>
            </w:pPr>
          </w:p>
          <w:p>
            <w:pPr>
              <w:ind w:left="624" w:right="340" w:hanging="340"/>
              <w:jc w:val="both"/>
              <w:rPr>
                <w:szCs w:val="21"/>
              </w:rPr>
            </w:pPr>
          </w:p>
          <w:p>
            <w:pPr>
              <w:ind w:left="624" w:right="340" w:hanging="340"/>
              <w:jc w:val="both"/>
              <w:rPr>
                <w:szCs w:val="21"/>
              </w:rPr>
            </w:pPr>
          </w:p>
          <w:p>
            <w:pPr>
              <w:ind w:left="624" w:right="340" w:hanging="340"/>
              <w:jc w:val="both"/>
              <w:rPr>
                <w:szCs w:val="21"/>
              </w:rPr>
            </w:pPr>
          </w:p>
          <w:p>
            <w:pPr>
              <w:ind w:left="624" w:right="340" w:hanging="340"/>
              <w:jc w:val="both"/>
              <w:rPr>
                <w:szCs w:val="21"/>
              </w:rPr>
            </w:pPr>
          </w:p>
          <w:p>
            <w:pPr>
              <w:ind w:right="340"/>
              <w:jc w:val="both"/>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812" w:hRule="atLeast"/>
        </w:trPr>
        <w:tc>
          <w:tcPr>
            <w:tcW w:w="9498" w:type="dxa"/>
            <w:gridSpan w:val="8"/>
          </w:tcPr>
          <w:p>
            <w:pPr>
              <w:spacing w:before="120"/>
              <w:rPr>
                <w:b/>
                <w:szCs w:val="21"/>
              </w:rPr>
            </w:pPr>
            <w:r>
              <w:rPr>
                <w:b/>
                <w:szCs w:val="21"/>
              </w:rPr>
              <w:t>四、实验过程（需附上关键代码及相关说明）</w:t>
            </w:r>
          </w:p>
          <w:p>
            <w:pPr>
              <w:spacing w:before="120"/>
              <w:ind w:firstLine="420"/>
              <w:rPr>
                <w:rFonts w:hint="eastAsia"/>
                <w:bCs/>
                <w:szCs w:val="21"/>
                <w:lang w:val="en-US" w:eastAsia="zh-CN"/>
              </w:rPr>
            </w:pPr>
            <w:r>
              <w:rPr>
                <w:rFonts w:hint="eastAsia"/>
                <w:bCs/>
                <w:szCs w:val="21"/>
                <w:lang w:val="en-US" w:eastAsia="zh-CN"/>
              </w:rPr>
              <w:t>1. 数据库的建立使用的是Neo4j图数据库，首先在本地配置了Java SDK，采用的版本是jdk-11.0.8，然后安装了Neo4j社区版，采用的版本是neo4j-community-4.1.1，使用python中的py2neo库对数据库进行操作。</w:t>
            </w:r>
          </w:p>
          <w:p>
            <w:pPr>
              <w:spacing w:before="120"/>
              <w:ind w:firstLine="420"/>
              <w:rPr>
                <w:rFonts w:hint="eastAsia"/>
                <w:bCs/>
                <w:szCs w:val="21"/>
                <w:lang w:val="en-US" w:eastAsia="zh-CN"/>
              </w:rPr>
            </w:pPr>
            <w:r>
              <w:rPr>
                <w:rFonts w:hint="eastAsia"/>
                <w:bCs/>
                <w:szCs w:val="21"/>
                <w:lang w:val="en-US" w:eastAsia="zh-CN"/>
              </w:rPr>
              <w:t>2. 连接到数据库之后开始创建相应的节点信息。</w:t>
            </w:r>
          </w:p>
          <w:p>
            <w:pPr>
              <w:spacing w:before="120"/>
              <w:ind w:firstLine="420"/>
              <w:rPr>
                <w:rFonts w:hint="default" w:ascii="Consolas" w:hAnsi="Consolas" w:eastAsia="Consolas" w:cs="Consolas"/>
                <w:color w:val="000000"/>
                <w:sz w:val="19"/>
                <w:szCs w:val="19"/>
                <w:shd w:val="clear" w:fill="FFFFFF"/>
              </w:rPr>
            </w:pPr>
            <w:r>
              <w:rPr>
                <w:rFonts w:hint="eastAsia"/>
                <w:bCs/>
                <w:szCs w:val="21"/>
                <w:lang w:val="en-US" w:eastAsia="zh-CN"/>
              </w:rPr>
              <w:t>3. 创建省份节点：</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ascii="Courier New" w:hAnsi="Courier New" w:eastAsia="Consolas" w:cs="Courier New"/>
                <w:i/>
                <w:color w:val="808080"/>
                <w:sz w:val="19"/>
                <w:szCs w:val="19"/>
                <w:shd w:val="clear" w:fill="FFFFFF"/>
              </w:rPr>
              <w:t>创建</w:t>
            </w:r>
            <w:r>
              <w:rPr>
                <w:rFonts w:hint="default" w:ascii="Consolas" w:hAnsi="Consolas" w:eastAsia="Consolas" w:cs="Consolas"/>
                <w:i/>
                <w:color w:val="808080"/>
                <w:sz w:val="19"/>
                <w:szCs w:val="19"/>
                <w:shd w:val="clear" w:fill="FFFFFF"/>
              </w:rPr>
              <w:t>34</w:t>
            </w:r>
            <w:r>
              <w:rPr>
                <w:rFonts w:hint="default" w:ascii="Courier New" w:hAnsi="Courier New" w:eastAsia="Consolas" w:cs="Courier New"/>
                <w:i/>
                <w:color w:val="808080"/>
                <w:sz w:val="19"/>
                <w:szCs w:val="19"/>
                <w:shd w:val="clear" w:fill="FFFFFF"/>
              </w:rPr>
              <w:t>个省份节点</w:t>
            </w:r>
            <w:r>
              <w:rPr>
                <w:rFonts w:hint="default" w:ascii="Courier New" w:hAnsi="Courier New" w:eastAsia="Consolas" w:cs="Courier New"/>
                <w:i/>
                <w:color w:val="808080"/>
                <w:sz w:val="19"/>
                <w:szCs w:val="19"/>
                <w:shd w:val="clear" w:fill="FFFFFF"/>
              </w:rPr>
              <w:br w:type="textWrapping"/>
            </w:r>
            <w:r>
              <w:rPr>
                <w:rFonts w:hint="default" w:ascii="Consolas" w:hAnsi="Consolas" w:eastAsia="Consolas" w:cs="Consolas"/>
                <w:color w:val="000000"/>
                <w:sz w:val="19"/>
                <w:szCs w:val="19"/>
                <w:shd w:val="clear" w:fill="FFFFFF"/>
              </w:rPr>
              <w:t xml:space="preserve">provinceNode = []   </w:t>
            </w:r>
            <w:r>
              <w:rPr>
                <w:rFonts w:hint="default" w:ascii="Consolas" w:hAnsi="Consolas" w:eastAsia="Consolas" w:cs="Consolas"/>
                <w:i/>
                <w:color w:val="808080"/>
                <w:sz w:val="19"/>
                <w:szCs w:val="19"/>
                <w:shd w:val="clear" w:fill="FFFFFF"/>
              </w:rPr>
              <w:t xml:space="preserve"># </w:t>
            </w:r>
            <w:r>
              <w:rPr>
                <w:rFonts w:hint="default" w:ascii="Courier New" w:hAnsi="Courier New" w:eastAsia="Consolas" w:cs="Courier New"/>
                <w:i/>
                <w:color w:val="808080"/>
                <w:sz w:val="19"/>
                <w:szCs w:val="19"/>
                <w:shd w:val="clear" w:fill="FFFFFF"/>
              </w:rPr>
              <w:t>存储创建好的</w:t>
            </w:r>
            <w:r>
              <w:rPr>
                <w:rFonts w:hint="default" w:ascii="Consolas" w:hAnsi="Consolas" w:eastAsia="Consolas" w:cs="Consolas"/>
                <w:i/>
                <w:color w:val="808080"/>
                <w:sz w:val="19"/>
                <w:szCs w:val="19"/>
                <w:shd w:val="clear" w:fill="FFFFFF"/>
              </w:rPr>
              <w:t>34</w:t>
            </w:r>
            <w:r>
              <w:rPr>
                <w:rFonts w:hint="default" w:ascii="Courier New" w:hAnsi="Courier New" w:eastAsia="Consolas" w:cs="Courier New"/>
                <w:i/>
                <w:color w:val="808080"/>
                <w:sz w:val="19"/>
                <w:szCs w:val="19"/>
                <w:shd w:val="clear" w:fill="FFFFFF"/>
              </w:rPr>
              <w:t>个省份节点，用于后续创建关系</w:t>
            </w:r>
            <w:r>
              <w:rPr>
                <w:rFonts w:hint="default" w:ascii="Courier New" w:hAnsi="Courier New" w:eastAsia="Consolas" w:cs="Courier New"/>
                <w:i/>
                <w:color w:val="808080"/>
                <w:sz w:val="19"/>
                <w:szCs w:val="19"/>
                <w:shd w:val="clear" w:fill="FFFFFF"/>
              </w:rPr>
              <w:br w:type="textWrapping"/>
            </w:r>
            <w:r>
              <w:rPr>
                <w:rFonts w:hint="default" w:ascii="Consolas" w:hAnsi="Consolas" w:eastAsia="Consolas" w:cs="Consolas"/>
                <w:b/>
                <w:color w:val="000080"/>
                <w:sz w:val="19"/>
                <w:szCs w:val="19"/>
                <w:shd w:val="clear" w:fill="FFFFFF"/>
              </w:rPr>
              <w:t xml:space="preserve">for </w:t>
            </w:r>
            <w:r>
              <w:rPr>
                <w:rFonts w:hint="default" w:ascii="Consolas" w:hAnsi="Consolas" w:eastAsia="Consolas" w:cs="Consolas"/>
                <w:color w:val="000000"/>
                <w:sz w:val="19"/>
                <w:szCs w:val="19"/>
                <w:shd w:val="clear" w:fill="FFFFFF"/>
              </w:rPr>
              <w:t xml:space="preserve">i </w:t>
            </w:r>
            <w:r>
              <w:rPr>
                <w:rFonts w:hint="default" w:ascii="Consolas" w:hAnsi="Consolas" w:eastAsia="Consolas" w:cs="Consolas"/>
                <w:b/>
                <w:color w:val="000080"/>
                <w:sz w:val="19"/>
                <w:szCs w:val="19"/>
                <w:shd w:val="clear" w:fill="FFFFFF"/>
              </w:rPr>
              <w:t xml:space="preserve">in </w:t>
            </w:r>
            <w:r>
              <w:rPr>
                <w:rFonts w:hint="default" w:ascii="Consolas" w:hAnsi="Consolas" w:eastAsia="Consolas" w:cs="Consolas"/>
                <w:color w:val="000080"/>
                <w:sz w:val="19"/>
                <w:szCs w:val="19"/>
                <w:shd w:val="clear" w:fill="FFFFFF"/>
              </w:rPr>
              <w:t>range</w:t>
            </w:r>
            <w:r>
              <w:rPr>
                <w:rFonts w:hint="default" w:ascii="Consolas" w:hAnsi="Consolas" w:eastAsia="Consolas" w:cs="Consolas"/>
                <w:color w:val="000000"/>
                <w:sz w:val="19"/>
                <w:szCs w:val="19"/>
                <w:shd w:val="clear" w:fill="FFFFFF"/>
              </w:rPr>
              <w:t>(provinceinfo.shape[</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provinceNode.append(Node(</w:t>
            </w:r>
            <w:r>
              <w:rPr>
                <w:rFonts w:hint="default" w:ascii="Consolas" w:hAnsi="Consolas" w:eastAsia="Consolas" w:cs="Consolas"/>
                <w:b/>
                <w:color w:val="008080"/>
                <w:sz w:val="19"/>
                <w:szCs w:val="19"/>
                <w:shd w:val="clear" w:fill="FFFFFF"/>
              </w:rPr>
              <w:t>'</w:t>
            </w:r>
            <w:r>
              <w:rPr>
                <w:rFonts w:ascii="Malgun Gothic" w:hAnsi="Malgun Gothic" w:eastAsia="Malgun Gothic" w:cs="Malgun Gothic"/>
                <w:b/>
                <w:color w:val="008080"/>
                <w:sz w:val="19"/>
                <w:szCs w:val="19"/>
                <w:shd w:val="clear" w:fill="FFFFFF"/>
              </w:rPr>
              <w:t>省</w:t>
            </w:r>
            <w:r>
              <w:rPr>
                <w:rFonts w:ascii="Microsoft JhengHei" w:hAnsi="Microsoft JhengHei" w:eastAsia="Microsoft JhengHei" w:cs="Microsoft JhengHei"/>
                <w:b/>
                <w:color w:val="008080"/>
                <w:sz w:val="19"/>
                <w:szCs w:val="19"/>
                <w:shd w:val="clear" w:fill="FFFFFF"/>
              </w:rPr>
              <w:t>份</w:t>
            </w:r>
            <w:r>
              <w:rPr>
                <w:rFonts w:hint="default" w:ascii="Consolas" w:hAnsi="Consolas" w:eastAsia="Consolas" w:cs="Consolas"/>
                <w:b/>
                <w:color w:val="008080"/>
                <w:sz w:val="19"/>
                <w:szCs w:val="19"/>
                <w:shd w:val="clear" w:fill="FFFFFF"/>
              </w:rPr>
              <w:t>'</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660099"/>
                <w:sz w:val="19"/>
                <w:szCs w:val="19"/>
                <w:shd w:val="clear" w:fill="FFFFFF"/>
              </w:rPr>
              <w:t>ID</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80"/>
                <w:sz w:val="19"/>
                <w:szCs w:val="19"/>
                <w:shd w:val="clear" w:fill="FFFFFF"/>
              </w:rPr>
              <w:t>int</w:t>
            </w:r>
            <w:r>
              <w:rPr>
                <w:rFonts w:hint="default" w:ascii="Consolas" w:hAnsi="Consolas" w:eastAsia="Consolas" w:cs="Consolas"/>
                <w:color w:val="000000"/>
                <w:sz w:val="19"/>
                <w:szCs w:val="19"/>
                <w:shd w:val="clear" w:fill="FFFFFF"/>
              </w:rPr>
              <w:t>(provinceinfo.iloc[i][</w:t>
            </w:r>
            <w:r>
              <w:rPr>
                <w:rFonts w:hint="default" w:ascii="Consolas" w:hAnsi="Consolas" w:eastAsia="Consolas" w:cs="Consolas"/>
                <w:color w:val="0000FF"/>
                <w:sz w:val="19"/>
                <w:szCs w:val="19"/>
                <w:shd w:val="clear" w:fill="FFFFFF"/>
              </w:rPr>
              <w:t>0</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660099"/>
                <w:sz w:val="19"/>
                <w:szCs w:val="19"/>
                <w:shd w:val="clear" w:fill="FFFFFF"/>
              </w:rPr>
              <w:t>Name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80"/>
                <w:sz w:val="19"/>
                <w:szCs w:val="19"/>
                <w:shd w:val="clear" w:fill="FFFFFF"/>
              </w:rPr>
              <w:t>str</w:t>
            </w:r>
            <w:r>
              <w:rPr>
                <w:rFonts w:hint="default" w:ascii="Consolas" w:hAnsi="Consolas" w:eastAsia="Consolas" w:cs="Consolas"/>
                <w:color w:val="000000"/>
                <w:sz w:val="19"/>
                <w:szCs w:val="19"/>
                <w:shd w:val="clear" w:fill="FFFFFF"/>
              </w:rPr>
              <w:t>(provinceinfo.iloc[i][</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graph.create(provinceNode[i])</w:t>
            </w:r>
            <w:r>
              <w:rPr>
                <w:rFonts w:hint="default" w:ascii="Consolas" w:hAnsi="Consolas" w:eastAsia="Consolas" w:cs="Consolas"/>
                <w:color w:val="000000"/>
                <w:sz w:val="19"/>
                <w:szCs w:val="19"/>
                <w:shd w:val="clear" w:fill="FFFFFF"/>
              </w:rPr>
              <w:br w:type="textWrapping"/>
            </w:r>
          </w:p>
          <w:p>
            <w:pPr>
              <w:pStyle w:val="4"/>
              <w:keepNext w:val="0"/>
              <w:keepLines w:val="0"/>
              <w:widowControl/>
              <w:suppressLineNumbers w:val="0"/>
              <w:shd w:val="clear" w:fill="FFFFFF"/>
              <w:spacing w:after="196" w:afterAutospacing="0"/>
              <w:rPr>
                <w:rFonts w:hint="eastAsia" w:ascii="Consolas" w:hAnsi="Consolas"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 xml:space="preserve">     创建之后Neo4j数据库中的一个省份节点中的信息为（以河南省为例）：</w:t>
            </w:r>
          </w:p>
          <w:p>
            <w:pPr>
              <w:pStyle w:val="4"/>
              <w:keepNext w:val="0"/>
              <w:keepLines w:val="0"/>
              <w:widowControl/>
              <w:suppressLineNumbers w:val="0"/>
              <w:shd w:val="clear" w:fill="FFFFFF"/>
              <w:spacing w:after="196" w:afterAutospacing="0"/>
              <w:rPr>
                <w:rFonts w:hint="eastAsia" w:ascii="Consolas" w:hAnsi="Consolas"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 xml:space="preserve"> {</w:t>
            </w:r>
          </w:p>
          <w:p>
            <w:pPr>
              <w:pStyle w:val="4"/>
              <w:keepNext w:val="0"/>
              <w:keepLines w:val="0"/>
              <w:widowControl/>
              <w:suppressLineNumbers w:val="0"/>
              <w:shd w:val="clear" w:fill="FFFFFF"/>
              <w:spacing w:after="196" w:afterAutospacing="0"/>
              <w:rPr>
                <w:rFonts w:hint="eastAsia" w:ascii="Consolas" w:hAnsi="Consolas"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 xml:space="preserve">  "identity": 147,</w:t>
            </w:r>
          </w:p>
          <w:p>
            <w:pPr>
              <w:pStyle w:val="4"/>
              <w:keepNext w:val="0"/>
              <w:keepLines w:val="0"/>
              <w:widowControl/>
              <w:suppressLineNumbers w:val="0"/>
              <w:shd w:val="clear" w:fill="FFFFFF"/>
              <w:spacing w:after="196" w:afterAutospacing="0"/>
              <w:rPr>
                <w:rFonts w:hint="eastAsia" w:ascii="Consolas" w:hAnsi="Consolas"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 xml:space="preserve">  "labels": [</w:t>
            </w:r>
          </w:p>
          <w:p>
            <w:pPr>
              <w:pStyle w:val="4"/>
              <w:keepNext w:val="0"/>
              <w:keepLines w:val="0"/>
              <w:widowControl/>
              <w:suppressLineNumbers w:val="0"/>
              <w:shd w:val="clear" w:fill="FFFFFF"/>
              <w:spacing w:after="196" w:afterAutospacing="0"/>
              <w:rPr>
                <w:rFonts w:hint="eastAsia" w:ascii="Consolas" w:hAnsi="Consolas"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 xml:space="preserve">    "省份"</w:t>
            </w:r>
          </w:p>
          <w:p>
            <w:pPr>
              <w:pStyle w:val="4"/>
              <w:keepNext w:val="0"/>
              <w:keepLines w:val="0"/>
              <w:widowControl/>
              <w:suppressLineNumbers w:val="0"/>
              <w:shd w:val="clear" w:fill="FFFFFF"/>
              <w:spacing w:after="196" w:afterAutospacing="0"/>
              <w:rPr>
                <w:rFonts w:hint="eastAsia" w:ascii="Consolas" w:hAnsi="Consolas"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 xml:space="preserve">  ],</w:t>
            </w:r>
          </w:p>
          <w:p>
            <w:pPr>
              <w:pStyle w:val="4"/>
              <w:keepNext w:val="0"/>
              <w:keepLines w:val="0"/>
              <w:widowControl/>
              <w:suppressLineNumbers w:val="0"/>
              <w:shd w:val="clear" w:fill="FFFFFF"/>
              <w:spacing w:after="196" w:afterAutospacing="0"/>
              <w:rPr>
                <w:rFonts w:hint="eastAsia" w:ascii="Consolas" w:hAnsi="Consolas"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 xml:space="preserve">  "properties": {</w:t>
            </w:r>
          </w:p>
          <w:p>
            <w:pPr>
              <w:pStyle w:val="4"/>
              <w:keepNext w:val="0"/>
              <w:keepLines w:val="0"/>
              <w:widowControl/>
              <w:suppressLineNumbers w:val="0"/>
              <w:shd w:val="clear" w:fill="FFFFFF"/>
              <w:spacing w:after="196" w:afterAutospacing="0"/>
              <w:rPr>
                <w:rFonts w:hint="eastAsia" w:ascii="Consolas" w:hAnsi="Consolas"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"ID": 1,</w:t>
            </w:r>
          </w:p>
          <w:p>
            <w:pPr>
              <w:pStyle w:val="4"/>
              <w:keepNext w:val="0"/>
              <w:keepLines w:val="0"/>
              <w:widowControl/>
              <w:suppressLineNumbers w:val="0"/>
              <w:shd w:val="clear" w:fill="FFFFFF"/>
              <w:spacing w:after="196" w:afterAutospacing="0"/>
              <w:rPr>
                <w:rFonts w:hint="eastAsia" w:ascii="Consolas" w:hAnsi="Consolas"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"Name": "河南"</w:t>
            </w:r>
          </w:p>
          <w:p>
            <w:pPr>
              <w:pStyle w:val="4"/>
              <w:keepNext w:val="0"/>
              <w:keepLines w:val="0"/>
              <w:widowControl/>
              <w:suppressLineNumbers w:val="0"/>
              <w:shd w:val="clear" w:fill="FFFFFF"/>
              <w:spacing w:after="196" w:afterAutospacing="0"/>
              <w:rPr>
                <w:rFonts w:hint="eastAsia" w:ascii="Consolas" w:hAnsi="Consolas"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 xml:space="preserve">  }</w:t>
            </w:r>
          </w:p>
          <w:p>
            <w:pPr>
              <w:pStyle w:val="4"/>
              <w:keepNext w:val="0"/>
              <w:keepLines w:val="0"/>
              <w:widowControl/>
              <w:suppressLineNumbers w:val="0"/>
              <w:shd w:val="clear" w:fill="FFFFFF"/>
              <w:spacing w:after="196" w:afterAutospacing="0"/>
              <w:rPr>
                <w:rFonts w:hint="eastAsia" w:ascii="Consolas" w:hAnsi="Consolas"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w:t>
            </w:r>
          </w:p>
          <w:p>
            <w:pPr>
              <w:pStyle w:val="4"/>
              <w:keepNext w:val="0"/>
              <w:keepLines w:val="0"/>
              <w:widowControl/>
              <w:suppressLineNumbers w:val="0"/>
              <w:shd w:val="clear" w:fill="FFFFFF"/>
              <w:spacing w:after="196" w:afterAutospacing="0"/>
              <w:ind w:firstLine="380"/>
              <w:rPr>
                <w:rFonts w:hint="eastAsia" w:ascii="Consolas" w:hAnsi="Consolas" w:cs="Consolas"/>
                <w:color w:val="000000"/>
                <w:sz w:val="19"/>
                <w:szCs w:val="19"/>
                <w:shd w:val="clear" w:fill="FFFFFF"/>
                <w:lang w:val="en-US" w:eastAsia="zh-CN"/>
              </w:rPr>
            </w:pPr>
            <w:r>
              <w:rPr>
                <w:rFonts w:hint="eastAsia" w:ascii="Consolas" w:hAnsi="Consolas" w:cs="Consolas"/>
                <w:color w:val="000000"/>
                <w:sz w:val="19"/>
                <w:szCs w:val="19"/>
                <w:shd w:val="clear" w:fill="FFFFFF"/>
                <w:lang w:val="en-US" w:eastAsia="zh-CN"/>
              </w:rPr>
              <w:t>Neo4j对数据库进行图的可视化之后为：</w:t>
            </w:r>
          </w:p>
          <w:p>
            <w:pPr>
              <w:pStyle w:val="4"/>
              <w:keepNext w:val="0"/>
              <w:keepLines w:val="0"/>
              <w:widowControl/>
              <w:suppressLineNumbers w:val="0"/>
              <w:shd w:val="clear" w:fill="FFFFFF"/>
              <w:spacing w:after="196" w:afterAutospacing="0"/>
              <w:ind w:firstLine="380"/>
              <w:rPr>
                <w:rFonts w:hint="default" w:ascii="Consolas" w:hAnsi="Consolas" w:cs="Consolas"/>
                <w:color w:val="000000"/>
                <w:sz w:val="19"/>
                <w:szCs w:val="19"/>
                <w:shd w:val="clear" w:fill="FFFFFF"/>
                <w:lang w:val="en-US" w:eastAsia="zh-CN"/>
              </w:rPr>
            </w:pPr>
            <w:r>
              <w:rPr>
                <w:rFonts w:hint="default" w:ascii="Consolas" w:hAnsi="Consolas" w:cs="Consolas"/>
                <w:color w:val="000000"/>
                <w:sz w:val="19"/>
                <w:szCs w:val="19"/>
                <w:shd w:val="clear" w:fill="FFFFFF"/>
                <w:lang w:val="en-US" w:eastAsia="zh-CN"/>
              </w:rPr>
              <w:drawing>
                <wp:inline distT="0" distB="0" distL="114300" distR="114300">
                  <wp:extent cx="5538470" cy="1814195"/>
                  <wp:effectExtent l="0" t="0" r="8890" b="14605"/>
                  <wp:docPr id="1" name="图片 1"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ic1"/>
                          <pic:cNvPicPr>
                            <a:picLocks noChangeAspect="1"/>
                          </pic:cNvPicPr>
                        </pic:nvPicPr>
                        <pic:blipFill>
                          <a:blip r:embed="rId7"/>
                          <a:stretch>
                            <a:fillRect/>
                          </a:stretch>
                        </pic:blipFill>
                        <pic:spPr>
                          <a:xfrm>
                            <a:off x="0" y="0"/>
                            <a:ext cx="5538470" cy="1814195"/>
                          </a:xfrm>
                          <a:prstGeom prst="rect">
                            <a:avLst/>
                          </a:prstGeom>
                        </pic:spPr>
                      </pic:pic>
                    </a:graphicData>
                  </a:graphic>
                </wp:inline>
              </w:drawing>
            </w:r>
          </w:p>
          <w:p>
            <w:pPr>
              <w:spacing w:before="120"/>
              <w:ind w:firstLine="420"/>
              <w:rPr>
                <w:rFonts w:hint="eastAsia"/>
                <w:bCs/>
                <w:szCs w:val="21"/>
                <w:lang w:val="en-US" w:eastAsia="zh-CN"/>
              </w:rPr>
            </w:pPr>
            <w:r>
              <w:rPr>
                <w:rFonts w:hint="eastAsia"/>
                <w:bCs/>
                <w:szCs w:val="21"/>
                <w:lang w:val="en-US" w:eastAsia="zh-CN"/>
              </w:rPr>
              <w:t>相应地创建了学校节点和分数信息节点。</w:t>
            </w:r>
          </w:p>
          <w:p>
            <w:pPr>
              <w:numPr>
                <w:ilvl w:val="0"/>
                <w:numId w:val="1"/>
              </w:numPr>
              <w:spacing w:before="120"/>
              <w:ind w:left="420" w:leftChars="200" w:firstLine="0" w:firstLineChars="0"/>
              <w:rPr>
                <w:rFonts w:hint="default"/>
                <w:bCs/>
                <w:szCs w:val="21"/>
                <w:lang w:val="en-US" w:eastAsia="zh-CN"/>
              </w:rPr>
            </w:pPr>
            <w:r>
              <w:rPr>
                <w:rFonts w:hint="eastAsia"/>
                <w:bCs/>
                <w:szCs w:val="21"/>
                <w:lang w:val="en-US" w:eastAsia="zh-CN"/>
              </w:rPr>
              <w:t>建立学校与省份节点之间的关系，分数信息与省份的关系，至此知识图谱数据库的建立已经完成。</w:t>
            </w:r>
          </w:p>
          <w:p>
            <w:pPr>
              <w:numPr>
                <w:ilvl w:val="0"/>
                <w:numId w:val="1"/>
              </w:numPr>
              <w:spacing w:before="120"/>
              <w:ind w:left="420" w:leftChars="200" w:firstLine="0" w:firstLineChars="0"/>
              <w:rPr>
                <w:rFonts w:hint="default" w:eastAsia="宋体"/>
                <w:bCs/>
                <w:szCs w:val="21"/>
                <w:lang w:val="en-US" w:eastAsia="zh-CN"/>
              </w:rPr>
            </w:pPr>
            <w:r>
              <w:rPr>
                <w:rFonts w:hint="eastAsia"/>
                <w:bCs/>
                <w:szCs w:val="21"/>
                <w:lang w:val="en-US" w:eastAsia="zh-CN"/>
              </w:rPr>
              <w:t>为了使前端网页能够获得数据库中的信息，编写了从前端向数据库发出请求获得相应节点信息的函数：</w:t>
            </w:r>
          </w:p>
          <w:p>
            <w:pPr>
              <w:pStyle w:val="4"/>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i/>
                <w:color w:val="808080"/>
                <w:sz w:val="19"/>
                <w:szCs w:val="19"/>
                <w:shd w:val="clear" w:fill="FFFFFF"/>
              </w:rPr>
              <w:t>#</w:t>
            </w:r>
            <w:r>
              <w:rPr>
                <w:rFonts w:ascii="Courier New" w:hAnsi="Courier New" w:eastAsia="Consolas" w:cs="Courier New"/>
                <w:i/>
                <w:color w:val="808080"/>
                <w:sz w:val="19"/>
                <w:szCs w:val="19"/>
                <w:shd w:val="clear" w:fill="FFFFFF"/>
              </w:rPr>
              <w:t>获取数据库中分数信息节点的信息</w:t>
            </w:r>
            <w:r>
              <w:rPr>
                <w:rFonts w:hint="default" w:ascii="Courier New" w:hAnsi="Courier New" w:eastAsia="Consolas" w:cs="Courier New"/>
                <w:i/>
                <w:color w:val="808080"/>
                <w:sz w:val="19"/>
                <w:szCs w:val="19"/>
                <w:shd w:val="clear" w:fill="FFFFFF"/>
              </w:rPr>
              <w:br w:type="textWrapping"/>
            </w:r>
            <w:r>
              <w:rPr>
                <w:rFonts w:hint="default" w:ascii="Consolas" w:hAnsi="Consolas" w:eastAsia="Consolas" w:cs="Consolas"/>
                <w:b/>
                <w:color w:val="000080"/>
                <w:sz w:val="19"/>
                <w:szCs w:val="19"/>
                <w:shd w:val="clear" w:fill="FFFFFF"/>
              </w:rPr>
              <w:t xml:space="preserve">def </w:t>
            </w:r>
            <w:r>
              <w:rPr>
                <w:rFonts w:hint="default" w:ascii="Consolas" w:hAnsi="Consolas" w:eastAsia="Consolas" w:cs="Consolas"/>
                <w:color w:val="000000"/>
                <w:sz w:val="19"/>
                <w:szCs w:val="19"/>
                <w:shd w:val="clear" w:fill="FFFFFF"/>
              </w:rPr>
              <w:t>get_scoreline(provinceID):</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scoreline =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80"/>
                <w:sz w:val="19"/>
                <w:szCs w:val="19"/>
                <w:shd w:val="clear" w:fill="FFFFFF"/>
              </w:rPr>
              <w:t>'firstLine2017Art'</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80"/>
                <w:sz w:val="19"/>
                <w:szCs w:val="19"/>
                <w:shd w:val="clear" w:fill="FFFFFF"/>
              </w:rPr>
              <w:t>'firstLine2018Art'</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80"/>
                <w:sz w:val="19"/>
                <w:szCs w:val="19"/>
                <w:shd w:val="clear" w:fill="FFFFFF"/>
              </w:rPr>
              <w:t>'firstLine2019Art'</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80"/>
                <w:sz w:val="19"/>
                <w:szCs w:val="19"/>
                <w:shd w:val="clear" w:fill="FFFFFF"/>
              </w:rPr>
              <w:t>'firstLine2017Sci'</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80"/>
                <w:sz w:val="19"/>
                <w:szCs w:val="19"/>
                <w:shd w:val="clear" w:fill="FFFFFF"/>
              </w:rPr>
              <w:t>'firstLine2018Sci'</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80"/>
                <w:sz w:val="19"/>
                <w:szCs w:val="19"/>
                <w:shd w:val="clear" w:fill="FFFFFF"/>
              </w:rPr>
              <w:t>'firstLine2019Sci'</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80"/>
                <w:sz w:val="19"/>
                <w:szCs w:val="19"/>
                <w:shd w:val="clear" w:fill="FFFFFF"/>
              </w:rPr>
              <w:t>'secondLine2017Art'</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80"/>
                <w:sz w:val="19"/>
                <w:szCs w:val="19"/>
                <w:shd w:val="clear" w:fill="FFFFFF"/>
              </w:rPr>
              <w:t>'secondLine2018Art'</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80"/>
                <w:sz w:val="19"/>
                <w:szCs w:val="19"/>
                <w:shd w:val="clear" w:fill="FFFFFF"/>
              </w:rPr>
              <w:t>'secondLine2019Art'</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80"/>
                <w:sz w:val="19"/>
                <w:szCs w:val="19"/>
                <w:shd w:val="clear" w:fill="FFFFFF"/>
              </w:rPr>
              <w:t>'secondLine2017Sci'</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80"/>
                <w:sz w:val="19"/>
                <w:szCs w:val="19"/>
                <w:shd w:val="clear" w:fill="FFFFFF"/>
              </w:rPr>
              <w:t>'secondLine2018Sci'</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80"/>
                <w:sz w:val="19"/>
                <w:szCs w:val="19"/>
                <w:shd w:val="clear" w:fill="FFFFFF"/>
              </w:rPr>
              <w:t>'secondLine2019Sci'</w:t>
            </w:r>
            <w:r>
              <w:rPr>
                <w:rFonts w:hint="default" w:ascii="Consolas" w:hAnsi="Consolas" w:eastAsia="Consolas" w:cs="Consolas"/>
                <w:color w:val="000000"/>
                <w:sz w:val="19"/>
                <w:szCs w:val="19"/>
                <w:shd w:val="clear" w:fill="FFFFFF"/>
              </w:rPr>
              <w:t>: -</w:t>
            </w:r>
            <w:r>
              <w:rPr>
                <w:rFonts w:hint="default" w:ascii="Consolas" w:hAnsi="Consolas" w:eastAsia="Consolas" w:cs="Consolas"/>
                <w:color w:val="0000FF"/>
                <w:sz w:val="19"/>
                <w:szCs w:val="19"/>
                <w:shd w:val="clear" w:fill="FFFFFF"/>
              </w:rPr>
              <w:t>1</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matcher = NodeMatcher(graph)</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data = matcher.match(</w:t>
            </w:r>
            <w:r>
              <w:rPr>
                <w:rFonts w:hint="default" w:ascii="Consolas" w:hAnsi="Consolas" w:eastAsia="Consolas" w:cs="Consolas"/>
                <w:b/>
                <w:color w:val="008080"/>
                <w:sz w:val="19"/>
                <w:szCs w:val="19"/>
                <w:shd w:val="clear" w:fill="FFFFFF"/>
              </w:rPr>
              <w:t>"</w:t>
            </w:r>
            <w:r>
              <w:rPr>
                <w:rFonts w:ascii="Malgun Gothic" w:hAnsi="Malgun Gothic" w:eastAsia="Malgun Gothic" w:cs="Malgun Gothic"/>
                <w:b/>
                <w:color w:val="008080"/>
                <w:sz w:val="19"/>
                <w:szCs w:val="19"/>
                <w:shd w:val="clear" w:fill="FFFFFF"/>
              </w:rPr>
              <w:t>分</w:t>
            </w:r>
            <w:r>
              <w:rPr>
                <w:rFonts w:ascii="Microsoft JhengHei" w:hAnsi="Microsoft JhengHei" w:eastAsia="Microsoft JhengHei" w:cs="Microsoft JhengHei"/>
                <w:b/>
                <w:color w:val="008080"/>
                <w:sz w:val="19"/>
                <w:szCs w:val="19"/>
                <w:shd w:val="clear" w:fill="FFFFFF"/>
              </w:rPr>
              <w:t>数</w:t>
            </w:r>
            <w:r>
              <w:rPr>
                <w:rFonts w:hint="eastAsia" w:ascii="Malgun Gothic" w:hAnsi="Malgun Gothic" w:eastAsia="Malgun Gothic" w:cs="Malgun Gothic"/>
                <w:b/>
                <w:color w:val="008080"/>
                <w:sz w:val="19"/>
                <w:szCs w:val="19"/>
                <w:shd w:val="clear" w:fill="FFFFFF"/>
              </w:rPr>
              <w:t>信息</w:t>
            </w:r>
            <w:r>
              <w:rPr>
                <w:rFonts w:hint="default" w:ascii="Consolas" w:hAnsi="Consolas" w:eastAsia="Consolas" w:cs="Consolas"/>
                <w:b/>
                <w:color w:val="008080"/>
                <w:sz w:val="19"/>
                <w:szCs w:val="19"/>
                <w:shd w:val="clear" w:fill="FFFFFF"/>
              </w:rPr>
              <w:t>"</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660099"/>
                <w:sz w:val="19"/>
                <w:szCs w:val="19"/>
                <w:shd w:val="clear" w:fill="FFFFFF"/>
              </w:rPr>
              <w:t>provinceID</w:t>
            </w:r>
            <w:r>
              <w:rPr>
                <w:rFonts w:hint="default" w:ascii="Consolas" w:hAnsi="Consolas" w:eastAsia="Consolas" w:cs="Consolas"/>
                <w:color w:val="000000"/>
                <w:sz w:val="19"/>
                <w:szCs w:val="19"/>
                <w:shd w:val="clear" w:fill="FFFFFF"/>
              </w:rPr>
              <w:t>=provinceID).all()</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for </w:t>
            </w:r>
            <w:r>
              <w:rPr>
                <w:rFonts w:hint="default" w:ascii="Consolas" w:hAnsi="Consolas" w:eastAsia="Consolas" w:cs="Consolas"/>
                <w:color w:val="000000"/>
                <w:sz w:val="19"/>
                <w:szCs w:val="19"/>
                <w:shd w:val="clear" w:fill="FFFFFF"/>
              </w:rPr>
              <w:t xml:space="preserve">item </w:t>
            </w:r>
            <w:r>
              <w:rPr>
                <w:rFonts w:hint="default" w:ascii="Consolas" w:hAnsi="Consolas" w:eastAsia="Consolas" w:cs="Consolas"/>
                <w:b/>
                <w:color w:val="000080"/>
                <w:sz w:val="19"/>
                <w:szCs w:val="19"/>
                <w:shd w:val="clear" w:fill="FFFFFF"/>
              </w:rPr>
              <w:t xml:space="preserve">in </w:t>
            </w:r>
            <w:r>
              <w:rPr>
                <w:rFonts w:hint="default" w:ascii="Consolas" w:hAnsi="Consolas" w:eastAsia="Consolas" w:cs="Consolas"/>
                <w:color w:val="000000"/>
                <w:sz w:val="19"/>
                <w:szCs w:val="19"/>
                <w:shd w:val="clear" w:fill="FFFFFF"/>
              </w:rPr>
              <w:t>data:</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d = </w:t>
            </w:r>
            <w:r>
              <w:rPr>
                <w:rFonts w:hint="default" w:ascii="Consolas" w:hAnsi="Consolas" w:eastAsia="Consolas" w:cs="Consolas"/>
                <w:color w:val="000080"/>
                <w:sz w:val="19"/>
                <w:szCs w:val="19"/>
                <w:shd w:val="clear" w:fill="FFFFFF"/>
              </w:rPr>
              <w:t>dict</w:t>
            </w:r>
            <w:r>
              <w:rPr>
                <w:rFonts w:hint="default" w:ascii="Consolas" w:hAnsi="Consolas" w:eastAsia="Consolas" w:cs="Consolas"/>
                <w:color w:val="000000"/>
                <w:sz w:val="19"/>
                <w:szCs w:val="19"/>
                <w:shd w:val="clear" w:fill="FFFFFF"/>
              </w:rPr>
              <w:t>(item)</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00"/>
                <w:sz w:val="19"/>
                <w:szCs w:val="19"/>
                <w:shd w:val="clear" w:fill="FFFFFF"/>
              </w:rPr>
              <w:t>d[</w:t>
            </w:r>
            <w:r>
              <w:rPr>
                <w:rFonts w:hint="default" w:ascii="Consolas" w:hAnsi="Consolas" w:eastAsia="Consolas" w:cs="Consolas"/>
                <w:b/>
                <w:color w:val="008080"/>
                <w:sz w:val="19"/>
                <w:szCs w:val="19"/>
                <w:shd w:val="clear" w:fill="FFFFFF"/>
              </w:rPr>
              <w:t>'category'</w:t>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008080"/>
                <w:sz w:val="19"/>
                <w:szCs w:val="19"/>
                <w:shd w:val="clear" w:fill="FFFFFF"/>
              </w:rPr>
              <w:t>'</w:t>
            </w:r>
            <w:r>
              <w:rPr>
                <w:rFonts w:hint="eastAsia" w:ascii="Malgun Gothic" w:hAnsi="Malgun Gothic" w:eastAsia="Malgun Gothic" w:cs="Malgun Gothic"/>
                <w:b/>
                <w:color w:val="008080"/>
                <w:sz w:val="19"/>
                <w:szCs w:val="19"/>
                <w:shd w:val="clear" w:fill="FFFFFF"/>
              </w:rPr>
              <w:t>文科</w:t>
            </w:r>
            <w:r>
              <w:rPr>
                <w:rFonts w:hint="default" w:ascii="Consolas" w:hAnsi="Consolas" w:eastAsia="Consolas" w:cs="Consolas"/>
                <w:b/>
                <w:color w:val="00808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cate = [</w:t>
            </w:r>
            <w:r>
              <w:rPr>
                <w:rFonts w:hint="default" w:ascii="Consolas" w:hAnsi="Consolas" w:eastAsia="Consolas" w:cs="Consolas"/>
                <w:b/>
                <w:color w:val="008080"/>
                <w:sz w:val="19"/>
                <w:szCs w:val="19"/>
                <w:shd w:val="clear" w:fill="FFFFFF"/>
              </w:rPr>
              <w:t>'Art'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elif </w:t>
            </w:r>
            <w:r>
              <w:rPr>
                <w:rFonts w:hint="default" w:ascii="Consolas" w:hAnsi="Consolas" w:eastAsia="Consolas" w:cs="Consolas"/>
                <w:color w:val="000000"/>
                <w:sz w:val="19"/>
                <w:szCs w:val="19"/>
                <w:shd w:val="clear" w:fill="FFFFFF"/>
              </w:rPr>
              <w:t>d[</w:t>
            </w:r>
            <w:r>
              <w:rPr>
                <w:rFonts w:hint="default" w:ascii="Consolas" w:hAnsi="Consolas" w:eastAsia="Consolas" w:cs="Consolas"/>
                <w:b/>
                <w:color w:val="008080"/>
                <w:sz w:val="19"/>
                <w:szCs w:val="19"/>
                <w:shd w:val="clear" w:fill="FFFFFF"/>
              </w:rPr>
              <w:t>'category'</w:t>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008080"/>
                <w:sz w:val="19"/>
                <w:szCs w:val="19"/>
                <w:shd w:val="clear" w:fill="FFFFFF"/>
              </w:rPr>
              <w:t>'</w:t>
            </w:r>
            <w:r>
              <w:rPr>
                <w:rFonts w:hint="eastAsia" w:ascii="Malgun Gothic" w:hAnsi="Malgun Gothic" w:eastAsia="Malgun Gothic" w:cs="Malgun Gothic"/>
                <w:b/>
                <w:color w:val="008080"/>
                <w:sz w:val="19"/>
                <w:szCs w:val="19"/>
                <w:shd w:val="clear" w:fill="FFFFFF"/>
              </w:rPr>
              <w:t>理科</w:t>
            </w:r>
            <w:r>
              <w:rPr>
                <w:rFonts w:hint="default" w:ascii="Consolas" w:hAnsi="Consolas" w:eastAsia="Consolas" w:cs="Consolas"/>
                <w:b/>
                <w:color w:val="00808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cate = [</w:t>
            </w:r>
            <w:r>
              <w:rPr>
                <w:rFonts w:hint="default" w:ascii="Consolas" w:hAnsi="Consolas" w:eastAsia="Consolas" w:cs="Consolas"/>
                <w:b/>
                <w:color w:val="008080"/>
                <w:sz w:val="19"/>
                <w:szCs w:val="19"/>
                <w:shd w:val="clear" w:fill="FFFFFF"/>
              </w:rPr>
              <w:t>'Sci'</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elif </w:t>
            </w:r>
            <w:r>
              <w:rPr>
                <w:rFonts w:hint="default" w:ascii="Consolas" w:hAnsi="Consolas" w:eastAsia="Consolas" w:cs="Consolas"/>
                <w:color w:val="000000"/>
                <w:sz w:val="19"/>
                <w:szCs w:val="19"/>
                <w:shd w:val="clear" w:fill="FFFFFF"/>
              </w:rPr>
              <w:t>d[</w:t>
            </w:r>
            <w:r>
              <w:rPr>
                <w:rFonts w:hint="default" w:ascii="Consolas" w:hAnsi="Consolas" w:eastAsia="Consolas" w:cs="Consolas"/>
                <w:b/>
                <w:color w:val="008080"/>
                <w:sz w:val="19"/>
                <w:szCs w:val="19"/>
                <w:shd w:val="clear" w:fill="FFFFFF"/>
              </w:rPr>
              <w:t>'category'</w:t>
            </w:r>
            <w:r>
              <w:rPr>
                <w:rFonts w:hint="default" w:ascii="Consolas" w:hAnsi="Consolas" w:eastAsia="Consolas" w:cs="Consolas"/>
                <w:color w:val="000000"/>
                <w:sz w:val="19"/>
                <w:szCs w:val="19"/>
                <w:shd w:val="clear" w:fill="FFFFFF"/>
              </w:rPr>
              <w:t xml:space="preserve">] == </w:t>
            </w:r>
            <w:r>
              <w:rPr>
                <w:rFonts w:hint="default" w:ascii="Consolas" w:hAnsi="Consolas" w:eastAsia="Consolas" w:cs="Consolas"/>
                <w:b/>
                <w:color w:val="008080"/>
                <w:sz w:val="19"/>
                <w:szCs w:val="19"/>
                <w:shd w:val="clear" w:fill="FFFFFF"/>
              </w:rPr>
              <w:t>'</w:t>
            </w:r>
            <w:r>
              <w:rPr>
                <w:rFonts w:hint="eastAsia" w:ascii="Microsoft JhengHei" w:hAnsi="Microsoft JhengHei" w:eastAsia="Microsoft JhengHei" w:cs="Microsoft JhengHei"/>
                <w:b/>
                <w:color w:val="008080"/>
                <w:sz w:val="19"/>
                <w:szCs w:val="19"/>
                <w:shd w:val="clear" w:fill="FFFFFF"/>
              </w:rPr>
              <w:t>综</w:t>
            </w:r>
            <w:r>
              <w:rPr>
                <w:rFonts w:hint="eastAsia" w:ascii="Malgun Gothic" w:hAnsi="Malgun Gothic" w:eastAsia="Malgun Gothic" w:cs="Malgun Gothic"/>
                <w:b/>
                <w:color w:val="008080"/>
                <w:sz w:val="19"/>
                <w:szCs w:val="19"/>
                <w:shd w:val="clear" w:fill="FFFFFF"/>
              </w:rPr>
              <w:t>合</w:t>
            </w:r>
            <w:r>
              <w:rPr>
                <w:rFonts w:hint="default" w:ascii="Consolas" w:hAnsi="Consolas" w:eastAsia="Consolas" w:cs="Consolas"/>
                <w:b/>
                <w:color w:val="00808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cate = [</w:t>
            </w:r>
            <w:r>
              <w:rPr>
                <w:rFonts w:hint="default" w:ascii="Consolas" w:hAnsi="Consolas" w:eastAsia="Consolas" w:cs="Consolas"/>
                <w:b/>
                <w:color w:val="008080"/>
                <w:sz w:val="19"/>
                <w:szCs w:val="19"/>
                <w:shd w:val="clear" w:fill="FFFFFF"/>
              </w:rPr>
              <w:t>'Art'</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80"/>
                <w:sz w:val="19"/>
                <w:szCs w:val="19"/>
                <w:shd w:val="clear" w:fill="FFFFFF"/>
              </w:rPr>
              <w:t>'Sci'</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w:t>
            </w:r>
            <w:r>
              <w:rPr>
                <w:rFonts w:hint="default" w:ascii="Courier New" w:hAnsi="Courier New" w:eastAsia="Consolas" w:cs="Courier New"/>
                <w:i/>
                <w:color w:val="808080"/>
                <w:sz w:val="19"/>
                <w:szCs w:val="19"/>
                <w:shd w:val="clear" w:fill="FFFFFF"/>
              </w:rPr>
              <w:t>获取分数线数据</w:t>
            </w:r>
            <w:r>
              <w:rPr>
                <w:rFonts w:hint="default" w:ascii="Consolas" w:hAnsi="Consolas" w:eastAsia="Consolas" w:cs="Consolas"/>
                <w:i/>
                <w:color w:val="808080"/>
                <w:sz w:val="19"/>
                <w:szCs w:val="19"/>
                <w:shd w:val="clear" w:fill="FFFFFF"/>
              </w:rPr>
              <w:t>list</w:t>
            </w:r>
            <w:r>
              <w:rPr>
                <w:rFonts w:hint="default" w:ascii="Courier New" w:hAnsi="Courier New" w:eastAsia="Consolas" w:cs="Courier New"/>
                <w:i/>
                <w:color w:val="808080"/>
                <w:sz w:val="19"/>
                <w:szCs w:val="19"/>
                <w:shd w:val="clear" w:fill="FFFFFF"/>
              </w:rPr>
              <w:t>的长度</w:t>
            </w:r>
            <w:r>
              <w:rPr>
                <w:rFonts w:hint="default" w:ascii="Courier New" w:hAnsi="Courier New" w:eastAsia="Consolas" w:cs="Courier New"/>
                <w:i/>
                <w:color w:val="808080"/>
                <w:sz w:val="19"/>
                <w:szCs w:val="19"/>
                <w:shd w:val="clear" w:fill="FFFFFF"/>
              </w:rPr>
              <w:br w:type="textWrapping"/>
            </w:r>
            <w:r>
              <w:rPr>
                <w:rFonts w:hint="default" w:ascii="Courier New" w:hAnsi="Courier New" w:eastAsia="Consolas" w:cs="Courier New"/>
                <w:i/>
                <w:color w:val="808080"/>
                <w:sz w:val="19"/>
                <w:szCs w:val="19"/>
                <w:shd w:val="clear" w:fill="FFFFFF"/>
              </w:rPr>
              <w:t xml:space="preserve">        </w:t>
            </w:r>
            <w:r>
              <w:rPr>
                <w:rFonts w:hint="default" w:ascii="Consolas" w:hAnsi="Consolas" w:eastAsia="Consolas" w:cs="Consolas"/>
                <w:b/>
                <w:color w:val="000080"/>
                <w:sz w:val="19"/>
                <w:szCs w:val="19"/>
                <w:shd w:val="clear" w:fill="FFFFFF"/>
              </w:rPr>
              <w:t xml:space="preserve">if </w:t>
            </w:r>
            <w:r>
              <w:rPr>
                <w:rFonts w:hint="default" w:ascii="Consolas" w:hAnsi="Consolas" w:eastAsia="Consolas" w:cs="Consolas"/>
                <w:color w:val="000080"/>
                <w:sz w:val="19"/>
                <w:szCs w:val="19"/>
                <w:shd w:val="clear" w:fill="FFFFFF"/>
              </w:rPr>
              <w:t>len</w:t>
            </w:r>
            <w:r>
              <w:rPr>
                <w:rFonts w:hint="default" w:ascii="Consolas" w:hAnsi="Consolas" w:eastAsia="Consolas" w:cs="Consolas"/>
                <w:color w:val="000000"/>
                <w:sz w:val="19"/>
                <w:szCs w:val="19"/>
                <w:shd w:val="clear" w:fill="FFFFFF"/>
              </w:rPr>
              <w:t>(d[</w:t>
            </w:r>
            <w:r>
              <w:rPr>
                <w:rFonts w:hint="default" w:ascii="Consolas" w:hAnsi="Consolas" w:eastAsia="Consolas" w:cs="Consolas"/>
                <w:b/>
                <w:color w:val="008080"/>
                <w:sz w:val="19"/>
                <w:szCs w:val="19"/>
                <w:shd w:val="clear" w:fill="FFFFFF"/>
              </w:rPr>
              <w:t>'scoreLineValue'</w:t>
            </w:r>
            <w:r>
              <w:rPr>
                <w:rFonts w:hint="default" w:ascii="Consolas" w:hAnsi="Consolas" w:eastAsia="Consolas" w:cs="Consolas"/>
                <w:color w:val="000000"/>
                <w:sz w:val="19"/>
                <w:szCs w:val="19"/>
                <w:shd w:val="clear" w:fill="FFFFFF"/>
              </w:rPr>
              <w:t xml:space="preserve">]) &gt; </w:t>
            </w:r>
            <w:r>
              <w:rPr>
                <w:rFonts w:hint="default" w:ascii="Consolas" w:hAnsi="Consolas" w:eastAsia="Consolas" w:cs="Consolas"/>
                <w:color w:val="0000FF"/>
                <w:sz w:val="19"/>
                <w:szCs w:val="19"/>
                <w:shd w:val="clear" w:fill="FFFFFF"/>
              </w:rPr>
              <w:t>2</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length = </w:t>
            </w:r>
            <w:r>
              <w:rPr>
                <w:rFonts w:hint="default" w:ascii="Consolas" w:hAnsi="Consolas" w:eastAsia="Consolas" w:cs="Consolas"/>
                <w:color w:val="0000FF"/>
                <w:sz w:val="19"/>
                <w:szCs w:val="19"/>
                <w:shd w:val="clear" w:fill="FFFFFF"/>
              </w:rPr>
              <w:t>2</w:t>
            </w:r>
            <w:r>
              <w:rPr>
                <w:rFonts w:hint="default" w:ascii="Consolas" w:hAnsi="Consolas" w:eastAsia="Consolas" w:cs="Consolas"/>
                <w:color w:val="0000FF"/>
                <w:sz w:val="19"/>
                <w:szCs w:val="19"/>
                <w:shd w:val="clear" w:fill="FFFFFF"/>
              </w:rPr>
              <w:br w:type="textWrapping"/>
            </w:r>
            <w:r>
              <w:rPr>
                <w:rFonts w:hint="default" w:ascii="Consolas" w:hAnsi="Consolas" w:eastAsia="Consolas" w:cs="Consolas"/>
                <w:color w:val="0000FF"/>
                <w:sz w:val="19"/>
                <w:szCs w:val="19"/>
                <w:shd w:val="clear" w:fill="FFFFFF"/>
              </w:rPr>
              <w:t xml:space="preserve">        </w:t>
            </w:r>
            <w:r>
              <w:rPr>
                <w:rFonts w:hint="default" w:ascii="Consolas" w:hAnsi="Consolas" w:eastAsia="Consolas" w:cs="Consolas"/>
                <w:b/>
                <w:color w:val="000080"/>
                <w:sz w:val="19"/>
                <w:szCs w:val="19"/>
                <w:shd w:val="clear" w:fill="FFFFFF"/>
              </w:rPr>
              <w:t>else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length = </w:t>
            </w:r>
            <w:r>
              <w:rPr>
                <w:rFonts w:hint="default" w:ascii="Consolas" w:hAnsi="Consolas" w:eastAsia="Consolas" w:cs="Consolas"/>
                <w:color w:val="000080"/>
                <w:sz w:val="19"/>
                <w:szCs w:val="19"/>
                <w:shd w:val="clear" w:fill="FFFFFF"/>
              </w:rPr>
              <w:t>len</w:t>
            </w:r>
            <w:r>
              <w:rPr>
                <w:rFonts w:hint="default" w:ascii="Consolas" w:hAnsi="Consolas" w:eastAsia="Consolas" w:cs="Consolas"/>
                <w:color w:val="000000"/>
                <w:sz w:val="19"/>
                <w:szCs w:val="19"/>
                <w:shd w:val="clear" w:fill="FFFFFF"/>
              </w:rPr>
              <w:t>(d[</w:t>
            </w:r>
            <w:r>
              <w:rPr>
                <w:rFonts w:hint="default" w:ascii="Consolas" w:hAnsi="Consolas" w:eastAsia="Consolas" w:cs="Consolas"/>
                <w:b/>
                <w:color w:val="008080"/>
                <w:sz w:val="19"/>
                <w:szCs w:val="19"/>
                <w:shd w:val="clear" w:fill="FFFFFF"/>
              </w:rPr>
              <w:t>'scoreLineValue'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t>#</w:t>
            </w:r>
            <w:r>
              <w:rPr>
                <w:rFonts w:hint="default" w:ascii="Courier New" w:hAnsi="Courier New" w:eastAsia="Consolas" w:cs="Courier New"/>
                <w:i/>
                <w:color w:val="808080"/>
                <w:sz w:val="19"/>
                <w:szCs w:val="19"/>
                <w:shd w:val="clear" w:fill="FFFFFF"/>
              </w:rPr>
              <w:t>添加分数线信息</w:t>
            </w:r>
            <w:r>
              <w:rPr>
                <w:rFonts w:hint="default" w:ascii="Courier New" w:hAnsi="Courier New" w:eastAsia="Consolas" w:cs="Courier New"/>
                <w:i/>
                <w:color w:val="808080"/>
                <w:sz w:val="19"/>
                <w:szCs w:val="19"/>
                <w:shd w:val="clear" w:fill="FFFFFF"/>
              </w:rPr>
              <w:br w:type="textWrapping"/>
            </w:r>
            <w:r>
              <w:rPr>
                <w:rFonts w:hint="default" w:ascii="Courier New" w:hAnsi="Courier New" w:eastAsia="Consolas" w:cs="Courier New"/>
                <w:i/>
                <w:color w:val="808080"/>
                <w:sz w:val="19"/>
                <w:szCs w:val="19"/>
                <w:shd w:val="clear" w:fill="FFFFFF"/>
              </w:rPr>
              <w:t xml:space="preserve">        </w:t>
            </w:r>
            <w:r>
              <w:rPr>
                <w:rFonts w:hint="default" w:ascii="Consolas" w:hAnsi="Consolas" w:eastAsia="Consolas" w:cs="Consolas"/>
                <w:b/>
                <w:color w:val="000080"/>
                <w:sz w:val="19"/>
                <w:szCs w:val="19"/>
                <w:shd w:val="clear" w:fill="FFFFFF"/>
              </w:rPr>
              <w:t xml:space="preserve">for </w:t>
            </w:r>
            <w:r>
              <w:rPr>
                <w:rFonts w:hint="default" w:ascii="Consolas" w:hAnsi="Consolas" w:eastAsia="Consolas" w:cs="Consolas"/>
                <w:color w:val="000000"/>
                <w:sz w:val="19"/>
                <w:szCs w:val="19"/>
                <w:shd w:val="clear" w:fill="FFFFFF"/>
              </w:rPr>
              <w:t xml:space="preserve">i </w:t>
            </w:r>
            <w:r>
              <w:rPr>
                <w:rFonts w:hint="default" w:ascii="Consolas" w:hAnsi="Consolas" w:eastAsia="Consolas" w:cs="Consolas"/>
                <w:b/>
                <w:color w:val="000080"/>
                <w:sz w:val="19"/>
                <w:szCs w:val="19"/>
                <w:shd w:val="clear" w:fill="FFFFFF"/>
              </w:rPr>
              <w:t xml:space="preserve">in </w:t>
            </w:r>
            <w:r>
              <w:rPr>
                <w:rFonts w:hint="default" w:ascii="Consolas" w:hAnsi="Consolas" w:eastAsia="Consolas" w:cs="Consolas"/>
                <w:color w:val="000080"/>
                <w:sz w:val="19"/>
                <w:szCs w:val="19"/>
                <w:shd w:val="clear" w:fill="FFFFFF"/>
              </w:rPr>
              <w:t>range</w:t>
            </w:r>
            <w:r>
              <w:rPr>
                <w:rFonts w:hint="default" w:ascii="Consolas" w:hAnsi="Consolas" w:eastAsia="Consolas" w:cs="Consolas"/>
                <w:color w:val="000000"/>
                <w:sz w:val="19"/>
                <w:szCs w:val="19"/>
                <w:shd w:val="clear" w:fill="FFFFFF"/>
              </w:rPr>
              <w:t>(length):</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for </w:t>
            </w:r>
            <w:r>
              <w:rPr>
                <w:rFonts w:hint="default" w:ascii="Consolas" w:hAnsi="Consolas" w:eastAsia="Consolas" w:cs="Consolas"/>
                <w:color w:val="000000"/>
                <w:sz w:val="19"/>
                <w:szCs w:val="19"/>
                <w:shd w:val="clear" w:fill="FFFFFF"/>
              </w:rPr>
              <w:t xml:space="preserve">word </w:t>
            </w:r>
            <w:r>
              <w:rPr>
                <w:rFonts w:hint="default" w:ascii="Consolas" w:hAnsi="Consolas" w:eastAsia="Consolas" w:cs="Consolas"/>
                <w:b/>
                <w:color w:val="000080"/>
                <w:sz w:val="19"/>
                <w:szCs w:val="19"/>
                <w:shd w:val="clear" w:fill="FFFFFF"/>
              </w:rPr>
              <w:t xml:space="preserve">in </w:t>
            </w:r>
            <w:r>
              <w:rPr>
                <w:rFonts w:hint="default" w:ascii="Consolas" w:hAnsi="Consolas" w:eastAsia="Consolas" w:cs="Consolas"/>
                <w:color w:val="000000"/>
                <w:sz w:val="19"/>
                <w:szCs w:val="19"/>
                <w:shd w:val="clear" w:fill="FFFFFF"/>
              </w:rPr>
              <w:t>cate:</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if not </w:t>
            </w:r>
            <w:r>
              <w:rPr>
                <w:rFonts w:hint="default" w:ascii="Consolas" w:hAnsi="Consolas" w:eastAsia="Consolas" w:cs="Consolas"/>
                <w:color w:val="000000"/>
                <w:sz w:val="19"/>
                <w:szCs w:val="19"/>
                <w:shd w:val="clear" w:fill="FFFFFF"/>
              </w:rPr>
              <w:t>i:</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scoreline[</w:t>
            </w:r>
            <w:r>
              <w:rPr>
                <w:rFonts w:hint="default" w:ascii="Consolas" w:hAnsi="Consolas" w:eastAsia="Consolas" w:cs="Consolas"/>
                <w:b/>
                <w:color w:val="008080"/>
                <w:sz w:val="19"/>
                <w:szCs w:val="19"/>
                <w:shd w:val="clear" w:fill="FFFFFF"/>
              </w:rPr>
              <w:t xml:space="preserve">'firstline'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80"/>
                <w:sz w:val="19"/>
                <w:szCs w:val="19"/>
                <w:shd w:val="clear" w:fill="FFFFFF"/>
              </w:rPr>
              <w:t>str</w:t>
            </w:r>
            <w:r>
              <w:rPr>
                <w:rFonts w:hint="default" w:ascii="Consolas" w:hAnsi="Consolas" w:eastAsia="Consolas" w:cs="Consolas"/>
                <w:color w:val="000000"/>
                <w:sz w:val="19"/>
                <w:szCs w:val="19"/>
                <w:shd w:val="clear" w:fill="FFFFFF"/>
              </w:rPr>
              <w:t>(d[</w:t>
            </w:r>
            <w:r>
              <w:rPr>
                <w:rFonts w:hint="default" w:ascii="Consolas" w:hAnsi="Consolas" w:eastAsia="Consolas" w:cs="Consolas"/>
                <w:b/>
                <w:color w:val="008080"/>
                <w:sz w:val="19"/>
                <w:szCs w:val="19"/>
                <w:shd w:val="clear" w:fill="FFFFFF"/>
              </w:rPr>
              <w:t>'year'</w:t>
            </w:r>
            <w:r>
              <w:rPr>
                <w:rFonts w:hint="default" w:ascii="Consolas" w:hAnsi="Consolas" w:eastAsia="Consolas" w:cs="Consolas"/>
                <w:color w:val="000000"/>
                <w:sz w:val="19"/>
                <w:szCs w:val="19"/>
                <w:shd w:val="clear" w:fill="FFFFFF"/>
              </w:rPr>
              <w:t>]) + word] = d[</w:t>
            </w:r>
            <w:r>
              <w:rPr>
                <w:rFonts w:hint="default" w:ascii="Consolas" w:hAnsi="Consolas" w:eastAsia="Consolas" w:cs="Consolas"/>
                <w:b/>
                <w:color w:val="008080"/>
                <w:sz w:val="19"/>
                <w:szCs w:val="19"/>
                <w:shd w:val="clear" w:fill="FFFFFF"/>
              </w:rPr>
              <w:t>'scoreLineValue'</w:t>
            </w:r>
            <w:r>
              <w:rPr>
                <w:rFonts w:hint="default" w:ascii="Consolas" w:hAnsi="Consolas" w:eastAsia="Consolas" w:cs="Consolas"/>
                <w:color w:val="000000"/>
                <w:sz w:val="19"/>
                <w:szCs w:val="19"/>
                <w:shd w:val="clear" w:fill="FFFFFF"/>
              </w:rPr>
              <w:t>][i]</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else</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scoreline[</w:t>
            </w:r>
            <w:r>
              <w:rPr>
                <w:rFonts w:hint="default" w:ascii="Consolas" w:hAnsi="Consolas" w:eastAsia="Consolas" w:cs="Consolas"/>
                <w:b/>
                <w:color w:val="008080"/>
                <w:sz w:val="19"/>
                <w:szCs w:val="19"/>
                <w:shd w:val="clear" w:fill="FFFFFF"/>
              </w:rPr>
              <w:t xml:space="preserve">'secondline'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80"/>
                <w:sz w:val="19"/>
                <w:szCs w:val="19"/>
                <w:shd w:val="clear" w:fill="FFFFFF"/>
              </w:rPr>
              <w:t>str</w:t>
            </w:r>
            <w:r>
              <w:rPr>
                <w:rFonts w:hint="default" w:ascii="Consolas" w:hAnsi="Consolas" w:eastAsia="Consolas" w:cs="Consolas"/>
                <w:color w:val="000000"/>
                <w:sz w:val="19"/>
                <w:szCs w:val="19"/>
                <w:shd w:val="clear" w:fill="FFFFFF"/>
              </w:rPr>
              <w:t>(d[</w:t>
            </w:r>
            <w:r>
              <w:rPr>
                <w:rFonts w:hint="default" w:ascii="Consolas" w:hAnsi="Consolas" w:eastAsia="Consolas" w:cs="Consolas"/>
                <w:b/>
                <w:color w:val="008080"/>
                <w:sz w:val="19"/>
                <w:szCs w:val="19"/>
                <w:shd w:val="clear" w:fill="FFFFFF"/>
              </w:rPr>
              <w:t>'year'</w:t>
            </w:r>
            <w:r>
              <w:rPr>
                <w:rFonts w:hint="default" w:ascii="Consolas" w:hAnsi="Consolas" w:eastAsia="Consolas" w:cs="Consolas"/>
                <w:color w:val="000000"/>
                <w:sz w:val="19"/>
                <w:szCs w:val="19"/>
                <w:shd w:val="clear" w:fill="FFFFFF"/>
              </w:rPr>
              <w:t>]) + word] = d[</w:t>
            </w:r>
            <w:r>
              <w:rPr>
                <w:rFonts w:hint="default" w:ascii="Consolas" w:hAnsi="Consolas" w:eastAsia="Consolas" w:cs="Consolas"/>
                <w:b/>
                <w:color w:val="008080"/>
                <w:sz w:val="19"/>
                <w:szCs w:val="19"/>
                <w:shd w:val="clear" w:fill="FFFFFF"/>
              </w:rPr>
              <w:t>'scoreLineValue'</w:t>
            </w:r>
            <w:r>
              <w:rPr>
                <w:rFonts w:hint="default" w:ascii="Consolas" w:hAnsi="Consolas" w:eastAsia="Consolas" w:cs="Consolas"/>
                <w:color w:val="000000"/>
                <w:sz w:val="19"/>
                <w:szCs w:val="19"/>
                <w:shd w:val="clear" w:fill="FFFFFF"/>
              </w:rPr>
              <w:t>][i]</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return </w:t>
            </w:r>
            <w:r>
              <w:rPr>
                <w:rFonts w:hint="default" w:ascii="Consolas" w:hAnsi="Consolas" w:eastAsia="Consolas" w:cs="Consolas"/>
                <w:color w:val="000000"/>
                <w:sz w:val="19"/>
                <w:szCs w:val="19"/>
                <w:shd w:val="clear" w:fill="FFFFFF"/>
              </w:rPr>
              <w:t>scoreline</w:t>
            </w:r>
          </w:p>
          <w:p>
            <w:pPr>
              <w:numPr>
                <w:ilvl w:val="0"/>
                <w:numId w:val="1"/>
              </w:numPr>
              <w:spacing w:before="120"/>
              <w:ind w:left="420" w:leftChars="200" w:firstLine="0" w:firstLineChars="0"/>
              <w:rPr>
                <w:rFonts w:hint="default" w:eastAsia="宋体"/>
                <w:bCs/>
                <w:szCs w:val="21"/>
                <w:lang w:val="en-US" w:eastAsia="zh-CN"/>
              </w:rPr>
            </w:pPr>
            <w:r>
              <w:rPr>
                <w:rFonts w:hint="eastAsia"/>
                <w:bCs/>
                <w:szCs w:val="21"/>
                <w:lang w:val="en-US" w:eastAsia="zh-CN"/>
              </w:rPr>
              <w:t>相应的添加了从前端获取省份信息、学校信息、学校与省份之间关系、分数信息与省份之间关系的函数，从而便于网页前端的可视化工作。</w:t>
            </w:r>
          </w:p>
          <w:p>
            <w:pPr>
              <w:numPr>
                <w:ilvl w:val="0"/>
                <w:numId w:val="1"/>
              </w:numPr>
              <w:spacing w:before="120"/>
              <w:ind w:left="420" w:leftChars="200" w:firstLine="0" w:firstLineChars="0"/>
              <w:rPr>
                <w:bCs/>
                <w:szCs w:val="21"/>
              </w:rPr>
            </w:pPr>
            <w:r>
              <w:rPr>
                <w:rFonts w:hint="eastAsia"/>
                <w:bCs/>
                <w:szCs w:val="21"/>
                <w:lang w:val="en-US" w:eastAsia="zh-CN"/>
              </w:rPr>
              <w:t>由负责前端的同学设计了网页的风格，排版，跳转，信息展示与可视化等等内容。</w:t>
            </w:r>
          </w:p>
          <w:p>
            <w:pPr>
              <w:spacing w:before="120"/>
              <w:rPr>
                <w:bCs/>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13" w:hRule="atLeast"/>
        </w:trPr>
        <w:tc>
          <w:tcPr>
            <w:tcW w:w="9498" w:type="dxa"/>
            <w:gridSpan w:val="8"/>
          </w:tcPr>
          <w:p>
            <w:pPr>
              <w:spacing w:before="120"/>
              <w:ind w:right="337"/>
              <w:rPr>
                <w:b/>
                <w:szCs w:val="21"/>
              </w:rPr>
            </w:pPr>
            <w:r>
              <w:rPr>
                <w:b/>
                <w:szCs w:val="21"/>
              </w:rPr>
              <w:t>五、实验结果与分析</w:t>
            </w:r>
          </w:p>
          <w:p>
            <w:pPr>
              <w:ind w:left="624" w:right="340" w:hanging="340"/>
              <w:rPr>
                <w:rFonts w:hint="eastAsia"/>
                <w:szCs w:val="21"/>
                <w:lang w:val="en-US" w:eastAsia="zh-CN"/>
              </w:rPr>
            </w:pPr>
            <w:r>
              <w:rPr>
                <w:rFonts w:hint="eastAsia"/>
                <w:szCs w:val="21"/>
                <w:lang w:val="en-US" w:eastAsia="zh-CN"/>
              </w:rPr>
              <w:t>1. 后端数据库知识图谱的可视化展示结果：</w:t>
            </w:r>
          </w:p>
          <w:p>
            <w:pPr>
              <w:ind w:left="624" w:right="340" w:hanging="340"/>
              <w:rPr>
                <w:rFonts w:hint="eastAsia"/>
                <w:szCs w:val="21"/>
                <w:lang w:val="en-US" w:eastAsia="zh-CN"/>
              </w:rPr>
            </w:pPr>
            <w:r>
              <w:rPr>
                <w:rFonts w:hint="eastAsia"/>
                <w:szCs w:val="21"/>
                <w:lang w:val="en-US" w:eastAsia="zh-CN"/>
              </w:rPr>
              <w:t>（1）省份信息</w:t>
            </w:r>
          </w:p>
          <w:p>
            <w:pPr>
              <w:ind w:left="624" w:right="340" w:hanging="340"/>
              <w:rPr>
                <w:rFonts w:hint="default"/>
                <w:szCs w:val="21"/>
                <w:lang w:val="en-US" w:eastAsia="zh-CN"/>
              </w:rPr>
            </w:pPr>
            <w:r>
              <w:rPr>
                <w:rFonts w:hint="default"/>
                <w:szCs w:val="21"/>
                <w:lang w:val="en-US" w:eastAsia="zh-CN"/>
              </w:rPr>
              <w:drawing>
                <wp:inline distT="0" distB="0" distL="114300" distR="114300">
                  <wp:extent cx="5664200" cy="1927225"/>
                  <wp:effectExtent l="0" t="0" r="5080" b="8255"/>
                  <wp:docPr id="2" name="图片 2"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ic1"/>
                          <pic:cNvPicPr>
                            <a:picLocks noChangeAspect="1"/>
                          </pic:cNvPicPr>
                        </pic:nvPicPr>
                        <pic:blipFill>
                          <a:blip r:embed="rId7"/>
                          <a:stretch>
                            <a:fillRect/>
                          </a:stretch>
                        </pic:blipFill>
                        <pic:spPr>
                          <a:xfrm>
                            <a:off x="0" y="0"/>
                            <a:ext cx="5664200" cy="1927225"/>
                          </a:xfrm>
                          <a:prstGeom prst="rect">
                            <a:avLst/>
                          </a:prstGeom>
                        </pic:spPr>
                      </pic:pic>
                    </a:graphicData>
                  </a:graphic>
                </wp:inline>
              </w:drawing>
            </w:r>
          </w:p>
          <w:p>
            <w:pPr>
              <w:numPr>
                <w:ilvl w:val="0"/>
                <w:numId w:val="2"/>
              </w:numPr>
              <w:ind w:left="624" w:right="340" w:hanging="340"/>
              <w:rPr>
                <w:rFonts w:hint="eastAsia"/>
                <w:szCs w:val="21"/>
                <w:lang w:val="en-US" w:eastAsia="zh-CN"/>
              </w:rPr>
            </w:pPr>
            <w:r>
              <w:rPr>
                <w:rFonts w:hint="eastAsia"/>
                <w:szCs w:val="21"/>
                <w:lang w:val="en-US" w:eastAsia="zh-CN"/>
              </w:rPr>
              <w:t>学校信息</w:t>
            </w:r>
          </w:p>
          <w:p>
            <w:pPr>
              <w:numPr>
                <w:ilvl w:val="0"/>
                <w:numId w:val="0"/>
              </w:numPr>
              <w:ind w:left="284" w:leftChars="0" w:right="340" w:rightChars="0"/>
              <w:rPr>
                <w:rFonts w:hint="default"/>
                <w:szCs w:val="21"/>
                <w:lang w:val="en-US" w:eastAsia="zh-CN"/>
              </w:rPr>
            </w:pPr>
            <w:r>
              <w:rPr>
                <w:rFonts w:hint="default"/>
                <w:szCs w:val="21"/>
                <w:lang w:val="en-US" w:eastAsia="zh-CN"/>
              </w:rPr>
              <w:drawing>
                <wp:inline distT="0" distB="0" distL="114300" distR="114300">
                  <wp:extent cx="5657850" cy="2169160"/>
                  <wp:effectExtent l="0" t="0" r="11430" b="10160"/>
                  <wp:docPr id="3" name="图片 3" descr="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ic2"/>
                          <pic:cNvPicPr>
                            <a:picLocks noChangeAspect="1"/>
                          </pic:cNvPicPr>
                        </pic:nvPicPr>
                        <pic:blipFill>
                          <a:blip r:embed="rId8"/>
                          <a:stretch>
                            <a:fillRect/>
                          </a:stretch>
                        </pic:blipFill>
                        <pic:spPr>
                          <a:xfrm>
                            <a:off x="0" y="0"/>
                            <a:ext cx="5657850" cy="2169160"/>
                          </a:xfrm>
                          <a:prstGeom prst="rect">
                            <a:avLst/>
                          </a:prstGeom>
                        </pic:spPr>
                      </pic:pic>
                    </a:graphicData>
                  </a:graphic>
                </wp:inline>
              </w:drawing>
            </w:r>
          </w:p>
          <w:p>
            <w:pPr>
              <w:numPr>
                <w:ilvl w:val="0"/>
                <w:numId w:val="2"/>
              </w:numPr>
              <w:ind w:left="624" w:leftChars="0" w:right="340" w:rightChars="0" w:hanging="340" w:firstLineChars="0"/>
              <w:rPr>
                <w:rFonts w:hint="eastAsia"/>
                <w:szCs w:val="21"/>
                <w:lang w:val="en-US" w:eastAsia="zh-CN"/>
              </w:rPr>
            </w:pPr>
            <w:r>
              <w:rPr>
                <w:rFonts w:hint="eastAsia"/>
                <w:szCs w:val="21"/>
                <w:lang w:val="en-US" w:eastAsia="zh-CN"/>
              </w:rPr>
              <w:t>分数信息</w:t>
            </w:r>
          </w:p>
          <w:p>
            <w:pPr>
              <w:numPr>
                <w:ilvl w:val="0"/>
                <w:numId w:val="0"/>
              </w:numPr>
              <w:tabs>
                <w:tab w:val="left" w:pos="425"/>
              </w:tabs>
              <w:ind w:left="284" w:leftChars="0" w:right="340" w:rightChars="0"/>
              <w:rPr>
                <w:rFonts w:hint="default"/>
                <w:szCs w:val="21"/>
                <w:lang w:val="en-US" w:eastAsia="zh-CN"/>
              </w:rPr>
            </w:pPr>
            <w:r>
              <w:rPr>
                <w:rFonts w:hint="eastAsia"/>
                <w:szCs w:val="21"/>
                <w:lang w:val="en-US" w:eastAsia="zh-CN"/>
              </w:rPr>
              <w:tab/>
            </w:r>
            <w:r>
              <w:rPr>
                <w:rFonts w:hint="default"/>
                <w:szCs w:val="21"/>
                <w:lang w:val="en-US" w:eastAsia="zh-CN"/>
              </w:rPr>
              <w:drawing>
                <wp:inline distT="0" distB="0" distL="114300" distR="114300">
                  <wp:extent cx="5542280" cy="2163445"/>
                  <wp:effectExtent l="0" t="0" r="5080" b="635"/>
                  <wp:docPr id="5" name="图片 5" descr="p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ic4"/>
                          <pic:cNvPicPr>
                            <a:picLocks noChangeAspect="1"/>
                          </pic:cNvPicPr>
                        </pic:nvPicPr>
                        <pic:blipFill>
                          <a:blip r:embed="rId9"/>
                          <a:stretch>
                            <a:fillRect/>
                          </a:stretch>
                        </pic:blipFill>
                        <pic:spPr>
                          <a:xfrm>
                            <a:off x="0" y="0"/>
                            <a:ext cx="5542280" cy="2163445"/>
                          </a:xfrm>
                          <a:prstGeom prst="rect">
                            <a:avLst/>
                          </a:prstGeom>
                        </pic:spPr>
                      </pic:pic>
                    </a:graphicData>
                  </a:graphic>
                </wp:inline>
              </w:drawing>
            </w:r>
          </w:p>
          <w:p>
            <w:pPr>
              <w:numPr>
                <w:ilvl w:val="0"/>
                <w:numId w:val="0"/>
              </w:numPr>
              <w:ind w:left="284" w:leftChars="0" w:right="340" w:rightChars="0"/>
              <w:rPr>
                <w:rFonts w:hint="default"/>
                <w:szCs w:val="21"/>
                <w:lang w:val="en-US" w:eastAsia="zh-CN"/>
              </w:rPr>
            </w:pPr>
          </w:p>
          <w:p>
            <w:pPr>
              <w:numPr>
                <w:ilvl w:val="0"/>
                <w:numId w:val="0"/>
              </w:numPr>
              <w:ind w:left="284" w:leftChars="0" w:right="340" w:rightChars="0"/>
              <w:rPr>
                <w:rFonts w:hint="default"/>
                <w:szCs w:val="21"/>
                <w:lang w:val="en-US" w:eastAsia="zh-CN"/>
              </w:rPr>
            </w:pPr>
          </w:p>
          <w:p>
            <w:pPr>
              <w:numPr>
                <w:ilvl w:val="0"/>
                <w:numId w:val="0"/>
              </w:numPr>
              <w:ind w:left="284" w:leftChars="0" w:right="340" w:rightChars="0"/>
              <w:rPr>
                <w:rFonts w:hint="default"/>
                <w:szCs w:val="21"/>
                <w:lang w:val="en-US" w:eastAsia="zh-CN"/>
              </w:rPr>
            </w:pPr>
            <w:r>
              <w:rPr>
                <w:rFonts w:hint="eastAsia"/>
                <w:szCs w:val="21"/>
                <w:lang w:val="en-US" w:eastAsia="zh-CN"/>
              </w:rPr>
              <w:t>（4）省份-学校关系</w:t>
            </w:r>
          </w:p>
          <w:p>
            <w:pPr>
              <w:numPr>
                <w:ilvl w:val="0"/>
                <w:numId w:val="0"/>
              </w:numPr>
              <w:ind w:left="284" w:leftChars="0" w:right="340" w:rightChars="0"/>
              <w:jc w:val="center"/>
              <w:rPr>
                <w:rFonts w:hint="default"/>
                <w:szCs w:val="21"/>
                <w:lang w:val="en-US" w:eastAsia="zh-CN"/>
              </w:rPr>
            </w:pPr>
            <w:r>
              <w:rPr>
                <w:rFonts w:hint="default"/>
                <w:szCs w:val="21"/>
                <w:lang w:val="en-US" w:eastAsia="zh-CN"/>
              </w:rPr>
              <w:drawing>
                <wp:inline distT="0" distB="0" distL="114300" distR="114300">
                  <wp:extent cx="2903220" cy="2766060"/>
                  <wp:effectExtent l="0" t="0" r="7620" b="7620"/>
                  <wp:docPr id="4" name="图片 4" descr="p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ic3"/>
                          <pic:cNvPicPr>
                            <a:picLocks noChangeAspect="1"/>
                          </pic:cNvPicPr>
                        </pic:nvPicPr>
                        <pic:blipFill>
                          <a:blip r:embed="rId10"/>
                          <a:stretch>
                            <a:fillRect/>
                          </a:stretch>
                        </pic:blipFill>
                        <pic:spPr>
                          <a:xfrm>
                            <a:off x="0" y="0"/>
                            <a:ext cx="2903220" cy="2766060"/>
                          </a:xfrm>
                          <a:prstGeom prst="rect">
                            <a:avLst/>
                          </a:prstGeom>
                        </pic:spPr>
                      </pic:pic>
                    </a:graphicData>
                  </a:graphic>
                </wp:inline>
              </w:drawing>
            </w:r>
          </w:p>
          <w:p>
            <w:pPr>
              <w:numPr>
                <w:ilvl w:val="0"/>
                <w:numId w:val="0"/>
              </w:numPr>
              <w:ind w:left="284" w:leftChars="0" w:right="340" w:rightChars="0"/>
              <w:jc w:val="both"/>
              <w:rPr>
                <w:rFonts w:hint="eastAsia"/>
                <w:szCs w:val="21"/>
                <w:lang w:val="en-US" w:eastAsia="zh-CN"/>
              </w:rPr>
            </w:pPr>
            <w:r>
              <w:rPr>
                <w:rFonts w:hint="eastAsia"/>
                <w:szCs w:val="21"/>
                <w:lang w:val="en-US" w:eastAsia="zh-CN"/>
              </w:rPr>
              <w:t>（5）省份-分数关系</w:t>
            </w:r>
          </w:p>
          <w:p>
            <w:pPr>
              <w:numPr>
                <w:ilvl w:val="0"/>
                <w:numId w:val="0"/>
              </w:numPr>
              <w:ind w:left="284" w:leftChars="0" w:right="340" w:rightChars="0"/>
              <w:jc w:val="center"/>
              <w:rPr>
                <w:rFonts w:hint="default"/>
                <w:szCs w:val="21"/>
                <w:lang w:val="en-US" w:eastAsia="zh-CN"/>
              </w:rPr>
            </w:pPr>
            <w:r>
              <w:rPr>
                <w:rFonts w:hint="default"/>
                <w:szCs w:val="21"/>
                <w:lang w:val="en-US" w:eastAsia="zh-CN"/>
              </w:rPr>
              <w:drawing>
                <wp:inline distT="0" distB="0" distL="114300" distR="114300">
                  <wp:extent cx="3139440" cy="2606040"/>
                  <wp:effectExtent l="0" t="0" r="0" b="0"/>
                  <wp:docPr id="6" name="图片 6" descr="p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ic5"/>
                          <pic:cNvPicPr>
                            <a:picLocks noChangeAspect="1"/>
                          </pic:cNvPicPr>
                        </pic:nvPicPr>
                        <pic:blipFill>
                          <a:blip r:embed="rId11"/>
                          <a:stretch>
                            <a:fillRect/>
                          </a:stretch>
                        </pic:blipFill>
                        <pic:spPr>
                          <a:xfrm>
                            <a:off x="0" y="0"/>
                            <a:ext cx="3139440" cy="2606040"/>
                          </a:xfrm>
                          <a:prstGeom prst="rect">
                            <a:avLst/>
                          </a:prstGeom>
                        </pic:spPr>
                      </pic:pic>
                    </a:graphicData>
                  </a:graphic>
                </wp:inline>
              </w:drawing>
            </w:r>
          </w:p>
          <w:p>
            <w:pPr>
              <w:numPr>
                <w:ilvl w:val="0"/>
                <w:numId w:val="0"/>
              </w:numPr>
              <w:ind w:right="340" w:rightChars="0"/>
              <w:rPr>
                <w:rFonts w:hint="default"/>
                <w:szCs w:val="21"/>
                <w:lang w:val="en-US" w:eastAsia="zh-CN"/>
              </w:rPr>
            </w:pPr>
          </w:p>
          <w:p>
            <w:pPr>
              <w:numPr>
                <w:ilvl w:val="0"/>
                <w:numId w:val="0"/>
              </w:numPr>
              <w:ind w:left="284" w:leftChars="0" w:right="340" w:rightChars="0"/>
              <w:rPr>
                <w:rFonts w:hint="default"/>
                <w:szCs w:val="21"/>
                <w:lang w:val="en-US" w:eastAsia="zh-CN"/>
              </w:rPr>
            </w:pPr>
          </w:p>
          <w:p>
            <w:pPr>
              <w:numPr>
                <w:numId w:val="0"/>
              </w:numPr>
              <w:ind w:right="340" w:rightChars="0"/>
              <w:rPr>
                <w:rFonts w:hint="default"/>
                <w:szCs w:val="21"/>
                <w:lang w:val="en-US" w:eastAsia="zh-CN"/>
              </w:rPr>
            </w:pPr>
          </w:p>
          <w:p>
            <w:pPr>
              <w:numPr>
                <w:ilvl w:val="0"/>
                <w:numId w:val="3"/>
              </w:numPr>
              <w:ind w:left="284" w:leftChars="0" w:right="340" w:rightChars="0" w:firstLine="0" w:firstLineChars="0"/>
              <w:rPr>
                <w:rFonts w:hint="default"/>
                <w:szCs w:val="21"/>
                <w:lang w:val="en-US" w:eastAsia="zh-CN"/>
              </w:rPr>
            </w:pPr>
            <w:r>
              <w:rPr>
                <w:rFonts w:hint="eastAsia"/>
                <w:szCs w:val="21"/>
                <w:lang w:val="en-US" w:eastAsia="zh-CN"/>
              </w:rPr>
              <w:t>结果分析：</w:t>
            </w:r>
          </w:p>
          <w:p>
            <w:pPr>
              <w:numPr>
                <w:ilvl w:val="0"/>
                <w:numId w:val="4"/>
              </w:numPr>
              <w:ind w:left="284" w:leftChars="0" w:right="340" w:rightChars="0"/>
              <w:rPr>
                <w:rFonts w:hint="eastAsia"/>
                <w:szCs w:val="21"/>
                <w:lang w:val="en-US" w:eastAsia="zh-CN"/>
              </w:rPr>
            </w:pPr>
            <w:r>
              <w:rPr>
                <w:rFonts w:hint="eastAsia"/>
                <w:szCs w:val="21"/>
                <w:lang w:val="en-US" w:eastAsia="zh-CN"/>
              </w:rPr>
              <w:t>借用Neo4j图数据库基本实现了省份信息、学校信息以及分数信息之间的知识图谱的建立。</w:t>
            </w:r>
          </w:p>
          <w:p>
            <w:pPr>
              <w:numPr>
                <w:ilvl w:val="0"/>
                <w:numId w:val="4"/>
              </w:numPr>
              <w:ind w:left="284" w:leftChars="0" w:right="340" w:rightChars="0"/>
              <w:rPr>
                <w:rFonts w:hint="default"/>
                <w:szCs w:val="21"/>
                <w:lang w:val="en-US" w:eastAsia="zh-CN"/>
              </w:rPr>
            </w:pPr>
            <w:r>
              <w:rPr>
                <w:rFonts w:hint="eastAsia"/>
                <w:szCs w:val="21"/>
                <w:lang w:val="en-US" w:eastAsia="zh-CN"/>
              </w:rPr>
              <w:t>由于原始csv文件提供的信息不太完整，故建立的知识图谱缺失了部分节点以及关系的展示。</w:t>
            </w:r>
          </w:p>
          <w:p>
            <w:pPr>
              <w:numPr>
                <w:ilvl w:val="0"/>
                <w:numId w:val="0"/>
              </w:numPr>
              <w:ind w:left="284" w:leftChars="0" w:right="340" w:rightChars="0"/>
              <w:rPr>
                <w:rFonts w:hint="default"/>
                <w:szCs w:val="21"/>
                <w:lang w:val="en-US" w:eastAsia="zh-CN"/>
              </w:rPr>
            </w:pPr>
          </w:p>
          <w:p>
            <w:pPr>
              <w:numPr>
                <w:ilvl w:val="0"/>
                <w:numId w:val="0"/>
              </w:numPr>
              <w:ind w:left="284" w:leftChars="0" w:right="340" w:rightChars="0"/>
              <w:rPr>
                <w:rFonts w:hint="default"/>
                <w:szCs w:val="21"/>
                <w:lang w:val="en-US" w:eastAsia="zh-CN"/>
              </w:rPr>
            </w:pPr>
          </w:p>
          <w:p>
            <w:pPr>
              <w:numPr>
                <w:ilvl w:val="0"/>
                <w:numId w:val="0"/>
              </w:numPr>
              <w:ind w:left="284" w:leftChars="0" w:right="340" w:rightChars="0"/>
              <w:rPr>
                <w:rFonts w:hint="default"/>
                <w:szCs w:val="21"/>
                <w:lang w:val="en-US" w:eastAsia="zh-CN"/>
              </w:rPr>
            </w:pPr>
          </w:p>
          <w:p>
            <w:pPr>
              <w:numPr>
                <w:ilvl w:val="0"/>
                <w:numId w:val="0"/>
              </w:numPr>
              <w:ind w:left="284" w:leftChars="0" w:right="340" w:rightChars="0"/>
              <w:rPr>
                <w:rFonts w:hint="default"/>
                <w:szCs w:val="21"/>
                <w:lang w:val="en-US" w:eastAsia="zh-CN"/>
              </w:rPr>
            </w:pPr>
          </w:p>
          <w:p>
            <w:pPr>
              <w:numPr>
                <w:ilvl w:val="0"/>
                <w:numId w:val="0"/>
              </w:numPr>
              <w:ind w:left="284" w:leftChars="0" w:right="340" w:rightChars="0"/>
              <w:rPr>
                <w:rFonts w:hint="default"/>
                <w:szCs w:val="21"/>
                <w:lang w:val="en-US" w:eastAsia="zh-CN"/>
              </w:rPr>
            </w:pPr>
          </w:p>
          <w:p>
            <w:pPr>
              <w:numPr>
                <w:ilvl w:val="0"/>
                <w:numId w:val="0"/>
              </w:numPr>
              <w:ind w:left="284" w:leftChars="0" w:right="340" w:rightChars="0"/>
              <w:rPr>
                <w:rFonts w:hint="default"/>
                <w:szCs w:val="21"/>
                <w:lang w:val="en-US" w:eastAsia="zh-CN"/>
              </w:rPr>
            </w:pPr>
            <w:bookmarkStart w:id="0" w:name="_GoBack"/>
            <w:bookmarkEnd w:id="0"/>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11" w:hRule="atLeast"/>
        </w:trPr>
        <w:tc>
          <w:tcPr>
            <w:tcW w:w="9498" w:type="dxa"/>
            <w:gridSpan w:val="8"/>
          </w:tcPr>
          <w:p>
            <w:pPr>
              <w:spacing w:before="120"/>
              <w:rPr>
                <w:b/>
                <w:szCs w:val="21"/>
              </w:rPr>
            </w:pPr>
            <w:r>
              <w:rPr>
                <w:b/>
                <w:szCs w:val="21"/>
              </w:rPr>
              <w:t>六、实验总结与心得体会</w:t>
            </w:r>
          </w:p>
          <w:p>
            <w:pPr>
              <w:ind w:left="420" w:leftChars="200" w:right="340" w:firstLine="0" w:firstLineChars="0"/>
              <w:rPr>
                <w:rFonts w:hint="default" w:eastAsia="宋体"/>
                <w:szCs w:val="21"/>
                <w:lang w:val="en-US" w:eastAsia="zh-CN"/>
              </w:rPr>
            </w:pPr>
            <w:r>
              <w:rPr>
                <w:rFonts w:hint="eastAsia"/>
                <w:szCs w:val="21"/>
                <w:lang w:val="en-US" w:eastAsia="zh-CN"/>
              </w:rPr>
              <w:t>通过本次《软件实践》课程实验，认识到了团队协作开发软件的大致流程与运转方式，了解了使用django进行web开发的基本知识；通过在知识图谱B组担任后端数据库开发的一员，初步了解了知识图谱的原理及构建过程，接触到一些用于建立知识图谱的专业数据库，学会了使用Neo4j与他人合作建立小型的数据库并实现知识图谱的可视化，同时了解了一些前端开发的知识，并尝试将前端网页与后端数据库相联系，实现了信息的交互。</w:t>
            </w:r>
          </w:p>
          <w:p>
            <w:pPr>
              <w:ind w:left="420" w:right="340" w:hanging="420" w:hangingChars="200"/>
              <w:rPr>
                <w:rFonts w:hint="default" w:eastAsia="宋体"/>
                <w:szCs w:val="21"/>
                <w:lang w:val="en-US" w:eastAsia="zh-CN"/>
              </w:rPr>
            </w:pPr>
            <w:r>
              <w:rPr>
                <w:rFonts w:hint="eastAsia"/>
                <w:szCs w:val="21"/>
                <w:lang w:val="en-US" w:eastAsia="zh-CN"/>
              </w:rPr>
              <w:t xml:space="preserve">    这次团队开发的经历让人认识到队员之间优势互补，协同合作的重要性，这也是在今后学习、科研、工作中需要继续锻炼的地方。</w:t>
            </w: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left="624" w:right="340" w:hanging="340"/>
              <w:rPr>
                <w:b/>
                <w:szCs w:val="21"/>
              </w:rPr>
            </w:pPr>
          </w:p>
        </w:tc>
      </w:tr>
    </w:tbl>
    <w:p>
      <w:pPr>
        <w:jc w:val="right"/>
        <w:rPr>
          <w:rFonts w:hint="eastAsia" w:ascii="宋体" w:hAnsi="宋体"/>
          <w:szCs w:val="21"/>
        </w:rPr>
      </w:pPr>
      <w:r>
        <w:rPr>
          <w:rFonts w:hint="eastAsia" w:ascii="宋体" w:hAnsi="宋体"/>
          <w:szCs w:val="21"/>
        </w:rPr>
        <w:t>2</w:t>
      </w:r>
      <w:r>
        <w:rPr>
          <w:rFonts w:ascii="宋体" w:hAnsi="宋体"/>
          <w:szCs w:val="21"/>
        </w:rPr>
        <w:t>020</w:t>
      </w:r>
      <w:r>
        <w:rPr>
          <w:rFonts w:hint="eastAsia" w:ascii="宋体" w:hAnsi="宋体"/>
          <w:szCs w:val="21"/>
        </w:rPr>
        <w:t>年9月制</w:t>
      </w:r>
    </w:p>
    <w:sectPr>
      <w:headerReference r:id="rId3" w:type="default"/>
      <w:footerReference r:id="rId4" w:type="default"/>
      <w:footerReference r:id="rId5" w:type="even"/>
      <w:pgSz w:w="11906" w:h="16838"/>
      <w:pgMar w:top="1418" w:right="1418" w:bottom="1418" w:left="1418" w:header="851"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sz w:val="28"/>
        <w:szCs w:val="28"/>
      </w:rPr>
    </w:pPr>
    <w:r>
      <w:rPr>
        <w:sz w:val="28"/>
        <w:szCs w:val="28"/>
      </w:rPr>
      <w:fldChar w:fldCharType="begin"/>
    </w:r>
    <w:r>
      <w:rPr>
        <w:rStyle w:val="9"/>
        <w:sz w:val="28"/>
        <w:szCs w:val="28"/>
      </w:rPr>
      <w:instrText xml:space="preserve">PAGE  </w:instrText>
    </w:r>
    <w:r>
      <w:rPr>
        <w:sz w:val="28"/>
        <w:szCs w:val="28"/>
      </w:rPr>
      <w:fldChar w:fldCharType="separate"/>
    </w:r>
    <w:r>
      <w:rPr>
        <w:rStyle w:val="9"/>
        <w:sz w:val="28"/>
        <w:szCs w:val="28"/>
      </w:rPr>
      <w:t>1</w:t>
    </w:r>
    <w:r>
      <w:rPr>
        <w:sz w:val="28"/>
        <w:szCs w:val="28"/>
      </w:rPr>
      <w:fldChar w:fldCharType="end"/>
    </w:r>
  </w:p>
  <w:p>
    <w:pPr>
      <w:pStyle w:val="2"/>
      <w:rPr>
        <w:rFonts w:hint="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fldChar w:fldCharType="begin"/>
    </w:r>
    <w:r>
      <w:rPr>
        <w:rStyle w:val="9"/>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jc w:val="center"/>
      <w:outlineLvl w:val="0"/>
      <w:rPr>
        <w:rFonts w:hint="eastAsia" w:ascii="黑体" w:hAnsi="黑体" w:eastAsia="黑体"/>
        <w:sz w:val="28"/>
        <w:szCs w:val="28"/>
      </w:rPr>
    </w:pPr>
    <w:r>
      <w:rPr>
        <w:rFonts w:hint="eastAsia" w:ascii="黑体" w:hAnsi="黑体" w:eastAsia="黑体"/>
        <w:sz w:val="28"/>
        <w:szCs w:val="28"/>
      </w:rPr>
      <w:t>《软件实践》课程实验报告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C41F5C"/>
    <w:multiLevelType w:val="singleLevel"/>
    <w:tmpl w:val="81C41F5C"/>
    <w:lvl w:ilvl="0" w:tentative="0">
      <w:start w:val="1"/>
      <w:numFmt w:val="decimal"/>
      <w:suff w:val="space"/>
      <w:lvlText w:val="%1."/>
      <w:lvlJc w:val="left"/>
    </w:lvl>
  </w:abstractNum>
  <w:abstractNum w:abstractNumId="1">
    <w:nsid w:val="C9057E94"/>
    <w:multiLevelType w:val="singleLevel"/>
    <w:tmpl w:val="C9057E94"/>
    <w:lvl w:ilvl="0" w:tentative="0">
      <w:start w:val="2"/>
      <w:numFmt w:val="decimal"/>
      <w:suff w:val="nothing"/>
      <w:lvlText w:val="（%1）"/>
      <w:lvlJc w:val="left"/>
    </w:lvl>
  </w:abstractNum>
  <w:abstractNum w:abstractNumId="2">
    <w:nsid w:val="1EF0D46B"/>
    <w:multiLevelType w:val="singleLevel"/>
    <w:tmpl w:val="1EF0D46B"/>
    <w:lvl w:ilvl="0" w:tentative="0">
      <w:start w:val="1"/>
      <w:numFmt w:val="decimal"/>
      <w:suff w:val="nothing"/>
      <w:lvlText w:val="（%1）"/>
      <w:lvlJc w:val="left"/>
    </w:lvl>
  </w:abstractNum>
  <w:abstractNum w:abstractNumId="3">
    <w:nsid w:val="621C90E8"/>
    <w:multiLevelType w:val="singleLevel"/>
    <w:tmpl w:val="621C90E8"/>
    <w:lvl w:ilvl="0" w:tentative="0">
      <w:start w:val="2"/>
      <w:numFmt w:val="decimal"/>
      <w:suff w:val="space"/>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F9"/>
    <w:rsid w:val="000D21DA"/>
    <w:rsid w:val="001948D1"/>
    <w:rsid w:val="0020208A"/>
    <w:rsid w:val="0021060F"/>
    <w:rsid w:val="0024749B"/>
    <w:rsid w:val="002568DD"/>
    <w:rsid w:val="002775E0"/>
    <w:rsid w:val="002B2F6E"/>
    <w:rsid w:val="002E7DD1"/>
    <w:rsid w:val="0031411C"/>
    <w:rsid w:val="0036086C"/>
    <w:rsid w:val="00377AA5"/>
    <w:rsid w:val="0038115E"/>
    <w:rsid w:val="00385401"/>
    <w:rsid w:val="004377D0"/>
    <w:rsid w:val="00465273"/>
    <w:rsid w:val="00485B54"/>
    <w:rsid w:val="004B1E5D"/>
    <w:rsid w:val="005251F9"/>
    <w:rsid w:val="005457BA"/>
    <w:rsid w:val="00595A2E"/>
    <w:rsid w:val="005F564A"/>
    <w:rsid w:val="00847E6B"/>
    <w:rsid w:val="0085764D"/>
    <w:rsid w:val="009252C4"/>
    <w:rsid w:val="009621C8"/>
    <w:rsid w:val="009D567B"/>
    <w:rsid w:val="00A907EF"/>
    <w:rsid w:val="00B35C34"/>
    <w:rsid w:val="00B37F80"/>
    <w:rsid w:val="00B874E1"/>
    <w:rsid w:val="00BD7CC2"/>
    <w:rsid w:val="00C10B2A"/>
    <w:rsid w:val="00C3355A"/>
    <w:rsid w:val="00C43931"/>
    <w:rsid w:val="00CB4E15"/>
    <w:rsid w:val="00DE3B74"/>
    <w:rsid w:val="00E5699B"/>
    <w:rsid w:val="00E60A72"/>
    <w:rsid w:val="00EF420A"/>
    <w:rsid w:val="00FA3736"/>
    <w:rsid w:val="00FA66A6"/>
    <w:rsid w:val="175C55D9"/>
    <w:rsid w:val="224C343B"/>
    <w:rsid w:val="2F727B9E"/>
    <w:rsid w:val="679C6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semiHidden/>
    <w:unhideWhenUsed/>
    <w:uiPriority w:val="0"/>
    <w:pPr>
      <w:widowControl/>
      <w:spacing w:before="100" w:beforeAutospacing="1" w:after="100" w:afterAutospacing="1"/>
      <w:jc w:val="left"/>
    </w:pPr>
    <w:rPr>
      <w:rFonts w:ascii="宋体" w:hAnsi="宋体" w:cs="宋体"/>
      <w:kern w:val="0"/>
      <w:sz w:val="24"/>
    </w:rPr>
  </w:style>
  <w:style w:type="table" w:styleId="7">
    <w:name w:val="Table Grid"/>
    <w:basedOn w:val="6"/>
    <w:qFormat/>
    <w:uiPriority w:val="0"/>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page number"/>
    <w:unhideWhenUsed/>
    <w:uiPriority w:val="99"/>
  </w:style>
  <w:style w:type="character" w:customStyle="1" w:styleId="10">
    <w:name w:val="页脚 字符"/>
    <w:basedOn w:val="8"/>
    <w:link w:val="2"/>
    <w:qFormat/>
    <w:uiPriority w:val="0"/>
    <w:rPr>
      <w:rFonts w:ascii="Times New Roman" w:hAnsi="Times New Roman" w:eastAsia="宋体" w:cs="Times New Roman"/>
      <w:sz w:val="18"/>
      <w:szCs w:val="18"/>
    </w:rPr>
  </w:style>
  <w:style w:type="character" w:customStyle="1" w:styleId="11">
    <w:name w:val="页眉 字符"/>
    <w:basedOn w:val="8"/>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Words>
  <Characters>215</Characters>
  <Lines>1</Lines>
  <Paragraphs>1</Paragraphs>
  <TotalTime>6</TotalTime>
  <ScaleCrop>false</ScaleCrop>
  <LinksUpToDate>false</LinksUpToDate>
  <CharactersWithSpaces>251</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2020-09-20T02:26:00Z</dcterms:created>
  <dc:creator>孔祥龙</dc:creator>
  <cp:lastModifiedBy>果粒橙</cp:lastModifiedBy>
  <dcterms:modified xsi:type="dcterms:W3CDTF">2020-10-03T15:27:44Z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