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6"/>
        <w:gridCol w:w="4536"/>
      </w:tblGrid>
      <w:tr w:rsidR="000907D5" w14:paraId="7DDAA71A" w14:textId="77777777">
        <w:tc>
          <w:tcPr>
            <w:tcW w:w="4536" w:type="dxa"/>
            <w:tcBorders>
              <w:top w:val="none" w:sz="0" w:space="0" w:color="FFFFFF"/>
              <w:left w:val="none" w:sz="0" w:space="0" w:color="FFFFFF"/>
              <w:bottom w:val="none" w:sz="0" w:space="0" w:color="FFFFFF"/>
              <w:right w:val="none" w:sz="0" w:space="0" w:color="FFFFFF"/>
            </w:tcBorders>
          </w:tcPr>
          <w:p w14:paraId="7DDAA70A" w14:textId="77777777" w:rsidR="000907D5" w:rsidRDefault="00000000">
            <w:pPr>
              <w:jc w:val="center"/>
            </w:pPr>
            <w:r>
              <w:rPr>
                <w:b/>
                <w:bCs/>
              </w:rPr>
              <w:t>RÉPUBLIQUE DU CAMEROUN</w:t>
            </w:r>
          </w:p>
          <w:p w14:paraId="7DDAA70B" w14:textId="77777777" w:rsidR="000907D5" w:rsidRDefault="00000000">
            <w:pPr>
              <w:jc w:val="center"/>
            </w:pPr>
            <w:r>
              <w:t>Paix – Travail – Patrie</w:t>
            </w:r>
          </w:p>
          <w:p w14:paraId="7DDAA70C" w14:textId="77777777" w:rsidR="000907D5" w:rsidRDefault="00000000">
            <w:pPr>
              <w:jc w:val="center"/>
            </w:pPr>
            <w:r>
              <w:t>********</w:t>
            </w:r>
          </w:p>
          <w:p w14:paraId="7DDAA70D" w14:textId="77777777" w:rsidR="000907D5" w:rsidRDefault="00000000">
            <w:pPr>
              <w:jc w:val="center"/>
            </w:pPr>
            <w:r>
              <w:rPr>
                <w:b/>
                <w:bCs/>
              </w:rPr>
              <w:t>MINISTÈRE DE L’ENSEIGNEMENT SUPÉRIEUR</w:t>
            </w:r>
          </w:p>
          <w:p w14:paraId="7DDAA70E" w14:textId="77777777" w:rsidR="000907D5" w:rsidRDefault="00000000">
            <w:pPr>
              <w:jc w:val="center"/>
            </w:pPr>
            <w:r>
              <w:t>********</w:t>
            </w:r>
          </w:p>
          <w:p w14:paraId="7DDAA70F" w14:textId="77777777" w:rsidR="000907D5" w:rsidRDefault="00000000">
            <w:pPr>
              <w:jc w:val="center"/>
            </w:pPr>
            <w:r>
              <w:rPr>
                <w:b/>
                <w:bCs/>
              </w:rPr>
              <w:t>INSTITUT UNIVERSITAIRE DE LA CÔTE</w:t>
            </w:r>
          </w:p>
          <w:p w14:paraId="7DDAA710" w14:textId="77777777" w:rsidR="000907D5" w:rsidRDefault="00000000">
            <w:pPr>
              <w:jc w:val="center"/>
            </w:pPr>
            <w:r>
              <w:t>********</w:t>
            </w:r>
          </w:p>
          <w:p w14:paraId="7DDAA711" w14:textId="77777777" w:rsidR="000907D5" w:rsidRDefault="00000000">
            <w:pPr>
              <w:jc w:val="center"/>
            </w:pPr>
            <w:r>
              <w:rPr>
                <w:b/>
                <w:bCs/>
              </w:rPr>
              <w:t>DÉPARTEMENT DE GÉNIE INFORMATIQUE</w:t>
            </w:r>
          </w:p>
        </w:tc>
        <w:tc>
          <w:tcPr>
            <w:tcW w:w="4536" w:type="dxa"/>
            <w:tcBorders>
              <w:top w:val="none" w:sz="0" w:space="0" w:color="FFFFFF"/>
              <w:left w:val="none" w:sz="0" w:space="0" w:color="FFFFFF"/>
              <w:bottom w:val="none" w:sz="0" w:space="0" w:color="FFFFFF"/>
              <w:right w:val="none" w:sz="0" w:space="0" w:color="FFFFFF"/>
            </w:tcBorders>
          </w:tcPr>
          <w:p w14:paraId="7DDAA712" w14:textId="77777777" w:rsidR="000907D5" w:rsidRPr="004C7FAB" w:rsidRDefault="00000000">
            <w:pPr>
              <w:jc w:val="center"/>
              <w:rPr>
                <w:lang w:val="en-US"/>
              </w:rPr>
            </w:pPr>
            <w:r w:rsidRPr="004C7FAB">
              <w:rPr>
                <w:b/>
                <w:bCs/>
                <w:lang w:val="en-US"/>
              </w:rPr>
              <w:t>REPUBLIC OF CAMEROON</w:t>
            </w:r>
          </w:p>
          <w:p w14:paraId="7DDAA713" w14:textId="77777777" w:rsidR="000907D5" w:rsidRPr="004C7FAB" w:rsidRDefault="00000000">
            <w:pPr>
              <w:jc w:val="center"/>
              <w:rPr>
                <w:lang w:val="en-US"/>
              </w:rPr>
            </w:pPr>
            <w:r w:rsidRPr="004C7FAB">
              <w:rPr>
                <w:lang w:val="en-US"/>
              </w:rPr>
              <w:t>Peace – Work – Fatherland</w:t>
            </w:r>
          </w:p>
          <w:p w14:paraId="7DDAA714" w14:textId="77777777" w:rsidR="000907D5" w:rsidRPr="004C7FAB" w:rsidRDefault="00000000">
            <w:pPr>
              <w:jc w:val="center"/>
              <w:rPr>
                <w:lang w:val="en-US"/>
              </w:rPr>
            </w:pPr>
            <w:r w:rsidRPr="004C7FAB">
              <w:rPr>
                <w:lang w:val="en-US"/>
              </w:rPr>
              <w:t>********</w:t>
            </w:r>
          </w:p>
          <w:p w14:paraId="7DDAA715" w14:textId="77777777" w:rsidR="000907D5" w:rsidRPr="004C7FAB" w:rsidRDefault="00000000">
            <w:pPr>
              <w:jc w:val="center"/>
              <w:rPr>
                <w:lang w:val="en-US"/>
              </w:rPr>
            </w:pPr>
            <w:r w:rsidRPr="004C7FAB">
              <w:rPr>
                <w:b/>
                <w:bCs/>
                <w:lang w:val="en-US"/>
              </w:rPr>
              <w:t>MINISTRY OF HIGHER EDUCATION</w:t>
            </w:r>
          </w:p>
          <w:p w14:paraId="7DDAA716" w14:textId="77777777" w:rsidR="000907D5" w:rsidRPr="004C7FAB" w:rsidRDefault="00000000">
            <w:pPr>
              <w:jc w:val="center"/>
              <w:rPr>
                <w:lang w:val="en-US"/>
              </w:rPr>
            </w:pPr>
            <w:r w:rsidRPr="004C7FAB">
              <w:rPr>
                <w:lang w:val="en-US"/>
              </w:rPr>
              <w:t>********</w:t>
            </w:r>
          </w:p>
          <w:p w14:paraId="7DDAA717" w14:textId="77777777" w:rsidR="000907D5" w:rsidRPr="004C7FAB" w:rsidRDefault="00000000">
            <w:pPr>
              <w:jc w:val="center"/>
              <w:rPr>
                <w:lang w:val="en-US"/>
              </w:rPr>
            </w:pPr>
            <w:r w:rsidRPr="004C7FAB">
              <w:rPr>
                <w:b/>
                <w:bCs/>
                <w:lang w:val="en-US"/>
              </w:rPr>
              <w:t>COASTAL UNIVERSITY INSTITUTE</w:t>
            </w:r>
          </w:p>
          <w:p w14:paraId="7DDAA718" w14:textId="77777777" w:rsidR="000907D5" w:rsidRDefault="00000000">
            <w:pPr>
              <w:jc w:val="center"/>
            </w:pPr>
            <w:r>
              <w:t>********</w:t>
            </w:r>
          </w:p>
          <w:p w14:paraId="7DDAA719" w14:textId="77777777" w:rsidR="000907D5" w:rsidRDefault="00000000">
            <w:pPr>
              <w:jc w:val="center"/>
            </w:pPr>
            <w:r>
              <w:rPr>
                <w:b/>
                <w:bCs/>
              </w:rPr>
              <w:t>DEPARTMENT OF COMPUTER ENGINEERING</w:t>
            </w:r>
          </w:p>
        </w:tc>
      </w:tr>
    </w:tbl>
    <w:p w14:paraId="7DDAA71B" w14:textId="77777777" w:rsidR="000907D5" w:rsidRDefault="000907D5">
      <w:pPr>
        <w:spacing w:after="600"/>
        <w:jc w:val="center"/>
      </w:pPr>
    </w:p>
    <w:p w14:paraId="7DDAA71C" w14:textId="77777777" w:rsidR="000907D5" w:rsidRDefault="00000000">
      <w:pPr>
        <w:spacing w:after="160"/>
        <w:jc w:val="center"/>
      </w:pPr>
      <w:r>
        <w:rPr>
          <w:b/>
          <w:bCs/>
          <w:sz w:val="32"/>
          <w:szCs w:val="32"/>
        </w:rPr>
        <w:t>CAHIER DES CHARGES</w:t>
      </w:r>
    </w:p>
    <w:p w14:paraId="7DDAA71D" w14:textId="77777777" w:rsidR="000907D5" w:rsidRDefault="00000000">
      <w:pPr>
        <w:spacing w:after="240"/>
        <w:jc w:val="center"/>
      </w:pPr>
      <w:r>
        <w:rPr>
          <w:b/>
          <w:bCs/>
          <w:sz w:val="28"/>
          <w:szCs w:val="28"/>
        </w:rPr>
        <w:t>PROJET N° 6</w:t>
      </w:r>
    </w:p>
    <w:p w14:paraId="7DDAA71E" w14:textId="77777777" w:rsidR="000907D5" w:rsidRDefault="00000000">
      <w:pPr>
        <w:spacing w:after="480"/>
        <w:jc w:val="center"/>
      </w:pPr>
      <w:r>
        <w:rPr>
          <w:b/>
          <w:bCs/>
          <w:sz w:val="28"/>
          <w:szCs w:val="28"/>
        </w:rPr>
        <w:t>APPLICATION DE SUIVI DES PRIX ET DE DÉTECTION DE LA RÉDUCTION DES QUANTITÉS (Pricieux)</w:t>
      </w:r>
    </w:p>
    <w:p w14:paraId="7DDAA71F" w14:textId="77777777" w:rsidR="000907D5" w:rsidRDefault="00000000">
      <w:pPr>
        <w:spacing w:after="120"/>
        <w:jc w:val="center"/>
      </w:pPr>
      <w:r>
        <w:t>Cours : Programmation événementielle 2 (VB.NET)</w:t>
      </w:r>
    </w:p>
    <w:p w14:paraId="7DDAA720" w14:textId="77777777" w:rsidR="000907D5" w:rsidRDefault="00000000">
      <w:pPr>
        <w:spacing w:after="120"/>
        <w:jc w:val="center"/>
      </w:pPr>
      <w:r>
        <w:t>Filière : Génie Informatique – Option Génie Logiciel</w:t>
      </w:r>
    </w:p>
    <w:p w14:paraId="7DDAA721" w14:textId="77777777" w:rsidR="000907D5" w:rsidRDefault="00000000">
      <w:pPr>
        <w:spacing w:after="120"/>
        <w:jc w:val="center"/>
      </w:pPr>
      <w:r>
        <w:t>Niveau 2</w:t>
      </w:r>
    </w:p>
    <w:p w14:paraId="7DDAA722" w14:textId="77777777" w:rsidR="000907D5" w:rsidRDefault="00000000">
      <w:pPr>
        <w:spacing w:after="600"/>
        <w:jc w:val="center"/>
      </w:pPr>
      <w:r>
        <w:t>Année académique 2026-2027</w:t>
      </w:r>
    </w:p>
    <w:p w14:paraId="7DDAA723" w14:textId="77777777" w:rsidR="000907D5" w:rsidRDefault="00000000">
      <w:pPr>
        <w:spacing w:after="120"/>
        <w:jc w:val="center"/>
      </w:pPr>
      <w:r>
        <w:rPr>
          <w:i/>
          <w:iCs/>
        </w:rPr>
        <w:t>Document destiné aux étudiants</w:t>
      </w:r>
    </w:p>
    <w:p w14:paraId="7DDAA724" w14:textId="77777777" w:rsidR="000907D5" w:rsidRDefault="00000000">
      <w:pPr>
        <w:jc w:val="center"/>
      </w:pPr>
      <w:r>
        <w:rPr>
          <w:i/>
          <w:iCs/>
        </w:rPr>
        <w:t>Version 1.0 – octobre 2026</w:t>
      </w:r>
    </w:p>
    <w:p w14:paraId="7DDAA725" w14:textId="77777777" w:rsidR="000907D5" w:rsidRDefault="00000000">
      <w:r>
        <w:br w:type="page"/>
      </w:r>
    </w:p>
    <w:p w14:paraId="7DDAA726" w14:textId="77777777" w:rsidR="000907D5" w:rsidRDefault="00000000">
      <w:pPr>
        <w:spacing w:after="240"/>
        <w:jc w:val="center"/>
      </w:pPr>
      <w:r>
        <w:rPr>
          <w:b/>
          <w:bCs/>
        </w:rPr>
        <w:lastRenderedPageBreak/>
        <w:t>SOMMAIRE</w:t>
      </w:r>
    </w:p>
    <w:p w14:paraId="7DDAA727" w14:textId="77777777" w:rsidR="000907D5" w:rsidRDefault="00000000">
      <w:pPr>
        <w:tabs>
          <w:tab w:val="right" w:leader="dot" w:pos="9072"/>
        </w:tabs>
        <w:spacing w:before="60" w:after="60"/>
      </w:pPr>
      <w:r>
        <w:rPr>
          <w:b/>
          <w:bCs/>
        </w:rPr>
        <w:t>FICHE DU PROJET</w:t>
      </w:r>
      <w:r>
        <w:rPr>
          <w:b/>
          <w:bCs/>
        </w:rPr>
        <w:tab/>
        <w:t>3</w:t>
      </w:r>
    </w:p>
    <w:p w14:paraId="7DDAA728" w14:textId="77777777" w:rsidR="000907D5" w:rsidRDefault="00000000">
      <w:pPr>
        <w:tabs>
          <w:tab w:val="right" w:leader="dot" w:pos="9072"/>
        </w:tabs>
        <w:spacing w:before="60" w:after="60"/>
      </w:pPr>
      <w:r>
        <w:rPr>
          <w:b/>
          <w:bCs/>
        </w:rPr>
        <w:t>1. PRÉSENTATION DU PROJET</w:t>
      </w:r>
      <w:r>
        <w:rPr>
          <w:b/>
          <w:bCs/>
        </w:rPr>
        <w:tab/>
        <w:t>3</w:t>
      </w:r>
    </w:p>
    <w:p w14:paraId="7DDAA729" w14:textId="77777777" w:rsidR="000907D5" w:rsidRDefault="00000000">
      <w:pPr>
        <w:tabs>
          <w:tab w:val="right" w:leader="dot" w:pos="9072"/>
        </w:tabs>
        <w:spacing w:after="20"/>
        <w:ind w:left="360"/>
      </w:pPr>
      <w:r>
        <w:t>1.1 Contexte</w:t>
      </w:r>
      <w:r>
        <w:tab/>
        <w:t>3</w:t>
      </w:r>
    </w:p>
    <w:p w14:paraId="7DDAA72A" w14:textId="77777777" w:rsidR="000907D5" w:rsidRDefault="00000000">
      <w:pPr>
        <w:tabs>
          <w:tab w:val="right" w:leader="dot" w:pos="9072"/>
        </w:tabs>
        <w:spacing w:after="20"/>
        <w:ind w:left="360"/>
      </w:pPr>
      <w:r>
        <w:t>1.2 Analyse de l’existant et problématique</w:t>
      </w:r>
      <w:r>
        <w:tab/>
        <w:t>3</w:t>
      </w:r>
    </w:p>
    <w:p w14:paraId="7DDAA72B" w14:textId="77777777" w:rsidR="000907D5" w:rsidRDefault="00000000">
      <w:pPr>
        <w:tabs>
          <w:tab w:val="right" w:leader="dot" w:pos="9072"/>
        </w:tabs>
        <w:spacing w:after="20"/>
        <w:ind w:left="360"/>
      </w:pPr>
      <w:r>
        <w:t>1.3 Points d’attention et garde-fous</w:t>
      </w:r>
      <w:r>
        <w:tab/>
        <w:t>3</w:t>
      </w:r>
    </w:p>
    <w:p w14:paraId="7DDAA72C" w14:textId="77777777" w:rsidR="000907D5" w:rsidRDefault="00000000">
      <w:pPr>
        <w:tabs>
          <w:tab w:val="right" w:leader="dot" w:pos="9072"/>
        </w:tabs>
        <w:spacing w:before="60" w:after="60"/>
      </w:pPr>
      <w:r>
        <w:rPr>
          <w:b/>
          <w:bCs/>
        </w:rPr>
        <w:t>2. OBJECTIFS</w:t>
      </w:r>
      <w:r>
        <w:rPr>
          <w:b/>
          <w:bCs/>
        </w:rPr>
        <w:tab/>
        <w:t>4</w:t>
      </w:r>
    </w:p>
    <w:p w14:paraId="7DDAA72D" w14:textId="77777777" w:rsidR="000907D5" w:rsidRDefault="00000000">
      <w:pPr>
        <w:tabs>
          <w:tab w:val="right" w:leader="dot" w:pos="9072"/>
        </w:tabs>
        <w:spacing w:after="20"/>
        <w:ind w:left="360"/>
      </w:pPr>
      <w:r>
        <w:t>2.1 Objectif général</w:t>
      </w:r>
      <w:r>
        <w:tab/>
        <w:t>4</w:t>
      </w:r>
    </w:p>
    <w:p w14:paraId="7DDAA72E" w14:textId="77777777" w:rsidR="000907D5" w:rsidRDefault="00000000">
      <w:pPr>
        <w:tabs>
          <w:tab w:val="right" w:leader="dot" w:pos="9072"/>
        </w:tabs>
        <w:spacing w:after="20"/>
        <w:ind w:left="360"/>
      </w:pPr>
      <w:r>
        <w:t>2.2 Objectifs spécifiques</w:t>
      </w:r>
      <w:r>
        <w:tab/>
        <w:t>4</w:t>
      </w:r>
    </w:p>
    <w:p w14:paraId="7DDAA72F" w14:textId="77777777" w:rsidR="000907D5" w:rsidRDefault="00000000">
      <w:pPr>
        <w:tabs>
          <w:tab w:val="right" w:leader="dot" w:pos="9072"/>
        </w:tabs>
        <w:spacing w:after="20"/>
        <w:ind w:left="360"/>
      </w:pPr>
      <w:r>
        <w:t>2.3 Objectifs pédagogiques et compétences visées</w:t>
      </w:r>
      <w:r>
        <w:tab/>
        <w:t>4</w:t>
      </w:r>
    </w:p>
    <w:p w14:paraId="7DDAA730" w14:textId="77777777" w:rsidR="000907D5" w:rsidRDefault="00000000">
      <w:pPr>
        <w:tabs>
          <w:tab w:val="right" w:leader="dot" w:pos="9072"/>
        </w:tabs>
        <w:spacing w:before="60" w:after="60"/>
      </w:pPr>
      <w:r>
        <w:rPr>
          <w:b/>
          <w:bCs/>
        </w:rPr>
        <w:t>3. PÉRIMÈTRE ET ACTEURS</w:t>
      </w:r>
      <w:r>
        <w:rPr>
          <w:b/>
          <w:bCs/>
        </w:rPr>
        <w:tab/>
        <w:t>4</w:t>
      </w:r>
    </w:p>
    <w:p w14:paraId="7DDAA731" w14:textId="77777777" w:rsidR="000907D5" w:rsidRDefault="00000000">
      <w:pPr>
        <w:tabs>
          <w:tab w:val="right" w:leader="dot" w:pos="9072"/>
        </w:tabs>
        <w:spacing w:after="20"/>
        <w:ind w:left="360"/>
      </w:pPr>
      <w:r>
        <w:t>3.1 Périmètre</w:t>
      </w:r>
      <w:r>
        <w:tab/>
        <w:t>4</w:t>
      </w:r>
    </w:p>
    <w:p w14:paraId="7DDAA732" w14:textId="77777777" w:rsidR="000907D5" w:rsidRDefault="00000000">
      <w:pPr>
        <w:tabs>
          <w:tab w:val="right" w:leader="dot" w:pos="9072"/>
        </w:tabs>
        <w:spacing w:after="20"/>
        <w:ind w:left="360"/>
      </w:pPr>
      <w:r>
        <w:t>3.2 Acteurs</w:t>
      </w:r>
      <w:r>
        <w:tab/>
        <w:t>4</w:t>
      </w:r>
    </w:p>
    <w:p w14:paraId="7DDAA733" w14:textId="77777777" w:rsidR="000907D5" w:rsidRDefault="00000000">
      <w:pPr>
        <w:tabs>
          <w:tab w:val="right" w:leader="dot" w:pos="9072"/>
        </w:tabs>
        <w:spacing w:before="60" w:after="60"/>
      </w:pPr>
      <w:r>
        <w:rPr>
          <w:b/>
          <w:bCs/>
        </w:rPr>
        <w:t>4. SPÉCIFICATIONS FONCTIONNELLES</w:t>
      </w:r>
      <w:r>
        <w:rPr>
          <w:b/>
          <w:bCs/>
        </w:rPr>
        <w:tab/>
        <w:t>5</w:t>
      </w:r>
    </w:p>
    <w:p w14:paraId="7DDAA734" w14:textId="77777777" w:rsidR="000907D5" w:rsidRDefault="00000000">
      <w:pPr>
        <w:tabs>
          <w:tab w:val="right" w:leader="dot" w:pos="9072"/>
        </w:tabs>
        <w:spacing w:after="20"/>
        <w:ind w:left="360"/>
      </w:pPr>
      <w:r>
        <w:t>4.1 Exigences fonctionnelles</w:t>
      </w:r>
      <w:r>
        <w:tab/>
        <w:t>5</w:t>
      </w:r>
    </w:p>
    <w:p w14:paraId="7DDAA735" w14:textId="77777777" w:rsidR="000907D5" w:rsidRDefault="00000000">
      <w:pPr>
        <w:tabs>
          <w:tab w:val="right" w:leader="dot" w:pos="9072"/>
        </w:tabs>
        <w:spacing w:after="20"/>
        <w:ind w:left="360"/>
      </w:pPr>
      <w:r>
        <w:t>4.2 Règles de gestion</w:t>
      </w:r>
      <w:r>
        <w:tab/>
        <w:t>6</w:t>
      </w:r>
    </w:p>
    <w:p w14:paraId="7DDAA736" w14:textId="77777777" w:rsidR="000907D5" w:rsidRDefault="00000000">
      <w:pPr>
        <w:tabs>
          <w:tab w:val="right" w:leader="dot" w:pos="9072"/>
        </w:tabs>
        <w:spacing w:before="60" w:after="60"/>
      </w:pPr>
      <w:r>
        <w:rPr>
          <w:b/>
          <w:bCs/>
        </w:rPr>
        <w:t>5. SPÉCIFICATIONS NON FONCTIONNELLES</w:t>
      </w:r>
      <w:r>
        <w:rPr>
          <w:b/>
          <w:bCs/>
        </w:rPr>
        <w:tab/>
        <w:t>6</w:t>
      </w:r>
    </w:p>
    <w:p w14:paraId="7DDAA737" w14:textId="77777777" w:rsidR="000907D5" w:rsidRDefault="00000000">
      <w:pPr>
        <w:tabs>
          <w:tab w:val="right" w:leader="dot" w:pos="9072"/>
        </w:tabs>
        <w:spacing w:before="60" w:after="60"/>
      </w:pPr>
      <w:r>
        <w:rPr>
          <w:b/>
          <w:bCs/>
        </w:rPr>
        <w:t>6. SPÉCIFICATIONS TECHNIQUES</w:t>
      </w:r>
      <w:r>
        <w:rPr>
          <w:b/>
          <w:bCs/>
        </w:rPr>
        <w:tab/>
        <w:t>6</w:t>
      </w:r>
    </w:p>
    <w:p w14:paraId="7DDAA738" w14:textId="77777777" w:rsidR="000907D5" w:rsidRDefault="00000000">
      <w:pPr>
        <w:tabs>
          <w:tab w:val="right" w:leader="dot" w:pos="9072"/>
        </w:tabs>
        <w:spacing w:after="20"/>
        <w:ind w:left="360"/>
      </w:pPr>
      <w:r>
        <w:t>6.1 Environnement imposé</w:t>
      </w:r>
      <w:r>
        <w:tab/>
        <w:t>6</w:t>
      </w:r>
    </w:p>
    <w:p w14:paraId="7DDAA739" w14:textId="77777777" w:rsidR="000907D5" w:rsidRDefault="00000000">
      <w:pPr>
        <w:tabs>
          <w:tab w:val="right" w:leader="dot" w:pos="9072"/>
        </w:tabs>
        <w:spacing w:after="20"/>
        <w:ind w:left="360"/>
      </w:pPr>
      <w:r>
        <w:t>6.2 Architecture logicielle</w:t>
      </w:r>
      <w:r>
        <w:tab/>
        <w:t>6</w:t>
      </w:r>
    </w:p>
    <w:p w14:paraId="7DDAA73A" w14:textId="77777777" w:rsidR="000907D5" w:rsidRDefault="00000000">
      <w:pPr>
        <w:tabs>
          <w:tab w:val="right" w:leader="dot" w:pos="9072"/>
        </w:tabs>
        <w:spacing w:after="20"/>
        <w:ind w:left="360"/>
      </w:pPr>
      <w:r>
        <w:t>6.3 Modèle de données indicatif</w:t>
      </w:r>
      <w:r>
        <w:tab/>
        <w:t>7</w:t>
      </w:r>
    </w:p>
    <w:p w14:paraId="7DDAA73B" w14:textId="77777777" w:rsidR="000907D5" w:rsidRDefault="00000000">
      <w:pPr>
        <w:tabs>
          <w:tab w:val="right" w:leader="dot" w:pos="9072"/>
        </w:tabs>
        <w:spacing w:after="20"/>
        <w:ind w:left="360"/>
      </w:pPr>
      <w:r>
        <w:t>6.4 Notions de programmation événementielle à mobiliser</w:t>
      </w:r>
      <w:r>
        <w:tab/>
        <w:t>7</w:t>
      </w:r>
    </w:p>
    <w:p w14:paraId="7DDAA73C" w14:textId="77777777" w:rsidR="000907D5" w:rsidRDefault="00000000">
      <w:pPr>
        <w:tabs>
          <w:tab w:val="right" w:leader="dot" w:pos="9072"/>
        </w:tabs>
        <w:spacing w:before="60" w:after="60"/>
      </w:pPr>
      <w:r>
        <w:rPr>
          <w:b/>
          <w:bCs/>
        </w:rPr>
        <w:t>7. ORGANISATION DU TRAVAIL</w:t>
      </w:r>
      <w:r>
        <w:rPr>
          <w:b/>
          <w:bCs/>
        </w:rPr>
        <w:tab/>
        <w:t>8</w:t>
      </w:r>
    </w:p>
    <w:p w14:paraId="7DDAA73D" w14:textId="77777777" w:rsidR="000907D5" w:rsidRDefault="00000000">
      <w:pPr>
        <w:tabs>
          <w:tab w:val="right" w:leader="dot" w:pos="9072"/>
        </w:tabs>
        <w:spacing w:after="20"/>
        <w:ind w:left="360"/>
      </w:pPr>
      <w:r>
        <w:t>7.1 Équipe et répartition des tâches</w:t>
      </w:r>
      <w:r>
        <w:tab/>
        <w:t>8</w:t>
      </w:r>
    </w:p>
    <w:p w14:paraId="7DDAA73E" w14:textId="77777777" w:rsidR="000907D5" w:rsidRDefault="00000000">
      <w:pPr>
        <w:tabs>
          <w:tab w:val="right" w:leader="dot" w:pos="9072"/>
        </w:tabs>
        <w:spacing w:after="20"/>
        <w:ind w:left="360"/>
      </w:pPr>
      <w:r>
        <w:t>7.2 Planification indicative (40 heures)</w:t>
      </w:r>
      <w:r>
        <w:tab/>
        <w:t>8</w:t>
      </w:r>
    </w:p>
    <w:p w14:paraId="7DDAA73F" w14:textId="77777777" w:rsidR="000907D5" w:rsidRDefault="00000000">
      <w:pPr>
        <w:tabs>
          <w:tab w:val="right" w:leader="dot" w:pos="9072"/>
        </w:tabs>
        <w:spacing w:after="20"/>
        <w:ind w:left="360"/>
      </w:pPr>
      <w:r>
        <w:t>7.3 Gestion de version</w:t>
      </w:r>
      <w:r>
        <w:tab/>
        <w:t>9</w:t>
      </w:r>
    </w:p>
    <w:p w14:paraId="7DDAA740" w14:textId="77777777" w:rsidR="000907D5" w:rsidRDefault="00000000">
      <w:pPr>
        <w:tabs>
          <w:tab w:val="right" w:leader="dot" w:pos="9072"/>
        </w:tabs>
        <w:spacing w:before="60" w:after="60"/>
      </w:pPr>
      <w:r>
        <w:rPr>
          <w:b/>
          <w:bCs/>
        </w:rPr>
        <w:t>8. LIVRABLES ATTENDUS</w:t>
      </w:r>
      <w:r>
        <w:rPr>
          <w:b/>
          <w:bCs/>
        </w:rPr>
        <w:tab/>
        <w:t>9</w:t>
      </w:r>
    </w:p>
    <w:p w14:paraId="7DDAA741" w14:textId="77777777" w:rsidR="000907D5" w:rsidRDefault="00000000">
      <w:pPr>
        <w:tabs>
          <w:tab w:val="right" w:leader="dot" w:pos="9072"/>
        </w:tabs>
        <w:spacing w:after="20"/>
        <w:ind w:left="360"/>
      </w:pPr>
      <w:r>
        <w:t>8.1 Liste des livrables</w:t>
      </w:r>
      <w:r>
        <w:tab/>
        <w:t>9</w:t>
      </w:r>
    </w:p>
    <w:p w14:paraId="7DDAA742" w14:textId="77777777" w:rsidR="000907D5" w:rsidRDefault="00000000">
      <w:pPr>
        <w:tabs>
          <w:tab w:val="right" w:leader="dot" w:pos="9072"/>
        </w:tabs>
        <w:spacing w:after="20"/>
        <w:ind w:left="360"/>
      </w:pPr>
      <w:r>
        <w:t>8.2 Conditions de remise</w:t>
      </w:r>
      <w:r>
        <w:tab/>
        <w:t>10</w:t>
      </w:r>
    </w:p>
    <w:p w14:paraId="7DDAA743" w14:textId="77777777" w:rsidR="000907D5" w:rsidRDefault="00000000">
      <w:pPr>
        <w:tabs>
          <w:tab w:val="right" w:leader="dot" w:pos="9072"/>
        </w:tabs>
        <w:spacing w:before="60" w:after="60"/>
      </w:pPr>
      <w:r>
        <w:rPr>
          <w:b/>
          <w:bCs/>
        </w:rPr>
        <w:t>9. ÉVALUATION</w:t>
      </w:r>
      <w:r>
        <w:rPr>
          <w:b/>
          <w:bCs/>
        </w:rPr>
        <w:tab/>
        <w:t>10</w:t>
      </w:r>
    </w:p>
    <w:p w14:paraId="7DDAA744" w14:textId="77777777" w:rsidR="000907D5" w:rsidRDefault="00000000">
      <w:pPr>
        <w:tabs>
          <w:tab w:val="right" w:leader="dot" w:pos="9072"/>
        </w:tabs>
        <w:spacing w:after="20"/>
        <w:ind w:left="360"/>
      </w:pPr>
      <w:r>
        <w:t>9.1 Barème</w:t>
      </w:r>
      <w:r>
        <w:tab/>
        <w:t>10</w:t>
      </w:r>
    </w:p>
    <w:p w14:paraId="7DDAA745" w14:textId="77777777" w:rsidR="000907D5" w:rsidRDefault="00000000">
      <w:pPr>
        <w:tabs>
          <w:tab w:val="right" w:leader="dot" w:pos="9072"/>
        </w:tabs>
        <w:spacing w:after="20"/>
        <w:ind w:left="360"/>
      </w:pPr>
      <w:r>
        <w:t>9.2 Soutenance</w:t>
      </w:r>
      <w:r>
        <w:tab/>
        <w:t>10</w:t>
      </w:r>
    </w:p>
    <w:p w14:paraId="7DDAA746" w14:textId="77777777" w:rsidR="000907D5" w:rsidRDefault="00000000">
      <w:pPr>
        <w:tabs>
          <w:tab w:val="right" w:leader="dot" w:pos="9072"/>
        </w:tabs>
        <w:spacing w:before="60" w:after="60"/>
      </w:pPr>
      <w:r>
        <w:rPr>
          <w:b/>
          <w:bCs/>
        </w:rPr>
        <w:t>10. RÈGLES ACADÉMIQUES ET DÉONTOLOGIE</w:t>
      </w:r>
      <w:r>
        <w:rPr>
          <w:b/>
          <w:bCs/>
        </w:rPr>
        <w:tab/>
        <w:t>11</w:t>
      </w:r>
    </w:p>
    <w:p w14:paraId="7DDAA747" w14:textId="77777777" w:rsidR="000907D5" w:rsidRDefault="00000000">
      <w:pPr>
        <w:tabs>
          <w:tab w:val="right" w:leader="dot" w:pos="9072"/>
        </w:tabs>
        <w:spacing w:before="60" w:after="60"/>
      </w:pPr>
      <w:r>
        <w:rPr>
          <w:b/>
          <w:bCs/>
        </w:rPr>
        <w:t>11. RESSOURCES EN LIGNE</w:t>
      </w:r>
      <w:r>
        <w:rPr>
          <w:b/>
          <w:bCs/>
        </w:rPr>
        <w:tab/>
        <w:t>11</w:t>
      </w:r>
    </w:p>
    <w:p w14:paraId="7DDAA748" w14:textId="77777777" w:rsidR="000907D5" w:rsidRDefault="00000000">
      <w:pPr>
        <w:tabs>
          <w:tab w:val="right" w:leader="dot" w:pos="9072"/>
        </w:tabs>
        <w:spacing w:after="20"/>
        <w:ind w:left="360"/>
      </w:pPr>
      <w:r>
        <w:t>11.1 Ressources communes à tous les projets</w:t>
      </w:r>
      <w:r>
        <w:tab/>
        <w:t>11</w:t>
      </w:r>
    </w:p>
    <w:p w14:paraId="7DDAA749" w14:textId="77777777" w:rsidR="000907D5" w:rsidRDefault="00000000">
      <w:pPr>
        <w:tabs>
          <w:tab w:val="right" w:leader="dot" w:pos="9072"/>
        </w:tabs>
        <w:spacing w:after="20"/>
        <w:ind w:left="360"/>
      </w:pPr>
      <w:r>
        <w:t>11.2 Ressources propres au projet</w:t>
      </w:r>
      <w:r>
        <w:tab/>
        <w:t>12</w:t>
      </w:r>
    </w:p>
    <w:p w14:paraId="7DDAA74A" w14:textId="77777777" w:rsidR="000907D5" w:rsidRDefault="00000000">
      <w:r>
        <w:br w:type="page"/>
      </w:r>
    </w:p>
    <w:p w14:paraId="7DDAA74B" w14:textId="77777777" w:rsidR="000907D5" w:rsidRDefault="00000000">
      <w:pPr>
        <w:pStyle w:val="Titre1"/>
        <w:keepNext/>
      </w:pPr>
      <w:r>
        <w:lastRenderedPageBreak/>
        <w:t>FICHE DU PROJET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2"/>
      </w:tblGrid>
      <w:tr w:rsidR="000907D5" w14:paraId="7DDAA74E"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74C" w14:textId="77777777" w:rsidR="000907D5" w:rsidRDefault="00000000">
            <w:pPr>
              <w:jc w:val="center"/>
            </w:pPr>
            <w:r>
              <w:rPr>
                <w:b/>
                <w:bCs/>
              </w:rPr>
              <w:t>Rubrique</w:t>
            </w:r>
          </w:p>
        </w:tc>
        <w:tc>
          <w:tcPr>
            <w:tcW w:w="647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74D" w14:textId="77777777" w:rsidR="000907D5" w:rsidRDefault="00000000">
            <w:pPr>
              <w:jc w:val="center"/>
            </w:pPr>
            <w:r>
              <w:rPr>
                <w:b/>
                <w:bCs/>
              </w:rPr>
              <w:t>Information</w:t>
            </w:r>
          </w:p>
        </w:tc>
      </w:tr>
      <w:tr w:rsidR="000907D5" w14:paraId="7DDAA751"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4F" w14:textId="77777777" w:rsidR="000907D5" w:rsidRDefault="00000000">
            <w:r>
              <w:t>Projet</w:t>
            </w:r>
          </w:p>
        </w:tc>
        <w:tc>
          <w:tcPr>
            <w:tcW w:w="64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50" w14:textId="77777777" w:rsidR="000907D5" w:rsidRDefault="00000000">
            <w:r>
              <w:t>Projet n° 6 : Application de suivi des prix et de détection de la réduction des quantités (Pricieux)</w:t>
            </w:r>
          </w:p>
        </w:tc>
      </w:tr>
      <w:tr w:rsidR="000907D5" w14:paraId="7DDAA754"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52" w14:textId="77777777" w:rsidR="000907D5" w:rsidRDefault="00000000">
            <w:r>
              <w:t>Cours</w:t>
            </w:r>
          </w:p>
        </w:tc>
        <w:tc>
          <w:tcPr>
            <w:tcW w:w="64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53" w14:textId="77777777" w:rsidR="000907D5" w:rsidRDefault="00000000">
            <w:r>
              <w:t>Programmation événementielle 2 (VB.NET)</w:t>
            </w:r>
          </w:p>
        </w:tc>
      </w:tr>
      <w:tr w:rsidR="000907D5" w14:paraId="7DDAA757"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55" w14:textId="77777777" w:rsidR="000907D5" w:rsidRDefault="00000000">
            <w:r>
              <w:t>Public</w:t>
            </w:r>
          </w:p>
        </w:tc>
        <w:tc>
          <w:tcPr>
            <w:tcW w:w="64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56" w14:textId="77777777" w:rsidR="000907D5" w:rsidRDefault="00000000">
            <w:r>
              <w:t>Étudiants de niveau 2, filière Génie Informatique, option Génie Logiciel</w:t>
            </w:r>
          </w:p>
        </w:tc>
      </w:tr>
      <w:tr w:rsidR="000907D5" w14:paraId="7DDAA75A"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58" w14:textId="77777777" w:rsidR="000907D5" w:rsidRDefault="00000000">
            <w:r>
              <w:t>Année académique</w:t>
            </w:r>
          </w:p>
        </w:tc>
        <w:tc>
          <w:tcPr>
            <w:tcW w:w="64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59" w14:textId="77777777" w:rsidR="000907D5" w:rsidRDefault="00000000">
            <w:r>
              <w:t>2026-2027</w:t>
            </w:r>
          </w:p>
        </w:tc>
      </w:tr>
      <w:tr w:rsidR="000907D5" w14:paraId="7DDAA75D"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5B" w14:textId="77777777" w:rsidR="000907D5" w:rsidRDefault="00000000">
            <w:r>
              <w:t>Équipe</w:t>
            </w:r>
          </w:p>
        </w:tc>
        <w:tc>
          <w:tcPr>
            <w:tcW w:w="64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5C" w14:textId="77777777" w:rsidR="000907D5" w:rsidRDefault="00000000">
            <w:r>
              <w:t>Groupe de 4 étudiants, tirés au sort ; chacun développe un module, l’un d’eux assure en plus la gestion de projet</w:t>
            </w:r>
          </w:p>
        </w:tc>
      </w:tr>
      <w:tr w:rsidR="000907D5" w:rsidRPr="004C7FAB" w14:paraId="7DDAA760"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5E" w14:textId="77777777" w:rsidR="000907D5" w:rsidRDefault="00000000">
            <w:r>
              <w:t>Technologies imposées</w:t>
            </w:r>
          </w:p>
        </w:tc>
        <w:tc>
          <w:tcPr>
            <w:tcW w:w="64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5F" w14:textId="77777777" w:rsidR="000907D5" w:rsidRPr="004C7FAB" w:rsidRDefault="00000000">
            <w:pPr>
              <w:rPr>
                <w:lang w:val="en-US"/>
              </w:rPr>
            </w:pPr>
            <w:r w:rsidRPr="004C7FAB">
              <w:rPr>
                <w:lang w:val="en-US"/>
              </w:rPr>
              <w:t>VB.NET, Windows Forms, MySQL / MariaDB</w:t>
            </w:r>
          </w:p>
        </w:tc>
      </w:tr>
      <w:tr w:rsidR="000907D5" w14:paraId="7DDAA763"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61" w14:textId="77777777" w:rsidR="000907D5" w:rsidRDefault="00000000">
            <w:r>
              <w:t>Durée indicative</w:t>
            </w:r>
          </w:p>
        </w:tc>
        <w:tc>
          <w:tcPr>
            <w:tcW w:w="64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62" w14:textId="77777777" w:rsidR="000907D5" w:rsidRDefault="00000000">
            <w:r>
              <w:t>40 heures encadrées, soit dix séances de 4 heures réparties sur deux semaines</w:t>
            </w:r>
          </w:p>
        </w:tc>
      </w:tr>
      <w:tr w:rsidR="000907D5" w14:paraId="7DDAA766"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64" w14:textId="77777777" w:rsidR="000907D5" w:rsidRDefault="00000000">
            <w:r>
              <w:t>Enseignant responsable</w:t>
            </w:r>
          </w:p>
        </w:tc>
        <w:tc>
          <w:tcPr>
            <w:tcW w:w="64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65" w14:textId="77777777" w:rsidR="000907D5" w:rsidRDefault="00000000">
            <w:r>
              <w:t>À compléter par l’enseignant</w:t>
            </w:r>
          </w:p>
        </w:tc>
      </w:tr>
    </w:tbl>
    <w:p w14:paraId="7DDAA767" w14:textId="77777777" w:rsidR="000907D5" w:rsidRDefault="000907D5">
      <w:pPr>
        <w:spacing w:after="120"/>
      </w:pPr>
    </w:p>
    <w:p w14:paraId="7DDAA768" w14:textId="77777777" w:rsidR="000907D5" w:rsidRDefault="00000000">
      <w:pPr>
        <w:pStyle w:val="Titre1"/>
        <w:keepNext/>
      </w:pPr>
      <w:r>
        <w:t>1. PRÉSENTATION DU PROJET</w:t>
      </w:r>
    </w:p>
    <w:p w14:paraId="7DDAA769" w14:textId="77777777" w:rsidR="000907D5" w:rsidRDefault="00000000">
      <w:pPr>
        <w:pStyle w:val="Titre2"/>
        <w:keepNext/>
      </w:pPr>
      <w:r>
        <w:t>1.1 Contexte</w:t>
      </w:r>
    </w:p>
    <w:p w14:paraId="7DDAA76A" w14:textId="77777777" w:rsidR="000907D5" w:rsidRDefault="00000000">
      <w:pPr>
        <w:spacing w:after="120"/>
        <w:jc w:val="both"/>
      </w:pPr>
      <w:r>
        <w:t>La hausse du coût de la vie est une préoccupation majeure des ménages. Les indices officiels de prix sont des moyennes qui ne reflètent pas ce que vit chaque foyer ; de plus, certains fabricants réduisent discrètement la quantité vendue sans baisser le prix (la « shrinkflation »), ce qui échappe à l’œil du consommateur. Le sujet est tiré du dossier « Sept idées numériques de rupture pour l’Allemagne et l’Europe » (juin 2026), dont il reprend le problème, le principe et les garde-fous, adaptés à un prototype de bureau en VB.NET et MySQL.</w:t>
      </w:r>
    </w:p>
    <w:p w14:paraId="7DDAA76B" w14:textId="77777777" w:rsidR="000907D5" w:rsidRDefault="00000000">
      <w:pPr>
        <w:spacing w:after="120"/>
        <w:jc w:val="both"/>
      </w:pPr>
      <w:r>
        <w:t>Le projet consiste à réaliser une application de bureau où l’utilisateur enregistre ses tickets de caisse. L’application calcule des prix unitaires comparables, suit leur évolution, détecte les hausses et la réduction des quantités, calcule un indice d’inflation personnel et propose des produits équivalents moins chers.</w:t>
      </w:r>
    </w:p>
    <w:p w14:paraId="7DDAA76C" w14:textId="77777777" w:rsidR="000907D5" w:rsidRDefault="00000000">
      <w:pPr>
        <w:pStyle w:val="Titre2"/>
        <w:keepNext/>
      </w:pPr>
      <w:r>
        <w:t>1.2 Analyse de l’existant et problématique</w:t>
      </w:r>
    </w:p>
    <w:p w14:paraId="7DDAA76D" w14:textId="77777777" w:rsidR="000907D5" w:rsidRDefault="00000000">
      <w:pPr>
        <w:spacing w:after="120"/>
        <w:jc w:val="both"/>
      </w:pPr>
      <w:r>
        <w:t>Le consommateur compare les prix de mémoire ou regarde le prix affiché, rarement le prix au kilogramme ou au litre, et ne garde pas l’historique de ses achats. Les applications de comparaison existantes dépendent de données commerciales et ne mesurent pas l’inflation réellement subie par un foyer.</w:t>
      </w:r>
    </w:p>
    <w:p w14:paraId="7DDAA76E" w14:textId="77777777" w:rsidR="000907D5" w:rsidRDefault="00000000">
      <w:pPr>
        <w:spacing w:after="120"/>
        <w:jc w:val="both"/>
      </w:pPr>
      <w:r>
        <w:rPr>
          <w:b/>
          <w:bCs/>
        </w:rPr>
        <w:t>Problématique.</w:t>
      </w:r>
      <w:r>
        <w:t xml:space="preserve"> Comment rendre visible, à partir des tickets d’un foyer, l’évolution réelle des prix et la réduction silencieuse des quantités, et aider à trouver à qualité équivalente un panier moins coûteux ?</w:t>
      </w:r>
    </w:p>
    <w:p w14:paraId="7DDAA76F" w14:textId="77777777" w:rsidR="000907D5" w:rsidRDefault="00000000">
      <w:pPr>
        <w:pStyle w:val="Titre2"/>
        <w:keepNext/>
      </w:pPr>
      <w:r>
        <w:t>1.3 Points d’attention et garde-fous</w:t>
      </w:r>
    </w:p>
    <w:p w14:paraId="7DDAA770" w14:textId="77777777" w:rsidR="000907D5" w:rsidRDefault="00000000">
      <w:pPr>
        <w:keepNext/>
        <w:spacing w:after="120"/>
        <w:jc w:val="both"/>
      </w:pPr>
      <w:r>
        <w:t>L’analyse du dossier d’idées dont ce projet est issu conduit à imposer les points suivants :</w:t>
      </w:r>
    </w:p>
    <w:p w14:paraId="7DDAA771" w14:textId="77777777" w:rsidR="000907D5" w:rsidRDefault="00000000">
      <w:pPr>
        <w:pStyle w:val="Paragraphedeliste"/>
        <w:numPr>
          <w:ilvl w:val="0"/>
          <w:numId w:val="1"/>
        </w:numPr>
        <w:spacing w:after="60"/>
        <w:jc w:val="both"/>
      </w:pPr>
      <w:r>
        <w:t xml:space="preserve">L’application fournit une </w:t>
      </w:r>
      <w:r>
        <w:rPr>
          <w:b/>
          <w:bCs/>
        </w:rPr>
        <w:t>information factuelle de transparence des prix</w:t>
      </w:r>
      <w:r>
        <w:t xml:space="preserve"> ; elle ne donne aucun conseil financier ni d’achat impératif.</w:t>
      </w:r>
    </w:p>
    <w:p w14:paraId="7DDAA772" w14:textId="77777777" w:rsidR="000907D5" w:rsidRDefault="00000000">
      <w:pPr>
        <w:pStyle w:val="Paragraphedeliste"/>
        <w:numPr>
          <w:ilvl w:val="0"/>
          <w:numId w:val="1"/>
        </w:numPr>
        <w:spacing w:after="60"/>
        <w:jc w:val="both"/>
      </w:pPr>
      <w:r>
        <w:lastRenderedPageBreak/>
        <w:t xml:space="preserve">La </w:t>
      </w:r>
      <w:r>
        <w:rPr>
          <w:b/>
          <w:bCs/>
        </w:rPr>
        <w:t>saisie manuelle</w:t>
      </w:r>
      <w:r>
        <w:t xml:space="preserve"> des tickets est la voie obligatoire ; la lecture automatique par reconnaissance de caractères (OCR) est un bonus, car sa qualité dépend de la photographie et de la police du ticket.</w:t>
      </w:r>
    </w:p>
    <w:p w14:paraId="7DDAA773" w14:textId="77777777" w:rsidR="000907D5" w:rsidRDefault="00000000">
      <w:pPr>
        <w:pStyle w:val="Paragraphedeliste"/>
        <w:numPr>
          <w:ilvl w:val="0"/>
          <w:numId w:val="1"/>
        </w:numPr>
        <w:spacing w:after="60"/>
        <w:jc w:val="both"/>
      </w:pPr>
      <w:r>
        <w:t xml:space="preserve">Les prix doivent toujours être comparés </w:t>
      </w:r>
      <w:r>
        <w:rPr>
          <w:b/>
          <w:bCs/>
        </w:rPr>
        <w:t>à unité égale</w:t>
      </w:r>
      <w:r>
        <w:t xml:space="preserve"> (par kilogramme, par litre ou par pièce) ; la conversion des unités est une partie centrale du travail.</w:t>
      </w:r>
    </w:p>
    <w:p w14:paraId="7DDAA774" w14:textId="77777777" w:rsidR="000907D5" w:rsidRDefault="00000000">
      <w:pPr>
        <w:pStyle w:val="Paragraphedeliste"/>
        <w:numPr>
          <w:ilvl w:val="0"/>
          <w:numId w:val="1"/>
        </w:numPr>
        <w:spacing w:after="60"/>
        <w:jc w:val="both"/>
      </w:pPr>
      <w:r>
        <w:t xml:space="preserve">La détection de la réduction des quantités repose sur la comparaison de deux observations du </w:t>
      </w:r>
      <w:r>
        <w:rPr>
          <w:b/>
          <w:bCs/>
        </w:rPr>
        <w:t>même produit</w:t>
      </w:r>
      <w:r>
        <w:t xml:space="preserve"> ; l’identification du produit (nom, marque, code-barres) doit éviter les doublons.</w:t>
      </w:r>
    </w:p>
    <w:p w14:paraId="7DDAA775" w14:textId="77777777" w:rsidR="000907D5" w:rsidRDefault="00000000">
      <w:pPr>
        <w:pStyle w:val="Paragraphedeliste"/>
        <w:numPr>
          <w:ilvl w:val="0"/>
          <w:numId w:val="1"/>
        </w:numPr>
        <w:spacing w:after="60"/>
        <w:jc w:val="both"/>
      </w:pPr>
      <w:r>
        <w:t>Les tickets et achats d’un foyer sont des données personnelles : ils restent dans la base locale, sans envoi à l’extérieur.</w:t>
      </w:r>
    </w:p>
    <w:p w14:paraId="7DDAA776" w14:textId="77777777" w:rsidR="000907D5" w:rsidRDefault="00000000">
      <w:pPr>
        <w:pStyle w:val="Titre1"/>
        <w:keepNext/>
      </w:pPr>
      <w:r>
        <w:t>2. OBJECTIFS</w:t>
      </w:r>
    </w:p>
    <w:p w14:paraId="7DDAA777" w14:textId="77777777" w:rsidR="000907D5" w:rsidRDefault="00000000">
      <w:pPr>
        <w:pStyle w:val="Titre2"/>
        <w:keepNext/>
      </w:pPr>
      <w:r>
        <w:t>2.1 Objectif général</w:t>
      </w:r>
    </w:p>
    <w:p w14:paraId="7DDAA778" w14:textId="77777777" w:rsidR="000907D5" w:rsidRDefault="00000000">
      <w:pPr>
        <w:spacing w:after="120"/>
        <w:jc w:val="both"/>
      </w:pPr>
      <w:r>
        <w:t>Concevoir et réaliser, en VB.NET et MySQL, une application Windows Forms de suivi des prix qui détecte les hausses et la réduction des quantités et calcule l’inflation personnelle d’un foyer.</w:t>
      </w:r>
    </w:p>
    <w:p w14:paraId="7DDAA779" w14:textId="77777777" w:rsidR="000907D5" w:rsidRDefault="00000000">
      <w:pPr>
        <w:pStyle w:val="Titre2"/>
        <w:keepNext/>
      </w:pPr>
      <w:r>
        <w:t>2.2 Objectifs spécifiques</w:t>
      </w:r>
    </w:p>
    <w:p w14:paraId="7DDAA77A" w14:textId="77777777" w:rsidR="000907D5" w:rsidRDefault="00000000">
      <w:pPr>
        <w:pStyle w:val="Paragraphedeliste"/>
        <w:numPr>
          <w:ilvl w:val="0"/>
          <w:numId w:val="1"/>
        </w:numPr>
        <w:spacing w:after="60"/>
        <w:jc w:val="both"/>
      </w:pPr>
      <w:r>
        <w:rPr>
          <w:b/>
          <w:bCs/>
        </w:rPr>
        <w:t>Saisie</w:t>
      </w:r>
      <w:r>
        <w:t xml:space="preserve"> : enregistrer des tickets avec leurs lignes (produit, conditionnement, prix, quantité).</w:t>
      </w:r>
    </w:p>
    <w:p w14:paraId="7DDAA77B" w14:textId="77777777" w:rsidR="000907D5" w:rsidRDefault="00000000">
      <w:pPr>
        <w:pStyle w:val="Paragraphedeliste"/>
        <w:numPr>
          <w:ilvl w:val="0"/>
          <w:numId w:val="1"/>
        </w:numPr>
        <w:spacing w:after="60"/>
        <w:jc w:val="both"/>
      </w:pPr>
      <w:r>
        <w:rPr>
          <w:b/>
          <w:bCs/>
        </w:rPr>
        <w:t>Comparabilité</w:t>
      </w:r>
      <w:r>
        <w:t xml:space="preserve"> : calculer des prix unitaires normalisés (€/kg, €/L, €/pièce).</w:t>
      </w:r>
    </w:p>
    <w:p w14:paraId="7DDAA77C" w14:textId="77777777" w:rsidR="000907D5" w:rsidRDefault="00000000">
      <w:pPr>
        <w:pStyle w:val="Paragraphedeliste"/>
        <w:numPr>
          <w:ilvl w:val="0"/>
          <w:numId w:val="1"/>
        </w:numPr>
        <w:spacing w:after="60"/>
        <w:jc w:val="both"/>
      </w:pPr>
      <w:r>
        <w:rPr>
          <w:b/>
          <w:bCs/>
        </w:rPr>
        <w:t>Détection</w:t>
      </w:r>
      <w:r>
        <w:t xml:space="preserve"> : repérer les hausses de prix et la réduction des quantités à prix égal ou supérieur.</w:t>
      </w:r>
    </w:p>
    <w:p w14:paraId="7DDAA77D" w14:textId="77777777" w:rsidR="000907D5" w:rsidRDefault="00000000">
      <w:pPr>
        <w:pStyle w:val="Paragraphedeliste"/>
        <w:numPr>
          <w:ilvl w:val="0"/>
          <w:numId w:val="1"/>
        </w:numPr>
        <w:spacing w:after="60"/>
        <w:jc w:val="both"/>
      </w:pPr>
      <w:r>
        <w:rPr>
          <w:b/>
          <w:bCs/>
        </w:rPr>
        <w:t>Mesure</w:t>
      </w:r>
      <w:r>
        <w:t xml:space="preserve"> : calculer un indice de prix personnel sur un panier de référence.</w:t>
      </w:r>
    </w:p>
    <w:p w14:paraId="7DDAA77E" w14:textId="77777777" w:rsidR="000907D5" w:rsidRDefault="00000000">
      <w:pPr>
        <w:pStyle w:val="Paragraphedeliste"/>
        <w:numPr>
          <w:ilvl w:val="0"/>
          <w:numId w:val="1"/>
        </w:numPr>
        <w:spacing w:after="60"/>
        <w:jc w:val="both"/>
      </w:pPr>
      <w:r>
        <w:rPr>
          <w:b/>
          <w:bCs/>
        </w:rPr>
        <w:t>Aide à la comparaison</w:t>
      </w:r>
      <w:r>
        <w:t xml:space="preserve"> : comparer les magasins et proposer des produits équivalents moins chers.</w:t>
      </w:r>
    </w:p>
    <w:p w14:paraId="7DDAA77F" w14:textId="77777777" w:rsidR="000907D5" w:rsidRDefault="00000000">
      <w:pPr>
        <w:pStyle w:val="Titre2"/>
        <w:keepNext/>
      </w:pPr>
      <w:r>
        <w:t>2.3 Objectifs pédagogiques et compétences visées</w:t>
      </w:r>
    </w:p>
    <w:p w14:paraId="7DDAA780" w14:textId="77777777" w:rsidR="000907D5" w:rsidRDefault="00000000">
      <w:pPr>
        <w:keepNext/>
        <w:spacing w:after="120"/>
        <w:jc w:val="both"/>
      </w:pPr>
      <w:r>
        <w:t>Au terme du projet, l’étudiant doit être capable de :</w:t>
      </w:r>
    </w:p>
    <w:p w14:paraId="7DDAA781" w14:textId="77777777" w:rsidR="000907D5" w:rsidRDefault="00000000">
      <w:pPr>
        <w:pStyle w:val="Paragraphedeliste"/>
        <w:numPr>
          <w:ilvl w:val="0"/>
          <w:numId w:val="1"/>
        </w:numPr>
        <w:spacing w:after="60"/>
        <w:jc w:val="both"/>
      </w:pPr>
      <w:r>
        <w:t xml:space="preserve">structurer une application selon le </w:t>
      </w:r>
      <w:r>
        <w:rPr>
          <w:b/>
          <w:bCs/>
        </w:rPr>
        <w:t>modèle événementiel</w:t>
      </w:r>
      <w:r>
        <w:t xml:space="preserve"> : gestionnaires d’événements, abonnement avec Handles ou AddHandler, définition et déclenchement d’événements personnalisés (Event, RaiseEvent) ;</w:t>
      </w:r>
    </w:p>
    <w:p w14:paraId="7DDAA782" w14:textId="77777777" w:rsidR="000907D5" w:rsidRDefault="00000000">
      <w:pPr>
        <w:pStyle w:val="Paragraphedeliste"/>
        <w:numPr>
          <w:ilvl w:val="0"/>
          <w:numId w:val="1"/>
        </w:numPr>
        <w:spacing w:after="60"/>
        <w:jc w:val="both"/>
      </w:pPr>
      <w:r>
        <w:t>concevoir une interface Windows Forms ergonomique et réactive, y compris lorsque des traitements s’exécutent sur un autre thread ;</w:t>
      </w:r>
    </w:p>
    <w:p w14:paraId="7DDAA783" w14:textId="77777777" w:rsidR="000907D5" w:rsidRDefault="00000000">
      <w:pPr>
        <w:pStyle w:val="Paragraphedeliste"/>
        <w:numPr>
          <w:ilvl w:val="0"/>
          <w:numId w:val="1"/>
        </w:numPr>
        <w:spacing w:after="60"/>
        <w:jc w:val="both"/>
      </w:pPr>
      <w:r>
        <w:t>accéder à des données de façon sûre (requêtes paramétrées, gestion des erreurs, libération des ressources avec Using) ;</w:t>
      </w:r>
    </w:p>
    <w:p w14:paraId="7DDAA784" w14:textId="77777777" w:rsidR="000907D5" w:rsidRDefault="00000000">
      <w:pPr>
        <w:pStyle w:val="Paragraphedeliste"/>
        <w:numPr>
          <w:ilvl w:val="0"/>
          <w:numId w:val="1"/>
        </w:numPr>
        <w:spacing w:after="60"/>
        <w:jc w:val="both"/>
      </w:pPr>
      <w:r>
        <w:t>appliquer des règles élémentaires de sécurité (stockage des mots de passe, protection des secrets, validation des entrées) ;</w:t>
      </w:r>
    </w:p>
    <w:p w14:paraId="7DDAA785" w14:textId="77777777" w:rsidR="000907D5" w:rsidRDefault="00000000">
      <w:pPr>
        <w:pStyle w:val="Paragraphedeliste"/>
        <w:numPr>
          <w:ilvl w:val="0"/>
          <w:numId w:val="1"/>
        </w:numPr>
        <w:spacing w:after="60"/>
        <w:jc w:val="both"/>
      </w:pPr>
      <w:r>
        <w:t>travailler en équipe avec Git, planifier, tester et documenter un logiciel ;</w:t>
      </w:r>
    </w:p>
    <w:p w14:paraId="7DDAA786" w14:textId="77777777" w:rsidR="000907D5" w:rsidRDefault="00000000">
      <w:pPr>
        <w:pStyle w:val="Paragraphedeliste"/>
        <w:numPr>
          <w:ilvl w:val="0"/>
          <w:numId w:val="1"/>
        </w:numPr>
        <w:spacing w:after="60"/>
        <w:jc w:val="both"/>
      </w:pPr>
      <w:r>
        <w:t>présenter et défendre un projet devant un jury.</w:t>
      </w:r>
    </w:p>
    <w:p w14:paraId="7DDAA787" w14:textId="77777777" w:rsidR="000907D5" w:rsidRDefault="00000000">
      <w:pPr>
        <w:pStyle w:val="Titre1"/>
        <w:keepNext/>
      </w:pPr>
      <w:r>
        <w:t>3. PÉRIMÈTRE ET ACTEURS</w:t>
      </w:r>
    </w:p>
    <w:p w14:paraId="7DDAA788" w14:textId="77777777" w:rsidR="000907D5" w:rsidRDefault="00000000">
      <w:pPr>
        <w:pStyle w:val="Titre2"/>
        <w:keepNext/>
      </w:pPr>
      <w:r>
        <w:t>3.1 Périmètre</w:t>
      </w:r>
    </w:p>
    <w:p w14:paraId="7DDAA789" w14:textId="77777777" w:rsidR="000907D5" w:rsidRDefault="00000000">
      <w:pPr>
        <w:keepNext/>
        <w:spacing w:after="120"/>
        <w:jc w:val="both"/>
      </w:pPr>
      <w:r>
        <w:t>Le projet couvre l’ensemble des exigences du chapitre 4. Sont hors périmètre :</w:t>
      </w:r>
    </w:p>
    <w:p w14:paraId="7DDAA78A" w14:textId="77777777" w:rsidR="000907D5" w:rsidRDefault="00000000">
      <w:pPr>
        <w:pStyle w:val="Paragraphedeliste"/>
        <w:numPr>
          <w:ilvl w:val="0"/>
          <w:numId w:val="1"/>
        </w:numPr>
        <w:spacing w:after="60"/>
        <w:jc w:val="both"/>
      </w:pPr>
      <w:r>
        <w:t>conseil financier ou recommandation d’achat impérative ;</w:t>
      </w:r>
    </w:p>
    <w:p w14:paraId="7DDAA78B" w14:textId="77777777" w:rsidR="000907D5" w:rsidRDefault="00000000">
      <w:pPr>
        <w:pStyle w:val="Paragraphedeliste"/>
        <w:numPr>
          <w:ilvl w:val="0"/>
          <w:numId w:val="1"/>
        </w:numPr>
        <w:spacing w:after="60"/>
        <w:jc w:val="both"/>
      </w:pPr>
      <w:r>
        <w:lastRenderedPageBreak/>
        <w:t>collecte automatique de prix sur des sites marchands ;</w:t>
      </w:r>
    </w:p>
    <w:p w14:paraId="7DDAA78C" w14:textId="77777777" w:rsidR="000907D5" w:rsidRDefault="00000000">
      <w:pPr>
        <w:pStyle w:val="Paragraphedeliste"/>
        <w:numPr>
          <w:ilvl w:val="0"/>
          <w:numId w:val="1"/>
        </w:numPr>
        <w:spacing w:after="60"/>
        <w:jc w:val="both"/>
      </w:pPr>
      <w:r>
        <w:t>application mobile et photographie en continu des tickets.</w:t>
      </w:r>
    </w:p>
    <w:p w14:paraId="7DDAA78D" w14:textId="77777777" w:rsidR="000907D5" w:rsidRDefault="00000000">
      <w:pPr>
        <w:pStyle w:val="Titre2"/>
        <w:keepNext/>
      </w:pPr>
      <w:r>
        <w:t>3.2 Acteurs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72"/>
      </w:tblGrid>
      <w:tr w:rsidR="000907D5" w14:paraId="7DDAA790"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78E" w14:textId="77777777" w:rsidR="000907D5" w:rsidRDefault="00000000">
            <w:pPr>
              <w:jc w:val="center"/>
            </w:pPr>
            <w:r>
              <w:rPr>
                <w:b/>
                <w:bCs/>
              </w:rPr>
              <w:t>Acteur</w:t>
            </w:r>
          </w:p>
        </w:tc>
        <w:tc>
          <w:tcPr>
            <w:tcW w:w="667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78F" w14:textId="77777777" w:rsidR="000907D5" w:rsidRDefault="00000000">
            <w:pPr>
              <w:jc w:val="center"/>
            </w:pPr>
            <w:r>
              <w:rPr>
                <w:b/>
                <w:bCs/>
              </w:rPr>
              <w:t>Rôle dans le système</w:t>
            </w:r>
          </w:p>
        </w:tc>
      </w:tr>
      <w:tr w:rsidR="000907D5" w14:paraId="7DDAA793"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91" w14:textId="77777777" w:rsidR="000907D5" w:rsidRDefault="00000000">
            <w:r>
              <w:t>Administrateur</w:t>
            </w:r>
          </w:p>
        </w:tc>
        <w:tc>
          <w:tcPr>
            <w:tcW w:w="66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92" w14:textId="77777777" w:rsidR="000907D5" w:rsidRDefault="00000000">
            <w:pPr>
              <w:jc w:val="both"/>
            </w:pPr>
            <w:r>
              <w:t>Gère les utilisateurs, les paramètres de détection (seuils) et les référentiels partagés.</w:t>
            </w:r>
          </w:p>
        </w:tc>
      </w:tr>
      <w:tr w:rsidR="000907D5" w14:paraId="7DDAA796"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94" w14:textId="77777777" w:rsidR="000907D5" w:rsidRDefault="00000000">
            <w:r>
              <w:t>Utilisateur (foyer)</w:t>
            </w:r>
          </w:p>
        </w:tc>
        <w:tc>
          <w:tcPr>
            <w:tcW w:w="66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95" w14:textId="77777777" w:rsidR="000907D5" w:rsidRDefault="00000000">
            <w:pPr>
              <w:jc w:val="both"/>
            </w:pPr>
            <w:r>
              <w:t>Enregistre ses tickets, consulte l’historique des prix, les alertes, l’indice personnel et les comparaisons.</w:t>
            </w:r>
          </w:p>
        </w:tc>
      </w:tr>
    </w:tbl>
    <w:p w14:paraId="7DDAA797" w14:textId="77777777" w:rsidR="000907D5" w:rsidRDefault="000907D5">
      <w:pPr>
        <w:spacing w:after="120"/>
      </w:pPr>
    </w:p>
    <w:p w14:paraId="7DDAA798" w14:textId="77777777" w:rsidR="000907D5" w:rsidRDefault="00000000">
      <w:pPr>
        <w:pStyle w:val="Titre1"/>
        <w:keepNext/>
      </w:pPr>
      <w:r>
        <w:t>4. SPÉCIFICATIONS FONCTIONNELLES</w:t>
      </w:r>
    </w:p>
    <w:p w14:paraId="7DDAA799" w14:textId="77777777" w:rsidR="000907D5" w:rsidRDefault="00000000">
      <w:pPr>
        <w:pStyle w:val="Titre2"/>
        <w:keepNext/>
      </w:pPr>
      <w:r>
        <w:t>4.1 Exigences fonctionnelles</w:t>
      </w:r>
    </w:p>
    <w:p w14:paraId="7DDAA79A" w14:textId="77777777" w:rsidR="000907D5" w:rsidRDefault="00000000">
      <w:pPr>
        <w:keepNext/>
        <w:spacing w:after="120"/>
        <w:jc w:val="both"/>
      </w:pPr>
      <w:r>
        <w:t xml:space="preserve">Légende des priorités : </w:t>
      </w:r>
      <w:r>
        <w:rPr>
          <w:b/>
          <w:bCs/>
        </w:rPr>
        <w:t>O</w:t>
      </w:r>
      <w:r>
        <w:t xml:space="preserve"> = obligatoire ; </w:t>
      </w:r>
      <w:r>
        <w:rPr>
          <w:b/>
          <w:bCs/>
        </w:rPr>
        <w:t>S</w:t>
      </w:r>
      <w:r>
        <w:t xml:space="preserve"> = souhaitée (valorisée dans la notation) ; </w:t>
      </w:r>
      <w:r>
        <w:rPr>
          <w:b/>
          <w:bCs/>
        </w:rPr>
        <w:t>B</w:t>
      </w:r>
      <w:r>
        <w:t xml:space="preserve"> = bonus (jusqu’à deux points supplémentaires). L’ensemble des exigences O doit être livré et démontré.</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900"/>
        <w:gridCol w:w="5572"/>
        <w:gridCol w:w="800"/>
      </w:tblGrid>
      <w:tr w:rsidR="000907D5" w14:paraId="7DDAA79F"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79B" w14:textId="77777777" w:rsidR="000907D5" w:rsidRDefault="00000000">
            <w:pPr>
              <w:jc w:val="center"/>
            </w:pPr>
            <w:r>
              <w:rPr>
                <w:b/>
                <w:bCs/>
              </w:rPr>
              <w:t>Réf.</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79C" w14:textId="77777777" w:rsidR="000907D5" w:rsidRDefault="00000000">
            <w:pPr>
              <w:jc w:val="center"/>
            </w:pPr>
            <w:r>
              <w:rPr>
                <w:b/>
                <w:bCs/>
              </w:rPr>
              <w:t>Exigence</w:t>
            </w:r>
          </w:p>
        </w:tc>
        <w:tc>
          <w:tcPr>
            <w:tcW w:w="557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79D" w14:textId="77777777" w:rsidR="000907D5" w:rsidRDefault="00000000">
            <w:pPr>
              <w:jc w:val="center"/>
            </w:pPr>
            <w:r>
              <w:rPr>
                <w:b/>
                <w:bCs/>
              </w:rPr>
              <w:t>Description</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79E" w14:textId="77777777" w:rsidR="000907D5" w:rsidRDefault="00000000">
            <w:pPr>
              <w:jc w:val="center"/>
            </w:pPr>
            <w:r>
              <w:rPr>
                <w:b/>
                <w:bCs/>
              </w:rPr>
              <w:t>Prio.</w:t>
            </w:r>
          </w:p>
        </w:tc>
      </w:tr>
      <w:tr w:rsidR="000907D5" w14:paraId="7DDAA7A4"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A0" w14:textId="77777777" w:rsidR="000907D5" w:rsidRDefault="00000000">
            <w:r>
              <w:t>EF-01</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A1" w14:textId="77777777" w:rsidR="000907D5" w:rsidRDefault="00000000">
            <w:r>
              <w:t>Authentification</w:t>
            </w:r>
          </w:p>
        </w:tc>
        <w:tc>
          <w:tcPr>
            <w:tcW w:w="5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A2" w14:textId="77777777" w:rsidR="000907D5" w:rsidRDefault="00000000">
            <w:pPr>
              <w:jc w:val="both"/>
            </w:pPr>
            <w:r>
              <w:t>Connexion par identifiant et mot de passe ; rôles ADMIN et UTILISATEUR ; mots de passe stockés sous forme de condensat salé (PBKDF2).</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A3" w14:textId="77777777" w:rsidR="000907D5" w:rsidRDefault="00000000">
            <w:r>
              <w:t>O</w:t>
            </w:r>
          </w:p>
        </w:tc>
      </w:tr>
      <w:tr w:rsidR="000907D5" w14:paraId="7DDAA7A9"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A5" w14:textId="77777777" w:rsidR="000907D5" w:rsidRDefault="00000000">
            <w:r>
              <w:t>EF-02</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A6" w14:textId="77777777" w:rsidR="000907D5" w:rsidRDefault="00000000">
            <w:r>
              <w:t>Magasins et catégories</w:t>
            </w:r>
          </w:p>
        </w:tc>
        <w:tc>
          <w:tcPr>
            <w:tcW w:w="5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A7" w14:textId="77777777" w:rsidR="000907D5" w:rsidRDefault="00000000">
            <w:pPr>
              <w:jc w:val="both"/>
            </w:pPr>
            <w:r>
              <w:t>Création, modification et suppression des magasins et des catégories de produits.</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A8" w14:textId="77777777" w:rsidR="000907D5" w:rsidRDefault="00000000">
            <w:r>
              <w:t>O</w:t>
            </w:r>
          </w:p>
        </w:tc>
      </w:tr>
      <w:tr w:rsidR="000907D5" w14:paraId="7DDAA7AE"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AA" w14:textId="77777777" w:rsidR="000907D5" w:rsidRDefault="00000000">
            <w:r>
              <w:t>EF-03</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AB" w14:textId="77777777" w:rsidR="000907D5" w:rsidRDefault="00000000">
            <w:r>
              <w:t>Produits</w:t>
            </w:r>
          </w:p>
        </w:tc>
        <w:tc>
          <w:tcPr>
            <w:tcW w:w="5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AC" w14:textId="77777777" w:rsidR="000907D5" w:rsidRDefault="00000000">
            <w:pPr>
              <w:jc w:val="both"/>
            </w:pPr>
            <w:r>
              <w:t>Gestion des produits (nom, marque, catégorie, unité de base kg, L ou pièce, code-barres facultatif) avec contrôle des doublons et recherche à saisie semi-automatique.</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AD" w14:textId="77777777" w:rsidR="000907D5" w:rsidRDefault="00000000">
            <w:r>
              <w:t>O</w:t>
            </w:r>
          </w:p>
        </w:tc>
      </w:tr>
      <w:tr w:rsidR="000907D5" w14:paraId="7DDAA7B3"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AF" w14:textId="77777777" w:rsidR="000907D5" w:rsidRDefault="00000000">
            <w:r>
              <w:t>EF-04</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B0" w14:textId="77777777" w:rsidR="000907D5" w:rsidRDefault="00000000">
            <w:r>
              <w:t>Saisie d’un ticket</w:t>
            </w:r>
          </w:p>
        </w:tc>
        <w:tc>
          <w:tcPr>
            <w:tcW w:w="5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B1" w14:textId="77777777" w:rsidR="000907D5" w:rsidRDefault="00000000">
            <w:pPr>
              <w:jc w:val="both"/>
            </w:pPr>
            <w:r>
              <w:t>Saisie d’un ticket (magasin, date) avec ses lignes (produit, conditionnement, prix, quantité achetée) ; contrôle du total saisi par rapport à la somme des lignes.</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B2" w14:textId="77777777" w:rsidR="000907D5" w:rsidRDefault="00000000">
            <w:r>
              <w:t>O</w:t>
            </w:r>
          </w:p>
        </w:tc>
      </w:tr>
      <w:tr w:rsidR="000907D5" w14:paraId="7DDAA7B8"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B4" w14:textId="77777777" w:rsidR="000907D5" w:rsidRDefault="00000000">
            <w:r>
              <w:t>EF-05</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B5" w14:textId="77777777" w:rsidR="000907D5" w:rsidRDefault="00000000">
            <w:r>
              <w:t>Prix unitaire normalisé</w:t>
            </w:r>
          </w:p>
        </w:tc>
        <w:tc>
          <w:tcPr>
            <w:tcW w:w="5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B6" w14:textId="77777777" w:rsidR="000907D5" w:rsidRDefault="00000000">
            <w:pPr>
              <w:jc w:val="both"/>
            </w:pPr>
            <w:r>
              <w:t>Calcul du prix par unité de base avec conversion des unités (g vers kg, cl et ml vers L).</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B7" w14:textId="77777777" w:rsidR="000907D5" w:rsidRDefault="00000000">
            <w:r>
              <w:t>O</w:t>
            </w:r>
          </w:p>
        </w:tc>
      </w:tr>
      <w:tr w:rsidR="000907D5" w14:paraId="7DDAA7BD"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B9" w14:textId="77777777" w:rsidR="000907D5" w:rsidRDefault="00000000">
            <w:r>
              <w:t>EF-06</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BA" w14:textId="77777777" w:rsidR="000907D5" w:rsidRDefault="00000000">
            <w:r>
              <w:t>Historique d’un produit</w:t>
            </w:r>
          </w:p>
        </w:tc>
        <w:tc>
          <w:tcPr>
            <w:tcW w:w="5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BB" w14:textId="77777777" w:rsidR="000907D5" w:rsidRDefault="00000000">
            <w:pPr>
              <w:jc w:val="both"/>
            </w:pPr>
            <w:r>
              <w:t>Tableau et graphique (événement Paint) de l’évolution du prix unitaire d’un produit, par magasin.</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BC" w14:textId="77777777" w:rsidR="000907D5" w:rsidRDefault="00000000">
            <w:r>
              <w:t>O</w:t>
            </w:r>
          </w:p>
        </w:tc>
      </w:tr>
      <w:tr w:rsidR="000907D5" w14:paraId="7DDAA7C2"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BE" w14:textId="77777777" w:rsidR="000907D5" w:rsidRDefault="00000000">
            <w:r>
              <w:t>EF-07</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BF" w14:textId="77777777" w:rsidR="000907D5" w:rsidRDefault="00000000">
            <w:r>
              <w:t>Détection des hausses</w:t>
            </w:r>
          </w:p>
        </w:tc>
        <w:tc>
          <w:tcPr>
            <w:tcW w:w="5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C0" w14:textId="77777777" w:rsidR="000907D5" w:rsidRDefault="00000000">
            <w:pPr>
              <w:jc w:val="both"/>
            </w:pPr>
            <w:r>
              <w:t>Alerte lorsque la variation du prix unitaire entre deux observations consécutives dépasse un seuil paramétrable.</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C1" w14:textId="77777777" w:rsidR="000907D5" w:rsidRDefault="00000000">
            <w:r>
              <w:t>O</w:t>
            </w:r>
          </w:p>
        </w:tc>
      </w:tr>
      <w:tr w:rsidR="000907D5" w14:paraId="7DDAA7C7"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C3" w14:textId="77777777" w:rsidR="000907D5" w:rsidRDefault="00000000">
            <w:r>
              <w:t>EF-08</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C4" w14:textId="77777777" w:rsidR="000907D5" w:rsidRDefault="00000000">
            <w:r>
              <w:t>Détection de la shrinkflation</w:t>
            </w:r>
          </w:p>
        </w:tc>
        <w:tc>
          <w:tcPr>
            <w:tcW w:w="5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C5" w14:textId="77777777" w:rsidR="000907D5" w:rsidRDefault="00000000">
            <w:pPr>
              <w:jc w:val="both"/>
            </w:pPr>
            <w:r>
              <w:t>Alerte lorsque la quantité vendue baisse d’au moins le seuil paramétré alors que le prix reste identique ou augmente ; affichage de la hausse réelle du prix unitaire.</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C6" w14:textId="77777777" w:rsidR="000907D5" w:rsidRDefault="00000000">
            <w:r>
              <w:t>O</w:t>
            </w:r>
          </w:p>
        </w:tc>
      </w:tr>
      <w:tr w:rsidR="000907D5" w14:paraId="7DDAA7CC"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C8" w14:textId="77777777" w:rsidR="000907D5" w:rsidRDefault="00000000">
            <w:r>
              <w:t>EF-09</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C9" w14:textId="77777777" w:rsidR="000907D5" w:rsidRDefault="00000000">
            <w:r>
              <w:t>Liste des alertes</w:t>
            </w:r>
          </w:p>
        </w:tc>
        <w:tc>
          <w:tcPr>
            <w:tcW w:w="5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CA" w14:textId="77777777" w:rsidR="000907D5" w:rsidRDefault="00000000">
            <w:pPr>
              <w:jc w:val="both"/>
            </w:pPr>
            <w:r>
              <w:t>Consultation des alertes avec filtres (période, magasin, type) et statut lu ou non lu.</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CB" w14:textId="77777777" w:rsidR="000907D5" w:rsidRDefault="00000000">
            <w:r>
              <w:t>O</w:t>
            </w:r>
          </w:p>
        </w:tc>
      </w:tr>
      <w:tr w:rsidR="000907D5" w14:paraId="7DDAA7D1"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CD" w14:textId="77777777" w:rsidR="000907D5" w:rsidRDefault="00000000">
            <w:r>
              <w:t>EF-10</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CE" w14:textId="77777777" w:rsidR="000907D5" w:rsidRDefault="00000000">
            <w:r>
              <w:t>Indice de prix personnel</w:t>
            </w:r>
          </w:p>
        </w:tc>
        <w:tc>
          <w:tcPr>
            <w:tcW w:w="5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CF" w14:textId="77777777" w:rsidR="000907D5" w:rsidRDefault="00000000">
            <w:pPr>
              <w:jc w:val="both"/>
            </w:pPr>
            <w:r>
              <w:t>Calcul d’un indice de base 100 sur un panier de référence (produits les plus achetés) entre deux dates.</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D0" w14:textId="77777777" w:rsidR="000907D5" w:rsidRDefault="00000000">
            <w:r>
              <w:t>O</w:t>
            </w:r>
          </w:p>
        </w:tc>
      </w:tr>
      <w:tr w:rsidR="000907D5" w14:paraId="7DDAA7D6"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D2" w14:textId="77777777" w:rsidR="000907D5" w:rsidRDefault="00000000">
            <w:r>
              <w:lastRenderedPageBreak/>
              <w:t>EF-11</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D3" w14:textId="77777777" w:rsidR="000907D5" w:rsidRDefault="00000000">
            <w:r>
              <w:t>Comparaison de magasins</w:t>
            </w:r>
          </w:p>
        </w:tc>
        <w:tc>
          <w:tcPr>
            <w:tcW w:w="5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D4" w14:textId="77777777" w:rsidR="000907D5" w:rsidRDefault="00000000">
            <w:pPr>
              <w:jc w:val="both"/>
            </w:pPr>
            <w:r>
              <w:t>Pour un produit ou une catégorie, classement des magasins par prix unitaire.</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D5" w14:textId="77777777" w:rsidR="000907D5" w:rsidRDefault="00000000">
            <w:r>
              <w:t>S</w:t>
            </w:r>
          </w:p>
        </w:tc>
      </w:tr>
      <w:tr w:rsidR="000907D5" w14:paraId="7DDAA7DB"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D7" w14:textId="77777777" w:rsidR="000907D5" w:rsidRDefault="00000000">
            <w:r>
              <w:t>EF-12</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D8" w14:textId="77777777" w:rsidR="000907D5" w:rsidRDefault="00000000">
            <w:r>
              <w:t>Produits équivalents</w:t>
            </w:r>
          </w:p>
        </w:tc>
        <w:tc>
          <w:tcPr>
            <w:tcW w:w="5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D9" w14:textId="77777777" w:rsidR="000907D5" w:rsidRDefault="00000000">
            <w:pPr>
              <w:jc w:val="both"/>
            </w:pPr>
            <w:r>
              <w:t>Suggestion, pour un produit, d’autres produits de la même catégorie dont le prix unitaire est inférieur, présentée comme une information et non comme un conseil.</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DA" w14:textId="77777777" w:rsidR="000907D5" w:rsidRDefault="00000000">
            <w:r>
              <w:t>S</w:t>
            </w:r>
          </w:p>
        </w:tc>
      </w:tr>
      <w:tr w:rsidR="000907D5" w14:paraId="7DDAA7E0"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DC" w14:textId="77777777" w:rsidR="000907D5" w:rsidRDefault="00000000">
            <w:r>
              <w:t>EF-13</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DD" w14:textId="77777777" w:rsidR="000907D5" w:rsidRDefault="00000000">
            <w:r>
              <w:t>Import et export</w:t>
            </w:r>
          </w:p>
        </w:tc>
        <w:tc>
          <w:tcPr>
            <w:tcW w:w="5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DE" w14:textId="77777777" w:rsidR="000907D5" w:rsidRDefault="00000000">
            <w:pPr>
              <w:jc w:val="both"/>
            </w:pPr>
            <w:r>
              <w:t>Import d’un fichier CSV de relevés de prix, par bouton ou par glisser-déposer, avec rapport des lignes rejetées ; export CSV de l’historique.</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DF" w14:textId="77777777" w:rsidR="000907D5" w:rsidRDefault="00000000">
            <w:r>
              <w:t>S</w:t>
            </w:r>
          </w:p>
        </w:tc>
      </w:tr>
      <w:tr w:rsidR="000907D5" w14:paraId="7DDAA7E5"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E1" w14:textId="77777777" w:rsidR="000907D5" w:rsidRDefault="00000000">
            <w:r>
              <w:t>EF-14</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E2" w14:textId="77777777" w:rsidR="000907D5" w:rsidRDefault="00000000">
            <w:r>
              <w:t>Dépenses récurrentes</w:t>
            </w:r>
          </w:p>
        </w:tc>
        <w:tc>
          <w:tcPr>
            <w:tcW w:w="5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E3" w14:textId="77777777" w:rsidR="000907D5" w:rsidRDefault="00000000">
            <w:pPr>
              <w:jc w:val="both"/>
            </w:pPr>
            <w:r>
              <w:t>Gestion de dépenses récurrentes (abonnements, énergie) avec périodicité et rappel avant l’échéance.</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E4" w14:textId="77777777" w:rsidR="000907D5" w:rsidRDefault="00000000">
            <w:r>
              <w:t>S</w:t>
            </w:r>
          </w:p>
        </w:tc>
      </w:tr>
      <w:tr w:rsidR="000907D5" w14:paraId="7DDAA7EA"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E6" w14:textId="77777777" w:rsidR="000907D5" w:rsidRDefault="00000000">
            <w:r>
              <w:t>EF-15</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E7" w14:textId="77777777" w:rsidR="000907D5" w:rsidRDefault="00000000">
            <w:r>
              <w:t>Tableau de bord</w:t>
            </w:r>
          </w:p>
        </w:tc>
        <w:tc>
          <w:tcPr>
            <w:tcW w:w="5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E8" w14:textId="77777777" w:rsidR="000907D5" w:rsidRDefault="00000000">
            <w:pPr>
              <w:jc w:val="both"/>
            </w:pPr>
            <w:r>
              <w:t>Dépenses du mois par catégorie, nombre d’alertes non lues, indice personnel courant.</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E9" w14:textId="77777777" w:rsidR="000907D5" w:rsidRDefault="00000000">
            <w:r>
              <w:t>S</w:t>
            </w:r>
          </w:p>
        </w:tc>
      </w:tr>
      <w:tr w:rsidR="000907D5" w14:paraId="7DDAA7EF"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EB" w14:textId="77777777" w:rsidR="000907D5" w:rsidRDefault="00000000">
            <w:r>
              <w:t>EF-16</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EC" w14:textId="77777777" w:rsidR="000907D5" w:rsidRDefault="00000000">
            <w:r>
              <w:t>Lecture automatique d’un ticket</w:t>
            </w:r>
          </w:p>
        </w:tc>
        <w:tc>
          <w:tcPr>
            <w:tcW w:w="5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ED" w14:textId="77777777" w:rsidR="000907D5" w:rsidRDefault="00000000">
            <w:pPr>
              <w:jc w:val="both"/>
            </w:pPr>
            <w:r>
              <w:t>Reconnaissance de caractères (OCR) d’une photographie de ticket pour préremplir les lignes, avec correction manuelle.</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7EE" w14:textId="77777777" w:rsidR="000907D5" w:rsidRDefault="00000000">
            <w:r>
              <w:t>B</w:t>
            </w:r>
          </w:p>
        </w:tc>
      </w:tr>
    </w:tbl>
    <w:p w14:paraId="7DDAA7F0" w14:textId="77777777" w:rsidR="000907D5" w:rsidRDefault="000907D5">
      <w:pPr>
        <w:spacing w:after="120"/>
      </w:pPr>
    </w:p>
    <w:p w14:paraId="7DDAA7F1" w14:textId="77777777" w:rsidR="000907D5" w:rsidRDefault="00000000">
      <w:pPr>
        <w:pStyle w:val="Titre2"/>
        <w:keepNext/>
      </w:pPr>
      <w:r>
        <w:t>4.2 Règles de gestion</w:t>
      </w:r>
    </w:p>
    <w:p w14:paraId="7DDAA7F2" w14:textId="77777777" w:rsidR="000907D5" w:rsidRDefault="00000000">
      <w:pPr>
        <w:pStyle w:val="Paragraphedeliste"/>
        <w:numPr>
          <w:ilvl w:val="0"/>
          <w:numId w:val="1"/>
        </w:numPr>
        <w:spacing w:after="60"/>
        <w:jc w:val="both"/>
      </w:pPr>
      <w:r>
        <w:rPr>
          <w:b/>
          <w:bCs/>
        </w:rPr>
        <w:t>Prix unitaire</w:t>
      </w:r>
      <w:r>
        <w:t xml:space="preserve"> : prix de la ligne divisé par la quantité exprimée en unité de base ; par exemple, 2,40 € pour 500 g donne 4,80 €/kg.</w:t>
      </w:r>
    </w:p>
    <w:p w14:paraId="7DDAA7F3" w14:textId="77777777" w:rsidR="000907D5" w:rsidRDefault="00000000">
      <w:pPr>
        <w:pStyle w:val="Paragraphedeliste"/>
        <w:numPr>
          <w:ilvl w:val="0"/>
          <w:numId w:val="1"/>
        </w:numPr>
        <w:spacing w:after="60"/>
        <w:jc w:val="both"/>
      </w:pPr>
      <w:r>
        <w:rPr>
          <w:b/>
          <w:bCs/>
        </w:rPr>
        <w:t>Hausse</w:t>
      </w:r>
      <w:r>
        <w:t xml:space="preserve"> : variation relative du prix unitaire d’un même produit dans un même magasin entre deux observations consécutives ; seuil par défaut : 5 %.</w:t>
      </w:r>
    </w:p>
    <w:p w14:paraId="7DDAA7F4" w14:textId="77777777" w:rsidR="000907D5" w:rsidRDefault="00000000">
      <w:pPr>
        <w:pStyle w:val="Paragraphedeliste"/>
        <w:numPr>
          <w:ilvl w:val="0"/>
          <w:numId w:val="1"/>
        </w:numPr>
        <w:spacing w:after="60"/>
        <w:jc w:val="both"/>
      </w:pPr>
      <w:r>
        <w:rPr>
          <w:b/>
          <w:bCs/>
        </w:rPr>
        <w:t>Shrinkflation</w:t>
      </w:r>
      <w:r>
        <w:t xml:space="preserve"> : baisse du conditionnement d’au moins 3 % (paramètre) avec un prix total supérieur ou égal au précédent ; la hausse réelle est la variation du prix unitaire.</w:t>
      </w:r>
    </w:p>
    <w:p w14:paraId="7DDAA7F5" w14:textId="77777777" w:rsidR="000907D5" w:rsidRDefault="00000000">
      <w:pPr>
        <w:pStyle w:val="Paragraphedeliste"/>
        <w:numPr>
          <w:ilvl w:val="0"/>
          <w:numId w:val="1"/>
        </w:numPr>
        <w:spacing w:after="60"/>
        <w:jc w:val="both"/>
      </w:pPr>
      <w:r>
        <w:rPr>
          <w:b/>
          <w:bCs/>
        </w:rPr>
        <w:t>Indice personnel</w:t>
      </w:r>
      <w:r>
        <w:t xml:space="preserve"> : rapport entre le coût du panier de référence aux prix de la date d’arrivée et son coût aux prix de la date de départ (quantités de la période de départ), multiplié par 100.</w:t>
      </w:r>
    </w:p>
    <w:p w14:paraId="7DDAA7F6" w14:textId="77777777" w:rsidR="000907D5" w:rsidRDefault="00000000">
      <w:pPr>
        <w:pStyle w:val="Paragraphedeliste"/>
        <w:numPr>
          <w:ilvl w:val="0"/>
          <w:numId w:val="1"/>
        </w:numPr>
        <w:spacing w:after="60"/>
        <w:jc w:val="both"/>
      </w:pPr>
      <w:r>
        <w:rPr>
          <w:b/>
          <w:bCs/>
        </w:rPr>
        <w:t>Produit équivalent</w:t>
      </w:r>
      <w:r>
        <w:t xml:space="preserve"> : même catégorie et même unité de base ; seul le prix unitaire est comparé, sans jugement de qualité.</w:t>
      </w:r>
    </w:p>
    <w:p w14:paraId="7DDAA7F7" w14:textId="77777777" w:rsidR="000907D5" w:rsidRDefault="00000000">
      <w:pPr>
        <w:pStyle w:val="Paragraphedeliste"/>
        <w:numPr>
          <w:ilvl w:val="0"/>
          <w:numId w:val="1"/>
        </w:numPr>
        <w:spacing w:after="60"/>
        <w:jc w:val="both"/>
      </w:pPr>
      <w:r>
        <w:t>Un produit sans observation antérieure ne peut déclencher aucune alerte.</w:t>
      </w:r>
    </w:p>
    <w:p w14:paraId="7DDAA7F8" w14:textId="77777777" w:rsidR="000907D5" w:rsidRDefault="00000000">
      <w:pPr>
        <w:pStyle w:val="Titre1"/>
        <w:keepNext/>
      </w:pPr>
      <w:r>
        <w:t>5. SPÉCIFICATIONS NON FONCTIONNELLES</w:t>
      </w:r>
    </w:p>
    <w:p w14:paraId="7DDAA7F9" w14:textId="77777777" w:rsidR="000907D5" w:rsidRDefault="00000000">
      <w:pPr>
        <w:pStyle w:val="Paragraphedeliste"/>
        <w:numPr>
          <w:ilvl w:val="0"/>
          <w:numId w:val="1"/>
        </w:numPr>
        <w:spacing w:after="60"/>
        <w:jc w:val="both"/>
      </w:pPr>
      <w:r>
        <w:rPr>
          <w:b/>
          <w:bCs/>
        </w:rPr>
        <w:t>Exactitude</w:t>
      </w:r>
      <w:r>
        <w:t xml:space="preserve"> : les conversions d’unités et les indices sont vérifiés par au moins dix cas de test documentés.</w:t>
      </w:r>
    </w:p>
    <w:p w14:paraId="7DDAA7FA" w14:textId="77777777" w:rsidR="000907D5" w:rsidRDefault="00000000">
      <w:pPr>
        <w:pStyle w:val="Paragraphedeliste"/>
        <w:numPr>
          <w:ilvl w:val="0"/>
          <w:numId w:val="1"/>
        </w:numPr>
        <w:spacing w:after="60"/>
        <w:jc w:val="both"/>
      </w:pPr>
      <w:r>
        <w:rPr>
          <w:b/>
          <w:bCs/>
        </w:rPr>
        <w:t>Performance</w:t>
      </w:r>
      <w:r>
        <w:t xml:space="preserve"> : historique d’un produit affiché en moins d’une seconde pour 5 000 observations.</w:t>
      </w:r>
    </w:p>
    <w:p w14:paraId="7DDAA7FB" w14:textId="77777777" w:rsidR="000907D5" w:rsidRDefault="00000000">
      <w:pPr>
        <w:pStyle w:val="Paragraphedeliste"/>
        <w:numPr>
          <w:ilvl w:val="0"/>
          <w:numId w:val="1"/>
        </w:numPr>
        <w:spacing w:after="60"/>
        <w:jc w:val="both"/>
      </w:pPr>
      <w:r>
        <w:rPr>
          <w:b/>
          <w:bCs/>
        </w:rPr>
        <w:t>Sécurité</w:t>
      </w:r>
      <w:r>
        <w:t xml:space="preserve"> : requêtes SQL paramétrées ; mots de passe sous forme de condensat salé ; chaîne de connexion hors du code.</w:t>
      </w:r>
    </w:p>
    <w:p w14:paraId="7DDAA7FC" w14:textId="77777777" w:rsidR="000907D5" w:rsidRDefault="00000000">
      <w:pPr>
        <w:pStyle w:val="Paragraphedeliste"/>
        <w:numPr>
          <w:ilvl w:val="0"/>
          <w:numId w:val="1"/>
        </w:numPr>
        <w:spacing w:after="60"/>
        <w:jc w:val="both"/>
      </w:pPr>
      <w:r>
        <w:rPr>
          <w:b/>
          <w:bCs/>
        </w:rPr>
        <w:t>Ergonomie</w:t>
      </w:r>
      <w:r>
        <w:t xml:space="preserve"> : saisie d’un ticket possible entièrement au clavier ; messages de validation clairs sur les champs numériques.</w:t>
      </w:r>
    </w:p>
    <w:p w14:paraId="7DDAA7FD" w14:textId="77777777" w:rsidR="000907D5" w:rsidRDefault="00000000">
      <w:pPr>
        <w:pStyle w:val="Paragraphedeliste"/>
        <w:numPr>
          <w:ilvl w:val="0"/>
          <w:numId w:val="1"/>
        </w:numPr>
        <w:spacing w:after="60"/>
        <w:jc w:val="both"/>
      </w:pPr>
      <w:r>
        <w:rPr>
          <w:b/>
          <w:bCs/>
        </w:rPr>
        <w:t>Intégrité</w:t>
      </w:r>
      <w:r>
        <w:t xml:space="preserve"> : aucune ligne de ticket sans produit ni magasin valides ; transaction pour l’enregistrement d’un ticket complet.</w:t>
      </w:r>
    </w:p>
    <w:p w14:paraId="7DDAA7FE" w14:textId="77777777" w:rsidR="000907D5" w:rsidRDefault="00000000">
      <w:pPr>
        <w:pStyle w:val="Paragraphedeliste"/>
        <w:numPr>
          <w:ilvl w:val="0"/>
          <w:numId w:val="1"/>
        </w:numPr>
        <w:spacing w:after="60"/>
        <w:jc w:val="both"/>
      </w:pPr>
      <w:r>
        <w:rPr>
          <w:b/>
          <w:bCs/>
        </w:rPr>
        <w:lastRenderedPageBreak/>
        <w:t>Données personnelles</w:t>
      </w:r>
      <w:r>
        <w:t xml:space="preserve"> : les achats d’un foyer sont des données personnelles ; leur traitement respecte la loi n° 2024/017 du 23 décembre 2024 portant protection des données à caractère personnel au Cameroun.</w:t>
      </w:r>
    </w:p>
    <w:p w14:paraId="7DDAA7FF" w14:textId="77777777" w:rsidR="000907D5" w:rsidRDefault="00000000">
      <w:pPr>
        <w:pStyle w:val="Titre1"/>
        <w:keepNext/>
      </w:pPr>
      <w:r>
        <w:t>6. SPÉCIFICATIONS TECHNIQUES</w:t>
      </w:r>
    </w:p>
    <w:p w14:paraId="7DDAA800" w14:textId="77777777" w:rsidR="000907D5" w:rsidRDefault="00000000">
      <w:pPr>
        <w:pStyle w:val="Titre2"/>
        <w:keepNext/>
      </w:pPr>
      <w:r>
        <w:t>6.1 Environnement imposé</w:t>
      </w:r>
    </w:p>
    <w:p w14:paraId="7DDAA801" w14:textId="77777777" w:rsidR="000907D5" w:rsidRDefault="00000000">
      <w:pPr>
        <w:pStyle w:val="Paragraphedeliste"/>
        <w:numPr>
          <w:ilvl w:val="0"/>
          <w:numId w:val="1"/>
        </w:numPr>
        <w:spacing w:after="60"/>
        <w:jc w:val="both"/>
      </w:pPr>
      <w:r>
        <w:t xml:space="preserve">Visual Studio 2022 ou supérieur, langage </w:t>
      </w:r>
      <w:r>
        <w:rPr>
          <w:b/>
          <w:bCs/>
        </w:rPr>
        <w:t>VB.NET</w:t>
      </w:r>
      <w:r>
        <w:t xml:space="preserve">, projet </w:t>
      </w:r>
      <w:r>
        <w:rPr>
          <w:b/>
          <w:bCs/>
        </w:rPr>
        <w:t>Windows Forms (.NET 8 LTS)</w:t>
      </w:r>
      <w:r>
        <w:t>.</w:t>
      </w:r>
    </w:p>
    <w:p w14:paraId="7DDAA802" w14:textId="77777777" w:rsidR="000907D5" w:rsidRDefault="00000000">
      <w:pPr>
        <w:pStyle w:val="Paragraphedeliste"/>
        <w:numPr>
          <w:ilvl w:val="0"/>
          <w:numId w:val="1"/>
        </w:numPr>
        <w:spacing w:after="60"/>
        <w:jc w:val="both"/>
      </w:pPr>
      <w:r>
        <w:t xml:space="preserve">Base de données </w:t>
      </w:r>
      <w:r>
        <w:rPr>
          <w:b/>
          <w:bCs/>
        </w:rPr>
        <w:t>MySQL 8 ou MariaDB</w:t>
      </w:r>
      <w:r>
        <w:t xml:space="preserve"> (via XAMPP en laboratoire) ; connecteur MySqlConnector ou MySql.Data ; transactions pour l’enregistrement des tickets.</w:t>
      </w:r>
    </w:p>
    <w:p w14:paraId="7DDAA803" w14:textId="77777777" w:rsidR="000907D5" w:rsidRDefault="00000000">
      <w:pPr>
        <w:pStyle w:val="Paragraphedeliste"/>
        <w:numPr>
          <w:ilvl w:val="0"/>
          <w:numId w:val="1"/>
        </w:numPr>
        <w:spacing w:after="60"/>
        <w:jc w:val="both"/>
      </w:pPr>
      <w:r>
        <w:t xml:space="preserve">Bonus OCR : moteur </w:t>
      </w:r>
      <w:r>
        <w:rPr>
          <w:b/>
          <w:bCs/>
        </w:rPr>
        <w:t>Tesseract</w:t>
      </w:r>
      <w:r>
        <w:t xml:space="preserve"> via un adaptateur .NET ; jeu de données de produits ouvert possible avec Open Food Facts.</w:t>
      </w:r>
    </w:p>
    <w:p w14:paraId="7DDAA804" w14:textId="77777777" w:rsidR="000907D5" w:rsidRDefault="00000000">
      <w:pPr>
        <w:keepNext/>
        <w:spacing w:before="120" w:after="80"/>
      </w:pPr>
      <w:r>
        <w:rPr>
          <w:b/>
          <w:bCs/>
          <w:i/>
          <w:iCs/>
        </w:rPr>
        <w:t>Conventions de codage</w:t>
      </w:r>
    </w:p>
    <w:p w14:paraId="7DDAA805" w14:textId="77777777" w:rsidR="000907D5" w:rsidRDefault="00000000">
      <w:pPr>
        <w:pStyle w:val="Paragraphedeliste"/>
        <w:numPr>
          <w:ilvl w:val="0"/>
          <w:numId w:val="1"/>
        </w:numPr>
        <w:spacing w:after="60"/>
        <w:jc w:val="both"/>
      </w:pPr>
      <w:r>
        <w:rPr>
          <w:b/>
          <w:bCs/>
        </w:rPr>
        <w:t>Option Strict On</w:t>
      </w:r>
      <w:r>
        <w:t xml:space="preserve"> et </w:t>
      </w:r>
      <w:r>
        <w:rPr>
          <w:b/>
          <w:bCs/>
        </w:rPr>
        <w:t>Option Explicit On</w:t>
      </w:r>
      <w:r>
        <w:t xml:space="preserve"> dans tous les fichiers ;</w:t>
      </w:r>
    </w:p>
    <w:p w14:paraId="7DDAA806" w14:textId="77777777" w:rsidR="000907D5" w:rsidRDefault="00000000">
      <w:pPr>
        <w:pStyle w:val="Paragraphedeliste"/>
        <w:numPr>
          <w:ilvl w:val="0"/>
          <w:numId w:val="1"/>
        </w:numPr>
        <w:spacing w:after="60"/>
        <w:jc w:val="both"/>
      </w:pPr>
      <w:r>
        <w:t>préfixes de noms de contrôles : frm, btn, txt, lbl, cmb, lst, dgv, tmr, pic, chk, pnl ;</w:t>
      </w:r>
    </w:p>
    <w:p w14:paraId="7DDAA807" w14:textId="77777777" w:rsidR="000907D5" w:rsidRDefault="00000000">
      <w:pPr>
        <w:pStyle w:val="Paragraphedeliste"/>
        <w:numPr>
          <w:ilvl w:val="0"/>
          <w:numId w:val="1"/>
        </w:numPr>
        <w:spacing w:after="60"/>
        <w:jc w:val="both"/>
      </w:pPr>
      <w:r>
        <w:t>classes, méthodes et propriétés en PascalCase ; variables locales en camelCase ; commentaires en français ;</w:t>
      </w:r>
    </w:p>
    <w:p w14:paraId="7DDAA808" w14:textId="77777777" w:rsidR="000907D5" w:rsidRDefault="00000000">
      <w:pPr>
        <w:pStyle w:val="Paragraphedeliste"/>
        <w:numPr>
          <w:ilvl w:val="0"/>
          <w:numId w:val="1"/>
        </w:numPr>
        <w:spacing w:after="60"/>
        <w:jc w:val="both"/>
      </w:pPr>
      <w:r>
        <w:t>gestion des erreurs par Try/Catch/Finally et libération des ressources par Using ;</w:t>
      </w:r>
    </w:p>
    <w:p w14:paraId="7DDAA809" w14:textId="77777777" w:rsidR="000907D5" w:rsidRDefault="00000000">
      <w:pPr>
        <w:pStyle w:val="Paragraphedeliste"/>
        <w:numPr>
          <w:ilvl w:val="0"/>
          <w:numId w:val="1"/>
        </w:numPr>
        <w:spacing w:after="60"/>
        <w:jc w:val="both"/>
      </w:pPr>
      <w:r>
        <w:t>aucune chaîne de connexion, clé ni mot de passe écrits en dur dans le code.</w:t>
      </w:r>
    </w:p>
    <w:p w14:paraId="7DDAA80A" w14:textId="77777777" w:rsidR="000907D5" w:rsidRDefault="00000000">
      <w:pPr>
        <w:pStyle w:val="Titre2"/>
        <w:keepNext/>
      </w:pPr>
      <w:r>
        <w:t>6.2 Architecture logicielle</w:t>
      </w:r>
    </w:p>
    <w:p w14:paraId="7DDAA80B" w14:textId="77777777" w:rsidR="000907D5" w:rsidRDefault="00000000">
      <w:pPr>
        <w:keepNext/>
        <w:spacing w:after="120"/>
        <w:jc w:val="both"/>
      </w:pPr>
      <w:r>
        <w:t>L’application suit une architecture en couches simple, adaptée au niveau 2. Les formulaires ne portent que la logique d’interface (gestionnaires d’événements) et délèguent le reste :</w:t>
      </w:r>
    </w:p>
    <w:p w14:paraId="7DDAA80C" w14:textId="77777777" w:rsidR="000907D5" w:rsidRDefault="00000000">
      <w:pPr>
        <w:pStyle w:val="Paragraphedeliste"/>
        <w:numPr>
          <w:ilvl w:val="0"/>
          <w:numId w:val="1"/>
        </w:numPr>
        <w:spacing w:after="60"/>
        <w:jc w:val="both"/>
      </w:pPr>
      <w:r>
        <w:rPr>
          <w:b/>
          <w:bCs/>
        </w:rPr>
        <w:t>Views</w:t>
      </w:r>
      <w:r>
        <w:t xml:space="preserve"> : formulaires (connexion, référentiels, saisie de ticket, historique, alertes, indice, tableau de bord) ; uniquement des gestionnaires d’événements.</w:t>
      </w:r>
    </w:p>
    <w:p w14:paraId="7DDAA80D" w14:textId="77777777" w:rsidR="000907D5" w:rsidRDefault="00000000">
      <w:pPr>
        <w:pStyle w:val="Paragraphedeliste"/>
        <w:numPr>
          <w:ilvl w:val="0"/>
          <w:numId w:val="1"/>
        </w:numPr>
        <w:spacing w:after="60"/>
        <w:jc w:val="both"/>
      </w:pPr>
      <w:r>
        <w:rPr>
          <w:b/>
          <w:bCs/>
        </w:rPr>
        <w:t>Services</w:t>
      </w:r>
      <w:r>
        <w:t xml:space="preserve"> : normalisation des unités, détection des hausses et de la shrinkflation, calcul de l’indice, comparaison de magasins.</w:t>
      </w:r>
    </w:p>
    <w:p w14:paraId="7DDAA80E" w14:textId="77777777" w:rsidR="000907D5" w:rsidRDefault="00000000">
      <w:pPr>
        <w:pStyle w:val="Paragraphedeliste"/>
        <w:numPr>
          <w:ilvl w:val="0"/>
          <w:numId w:val="1"/>
        </w:numPr>
        <w:spacing w:after="60"/>
        <w:jc w:val="both"/>
      </w:pPr>
      <w:r>
        <w:rPr>
          <w:b/>
          <w:bCs/>
        </w:rPr>
        <w:t>Data</w:t>
      </w:r>
      <w:r>
        <w:t xml:space="preserve"> : accès MySQL pour chaque entité ; import et export CSV.</w:t>
      </w:r>
    </w:p>
    <w:p w14:paraId="7DDAA80F" w14:textId="77777777" w:rsidR="000907D5" w:rsidRDefault="00000000">
      <w:pPr>
        <w:pStyle w:val="Paragraphedeliste"/>
        <w:numPr>
          <w:ilvl w:val="0"/>
          <w:numId w:val="1"/>
        </w:numPr>
        <w:spacing w:after="60"/>
        <w:jc w:val="both"/>
      </w:pPr>
      <w:r>
        <w:rPr>
          <w:b/>
          <w:bCs/>
        </w:rPr>
        <w:t>Models</w:t>
      </w:r>
      <w:r>
        <w:t xml:space="preserve"> et </w:t>
      </w:r>
      <w:r>
        <w:rPr>
          <w:b/>
          <w:bCs/>
        </w:rPr>
        <w:t>Utils</w:t>
      </w:r>
      <w:r>
        <w:t xml:space="preserve"> : entités (Produit, Magasin, Ticket, LigneTicket, Observation, Alerte), hachage, configuration.</w:t>
      </w:r>
    </w:p>
    <w:p w14:paraId="7DDAA810" w14:textId="77777777" w:rsidR="000907D5" w:rsidRDefault="00000000">
      <w:pPr>
        <w:pStyle w:val="Titre2"/>
        <w:keepNext/>
      </w:pPr>
      <w:r>
        <w:t>6.3 Modèle de données indicatif</w:t>
      </w:r>
    </w:p>
    <w:p w14:paraId="7DDAA811" w14:textId="77777777" w:rsidR="000907D5" w:rsidRDefault="00000000">
      <w:pPr>
        <w:keepNext/>
        <w:spacing w:after="120"/>
        <w:jc w:val="both"/>
      </w:pPr>
      <w:r>
        <w:t>Le modèle ci-dessous est indicatif : l’équipe le complète et le justifie dans le dossier d’analyse et de conception.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6"/>
        <w:gridCol w:w="4410"/>
        <w:gridCol w:w="2556"/>
      </w:tblGrid>
      <w:tr w:rsidR="000907D5" w14:paraId="7DDAA815"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812" w14:textId="77777777" w:rsidR="000907D5" w:rsidRDefault="00000000">
            <w:pPr>
              <w:jc w:val="center"/>
            </w:pPr>
            <w:r>
              <w:rPr>
                <w:b/>
                <w:bCs/>
              </w:rPr>
              <w:t>Table</w:t>
            </w:r>
          </w:p>
        </w:tc>
        <w:tc>
          <w:tcPr>
            <w:tcW w:w="447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813" w14:textId="77777777" w:rsidR="000907D5" w:rsidRDefault="00000000">
            <w:pPr>
              <w:jc w:val="center"/>
            </w:pPr>
            <w:r>
              <w:rPr>
                <w:b/>
                <w:bCs/>
              </w:rPr>
              <w:t>Champs principaux</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814" w14:textId="77777777" w:rsidR="000907D5" w:rsidRDefault="00000000">
            <w:pPr>
              <w:jc w:val="center"/>
            </w:pPr>
            <w:r>
              <w:rPr>
                <w:b/>
                <w:bCs/>
              </w:rPr>
              <w:t>Contraintes</w:t>
            </w:r>
          </w:p>
        </w:tc>
      </w:tr>
      <w:tr w:rsidR="000907D5" w14:paraId="7DDAA819"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16" w14:textId="77777777" w:rsidR="000907D5" w:rsidRDefault="00000000">
            <w:r>
              <w:t>utilisateur</w:t>
            </w:r>
          </w:p>
        </w:tc>
        <w:tc>
          <w:tcPr>
            <w:tcW w:w="44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17" w14:textId="77777777" w:rsidR="000907D5" w:rsidRDefault="00000000">
            <w:r>
              <w:t>id, login, mot_de_passe_hash, sel, role</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18" w14:textId="77777777" w:rsidR="000907D5" w:rsidRDefault="00000000">
            <w:r>
              <w:t>login UNIQUE</w:t>
            </w:r>
          </w:p>
        </w:tc>
      </w:tr>
      <w:tr w:rsidR="000907D5" w14:paraId="7DDAA81D"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1A" w14:textId="77777777" w:rsidR="000907D5" w:rsidRDefault="00000000">
            <w:r>
              <w:t>magasin, categorie</w:t>
            </w:r>
          </w:p>
        </w:tc>
        <w:tc>
          <w:tcPr>
            <w:tcW w:w="44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1B" w14:textId="77777777" w:rsidR="000907D5" w:rsidRDefault="00000000">
            <w:r>
              <w:t>id, nom</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1C" w14:textId="77777777" w:rsidR="000907D5" w:rsidRDefault="00000000">
            <w:r>
              <w:t>nom UNIQUE</w:t>
            </w:r>
          </w:p>
        </w:tc>
      </w:tr>
      <w:tr w:rsidR="000907D5" w14:paraId="7DDAA821"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1E" w14:textId="77777777" w:rsidR="000907D5" w:rsidRDefault="00000000">
            <w:r>
              <w:t>produit</w:t>
            </w:r>
          </w:p>
        </w:tc>
        <w:tc>
          <w:tcPr>
            <w:tcW w:w="44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1F" w14:textId="77777777" w:rsidR="000907D5" w:rsidRDefault="00000000">
            <w:r>
              <w:t>id, nom, marque, id_categorie, unite_base, code_barres</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20" w14:textId="77777777" w:rsidR="000907D5" w:rsidRDefault="00000000">
            <w:r>
              <w:t>UNIQUE (nom, marque) ; code-barres UNIQUE s’il existe</w:t>
            </w:r>
          </w:p>
        </w:tc>
      </w:tr>
      <w:tr w:rsidR="000907D5" w14:paraId="7DDAA825"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22" w14:textId="77777777" w:rsidR="000907D5" w:rsidRDefault="00000000">
            <w:r>
              <w:t>ticket</w:t>
            </w:r>
          </w:p>
        </w:tc>
        <w:tc>
          <w:tcPr>
            <w:tcW w:w="44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23" w14:textId="77777777" w:rsidR="000907D5" w:rsidRDefault="00000000">
            <w:r>
              <w:t>id, id_utilisateur, id_magasin, date_achat, total_saisi</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24" w14:textId="77777777" w:rsidR="000907D5" w:rsidRDefault="00000000">
            <w:r>
              <w:t>clés étrangères</w:t>
            </w:r>
          </w:p>
        </w:tc>
      </w:tr>
      <w:tr w:rsidR="000907D5" w14:paraId="7DDAA829"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26" w14:textId="77777777" w:rsidR="000907D5" w:rsidRDefault="00000000">
            <w:r>
              <w:lastRenderedPageBreak/>
              <w:t>ligne_ticket</w:t>
            </w:r>
          </w:p>
        </w:tc>
        <w:tc>
          <w:tcPr>
            <w:tcW w:w="44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27" w14:textId="77777777" w:rsidR="000907D5" w:rsidRDefault="00000000">
            <w:r>
              <w:t>id, id_ticket, id_produit, quantite_conditionnement, unite, prix, nb_achete</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28" w14:textId="77777777" w:rsidR="000907D5" w:rsidRDefault="00000000">
            <w:r>
              <w:t>clés étrangères ; prix ≥ 0</w:t>
            </w:r>
          </w:p>
        </w:tc>
      </w:tr>
      <w:tr w:rsidR="000907D5" w14:paraId="7DDAA82D"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2A" w14:textId="77777777" w:rsidR="000907D5" w:rsidRDefault="00000000">
            <w:r>
              <w:t>observation_prix</w:t>
            </w:r>
          </w:p>
        </w:tc>
        <w:tc>
          <w:tcPr>
            <w:tcW w:w="44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2B" w14:textId="77777777" w:rsidR="000907D5" w:rsidRDefault="00000000">
            <w:r>
              <w:t>id, id_produit, id_magasin, date_obs, prix_unitaire, quantite_base</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2C" w14:textId="77777777" w:rsidR="000907D5" w:rsidRDefault="00000000">
            <w:r>
              <w:t>index sur (id_produit, id_magasin, date_obs)</w:t>
            </w:r>
          </w:p>
        </w:tc>
      </w:tr>
      <w:tr w:rsidR="000907D5" w14:paraId="7DDAA831"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2E" w14:textId="77777777" w:rsidR="000907D5" w:rsidRDefault="00000000">
            <w:r>
              <w:t>alerte</w:t>
            </w:r>
          </w:p>
        </w:tc>
        <w:tc>
          <w:tcPr>
            <w:tcW w:w="44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2F" w14:textId="77777777" w:rsidR="000907D5" w:rsidRDefault="00000000">
            <w:r>
              <w:t>id, id_produit, type (HAUSSE ou SHRINKFLATION), valeur, date_alerte, lue</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30" w14:textId="77777777" w:rsidR="000907D5" w:rsidRDefault="00000000">
            <w:r>
              <w:t>clé étrangère</w:t>
            </w:r>
          </w:p>
        </w:tc>
      </w:tr>
      <w:tr w:rsidR="000907D5" w14:paraId="7DDAA835"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32" w14:textId="77777777" w:rsidR="000907D5" w:rsidRDefault="00000000">
            <w:r>
              <w:t>depense_recurrente, parametre</w:t>
            </w:r>
          </w:p>
        </w:tc>
        <w:tc>
          <w:tcPr>
            <w:tcW w:w="44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33" w14:textId="77777777" w:rsidR="000907D5" w:rsidRDefault="00000000">
            <w:r>
              <w:t>libellé, montant, périodicité, échéance ; seuils</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34" w14:textId="77777777" w:rsidR="000907D5" w:rsidRDefault="00000000">
            <w:r>
              <w:t>—</w:t>
            </w:r>
          </w:p>
        </w:tc>
      </w:tr>
    </w:tbl>
    <w:p w14:paraId="7DDAA836" w14:textId="77777777" w:rsidR="000907D5" w:rsidRDefault="000907D5">
      <w:pPr>
        <w:spacing w:after="120"/>
      </w:pPr>
    </w:p>
    <w:p w14:paraId="7DDAA837" w14:textId="77777777" w:rsidR="000907D5" w:rsidRDefault="00000000">
      <w:pPr>
        <w:pStyle w:val="Titre2"/>
        <w:keepNext/>
      </w:pPr>
      <w:r>
        <w:t>6.4 Notions de programmation événementielle à mobiliser</w:t>
      </w:r>
    </w:p>
    <w:p w14:paraId="7DDAA838" w14:textId="77777777" w:rsidR="000907D5" w:rsidRDefault="00000000">
      <w:pPr>
        <w:keepNext/>
        <w:spacing w:after="120"/>
        <w:jc w:val="both"/>
      </w:pPr>
      <w:r>
        <w:t>Le projet est évalué en particulier sur la maîtrise des mécanismes suivants :</w:t>
      </w:r>
    </w:p>
    <w:p w14:paraId="7DDAA839" w14:textId="77777777" w:rsidR="000907D5" w:rsidRDefault="00000000">
      <w:pPr>
        <w:pStyle w:val="Paragraphedeliste"/>
        <w:numPr>
          <w:ilvl w:val="0"/>
          <w:numId w:val="1"/>
        </w:numPr>
        <w:spacing w:after="60"/>
        <w:jc w:val="both"/>
      </w:pPr>
      <w:r>
        <w:rPr>
          <w:b/>
          <w:bCs/>
        </w:rPr>
        <w:t>TextChanged et AutoComplete</w:t>
      </w:r>
      <w:r>
        <w:t xml:space="preserve"> : recherche de produit pendant la frappe.</w:t>
      </w:r>
    </w:p>
    <w:p w14:paraId="7DDAA83A" w14:textId="77777777" w:rsidR="000907D5" w:rsidRDefault="00000000">
      <w:pPr>
        <w:pStyle w:val="Paragraphedeliste"/>
        <w:numPr>
          <w:ilvl w:val="0"/>
          <w:numId w:val="1"/>
        </w:numPr>
        <w:spacing w:after="60"/>
        <w:jc w:val="both"/>
      </w:pPr>
      <w:r>
        <w:rPr>
          <w:b/>
          <w:bCs/>
        </w:rPr>
        <w:t>CellEndEdit, CellValidating</w:t>
      </w:r>
      <w:r>
        <w:t xml:space="preserve"> (DataGridView) : saisie des lignes du ticket et contrôle des valeurs numériques.</w:t>
      </w:r>
    </w:p>
    <w:p w14:paraId="7DDAA83B" w14:textId="77777777" w:rsidR="000907D5" w:rsidRDefault="00000000">
      <w:pPr>
        <w:pStyle w:val="Paragraphedeliste"/>
        <w:numPr>
          <w:ilvl w:val="0"/>
          <w:numId w:val="1"/>
        </w:numPr>
        <w:spacing w:after="60"/>
        <w:jc w:val="both"/>
      </w:pPr>
      <w:r>
        <w:rPr>
          <w:b/>
          <w:bCs/>
        </w:rPr>
        <w:t>Validating</w:t>
      </w:r>
      <w:r>
        <w:t xml:space="preserve"> : contrôle des champs du formulaire de produit.</w:t>
      </w:r>
    </w:p>
    <w:p w14:paraId="7DDAA83C" w14:textId="77777777" w:rsidR="000907D5" w:rsidRDefault="00000000">
      <w:pPr>
        <w:pStyle w:val="Paragraphedeliste"/>
        <w:numPr>
          <w:ilvl w:val="0"/>
          <w:numId w:val="1"/>
        </w:numPr>
        <w:spacing w:after="60"/>
        <w:jc w:val="both"/>
      </w:pPr>
      <w:r>
        <w:rPr>
          <w:b/>
          <w:bCs/>
        </w:rPr>
        <w:t>DragEnter et DragDrop</w:t>
      </w:r>
      <w:r>
        <w:t xml:space="preserve"> : import d’un fichier CSV déposé sur la fenêtre.</w:t>
      </w:r>
    </w:p>
    <w:p w14:paraId="7DDAA83D" w14:textId="77777777" w:rsidR="000907D5" w:rsidRDefault="00000000">
      <w:pPr>
        <w:pStyle w:val="Paragraphedeliste"/>
        <w:numPr>
          <w:ilvl w:val="0"/>
          <w:numId w:val="1"/>
        </w:numPr>
        <w:spacing w:after="60"/>
        <w:jc w:val="both"/>
      </w:pPr>
      <w:r>
        <w:rPr>
          <w:b/>
          <w:bCs/>
        </w:rPr>
        <w:t>Paint</w:t>
      </w:r>
      <w:r>
        <w:t xml:space="preserve"> : graphique de l’historique des prix.</w:t>
      </w:r>
    </w:p>
    <w:p w14:paraId="7DDAA83E" w14:textId="77777777" w:rsidR="000907D5" w:rsidRDefault="00000000">
      <w:pPr>
        <w:pStyle w:val="Paragraphedeliste"/>
        <w:numPr>
          <w:ilvl w:val="0"/>
          <w:numId w:val="1"/>
        </w:numPr>
        <w:spacing w:after="60"/>
        <w:jc w:val="both"/>
      </w:pPr>
      <w:r>
        <w:rPr>
          <w:b/>
          <w:bCs/>
        </w:rPr>
        <w:t>Événement personnalisé</w:t>
      </w:r>
      <w:r>
        <w:t xml:space="preserve"> : le service de détection déclare AlerteDetectee, déclenché par </w:t>
      </w:r>
      <w:r>
        <w:rPr>
          <w:b/>
          <w:bCs/>
        </w:rPr>
        <w:t>RaiseEvent</w:t>
      </w:r>
      <w:r>
        <w:t xml:space="preserve"> ; le formulaire principal met à jour le compteur d’alertes. </w:t>
      </w:r>
      <w:r>
        <w:rPr>
          <w:b/>
          <w:bCs/>
        </w:rPr>
        <w:t>Timer.Tick</w:t>
      </w:r>
      <w:r>
        <w:t xml:space="preserve"> : rappels de dépenses récurrentes.</w:t>
      </w:r>
    </w:p>
    <w:p w14:paraId="7DDAA83F" w14:textId="77777777" w:rsidR="000907D5" w:rsidRDefault="00000000">
      <w:pPr>
        <w:pStyle w:val="Titre1"/>
        <w:keepNext/>
      </w:pPr>
      <w:r>
        <w:t>7. ORGANISATION DU TRAVAIL</w:t>
      </w:r>
    </w:p>
    <w:p w14:paraId="7DDAA840" w14:textId="77777777" w:rsidR="000907D5" w:rsidRDefault="00000000">
      <w:pPr>
        <w:pStyle w:val="Titre2"/>
        <w:keepNext/>
      </w:pPr>
      <w:r>
        <w:t>7.1 Équipe et répartition des tâches</w:t>
      </w:r>
    </w:p>
    <w:p w14:paraId="7DDAA841" w14:textId="77777777" w:rsidR="000907D5" w:rsidRDefault="00000000">
      <w:pPr>
        <w:keepNext/>
        <w:spacing w:after="120"/>
        <w:jc w:val="both"/>
      </w:pPr>
      <w:r>
        <w:t xml:space="preserve">L’équipe compte quatre étudiants, constituée par tirage au sort, ainsi que l’attribution des tâches. </w:t>
      </w:r>
      <w:r>
        <w:rPr>
          <w:b/>
          <w:bCs/>
        </w:rPr>
        <w:t>Chaque étudiant code</w:t>
      </w:r>
      <w:r>
        <w:t xml:space="preserve"> : un module qui lui est propre, dont il répond devant le jury. L’étudiant désigné chef de projet assure en plus la gestion de projet (planification, suivi, intégration, relation avec l’enseignant) et code un module plus léger pour compenser cette charge.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900"/>
        <w:gridCol w:w="3272"/>
        <w:gridCol w:w="3000"/>
      </w:tblGrid>
      <w:tr w:rsidR="000907D5" w14:paraId="7DDAA846"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842" w14:textId="77777777" w:rsidR="000907D5" w:rsidRDefault="00000000">
            <w:pPr>
              <w:jc w:val="center"/>
            </w:pPr>
            <w:r>
              <w:rPr>
                <w:b/>
                <w:bCs/>
              </w:rPr>
              <w:t>Tâche</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843" w14:textId="77777777" w:rsidR="000907D5" w:rsidRDefault="00000000">
            <w:pPr>
              <w:jc w:val="center"/>
            </w:pPr>
            <w:r>
              <w:rPr>
                <w:b/>
                <w:bCs/>
              </w:rPr>
              <w:t>Rôle</w:t>
            </w:r>
          </w:p>
        </w:tc>
        <w:tc>
          <w:tcPr>
            <w:tcW w:w="327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844" w14:textId="77777777" w:rsidR="000907D5" w:rsidRDefault="00000000">
            <w:pPr>
              <w:jc w:val="center"/>
            </w:pPr>
            <w:r>
              <w:rPr>
                <w:b/>
                <w:bCs/>
              </w:rPr>
              <w:t>Module à coder (exigences)</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845" w14:textId="77777777" w:rsidR="000907D5" w:rsidRDefault="00000000">
            <w:pPr>
              <w:jc w:val="center"/>
            </w:pPr>
            <w:r>
              <w:rPr>
                <w:b/>
                <w:bCs/>
              </w:rPr>
              <w:t>Responsabilités complémentaires</w:t>
            </w:r>
          </w:p>
        </w:tc>
      </w:tr>
      <w:tr w:rsidR="000907D5" w14:paraId="7DDAA84B"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47" w14:textId="77777777" w:rsidR="000907D5" w:rsidRDefault="00000000">
            <w:r>
              <w:t>T1</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48" w14:textId="77777777" w:rsidR="000907D5" w:rsidRDefault="00000000">
            <w:r>
              <w:t>Chef de projet et développeur</w:t>
            </w:r>
          </w:p>
        </w:tc>
        <w:tc>
          <w:tcPr>
            <w:tcW w:w="32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49" w14:textId="77777777" w:rsidR="000907D5" w:rsidRDefault="00000000">
            <w:r>
              <w:t>Authentification, magasins, catégories, paramètres, tableau de bord (EF-01, EF-02, EF-15)</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4A" w14:textId="77777777" w:rsidR="000907D5" w:rsidRDefault="00000000">
            <w:r>
              <w:t>Planning et suivi (L10), intégration du code (L3, L4), collecte des fiches de contribution (L11), relation avec l’enseignant.</w:t>
            </w:r>
          </w:p>
        </w:tc>
      </w:tr>
      <w:tr w:rsidR="000907D5" w14:paraId="7DDAA850"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4C" w14:textId="77777777" w:rsidR="000907D5" w:rsidRDefault="00000000">
            <w:r>
              <w:t>T2</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4D" w14:textId="77777777" w:rsidR="000907D5" w:rsidRDefault="00000000">
            <w:r>
              <w:t>Développeur « produits et tickets »</w:t>
            </w:r>
          </w:p>
        </w:tc>
        <w:tc>
          <w:tcPr>
            <w:tcW w:w="32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4E" w14:textId="77777777" w:rsidR="000907D5" w:rsidRDefault="00000000">
            <w:r>
              <w:t>Produits, saisie d’un ticket, import et export, lecture automatique d’un ticket (EF-03, EF-04, EF-13, EF-16)</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4F" w14:textId="77777777" w:rsidR="000907D5" w:rsidRDefault="00000000">
            <w:r>
              <w:t>Modèle de données et script SQL (L2) ; partie « données » du dossier d’analyse (L1).</w:t>
            </w:r>
          </w:p>
        </w:tc>
      </w:tr>
      <w:tr w:rsidR="000907D5" w14:paraId="7DDAA855"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51" w14:textId="77777777" w:rsidR="000907D5" w:rsidRDefault="00000000">
            <w:r>
              <w:lastRenderedPageBreak/>
              <w:t>T3</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52" w14:textId="77777777" w:rsidR="000907D5" w:rsidRDefault="00000000">
            <w:r>
              <w:t>Développeur « normalisation et détection »</w:t>
            </w:r>
          </w:p>
        </w:tc>
        <w:tc>
          <w:tcPr>
            <w:tcW w:w="32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53" w14:textId="77777777" w:rsidR="000907D5" w:rsidRDefault="00000000">
            <w:r>
              <w:t>Prix unitaires, hausses, shrinkflation, liste des alertes (EF-05, EF-07, EF-08, EF-09)</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54" w14:textId="77777777" w:rsidR="000907D5" w:rsidRDefault="00000000">
            <w:r>
              <w:t>Plan de tests (L5) avec cas de calcul vérifiés, manuel utilisateur (L6).</w:t>
            </w:r>
          </w:p>
        </w:tc>
      </w:tr>
      <w:tr w:rsidR="000907D5" w14:paraId="7DDAA85A"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56" w14:textId="77777777" w:rsidR="000907D5" w:rsidRDefault="00000000">
            <w:r>
              <w:t>T4</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57" w14:textId="77777777" w:rsidR="000907D5" w:rsidRDefault="00000000">
            <w:r>
              <w:t>Développeur « analyses et comparaisons »</w:t>
            </w:r>
          </w:p>
        </w:tc>
        <w:tc>
          <w:tcPr>
            <w:tcW w:w="32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58" w14:textId="77777777" w:rsidR="000907D5" w:rsidRDefault="00000000">
            <w:r>
              <w:t>Historique et graphiques, indice personnel, comparaison de magasins, produits équivalents, dépenses récurrentes (EF-06, EF-10, EF-11, EF-12, EF-14)</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59" w14:textId="77777777" w:rsidR="000907D5" w:rsidRDefault="00000000">
            <w:r>
              <w:t>Documentation technique (L7), rapport final (L8), diaporama (L9), vidéo (L12).</w:t>
            </w:r>
          </w:p>
        </w:tc>
      </w:tr>
    </w:tbl>
    <w:p w14:paraId="7DDAA85B" w14:textId="77777777" w:rsidR="000907D5" w:rsidRDefault="00000000">
      <w:pPr>
        <w:keepNext/>
        <w:spacing w:before="120" w:after="120"/>
        <w:jc w:val="both"/>
      </w:pPr>
      <w:r>
        <w:t>Règles complémentaires :</w:t>
      </w:r>
    </w:p>
    <w:p w14:paraId="7DDAA85C" w14:textId="77777777" w:rsidR="000907D5" w:rsidRDefault="00000000">
      <w:pPr>
        <w:pStyle w:val="Paragraphedeliste"/>
        <w:numPr>
          <w:ilvl w:val="0"/>
          <w:numId w:val="1"/>
        </w:numPr>
        <w:spacing w:after="60"/>
        <w:jc w:val="both"/>
      </w:pPr>
      <w:r>
        <w:t>chaque membre rédige, dans le dossier d’analyse (L1) et dans le rapport (L8), la section relative à son module ; la mise en forme finale est assurée par le titulaire de la tâche indiquée ;</w:t>
      </w:r>
    </w:p>
    <w:p w14:paraId="7DDAA85D" w14:textId="77777777" w:rsidR="000907D5" w:rsidRDefault="00000000">
      <w:pPr>
        <w:pStyle w:val="Paragraphedeliste"/>
        <w:numPr>
          <w:ilvl w:val="0"/>
          <w:numId w:val="1"/>
        </w:numPr>
        <w:spacing w:after="60"/>
        <w:jc w:val="both"/>
      </w:pPr>
      <w:r>
        <w:t>chaque membre valide son code avec son propre compte Git : l’historique sert de preuve de contribution individuelle ;</w:t>
      </w:r>
    </w:p>
    <w:p w14:paraId="7DDAA85E" w14:textId="77777777" w:rsidR="000907D5" w:rsidRDefault="00000000">
      <w:pPr>
        <w:pStyle w:val="Paragraphedeliste"/>
        <w:numPr>
          <w:ilvl w:val="0"/>
          <w:numId w:val="1"/>
        </w:numPr>
        <w:spacing w:after="60"/>
        <w:jc w:val="both"/>
      </w:pPr>
      <w:r>
        <w:t>les modules sont conçus pour être développés en parallèle autour d’interfaces convenues entre les membres dès la deuxième séance ;</w:t>
      </w:r>
    </w:p>
    <w:p w14:paraId="7DDAA85F" w14:textId="77777777" w:rsidR="000907D5" w:rsidRDefault="00000000">
      <w:pPr>
        <w:pStyle w:val="Paragraphedeliste"/>
        <w:numPr>
          <w:ilvl w:val="0"/>
          <w:numId w:val="1"/>
        </w:numPr>
        <w:spacing w:after="60"/>
        <w:jc w:val="both"/>
      </w:pPr>
      <w:r>
        <w:t>si le groupe ne compte que trois étudiants, la tâche T4 est partagée entre T2 et T3 et ses exigences souhaitées (S) et bonus (B) deviennent facultatives ;</w:t>
      </w:r>
    </w:p>
    <w:p w14:paraId="7DDAA860" w14:textId="77777777" w:rsidR="000907D5" w:rsidRDefault="00000000">
      <w:pPr>
        <w:pStyle w:val="Paragraphedeliste"/>
        <w:numPr>
          <w:ilvl w:val="0"/>
          <w:numId w:val="1"/>
        </w:numPr>
        <w:spacing w:after="60"/>
        <w:jc w:val="both"/>
      </w:pPr>
      <w:r>
        <w:t>un changement de rôle en cours de projet est soumis à l’accord de l’enseignant.</w:t>
      </w:r>
    </w:p>
    <w:p w14:paraId="7DDAA861" w14:textId="77777777" w:rsidR="000907D5" w:rsidRDefault="00000000">
      <w:pPr>
        <w:pStyle w:val="Titre2"/>
        <w:keepNext/>
      </w:pPr>
      <w:r>
        <w:t>7.2 Planification indicative (40 heures)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900"/>
        <w:gridCol w:w="3772"/>
        <w:gridCol w:w="3100"/>
      </w:tblGrid>
      <w:tr w:rsidR="000907D5" w14:paraId="7DDAA866" w14:textId="77777777">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862" w14:textId="77777777" w:rsidR="000907D5" w:rsidRDefault="00000000">
            <w:pPr>
              <w:jc w:val="center"/>
            </w:pPr>
            <w:r>
              <w:rPr>
                <w:b/>
                <w:bCs/>
              </w:rPr>
              <w:t>Séance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863" w14:textId="77777777" w:rsidR="000907D5" w:rsidRDefault="00000000">
            <w:pPr>
              <w:jc w:val="center"/>
            </w:pPr>
            <w:r>
              <w:rPr>
                <w:b/>
                <w:bCs/>
              </w:rPr>
              <w:t>Durée</w:t>
            </w:r>
          </w:p>
        </w:tc>
        <w:tc>
          <w:tcPr>
            <w:tcW w:w="377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864" w14:textId="77777777" w:rsidR="000907D5" w:rsidRDefault="00000000">
            <w:pPr>
              <w:jc w:val="center"/>
            </w:pPr>
            <w:r>
              <w:rPr>
                <w:b/>
                <w:bCs/>
              </w:rPr>
              <w:t>Étape</w:t>
            </w:r>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865" w14:textId="77777777" w:rsidR="000907D5" w:rsidRDefault="00000000">
            <w:pPr>
              <w:jc w:val="center"/>
            </w:pPr>
            <w:r>
              <w:rPr>
                <w:b/>
                <w:bCs/>
              </w:rPr>
              <w:t>Résultat attendu</w:t>
            </w:r>
          </w:p>
        </w:tc>
      </w:tr>
      <w:tr w:rsidR="000907D5" w14:paraId="7DDAA86B"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67" w14:textId="77777777" w:rsidR="000907D5" w:rsidRDefault="00000000">
            <w:r>
              <w:t>J1</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68" w14:textId="77777777" w:rsidR="000907D5" w:rsidRDefault="00000000">
            <w:r>
              <w:t>4 h</w:t>
            </w:r>
          </w:p>
        </w:tc>
        <w:tc>
          <w:tcPr>
            <w:tcW w:w="3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69" w14:textId="77777777" w:rsidR="000907D5" w:rsidRDefault="00000000">
            <w:pPr>
              <w:jc w:val="both"/>
            </w:pPr>
            <w:r>
              <w:t>Cadrage : lecture du cahier des charges, répartition des rôles, installation de l’environnement, création du dépôt Git.</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6A" w14:textId="77777777" w:rsidR="000907D5" w:rsidRDefault="00000000">
            <w:r>
              <w:t>Planning initial (L10)</w:t>
            </w:r>
          </w:p>
        </w:tc>
      </w:tr>
      <w:tr w:rsidR="000907D5" w14:paraId="7DDAA870"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6C" w14:textId="77777777" w:rsidR="000907D5" w:rsidRDefault="00000000">
            <w:r>
              <w:t>J2</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6D" w14:textId="77777777" w:rsidR="000907D5" w:rsidRDefault="00000000">
            <w:r>
              <w:t>4 h</w:t>
            </w:r>
          </w:p>
        </w:tc>
        <w:tc>
          <w:tcPr>
            <w:tcW w:w="3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6E" w14:textId="77777777" w:rsidR="000907D5" w:rsidRDefault="00000000">
            <w:pPr>
              <w:jc w:val="both"/>
            </w:pPr>
            <w:r>
              <w:t>Analyse et conception : cas d’utilisation, modèle de données, maquettes.</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6F" w14:textId="77777777" w:rsidR="000907D5" w:rsidRDefault="00000000">
            <w:r>
              <w:t>Dossier d’analyse (L1)</w:t>
            </w:r>
          </w:p>
        </w:tc>
      </w:tr>
      <w:tr w:rsidR="000907D5" w14:paraId="7DDAA875"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71" w14:textId="77777777" w:rsidR="000907D5" w:rsidRDefault="00000000">
            <w:r>
              <w:t>J3</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72" w14:textId="77777777" w:rsidR="000907D5" w:rsidRDefault="00000000">
            <w:r>
              <w:t>4 h</w:t>
            </w:r>
          </w:p>
        </w:tc>
        <w:tc>
          <w:tcPr>
            <w:tcW w:w="3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73" w14:textId="77777777" w:rsidR="000907D5" w:rsidRDefault="00000000">
            <w:pPr>
              <w:jc w:val="both"/>
            </w:pPr>
            <w:r>
              <w:t>Réalisation du socle : données, authentification ou configuration, premiers écrans.</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74" w14:textId="77777777" w:rsidR="000907D5" w:rsidRDefault="00000000">
            <w:r>
              <w:t>Base opérationnelle (L2)</w:t>
            </w:r>
          </w:p>
        </w:tc>
      </w:tr>
      <w:tr w:rsidR="000907D5" w14:paraId="7DDAA87A"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76" w14:textId="77777777" w:rsidR="000907D5" w:rsidRDefault="00000000">
            <w:r>
              <w:t>J4 à J6</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77" w14:textId="77777777" w:rsidR="000907D5" w:rsidRDefault="00000000">
            <w:r>
              <w:t>12 h</w:t>
            </w:r>
          </w:p>
        </w:tc>
        <w:tc>
          <w:tcPr>
            <w:tcW w:w="3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78" w14:textId="77777777" w:rsidR="000907D5" w:rsidRDefault="00000000">
            <w:pPr>
              <w:jc w:val="both"/>
            </w:pPr>
            <w:r>
              <w:t>Réalisation des exigences obligatoires ; point d’étape avec l’enseignant à la fin de J5.</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79" w14:textId="77777777" w:rsidR="000907D5" w:rsidRDefault="00000000">
            <w:r>
              <w:t>Version intermédiaire démontrée</w:t>
            </w:r>
          </w:p>
        </w:tc>
      </w:tr>
      <w:tr w:rsidR="000907D5" w14:paraId="7DDAA87F"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7B" w14:textId="77777777" w:rsidR="000907D5" w:rsidRDefault="00000000">
            <w:r>
              <w:t>J7</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7C" w14:textId="77777777" w:rsidR="000907D5" w:rsidRDefault="00000000">
            <w:r>
              <w:t>4 h</w:t>
            </w:r>
          </w:p>
        </w:tc>
        <w:tc>
          <w:tcPr>
            <w:tcW w:w="3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7D" w14:textId="77777777" w:rsidR="000907D5" w:rsidRDefault="00000000">
            <w:pPr>
              <w:jc w:val="both"/>
            </w:pPr>
            <w:r>
              <w:t>Exigences souhaitées, sécurité, gestion des erreurs.</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7E" w14:textId="77777777" w:rsidR="000907D5" w:rsidRDefault="00000000">
            <w:r>
              <w:t>Version quasi finale</w:t>
            </w:r>
          </w:p>
        </w:tc>
      </w:tr>
      <w:tr w:rsidR="000907D5" w14:paraId="7DDAA884"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80" w14:textId="77777777" w:rsidR="000907D5" w:rsidRDefault="00000000">
            <w:r>
              <w:t>J8</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81" w14:textId="77777777" w:rsidR="000907D5" w:rsidRDefault="00000000">
            <w:r>
              <w:t>4 h</w:t>
            </w:r>
          </w:p>
        </w:tc>
        <w:tc>
          <w:tcPr>
            <w:tcW w:w="3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82" w14:textId="77777777" w:rsidR="000907D5" w:rsidRDefault="00000000">
            <w:pPr>
              <w:jc w:val="both"/>
            </w:pPr>
            <w:r>
              <w:t>Tests et corrections.</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83" w14:textId="77777777" w:rsidR="000907D5" w:rsidRDefault="00000000">
            <w:r>
              <w:t>Plan de tests (L5)</w:t>
            </w:r>
          </w:p>
        </w:tc>
      </w:tr>
      <w:tr w:rsidR="000907D5" w14:paraId="7DDAA889"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85" w14:textId="77777777" w:rsidR="000907D5" w:rsidRDefault="00000000">
            <w:r>
              <w:t>J9</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86" w14:textId="77777777" w:rsidR="000907D5" w:rsidRDefault="00000000">
            <w:r>
              <w:t>4 h</w:t>
            </w:r>
          </w:p>
        </w:tc>
        <w:tc>
          <w:tcPr>
            <w:tcW w:w="3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87" w14:textId="77777777" w:rsidR="000907D5" w:rsidRDefault="00000000">
            <w:pPr>
              <w:jc w:val="both"/>
            </w:pPr>
            <w:r>
              <w:t>Documentation, rapport et diaporama.</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88" w14:textId="77777777" w:rsidR="000907D5" w:rsidRDefault="00000000">
            <w:r>
              <w:t>L6 à L9 et livrables spécifiques</w:t>
            </w:r>
          </w:p>
        </w:tc>
      </w:tr>
      <w:tr w:rsidR="000907D5" w14:paraId="7DDAA88E"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8A" w14:textId="77777777" w:rsidR="000907D5" w:rsidRDefault="00000000">
            <w:r>
              <w:t>J10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8B" w14:textId="77777777" w:rsidR="000907D5" w:rsidRDefault="00000000">
            <w:r>
              <w:t>4 h</w:t>
            </w:r>
          </w:p>
        </w:tc>
        <w:tc>
          <w:tcPr>
            <w:tcW w:w="3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8C" w14:textId="77777777" w:rsidR="000907D5" w:rsidRDefault="00000000">
            <w:pPr>
              <w:jc w:val="both"/>
            </w:pPr>
            <w:r>
              <w:t>Soutenances et remise finale.</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8D" w14:textId="77777777" w:rsidR="000907D5" w:rsidRDefault="00000000">
            <w:r>
              <w:t>Remise complète</w:t>
            </w:r>
          </w:p>
        </w:tc>
      </w:tr>
    </w:tbl>
    <w:p w14:paraId="7DDAA88F" w14:textId="77777777" w:rsidR="000907D5" w:rsidRDefault="00000000">
      <w:pPr>
        <w:spacing w:before="120" w:after="120"/>
        <w:jc w:val="both"/>
      </w:pPr>
      <w:r>
        <w:lastRenderedPageBreak/>
        <w:t>Le volume de 40 heures est volontairement serré : l’équipe se concentre d’abord sur les exigences obligatoires (O) et ne traite les exigences souhaitées (S) et bonus (B) qu’une fois celles-ci démontrées. Les séances sont fixées par l’administration.</w:t>
      </w:r>
    </w:p>
    <w:p w14:paraId="7DDAA890" w14:textId="77777777" w:rsidR="000907D5" w:rsidRDefault="00000000">
      <w:pPr>
        <w:pStyle w:val="Titre2"/>
        <w:keepNext/>
      </w:pPr>
      <w:r>
        <w:t>7.3 Gestion de version</w:t>
      </w:r>
    </w:p>
    <w:p w14:paraId="7DDAA891" w14:textId="77777777" w:rsidR="000907D5" w:rsidRDefault="00000000">
      <w:pPr>
        <w:pStyle w:val="Paragraphedeliste"/>
        <w:numPr>
          <w:ilvl w:val="0"/>
          <w:numId w:val="1"/>
        </w:numPr>
        <w:spacing w:after="60"/>
        <w:jc w:val="both"/>
      </w:pPr>
      <w:r>
        <w:t>dépôt Git privé partagé avec l’enseignant dès la première séance ; l’adresse du dépôt figure dans le fichier README ;</w:t>
      </w:r>
    </w:p>
    <w:p w14:paraId="7DDAA892" w14:textId="77777777" w:rsidR="000907D5" w:rsidRDefault="00000000">
      <w:pPr>
        <w:pStyle w:val="Paragraphedeliste"/>
        <w:numPr>
          <w:ilvl w:val="0"/>
          <w:numId w:val="1"/>
        </w:numPr>
        <w:spacing w:after="60"/>
        <w:jc w:val="both"/>
      </w:pPr>
      <w:r>
        <w:t>validations (commits) régulières, avec des messages clairs ; chaque membre valide son propre travail avec son propre compte ;</w:t>
      </w:r>
    </w:p>
    <w:p w14:paraId="7DDAA893" w14:textId="77777777" w:rsidR="000907D5" w:rsidRDefault="00000000">
      <w:pPr>
        <w:pStyle w:val="Paragraphedeliste"/>
        <w:numPr>
          <w:ilvl w:val="0"/>
          <w:numId w:val="1"/>
        </w:numPr>
        <w:spacing w:after="60"/>
        <w:jc w:val="both"/>
      </w:pPr>
      <w:r>
        <w:t>fichier .gitignore adapté à Visual Studio (modèle fourni dans les ressources) : les dossiers bin, obj, .vs et packages, ainsi que tout secret (clés, mots de passe, fichiers de configuration locaux), ne sont jamais versionnés.</w:t>
      </w:r>
    </w:p>
    <w:p w14:paraId="7DDAA894" w14:textId="77777777" w:rsidR="000907D5" w:rsidRDefault="00000000">
      <w:pPr>
        <w:pStyle w:val="Titre1"/>
        <w:keepNext/>
      </w:pPr>
      <w:r>
        <w:t>8. LIVRABLES ATTENDUS</w:t>
      </w:r>
    </w:p>
    <w:p w14:paraId="7DDAA895" w14:textId="77777777" w:rsidR="000907D5" w:rsidRDefault="00000000">
      <w:pPr>
        <w:pStyle w:val="Titre2"/>
        <w:keepNext/>
      </w:pPr>
      <w:r>
        <w:t>8.1 Liste des livrables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100"/>
        <w:gridCol w:w="5372"/>
        <w:gridCol w:w="900"/>
      </w:tblGrid>
      <w:tr w:rsidR="000907D5" w14:paraId="7DDAA89A" w14:textId="77777777">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896" w14:textId="77777777" w:rsidR="000907D5" w:rsidRDefault="00000000">
            <w:pPr>
              <w:jc w:val="center"/>
            </w:pPr>
            <w:r>
              <w:rPr>
                <w:b/>
                <w:bCs/>
              </w:rPr>
              <w:t>N°</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897" w14:textId="77777777" w:rsidR="000907D5" w:rsidRDefault="00000000">
            <w:pPr>
              <w:jc w:val="center"/>
            </w:pPr>
            <w:r>
              <w:rPr>
                <w:b/>
                <w:bCs/>
              </w:rPr>
              <w:t>Livrable</w:t>
            </w:r>
          </w:p>
        </w:tc>
        <w:tc>
          <w:tcPr>
            <w:tcW w:w="537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898" w14:textId="77777777" w:rsidR="000907D5" w:rsidRDefault="00000000">
            <w:pPr>
              <w:jc w:val="center"/>
            </w:pPr>
            <w:r>
              <w:rPr>
                <w:b/>
                <w:bCs/>
              </w:rPr>
              <w:t>Contenu et format</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899" w14:textId="77777777" w:rsidR="000907D5" w:rsidRDefault="00000000">
            <w:pPr>
              <w:jc w:val="center"/>
            </w:pPr>
            <w:r>
              <w:rPr>
                <w:b/>
                <w:bCs/>
              </w:rPr>
              <w:t>Jalon</w:t>
            </w:r>
          </w:p>
        </w:tc>
      </w:tr>
      <w:tr w:rsidR="000907D5" w14:paraId="7DDAA89F"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9B" w14:textId="77777777" w:rsidR="000907D5" w:rsidRDefault="00000000">
            <w:r>
              <w:t>L1</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9C" w14:textId="77777777" w:rsidR="000907D5" w:rsidRDefault="00000000">
            <w:r>
              <w:t>Dossier d’analyse et de conception</w:t>
            </w:r>
          </w:p>
        </w:tc>
        <w:tc>
          <w:tcPr>
            <w:tcW w:w="53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9D" w14:textId="77777777" w:rsidR="000907D5" w:rsidRDefault="00000000">
            <w:pPr>
              <w:jc w:val="both"/>
            </w:pPr>
            <w:r>
              <w:t>Document PDF ou Word : acteurs, diagramme de cas d’utilisation, diagramme de classes, modèle de données, diagrammes de séquence des scénarios principaux, maquettes des écrans.</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9E" w14:textId="77777777" w:rsidR="000907D5" w:rsidRDefault="00000000">
            <w:r>
              <w:t>J2</w:t>
            </w:r>
          </w:p>
        </w:tc>
      </w:tr>
      <w:tr w:rsidR="000907D5" w14:paraId="7DDAA8A4"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A0" w14:textId="77777777" w:rsidR="000907D5" w:rsidRDefault="00000000">
            <w:r>
              <w:t>L2</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A1" w14:textId="77777777" w:rsidR="000907D5" w:rsidRDefault="00000000">
            <w:r>
              <w:t>Données</w:t>
            </w:r>
          </w:p>
        </w:tc>
        <w:tc>
          <w:tcPr>
            <w:tcW w:w="53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A2" w14:textId="77777777" w:rsidR="000907D5" w:rsidRDefault="000907D5"/>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A3" w14:textId="77777777" w:rsidR="000907D5" w:rsidRDefault="00000000">
            <w:r>
              <w:t>J3</w:t>
            </w:r>
          </w:p>
        </w:tc>
      </w:tr>
      <w:tr w:rsidR="000907D5" w14:paraId="7DDAA8A9"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A5" w14:textId="77777777" w:rsidR="000907D5" w:rsidRDefault="00000000">
            <w:r>
              <w:t>L3</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A6" w14:textId="77777777" w:rsidR="000907D5" w:rsidRDefault="00000000">
            <w:r>
              <w:t>Code source VB.NET</w:t>
            </w:r>
          </w:p>
        </w:tc>
        <w:tc>
          <w:tcPr>
            <w:tcW w:w="53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A7" w14:textId="77777777" w:rsidR="000907D5" w:rsidRDefault="00000000">
            <w:pPr>
              <w:jc w:val="both"/>
            </w:pPr>
            <w:r>
              <w:t>Solution Visual Studio complète, compilable, commentée, dépôt Git avec historique des contributions ; sans dossiers bin, obj, .vs, packages ni secrets.</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A8" w14:textId="77777777" w:rsidR="000907D5" w:rsidRDefault="00000000">
            <w:r>
              <w:t>J10</w:t>
            </w:r>
          </w:p>
        </w:tc>
      </w:tr>
      <w:tr w:rsidR="000907D5" w14:paraId="7DDAA8AE"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AA" w14:textId="77777777" w:rsidR="000907D5" w:rsidRDefault="00000000">
            <w:r>
              <w:t>L4</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AB" w14:textId="77777777" w:rsidR="000907D5" w:rsidRDefault="00000000">
            <w:r>
              <w:t>Application exécutable</w:t>
            </w:r>
          </w:p>
        </w:tc>
        <w:tc>
          <w:tcPr>
            <w:tcW w:w="53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AC" w14:textId="77777777" w:rsidR="000907D5" w:rsidRDefault="00000000">
            <w:pPr>
              <w:jc w:val="both"/>
            </w:pPr>
            <w:r>
              <w:t>Version Release compressée (ZIP) avec notice d’installation et liste des prérequis.</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AD" w14:textId="77777777" w:rsidR="000907D5" w:rsidRDefault="00000000">
            <w:r>
              <w:t>J10</w:t>
            </w:r>
          </w:p>
        </w:tc>
      </w:tr>
      <w:tr w:rsidR="000907D5" w14:paraId="7DDAA8B3"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AF" w14:textId="77777777" w:rsidR="000907D5" w:rsidRDefault="00000000">
            <w:r>
              <w:t>L5</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B0" w14:textId="77777777" w:rsidR="000907D5" w:rsidRDefault="00000000">
            <w:r>
              <w:t>Plan de tests et procès-verbal</w:t>
            </w:r>
          </w:p>
        </w:tc>
        <w:tc>
          <w:tcPr>
            <w:tcW w:w="53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B1" w14:textId="77777777" w:rsidR="000907D5" w:rsidRDefault="00000000">
            <w:pPr>
              <w:jc w:val="both"/>
            </w:pPr>
            <w:r>
              <w:t>Tableau d’au moins 10 scénarios (action, résultat attendu, résultat obtenu, statut) couvrant les exigences obligatoires et les cas d’erreur.</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B2" w14:textId="77777777" w:rsidR="000907D5" w:rsidRDefault="00000000">
            <w:r>
              <w:t>J8</w:t>
            </w:r>
          </w:p>
        </w:tc>
      </w:tr>
      <w:tr w:rsidR="000907D5" w14:paraId="7DDAA8B8"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B4" w14:textId="77777777" w:rsidR="000907D5" w:rsidRDefault="00000000">
            <w:r>
              <w:t>L6</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B5" w14:textId="77777777" w:rsidR="000907D5" w:rsidRDefault="00000000">
            <w:r>
              <w:t>Manuel utilisateur</w:t>
            </w:r>
          </w:p>
        </w:tc>
        <w:tc>
          <w:tcPr>
            <w:tcW w:w="53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B6" w14:textId="77777777" w:rsidR="000907D5" w:rsidRDefault="00000000">
            <w:pPr>
              <w:jc w:val="both"/>
            </w:pPr>
            <w:r>
              <w:t>Document PDF illustré de captures d’écran : installation, prise en main, scénarios courants, résolution des problèmes.</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B7" w14:textId="77777777" w:rsidR="000907D5" w:rsidRDefault="00000000">
            <w:r>
              <w:t>J9</w:t>
            </w:r>
          </w:p>
        </w:tc>
      </w:tr>
      <w:tr w:rsidR="000907D5" w14:paraId="7DDAA8BD"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B9" w14:textId="77777777" w:rsidR="000907D5" w:rsidRDefault="00000000">
            <w:r>
              <w:t>L7</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BA" w14:textId="77777777" w:rsidR="000907D5" w:rsidRDefault="00000000">
            <w:r>
              <w:t>Documentation technique</w:t>
            </w:r>
          </w:p>
        </w:tc>
        <w:tc>
          <w:tcPr>
            <w:tcW w:w="53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BB" w14:textId="77777777" w:rsidR="000907D5" w:rsidRDefault="00000000">
            <w:pPr>
              <w:jc w:val="both"/>
            </w:pPr>
            <w:r>
              <w:t>Fichier README.md et document technique : prérequis, installation, configuration, architecture, dépendances NuGet avec versions, procédure de compilation.</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BC" w14:textId="77777777" w:rsidR="000907D5" w:rsidRDefault="00000000">
            <w:r>
              <w:t>J9</w:t>
            </w:r>
          </w:p>
        </w:tc>
      </w:tr>
      <w:tr w:rsidR="000907D5" w14:paraId="7DDAA8C2"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BE" w14:textId="77777777" w:rsidR="000907D5" w:rsidRDefault="00000000">
            <w:r>
              <w:t>L8</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BF" w14:textId="77777777" w:rsidR="000907D5" w:rsidRDefault="00000000">
            <w:r>
              <w:t>Rapport final</w:t>
            </w:r>
          </w:p>
        </w:tc>
        <w:tc>
          <w:tcPr>
            <w:tcW w:w="53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C0" w14:textId="77777777" w:rsidR="000907D5" w:rsidRDefault="00000000">
            <w:pPr>
              <w:jc w:val="both"/>
            </w:pPr>
            <w:r>
              <w:t>Document Word ou PDF de 10 à 15 pages hors annexes (Times New Roman 12, justifié, interligne simple) : introduction, analyse, conception, réalisation, tests, difficultés et solutions, conclusion et perspectives, bibliographie et webographie.</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C1" w14:textId="77777777" w:rsidR="000907D5" w:rsidRDefault="00000000">
            <w:r>
              <w:t>J9</w:t>
            </w:r>
          </w:p>
        </w:tc>
      </w:tr>
      <w:tr w:rsidR="000907D5" w14:paraId="7DDAA8C7"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C3" w14:textId="77777777" w:rsidR="000907D5" w:rsidRDefault="00000000">
            <w:r>
              <w:t>L9</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C4" w14:textId="77777777" w:rsidR="000907D5" w:rsidRDefault="00000000">
            <w:r>
              <w:t>Diaporama de soutenance</w:t>
            </w:r>
          </w:p>
        </w:tc>
        <w:tc>
          <w:tcPr>
            <w:tcW w:w="53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C5" w14:textId="77777777" w:rsidR="000907D5" w:rsidRDefault="00000000">
            <w:pPr>
              <w:jc w:val="both"/>
            </w:pPr>
            <w:r>
              <w:t>Fichier PowerPoint de 10 diapositives au plus : contexte, conception, démonstration, résultats, difficultés, perspectives.</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C6" w14:textId="77777777" w:rsidR="000907D5" w:rsidRDefault="00000000">
            <w:r>
              <w:t>J9</w:t>
            </w:r>
          </w:p>
        </w:tc>
      </w:tr>
      <w:tr w:rsidR="000907D5" w14:paraId="7DDAA8CC"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C8" w14:textId="77777777" w:rsidR="000907D5" w:rsidRDefault="00000000">
            <w:r>
              <w:lastRenderedPageBreak/>
              <w:t>L10</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C9" w14:textId="77777777" w:rsidR="000907D5" w:rsidRDefault="00000000">
            <w:r>
              <w:t>Planification et suivi</w:t>
            </w:r>
          </w:p>
        </w:tc>
        <w:tc>
          <w:tcPr>
            <w:tcW w:w="53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CA" w14:textId="77777777" w:rsidR="000907D5" w:rsidRDefault="00000000">
            <w:pPr>
              <w:jc w:val="both"/>
            </w:pPr>
            <w:r>
              <w:t>Export du tableau de suivi (Trello ou GitHub Projects) et diagramme de Gantt mis à jour.</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CB" w14:textId="77777777" w:rsidR="000907D5" w:rsidRDefault="00000000">
            <w:r>
              <w:t>J1, J10</w:t>
            </w:r>
          </w:p>
        </w:tc>
      </w:tr>
      <w:tr w:rsidR="000907D5" w14:paraId="7DDAA8D1"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CD" w14:textId="77777777" w:rsidR="000907D5" w:rsidRDefault="00000000">
            <w:r>
              <w:t>L11</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CE" w14:textId="77777777" w:rsidR="000907D5" w:rsidRDefault="00000000">
            <w:r>
              <w:t>Fiche de contribution individuelle</w:t>
            </w:r>
          </w:p>
        </w:tc>
        <w:tc>
          <w:tcPr>
            <w:tcW w:w="53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CF" w14:textId="77777777" w:rsidR="000907D5" w:rsidRDefault="00000000">
            <w:pPr>
              <w:jc w:val="both"/>
            </w:pPr>
            <w:r>
              <w:t>Une page par étudiant : tâches réalisées, parties du code écrites, difficultés rencontrées.</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D0" w14:textId="77777777" w:rsidR="000907D5" w:rsidRDefault="00000000">
            <w:r>
              <w:t>J10</w:t>
            </w:r>
          </w:p>
        </w:tc>
      </w:tr>
      <w:tr w:rsidR="000907D5" w14:paraId="7DDAA8D6"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D2" w14:textId="77777777" w:rsidR="000907D5" w:rsidRDefault="00000000">
            <w:r>
              <w:t>L12</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D3" w14:textId="77777777" w:rsidR="000907D5" w:rsidRDefault="00000000">
            <w:r>
              <w:t>Vidéo de démonstration</w:t>
            </w:r>
          </w:p>
        </w:tc>
        <w:tc>
          <w:tcPr>
            <w:tcW w:w="53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D4" w14:textId="77777777" w:rsidR="000907D5" w:rsidRDefault="00000000">
            <w:pPr>
              <w:jc w:val="both"/>
            </w:pPr>
            <w:r>
              <w:t>Vidéo de trois à cinq minutes présentant les fonctions principales (recommandée, comptée dans la partie documentation).</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D5" w14:textId="77777777" w:rsidR="000907D5" w:rsidRDefault="00000000">
            <w:r>
              <w:t>J10</w:t>
            </w:r>
          </w:p>
        </w:tc>
      </w:tr>
      <w:tr w:rsidR="000907D5" w14:paraId="7DDAA8D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D7" w14:textId="77777777" w:rsidR="000907D5" w:rsidRDefault="00000000">
            <w:r>
              <w:t>L13</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D8" w14:textId="77777777" w:rsidR="000907D5" w:rsidRDefault="00000000">
            <w:r>
              <w:t>Jeu de tickets de test</w:t>
            </w:r>
          </w:p>
        </w:tc>
        <w:tc>
          <w:tcPr>
            <w:tcW w:w="53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D9" w14:textId="77777777" w:rsidR="000907D5" w:rsidRDefault="00000000">
            <w:pPr>
              <w:jc w:val="both"/>
            </w:pPr>
            <w:r>
              <w:t>Au moins trente tickets fictifs sur trois mois, comportant au moins trois cas de shrinkflation et deux hausses, avec les résultats attendus.</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DA" w14:textId="77777777" w:rsidR="000907D5" w:rsidRDefault="00000000">
            <w:r>
              <w:t>J9</w:t>
            </w:r>
          </w:p>
        </w:tc>
      </w:tr>
    </w:tbl>
    <w:p w14:paraId="7DDAA8DC" w14:textId="77777777" w:rsidR="000907D5" w:rsidRDefault="000907D5">
      <w:pPr>
        <w:spacing w:after="120"/>
      </w:pPr>
    </w:p>
    <w:p w14:paraId="7DDAA8DD" w14:textId="77777777" w:rsidR="000907D5" w:rsidRDefault="00000000">
      <w:pPr>
        <w:pStyle w:val="Titre2"/>
        <w:keepNext/>
      </w:pPr>
      <w:r>
        <w:t>8.2 Conditions de remise</w:t>
      </w:r>
    </w:p>
    <w:p w14:paraId="7DDAA8DE" w14:textId="77777777" w:rsidR="000907D5" w:rsidRDefault="00000000">
      <w:pPr>
        <w:pStyle w:val="Paragraphedeliste"/>
        <w:numPr>
          <w:ilvl w:val="0"/>
          <w:numId w:val="1"/>
        </w:numPr>
        <w:spacing w:after="60"/>
        <w:jc w:val="both"/>
      </w:pPr>
      <w:r>
        <w:t>les livrables sont regroupés dans une archive ZIP unique nommée GROUPE_X_Projet6_PreisRontgen_Suivi_des_prix.zip (X étant le numéro du groupe) ;</w:t>
      </w:r>
    </w:p>
    <w:p w14:paraId="7DDAA8DF" w14:textId="77777777" w:rsidR="000907D5" w:rsidRDefault="00000000">
      <w:pPr>
        <w:pStyle w:val="Paragraphedeliste"/>
        <w:numPr>
          <w:ilvl w:val="0"/>
          <w:numId w:val="1"/>
        </w:numPr>
        <w:spacing w:after="60"/>
        <w:jc w:val="both"/>
      </w:pPr>
      <w:r>
        <w:t>l’archive contient un dossier par type de livrable (analyse, code, données, exécutable, documents, soutenance) ;</w:t>
      </w:r>
    </w:p>
    <w:p w14:paraId="7DDAA8E0" w14:textId="77777777" w:rsidR="000907D5" w:rsidRDefault="00000000">
      <w:pPr>
        <w:pStyle w:val="Paragraphedeliste"/>
        <w:numPr>
          <w:ilvl w:val="0"/>
          <w:numId w:val="1"/>
        </w:numPr>
        <w:spacing w:after="60"/>
        <w:jc w:val="both"/>
      </w:pPr>
      <w:r>
        <w:t>la solution doit se compiler après simple ouverture dans Visual Studio et restauration des paquets NuGet ;</w:t>
      </w:r>
    </w:p>
    <w:p w14:paraId="7DDAA8E1" w14:textId="77777777" w:rsidR="000907D5" w:rsidRDefault="00000000">
      <w:pPr>
        <w:pStyle w:val="Paragraphedeliste"/>
        <w:numPr>
          <w:ilvl w:val="0"/>
          <w:numId w:val="1"/>
        </w:numPr>
        <w:spacing w:after="60"/>
        <w:jc w:val="both"/>
      </w:pPr>
      <w:r>
        <w:t>toute remise incomplète ou non compilable est pénalisée ; les modalités de pénalité de retard sont fixées par l’enseignant.</w:t>
      </w:r>
    </w:p>
    <w:p w14:paraId="7DDAA8E2" w14:textId="77777777" w:rsidR="000907D5" w:rsidRDefault="00000000">
      <w:pPr>
        <w:pStyle w:val="Titre1"/>
        <w:keepNext/>
      </w:pPr>
      <w:r>
        <w:t>9. ÉVALUATION</w:t>
      </w:r>
    </w:p>
    <w:p w14:paraId="7DDAA8E3" w14:textId="77777777" w:rsidR="000907D5" w:rsidRDefault="00000000">
      <w:pPr>
        <w:pStyle w:val="Titre2"/>
        <w:keepNext/>
      </w:pPr>
      <w:r>
        <w:t>9.1 Barème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00"/>
        <w:gridCol w:w="1672"/>
      </w:tblGrid>
      <w:tr w:rsidR="000907D5" w14:paraId="7DDAA8E6" w14:textId="77777777">
        <w:trPr>
          <w:cantSplit/>
          <w:tblHeader/>
        </w:trPr>
        <w:tc>
          <w:tcPr>
            <w:tcW w:w="7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8E4" w14:textId="77777777" w:rsidR="000907D5" w:rsidRDefault="00000000">
            <w:pPr>
              <w:jc w:val="center"/>
            </w:pPr>
            <w:r>
              <w:rPr>
                <w:b/>
                <w:bCs/>
              </w:rPr>
              <w:t>Critère</w:t>
            </w:r>
          </w:p>
        </w:tc>
        <w:tc>
          <w:tcPr>
            <w:tcW w:w="167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8E5" w14:textId="77777777" w:rsidR="000907D5" w:rsidRDefault="00000000">
            <w:pPr>
              <w:jc w:val="center"/>
            </w:pPr>
            <w:r>
              <w:rPr>
                <w:b/>
                <w:bCs/>
              </w:rPr>
              <w:t>Points</w:t>
            </w:r>
          </w:p>
        </w:tc>
      </w:tr>
      <w:tr w:rsidR="000907D5" w14:paraId="7DDAA8E9" w14:textId="77777777">
        <w:trPr>
          <w:cantSplit/>
        </w:trPr>
        <w:tc>
          <w:tcPr>
            <w:tcW w:w="7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E7" w14:textId="77777777" w:rsidR="000907D5" w:rsidRDefault="00000000">
            <w:r>
              <w:t>Conformité fonctionnelle (EF obligatoires)</w:t>
            </w:r>
          </w:p>
        </w:tc>
        <w:tc>
          <w:tcPr>
            <w:tcW w:w="16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E8" w14:textId="77777777" w:rsidR="000907D5" w:rsidRDefault="00000000">
            <w:r>
              <w:t>6</w:t>
            </w:r>
          </w:p>
        </w:tc>
      </w:tr>
      <w:tr w:rsidR="000907D5" w14:paraId="7DDAA8EC" w14:textId="77777777">
        <w:trPr>
          <w:cantSplit/>
        </w:trPr>
        <w:tc>
          <w:tcPr>
            <w:tcW w:w="7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EA" w14:textId="77777777" w:rsidR="000907D5" w:rsidRDefault="00000000">
            <w:r>
              <w:t>Programmation événementielle et qualité du code VB.NET</w:t>
            </w:r>
          </w:p>
        </w:tc>
        <w:tc>
          <w:tcPr>
            <w:tcW w:w="16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EB" w14:textId="77777777" w:rsidR="000907D5" w:rsidRDefault="00000000">
            <w:r>
              <w:t>4</w:t>
            </w:r>
          </w:p>
        </w:tc>
      </w:tr>
      <w:tr w:rsidR="000907D5" w14:paraId="7DDAA8EF" w14:textId="77777777">
        <w:trPr>
          <w:cantSplit/>
        </w:trPr>
        <w:tc>
          <w:tcPr>
            <w:tcW w:w="7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ED" w14:textId="77777777" w:rsidR="000907D5" w:rsidRDefault="00000000">
            <w:r>
              <w:t>Exactitude des calculs (unités, détection, indice)</w:t>
            </w:r>
          </w:p>
        </w:tc>
        <w:tc>
          <w:tcPr>
            <w:tcW w:w="16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EE" w14:textId="77777777" w:rsidR="000907D5" w:rsidRDefault="00000000">
            <w:r>
              <w:t>3</w:t>
            </w:r>
          </w:p>
        </w:tc>
      </w:tr>
      <w:tr w:rsidR="000907D5" w14:paraId="7DDAA8F2" w14:textId="77777777">
        <w:trPr>
          <w:cantSplit/>
        </w:trPr>
        <w:tc>
          <w:tcPr>
            <w:tcW w:w="7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F0" w14:textId="77777777" w:rsidR="000907D5" w:rsidRDefault="00000000">
            <w:r>
              <w:t>Interface et ergonomie</w:t>
            </w:r>
          </w:p>
        </w:tc>
        <w:tc>
          <w:tcPr>
            <w:tcW w:w="16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F1" w14:textId="77777777" w:rsidR="000907D5" w:rsidRDefault="00000000">
            <w:r>
              <w:t>2</w:t>
            </w:r>
          </w:p>
        </w:tc>
      </w:tr>
      <w:tr w:rsidR="000907D5" w14:paraId="7DDAA8F5" w14:textId="77777777">
        <w:trPr>
          <w:cantSplit/>
        </w:trPr>
        <w:tc>
          <w:tcPr>
            <w:tcW w:w="7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F3" w14:textId="77777777" w:rsidR="000907D5" w:rsidRDefault="00000000">
            <w:r>
              <w:t>Documentation, rapport et tests</w:t>
            </w:r>
          </w:p>
        </w:tc>
        <w:tc>
          <w:tcPr>
            <w:tcW w:w="16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F4" w14:textId="77777777" w:rsidR="000907D5" w:rsidRDefault="00000000">
            <w:r>
              <w:t>3</w:t>
            </w:r>
          </w:p>
        </w:tc>
      </w:tr>
      <w:tr w:rsidR="000907D5" w14:paraId="7DDAA8F8" w14:textId="77777777">
        <w:trPr>
          <w:cantSplit/>
        </w:trPr>
        <w:tc>
          <w:tcPr>
            <w:tcW w:w="7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F6" w14:textId="77777777" w:rsidR="000907D5" w:rsidRDefault="00000000">
            <w:r>
              <w:t>Soutenance et démonstration</w:t>
            </w:r>
          </w:p>
        </w:tc>
        <w:tc>
          <w:tcPr>
            <w:tcW w:w="16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F7" w14:textId="77777777" w:rsidR="000907D5" w:rsidRDefault="00000000">
            <w:r>
              <w:t>2</w:t>
            </w:r>
          </w:p>
        </w:tc>
      </w:tr>
      <w:tr w:rsidR="000907D5" w14:paraId="7DDAA8FB" w14:textId="77777777">
        <w:trPr>
          <w:cantSplit/>
        </w:trPr>
        <w:tc>
          <w:tcPr>
            <w:tcW w:w="7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F9" w14:textId="77777777" w:rsidR="000907D5" w:rsidRDefault="00000000">
            <w:r>
              <w:rPr>
                <w:b/>
                <w:bCs/>
              </w:rPr>
              <w:t>Total</w:t>
            </w:r>
          </w:p>
        </w:tc>
        <w:tc>
          <w:tcPr>
            <w:tcW w:w="16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8FA" w14:textId="77777777" w:rsidR="000907D5" w:rsidRDefault="00000000">
            <w:r>
              <w:rPr>
                <w:b/>
                <w:bCs/>
              </w:rPr>
              <w:t>20</w:t>
            </w:r>
          </w:p>
        </w:tc>
      </w:tr>
    </w:tbl>
    <w:p w14:paraId="7DDAA8FC" w14:textId="77777777" w:rsidR="000907D5" w:rsidRDefault="00000000">
      <w:pPr>
        <w:spacing w:before="120" w:after="120"/>
        <w:jc w:val="both"/>
      </w:pPr>
      <w:r>
        <w:t>Les exigences marquées B peuvent rapporter jusqu’à deux points supplémentaires, sans dépasser la note maximale de 20 pour l’ensemble.</w:t>
      </w:r>
    </w:p>
    <w:p w14:paraId="7DDAA8FD" w14:textId="77777777" w:rsidR="000907D5" w:rsidRDefault="00000000">
      <w:pPr>
        <w:pStyle w:val="Titre2"/>
        <w:keepNext/>
      </w:pPr>
      <w:r>
        <w:t>9.2 Soutenance</w:t>
      </w:r>
    </w:p>
    <w:p w14:paraId="7DDAA8FE" w14:textId="77777777" w:rsidR="000907D5" w:rsidRDefault="00000000">
      <w:pPr>
        <w:pStyle w:val="Paragraphedeliste"/>
        <w:numPr>
          <w:ilvl w:val="0"/>
          <w:numId w:val="1"/>
        </w:numPr>
        <w:spacing w:after="60"/>
        <w:jc w:val="both"/>
      </w:pPr>
      <w:r>
        <w:t>présentation de 15 minutes, puis démonstration en direct et questions pendant 10 minutes ;</w:t>
      </w:r>
    </w:p>
    <w:p w14:paraId="7DDAA8FF" w14:textId="77777777" w:rsidR="000907D5" w:rsidRDefault="00000000">
      <w:pPr>
        <w:pStyle w:val="Paragraphedeliste"/>
        <w:numPr>
          <w:ilvl w:val="0"/>
          <w:numId w:val="1"/>
        </w:numPr>
        <w:spacing w:after="60"/>
        <w:jc w:val="both"/>
      </w:pPr>
      <w:r>
        <w:t>tous les membres de l’équipe interviennent et répondent individuellement sur leur module ; la note de soutenance est individualisée ;</w:t>
      </w:r>
    </w:p>
    <w:p w14:paraId="7DDAA900" w14:textId="77777777" w:rsidR="000907D5" w:rsidRDefault="00000000">
      <w:pPr>
        <w:pStyle w:val="Paragraphedeliste"/>
        <w:numPr>
          <w:ilvl w:val="0"/>
          <w:numId w:val="1"/>
        </w:numPr>
        <w:spacing w:after="60"/>
        <w:jc w:val="both"/>
      </w:pPr>
      <w:r>
        <w:lastRenderedPageBreak/>
        <w:t>dans la rubrique « programmation événementielle et qualité du code », le code de chaque étudiant est évalué à partir des modules dont il est responsable (historique Git) ;</w:t>
      </w:r>
    </w:p>
    <w:p w14:paraId="7DDAA901" w14:textId="77777777" w:rsidR="000907D5" w:rsidRDefault="00000000">
      <w:pPr>
        <w:pStyle w:val="Paragraphedeliste"/>
        <w:numPr>
          <w:ilvl w:val="0"/>
          <w:numId w:val="1"/>
        </w:numPr>
        <w:spacing w:after="60"/>
        <w:jc w:val="both"/>
      </w:pPr>
      <w:r>
        <w:t>la démonstration doit utiliser la version remise ; une démonstration impossible entraîne une pénalité importante sur la partie correspondante.</w:t>
      </w:r>
    </w:p>
    <w:p w14:paraId="7DDAA902" w14:textId="77777777" w:rsidR="000907D5" w:rsidRDefault="00000000">
      <w:pPr>
        <w:pStyle w:val="Titre1"/>
        <w:keepNext/>
      </w:pPr>
      <w:r>
        <w:t>10. RÈGLES ACADÉMIQUES ET DÉONTOLOGIE</w:t>
      </w:r>
    </w:p>
    <w:p w14:paraId="7DDAA903" w14:textId="77777777" w:rsidR="000907D5" w:rsidRDefault="00000000">
      <w:pPr>
        <w:pStyle w:val="Paragraphedeliste"/>
        <w:numPr>
          <w:ilvl w:val="0"/>
          <w:numId w:val="1"/>
        </w:numPr>
        <w:spacing w:after="60"/>
        <w:jc w:val="both"/>
      </w:pPr>
      <w:r>
        <w:t>le travail est original : les travaux des promotions précédentes et ceux des autres groupes ne peuvent pas être repris ;</w:t>
      </w:r>
    </w:p>
    <w:p w14:paraId="7DDAA904" w14:textId="77777777" w:rsidR="000907D5" w:rsidRDefault="00000000">
      <w:pPr>
        <w:pStyle w:val="Paragraphedeliste"/>
        <w:numPr>
          <w:ilvl w:val="0"/>
          <w:numId w:val="1"/>
        </w:numPr>
        <w:spacing w:after="60"/>
        <w:jc w:val="both"/>
      </w:pPr>
      <w:r>
        <w:t>tout code, schéma ou texte emprunté (dépôt public, tutoriel, documentation, outil d’intelligence artificielle) doit être identifié dans le rapport avec sa source et sa licence ; chaque étudiant doit pouvoir expliquer chaque ligne remise ;</w:t>
      </w:r>
    </w:p>
    <w:p w14:paraId="7DDAA905" w14:textId="77777777" w:rsidR="000907D5" w:rsidRDefault="00000000">
      <w:pPr>
        <w:pStyle w:val="Paragraphedeliste"/>
        <w:numPr>
          <w:ilvl w:val="0"/>
          <w:numId w:val="1"/>
        </w:numPr>
        <w:spacing w:after="60"/>
        <w:jc w:val="both"/>
      </w:pPr>
      <w:r>
        <w:t>les données de personnes (noms, visages, voix, enregistrements) ne sont utilisées qu’avec leur accord écrit ;</w:t>
      </w:r>
    </w:p>
    <w:p w14:paraId="7DDAA906" w14:textId="77777777" w:rsidR="000907D5" w:rsidRDefault="00000000">
      <w:pPr>
        <w:pStyle w:val="Paragraphedeliste"/>
        <w:numPr>
          <w:ilvl w:val="0"/>
          <w:numId w:val="1"/>
        </w:numPr>
        <w:spacing w:after="60"/>
        <w:jc w:val="both"/>
      </w:pPr>
      <w:r>
        <w:t>le plagiat constaté entraîne l’annulation de la note du projet pour les étudiants concernés ;</w:t>
      </w:r>
    </w:p>
    <w:p w14:paraId="7DDAA907" w14:textId="77777777" w:rsidR="000907D5" w:rsidRDefault="00000000">
      <w:pPr>
        <w:pStyle w:val="Paragraphedeliste"/>
        <w:numPr>
          <w:ilvl w:val="0"/>
          <w:numId w:val="1"/>
        </w:numPr>
        <w:spacing w:after="60"/>
        <w:jc w:val="both"/>
      </w:pPr>
      <w:r>
        <w:t>les mots de passe, clés et jeux de données personnelles ne sont jamais déposés dans un dépôt partagé.</w:t>
      </w:r>
    </w:p>
    <w:p w14:paraId="7DDAA908" w14:textId="77777777" w:rsidR="000907D5" w:rsidRDefault="00000000">
      <w:pPr>
        <w:pStyle w:val="Titre1"/>
        <w:keepNext/>
      </w:pPr>
      <w:r>
        <w:t>11. RESSOURCES EN LIGNE</w:t>
      </w:r>
    </w:p>
    <w:p w14:paraId="7DDAA909" w14:textId="77777777" w:rsidR="000907D5" w:rsidRDefault="00000000">
      <w:pPr>
        <w:spacing w:after="120"/>
        <w:jc w:val="both"/>
      </w:pPr>
      <w:r>
        <w:t>Les ressources ci-dessous sont proposées comme point de départ ; elles ne dispensent pas de consulter d’autres sources. Les adresses sont celles connues à la date de rédaction (octobre 2026) ; si un lien ne fonctionne plus, rechercher l’intitulé de la ressource.</w:t>
      </w:r>
    </w:p>
    <w:p w14:paraId="7DDAA90A" w14:textId="77777777" w:rsidR="000907D5" w:rsidRDefault="00000000">
      <w:pPr>
        <w:pStyle w:val="Titre2"/>
        <w:keepNext/>
      </w:pPr>
      <w:r>
        <w:t>11.1 Ressources communes à tous les projets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2207"/>
        <w:gridCol w:w="8279"/>
      </w:tblGrid>
      <w:tr w:rsidR="000907D5" w14:paraId="7DDAA90E"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90B" w14:textId="77777777" w:rsidR="000907D5" w:rsidRDefault="00000000">
            <w:pPr>
              <w:jc w:val="center"/>
            </w:pPr>
            <w:r>
              <w:rPr>
                <w:b/>
                <w:bCs/>
              </w:rPr>
              <w:t>Thème</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90C" w14:textId="77777777" w:rsidR="000907D5" w:rsidRDefault="00000000">
            <w:pPr>
              <w:jc w:val="center"/>
            </w:pPr>
            <w:r>
              <w:rPr>
                <w:b/>
                <w:bCs/>
              </w:rPr>
              <w:t>Ressource</w:t>
            </w:r>
          </w:p>
        </w:tc>
        <w:tc>
          <w:tcPr>
            <w:tcW w:w="457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90D" w14:textId="77777777" w:rsidR="000907D5" w:rsidRDefault="00000000">
            <w:pPr>
              <w:jc w:val="center"/>
            </w:pPr>
            <w:r>
              <w:rPr>
                <w:b/>
                <w:bCs/>
              </w:rPr>
              <w:t>Adresse</w:t>
            </w:r>
          </w:p>
        </w:tc>
      </w:tr>
      <w:tr w:rsidR="000907D5" w14:paraId="7DDAA91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0F" w14:textId="77777777" w:rsidR="000907D5" w:rsidRDefault="00000000">
            <w:r>
              <w:t>Langage</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10" w14:textId="77777777" w:rsidR="000907D5" w:rsidRDefault="00000000">
            <w:r>
              <w:t>Documentation de Visual Basic</w:t>
            </w:r>
          </w:p>
        </w:tc>
        <w:tc>
          <w:tcPr>
            <w:tcW w:w="4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11" w14:textId="77777777" w:rsidR="000907D5" w:rsidRDefault="00000000">
            <w:hyperlink r:id="rId7" w:history="1">
              <w:r>
                <w:rPr>
                  <w:rStyle w:val="Lienhypertexte"/>
                </w:rPr>
                <w:t>https://learn.microsoft.com/fr-fr/dotnet/visual-basic/</w:t>
              </w:r>
            </w:hyperlink>
          </w:p>
        </w:tc>
      </w:tr>
      <w:tr w:rsidR="000907D5" w14:paraId="7DDAA91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13" w14:textId="77777777" w:rsidR="000907D5" w:rsidRDefault="00000000">
            <w:r>
              <w:t>Interface</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14" w14:textId="77777777" w:rsidR="000907D5" w:rsidRDefault="00000000">
            <w:r>
              <w:t>Guide de Windows Forms</w:t>
            </w:r>
          </w:p>
        </w:tc>
        <w:tc>
          <w:tcPr>
            <w:tcW w:w="4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15" w14:textId="77777777" w:rsidR="000907D5" w:rsidRDefault="00000000">
            <w:hyperlink r:id="rId8" w:history="1">
              <w:r>
                <w:rPr>
                  <w:rStyle w:val="Lienhypertexte"/>
                </w:rPr>
                <w:t>https://learn.microsoft.com/fr-fr/dotnet/desktop/winforms/</w:t>
              </w:r>
            </w:hyperlink>
          </w:p>
        </w:tc>
      </w:tr>
      <w:tr w:rsidR="000907D5" w14:paraId="7DDAA91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17" w14:textId="77777777" w:rsidR="000907D5" w:rsidRDefault="00000000">
            <w:r>
              <w:t>Événements</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18" w14:textId="77777777" w:rsidR="000907D5" w:rsidRDefault="00000000">
            <w:r>
              <w:t>Événements en Visual Basic</w:t>
            </w:r>
          </w:p>
        </w:tc>
        <w:tc>
          <w:tcPr>
            <w:tcW w:w="4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19" w14:textId="77777777" w:rsidR="000907D5" w:rsidRDefault="00000000">
            <w:hyperlink r:id="rId9" w:history="1">
              <w:r>
                <w:rPr>
                  <w:rStyle w:val="Lienhypertexte"/>
                </w:rPr>
                <w:t>https://learn.microsoft.com/fr-fr/dotnet/visual-basic/programming-guide/language-features/events/</w:t>
              </w:r>
            </w:hyperlink>
          </w:p>
        </w:tc>
      </w:tr>
      <w:tr w:rsidR="000907D5" w14:paraId="7DDAA91E"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1B" w14:textId="77777777" w:rsidR="000907D5" w:rsidRDefault="00000000">
            <w:r>
              <w:t>Threads</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1C" w14:textId="77777777" w:rsidR="000907D5" w:rsidRPr="004C7FAB" w:rsidRDefault="00000000">
            <w:pPr>
              <w:rPr>
                <w:lang w:val="en-US"/>
              </w:rPr>
            </w:pPr>
            <w:r w:rsidRPr="004C7FAB">
              <w:rPr>
                <w:lang w:val="en-US"/>
              </w:rPr>
              <w:t>Appels thread-safe aux contrôles Windows Forms</w:t>
            </w:r>
          </w:p>
        </w:tc>
        <w:tc>
          <w:tcPr>
            <w:tcW w:w="4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1D" w14:textId="77777777" w:rsidR="000907D5" w:rsidRDefault="00000000">
            <w:hyperlink r:id="rId10" w:history="1">
              <w:r>
                <w:rPr>
                  <w:rStyle w:val="Lienhypertexte"/>
                </w:rPr>
                <w:t>https://learn.microsoft.com/fr-fr/dotnet/desktop/winforms/controls/how-to-make-thread-safe-calls-to-windows-forms-controls</w:t>
              </w:r>
            </w:hyperlink>
          </w:p>
        </w:tc>
      </w:tr>
      <w:tr w:rsidR="000907D5" w14:paraId="7DDAA92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1F" w14:textId="77777777" w:rsidR="000907D5" w:rsidRDefault="00000000">
            <w:r>
              <w:t>Asynchrone</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20" w14:textId="77777777" w:rsidR="000907D5" w:rsidRDefault="00000000">
            <w:r>
              <w:t>Programmation asynchrone avec Async et Await</w:t>
            </w:r>
          </w:p>
        </w:tc>
        <w:tc>
          <w:tcPr>
            <w:tcW w:w="4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21" w14:textId="77777777" w:rsidR="000907D5" w:rsidRDefault="00000000">
            <w:hyperlink r:id="rId11" w:history="1">
              <w:r>
                <w:rPr>
                  <w:rStyle w:val="Lienhypertexte"/>
                </w:rPr>
                <w:t>https://learn.microsoft.com/fr-fr/dotnet/visual-basic/programming-guide/concepts/async/</w:t>
              </w:r>
            </w:hyperlink>
          </w:p>
        </w:tc>
      </w:tr>
      <w:tr w:rsidR="000907D5" w14:paraId="7DDAA92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23" w14:textId="77777777" w:rsidR="000907D5" w:rsidRDefault="00000000">
            <w:r>
              <w:t>Outil</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24" w14:textId="77777777" w:rsidR="000907D5" w:rsidRDefault="00000000">
            <w:r>
              <w:t>Visual Studio Community</w:t>
            </w:r>
          </w:p>
        </w:tc>
        <w:tc>
          <w:tcPr>
            <w:tcW w:w="4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25" w14:textId="77777777" w:rsidR="000907D5" w:rsidRDefault="00000000">
            <w:hyperlink r:id="rId12" w:history="1">
              <w:r>
                <w:rPr>
                  <w:rStyle w:val="Lienhypertexte"/>
                </w:rPr>
                <w:t>https://visualstudio.microsoft.com/fr/vs/community/</w:t>
              </w:r>
            </w:hyperlink>
          </w:p>
        </w:tc>
      </w:tr>
      <w:tr w:rsidR="000907D5" w14:paraId="7DDAA92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27" w14:textId="77777777" w:rsidR="000907D5" w:rsidRDefault="00000000">
            <w:r>
              <w:t>Paquets</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28" w14:textId="77777777" w:rsidR="000907D5" w:rsidRDefault="00000000">
            <w:r>
              <w:t>Galerie NuGet</w:t>
            </w:r>
          </w:p>
        </w:tc>
        <w:tc>
          <w:tcPr>
            <w:tcW w:w="4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29" w14:textId="77777777" w:rsidR="000907D5" w:rsidRDefault="00000000">
            <w:hyperlink r:id="rId13" w:history="1">
              <w:r>
                <w:rPr>
                  <w:rStyle w:val="Lienhypertexte"/>
                </w:rPr>
                <w:t>https://www.nuget.org/</w:t>
              </w:r>
            </w:hyperlink>
          </w:p>
        </w:tc>
      </w:tr>
      <w:tr w:rsidR="000907D5" w14:paraId="7DDAA92E"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2B" w14:textId="77777777" w:rsidR="000907D5" w:rsidRDefault="00000000">
            <w:r>
              <w:t>Versionnage</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2C" w14:textId="77777777" w:rsidR="000907D5" w:rsidRDefault="00000000">
            <w:r>
              <w:t>Pro Git en français</w:t>
            </w:r>
          </w:p>
        </w:tc>
        <w:tc>
          <w:tcPr>
            <w:tcW w:w="4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2D" w14:textId="77777777" w:rsidR="000907D5" w:rsidRDefault="00000000">
            <w:hyperlink r:id="rId14" w:history="1">
              <w:r>
                <w:rPr>
                  <w:rStyle w:val="Lienhypertexte"/>
                </w:rPr>
                <w:t>https://git-scm.com/book/fr/v2</w:t>
              </w:r>
            </w:hyperlink>
          </w:p>
        </w:tc>
      </w:tr>
      <w:tr w:rsidR="000907D5" w14:paraId="7DDAA93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2F" w14:textId="77777777" w:rsidR="000907D5" w:rsidRDefault="00000000">
            <w:r>
              <w:t>Versionnage</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30" w14:textId="77777777" w:rsidR="000907D5" w:rsidRDefault="00000000">
            <w:r>
              <w:t>Documentation de GitHub</w:t>
            </w:r>
          </w:p>
        </w:tc>
        <w:tc>
          <w:tcPr>
            <w:tcW w:w="4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31" w14:textId="77777777" w:rsidR="000907D5" w:rsidRDefault="00000000">
            <w:hyperlink r:id="rId15" w:history="1">
              <w:r>
                <w:rPr>
                  <w:rStyle w:val="Lienhypertexte"/>
                </w:rPr>
                <w:t>https://docs.github.com/fr</w:t>
              </w:r>
            </w:hyperlink>
          </w:p>
        </w:tc>
      </w:tr>
      <w:tr w:rsidR="000907D5" w14:paraId="7DDAA93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33" w14:textId="77777777" w:rsidR="000907D5" w:rsidRDefault="00000000">
            <w:r>
              <w:lastRenderedPageBreak/>
              <w:t>Versionnage</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34" w14:textId="77777777" w:rsidR="000907D5" w:rsidRDefault="00000000">
            <w:r>
              <w:t>Modèle .gitignore pour Visual Studio</w:t>
            </w:r>
          </w:p>
        </w:tc>
        <w:tc>
          <w:tcPr>
            <w:tcW w:w="4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35" w14:textId="77777777" w:rsidR="000907D5" w:rsidRDefault="00000000">
            <w:hyperlink r:id="rId16" w:history="1">
              <w:r>
                <w:rPr>
                  <w:rStyle w:val="Lienhypertexte"/>
                </w:rPr>
                <w:t>https://github.com/github/gitignore/blob/main/VisualStudio.gitignore</w:t>
              </w:r>
            </w:hyperlink>
          </w:p>
        </w:tc>
      </w:tr>
      <w:tr w:rsidR="000907D5" w14:paraId="7DDAA93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37" w14:textId="77777777" w:rsidR="000907D5" w:rsidRDefault="00000000">
            <w:r>
              <w:t>Conception</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38" w14:textId="77777777" w:rsidR="000907D5" w:rsidRDefault="00000000">
            <w:r>
              <w:t>Éditeur de diagrammes diagrams.net</w:t>
            </w:r>
          </w:p>
        </w:tc>
        <w:tc>
          <w:tcPr>
            <w:tcW w:w="4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39" w14:textId="77777777" w:rsidR="000907D5" w:rsidRDefault="00000000">
            <w:hyperlink r:id="rId17" w:history="1">
              <w:r>
                <w:rPr>
                  <w:rStyle w:val="Lienhypertexte"/>
                </w:rPr>
                <w:t>https://app.diagrams.net/</w:t>
              </w:r>
            </w:hyperlink>
          </w:p>
        </w:tc>
      </w:tr>
      <w:tr w:rsidR="000907D5" w14:paraId="7DDAA93E"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3B" w14:textId="77777777" w:rsidR="000907D5" w:rsidRDefault="00000000">
            <w:r>
              <w:t>Conception</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3C" w14:textId="77777777" w:rsidR="000907D5" w:rsidRDefault="00000000">
            <w:r>
              <w:t>Référence sur les diagrammes UML</w:t>
            </w:r>
          </w:p>
        </w:tc>
        <w:tc>
          <w:tcPr>
            <w:tcW w:w="4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3D" w14:textId="77777777" w:rsidR="000907D5" w:rsidRDefault="00000000">
            <w:hyperlink r:id="rId18" w:history="1">
              <w:r>
                <w:rPr>
                  <w:rStyle w:val="Lienhypertexte"/>
                </w:rPr>
                <w:t>https://www.uml-diagrams.org/</w:t>
              </w:r>
            </w:hyperlink>
          </w:p>
        </w:tc>
      </w:tr>
      <w:tr w:rsidR="000907D5" w14:paraId="7DDAA94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3F" w14:textId="77777777" w:rsidR="000907D5" w:rsidRDefault="00000000">
            <w:r>
              <w:t>Suivi</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40" w14:textId="77777777" w:rsidR="000907D5" w:rsidRDefault="00000000">
            <w:r>
              <w:t>Trello</w:t>
            </w:r>
          </w:p>
        </w:tc>
        <w:tc>
          <w:tcPr>
            <w:tcW w:w="4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41" w14:textId="77777777" w:rsidR="000907D5" w:rsidRDefault="00000000">
            <w:hyperlink r:id="rId19" w:history="1">
              <w:r>
                <w:rPr>
                  <w:rStyle w:val="Lienhypertexte"/>
                </w:rPr>
                <w:t>https://trello.com/</w:t>
              </w:r>
            </w:hyperlink>
          </w:p>
        </w:tc>
      </w:tr>
      <w:tr w:rsidR="000907D5" w14:paraId="7DDAA94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43" w14:textId="77777777" w:rsidR="000907D5" w:rsidRDefault="00000000">
            <w:r>
              <w:t>Sécurité</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44" w14:textId="77777777" w:rsidR="000907D5" w:rsidRDefault="00000000">
            <w:r>
              <w:t>OWASP : stockage des mots de passe</w:t>
            </w:r>
          </w:p>
        </w:tc>
        <w:tc>
          <w:tcPr>
            <w:tcW w:w="4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45" w14:textId="77777777" w:rsidR="000907D5" w:rsidRDefault="00000000">
            <w:hyperlink r:id="rId20" w:history="1">
              <w:r>
                <w:rPr>
                  <w:rStyle w:val="Lienhypertexte"/>
                </w:rPr>
                <w:t>https://cheatsheetseries.owasp.org/cheatsheets/Password_Storage_Cheat_Sheet.html</w:t>
              </w:r>
            </w:hyperlink>
          </w:p>
        </w:tc>
      </w:tr>
      <w:tr w:rsidR="000907D5" w14:paraId="7DDAA94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47" w14:textId="77777777" w:rsidR="000907D5" w:rsidRDefault="00000000">
            <w:r>
              <w:t>Sécurité</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48" w14:textId="77777777" w:rsidR="000907D5" w:rsidRDefault="00000000">
            <w:r>
              <w:t>Classe Rfc2898DeriveBytes (PBKDF2)</w:t>
            </w:r>
          </w:p>
        </w:tc>
        <w:commentRangeStart w:id="0"/>
        <w:tc>
          <w:tcPr>
            <w:tcW w:w="4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49" w14:textId="77777777" w:rsidR="000907D5" w:rsidRDefault="00000000">
            <w:r>
              <w:fldChar w:fldCharType="begin"/>
            </w:r>
            <w:r>
              <w:instrText xml:space="preserve"> HYPERLINK "https://learn.microsoft.com/fr-fr/dotnet/api/system.security.cryptography.rfc2898derivebytes" </w:instrText>
            </w:r>
            <w:r>
              <w:fldChar w:fldCharType="separate"/>
            </w:r>
            <w:r>
              <w:rPr>
                <w:rStyle w:val="Lienhypertexte"/>
              </w:rPr>
              <w:t>https://learn.microsoft.com/fr-fr/dotnet/api/system.security.cryptography.rfc289</w:t>
            </w:r>
            <w:r>
              <w:rPr>
                <w:rStyle w:val="Lienhypertexte"/>
              </w:rPr>
              <w:t>8</w:t>
            </w:r>
            <w:r>
              <w:rPr>
                <w:rStyle w:val="Lienhypertexte"/>
              </w:rPr>
              <w:t>derivebytes</w:t>
            </w:r>
            <w:r>
              <w:fldChar w:fldCharType="end"/>
            </w:r>
            <w:commentRangeEnd w:id="0"/>
            <w:r w:rsidR="004C7FAB">
              <w:rPr>
                <w:rStyle w:val="Marquedecommentaire"/>
              </w:rPr>
              <w:commentReference w:id="0"/>
            </w:r>
          </w:p>
        </w:tc>
      </w:tr>
    </w:tbl>
    <w:p w14:paraId="7DDAA94B" w14:textId="77777777" w:rsidR="000907D5" w:rsidRDefault="000907D5">
      <w:pPr>
        <w:spacing w:after="120"/>
      </w:pPr>
    </w:p>
    <w:p w14:paraId="7DDAA94C" w14:textId="77777777" w:rsidR="000907D5" w:rsidRDefault="00000000">
      <w:pPr>
        <w:pStyle w:val="Titre2"/>
        <w:keepNext/>
      </w:pPr>
      <w:r>
        <w:t>11.2 Ressources propres au projet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7"/>
        <w:gridCol w:w="2343"/>
        <w:gridCol w:w="5492"/>
      </w:tblGrid>
      <w:tr w:rsidR="000907D5" w14:paraId="7DDAA950"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94D" w14:textId="77777777" w:rsidR="000907D5" w:rsidRDefault="00000000">
            <w:pPr>
              <w:jc w:val="center"/>
            </w:pPr>
            <w:r>
              <w:rPr>
                <w:b/>
                <w:bCs/>
              </w:rPr>
              <w:t>Thème</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94E" w14:textId="77777777" w:rsidR="000907D5" w:rsidRDefault="00000000">
            <w:pPr>
              <w:jc w:val="center"/>
            </w:pPr>
            <w:r>
              <w:rPr>
                <w:b/>
                <w:bCs/>
              </w:rPr>
              <w:t>Ressource</w:t>
            </w:r>
          </w:p>
        </w:tc>
        <w:tc>
          <w:tcPr>
            <w:tcW w:w="457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AA94F" w14:textId="77777777" w:rsidR="000907D5" w:rsidRDefault="00000000">
            <w:pPr>
              <w:jc w:val="center"/>
            </w:pPr>
            <w:r>
              <w:rPr>
                <w:b/>
                <w:bCs/>
              </w:rPr>
              <w:t>Adresse</w:t>
            </w:r>
          </w:p>
        </w:tc>
      </w:tr>
      <w:tr w:rsidR="000907D5" w14:paraId="7DDAA95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51" w14:textId="77777777" w:rsidR="000907D5" w:rsidRDefault="00000000">
            <w:r>
              <w:t>Concept</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52" w14:textId="77777777" w:rsidR="000907D5" w:rsidRDefault="00000000">
            <w:r>
              <w:t>Shrinkflation : présentation</w:t>
            </w:r>
          </w:p>
        </w:tc>
        <w:tc>
          <w:tcPr>
            <w:tcW w:w="4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53" w14:textId="77777777" w:rsidR="000907D5" w:rsidRDefault="00000000">
            <w:hyperlink r:id="rId25" w:history="1">
              <w:r>
                <w:rPr>
                  <w:rStyle w:val="Lienhypertexte"/>
                </w:rPr>
                <w:t>https://fr.wikipedia.org/wiki/Shrinkflation</w:t>
              </w:r>
            </w:hyperlink>
          </w:p>
        </w:tc>
      </w:tr>
      <w:tr w:rsidR="000907D5" w14:paraId="7DDAA95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55" w14:textId="77777777" w:rsidR="000907D5" w:rsidRDefault="00000000">
            <w:r>
              <w:t>Calcul</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56" w14:textId="77777777" w:rsidR="000907D5" w:rsidRDefault="00000000">
            <w:r>
              <w:t>Indice de Laspeyres : principe de calcul</w:t>
            </w:r>
          </w:p>
        </w:tc>
        <w:tc>
          <w:tcPr>
            <w:tcW w:w="4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57" w14:textId="77777777" w:rsidR="000907D5" w:rsidRDefault="00000000">
            <w:hyperlink r:id="rId26" w:history="1">
              <w:r>
                <w:rPr>
                  <w:rStyle w:val="Lienhypertexte"/>
                </w:rPr>
                <w:t>https://fr.wikipedia.org/wiki/Indice_de_Laspeyres</w:t>
              </w:r>
            </w:hyperlink>
          </w:p>
        </w:tc>
      </w:tr>
      <w:tr w:rsidR="000907D5" w14:paraId="7DDAA95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59" w14:textId="77777777" w:rsidR="000907D5" w:rsidRDefault="00000000">
            <w:r>
              <w:t>Données</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5A" w14:textId="77777777" w:rsidR="000907D5" w:rsidRDefault="00000000">
            <w:r>
              <w:t>Open Food Facts : base ouverte de produits</w:t>
            </w:r>
          </w:p>
        </w:tc>
        <w:tc>
          <w:tcPr>
            <w:tcW w:w="4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5B" w14:textId="77777777" w:rsidR="000907D5" w:rsidRDefault="00000000">
            <w:hyperlink r:id="rId27" w:history="1">
              <w:r>
                <w:rPr>
                  <w:rStyle w:val="Lienhypertexte"/>
                </w:rPr>
                <w:t>https://world.openfoodfacts.org/</w:t>
              </w:r>
            </w:hyperlink>
          </w:p>
        </w:tc>
      </w:tr>
      <w:tr w:rsidR="000907D5" w14:paraId="7DDAA96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5D" w14:textId="77777777" w:rsidR="000907D5" w:rsidRDefault="00000000">
            <w:r>
              <w:t>Données</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5E" w14:textId="77777777" w:rsidR="000907D5" w:rsidRDefault="00000000">
            <w:r>
              <w:t>Open Food Facts : documentation de l’interface</w:t>
            </w:r>
          </w:p>
        </w:tc>
        <w:tc>
          <w:tcPr>
            <w:tcW w:w="4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5F" w14:textId="77777777" w:rsidR="000907D5" w:rsidRDefault="00000000">
            <w:hyperlink r:id="rId28" w:history="1">
              <w:r>
                <w:rPr>
                  <w:rStyle w:val="Lienhypertexte"/>
                </w:rPr>
                <w:t>https://openfoodfacts.github.io/openfoodfacts-server/api/</w:t>
              </w:r>
            </w:hyperlink>
          </w:p>
        </w:tc>
      </w:tr>
      <w:tr w:rsidR="000907D5" w14:paraId="7DDAA96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61" w14:textId="77777777" w:rsidR="000907D5" w:rsidRDefault="00000000">
            <w:r>
              <w:t>OCR</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62" w14:textId="77777777" w:rsidR="000907D5" w:rsidRDefault="00000000">
            <w:r>
              <w:t>Moteur Tesseract OCR</w:t>
            </w:r>
          </w:p>
        </w:tc>
        <w:tc>
          <w:tcPr>
            <w:tcW w:w="4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63" w14:textId="77777777" w:rsidR="000907D5" w:rsidRDefault="00000000">
            <w:hyperlink r:id="rId29" w:history="1">
              <w:r>
                <w:rPr>
                  <w:rStyle w:val="Lienhypertexte"/>
                </w:rPr>
                <w:t>https://github.com/tesseract-ocr/tesseract</w:t>
              </w:r>
            </w:hyperlink>
          </w:p>
        </w:tc>
      </w:tr>
      <w:tr w:rsidR="000907D5" w14:paraId="7DDAA96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65" w14:textId="77777777" w:rsidR="000907D5" w:rsidRDefault="00000000">
            <w:r>
              <w:t>OCR</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66" w14:textId="77777777" w:rsidR="000907D5" w:rsidRDefault="00000000">
            <w:r>
              <w:t>Adaptateur .NET de Tesseract</w:t>
            </w:r>
          </w:p>
        </w:tc>
        <w:tc>
          <w:tcPr>
            <w:tcW w:w="4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67" w14:textId="77777777" w:rsidR="000907D5" w:rsidRDefault="00000000">
            <w:hyperlink r:id="rId30" w:history="1">
              <w:r>
                <w:rPr>
                  <w:rStyle w:val="Lienhypertexte"/>
                </w:rPr>
                <w:t>https://github.com/charlesw/tesseract</w:t>
              </w:r>
            </w:hyperlink>
          </w:p>
        </w:tc>
      </w:tr>
      <w:tr w:rsidR="000907D5" w14:paraId="7DDAA96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69" w14:textId="77777777" w:rsidR="000907D5" w:rsidRDefault="00000000">
            <w:r>
              <w:t>Interface</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6A" w14:textId="77777777" w:rsidR="000907D5" w:rsidRDefault="00000000">
            <w:r>
              <w:t>Glisser-déposer dans Windows Forms</w:t>
            </w:r>
          </w:p>
        </w:tc>
        <w:tc>
          <w:tcPr>
            <w:tcW w:w="4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6B" w14:textId="77777777" w:rsidR="000907D5" w:rsidRDefault="00000000">
            <w:hyperlink r:id="rId31" w:history="1">
              <w:r>
                <w:rPr>
                  <w:rStyle w:val="Lienhypertexte"/>
                </w:rPr>
                <w:t>https://learn.microsoft.com/fr-fr/dotnet/desktop/winforms/advanced/walkthrough-performing-a-drag-and-drop-operation-in-windows-forms</w:t>
              </w:r>
            </w:hyperlink>
          </w:p>
        </w:tc>
      </w:tr>
      <w:tr w:rsidR="000907D5" w14:paraId="7DDAA97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6D" w14:textId="77777777" w:rsidR="000907D5" w:rsidRDefault="00000000">
            <w:r>
              <w:t>Interface</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6E" w14:textId="77777777" w:rsidR="000907D5" w:rsidRDefault="00000000">
            <w:r>
              <w:t>Contrôle DataGridView</w:t>
            </w:r>
          </w:p>
        </w:tc>
        <w:tc>
          <w:tcPr>
            <w:tcW w:w="4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6F" w14:textId="77777777" w:rsidR="000907D5" w:rsidRDefault="00000000">
            <w:hyperlink r:id="rId32" w:history="1">
              <w:r>
                <w:rPr>
                  <w:rStyle w:val="Lienhypertexte"/>
                </w:rPr>
                <w:t>https://learn.microsoft.com/fr-fr/dotnet/desktop/winforms/controls/datagridview-control-windows-forms</w:t>
              </w:r>
            </w:hyperlink>
          </w:p>
        </w:tc>
      </w:tr>
      <w:tr w:rsidR="000907D5" w14:paraId="7DDAA97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71" w14:textId="77777777" w:rsidR="000907D5" w:rsidRDefault="00000000">
            <w:r>
              <w:t>Fichiers</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72" w14:textId="77777777" w:rsidR="000907D5" w:rsidRDefault="00000000">
            <w:r>
              <w:t>Classe TextFieldParser (lecture de CSV)</w:t>
            </w:r>
          </w:p>
        </w:tc>
        <w:tc>
          <w:tcPr>
            <w:tcW w:w="4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73" w14:textId="77777777" w:rsidR="000907D5" w:rsidRDefault="00000000">
            <w:hyperlink r:id="rId33" w:history="1">
              <w:r>
                <w:rPr>
                  <w:rStyle w:val="Lienhypertexte"/>
                </w:rPr>
                <w:t>https://learn.microsoft.com/fr-fr/dotnet/api/microsoft.visualbasic.fileio.textfieldparser</w:t>
              </w:r>
            </w:hyperlink>
          </w:p>
        </w:tc>
      </w:tr>
      <w:tr w:rsidR="000907D5" w14:paraId="7DDAA97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75" w14:textId="77777777" w:rsidR="000907D5" w:rsidRDefault="00000000">
            <w:r>
              <w:lastRenderedPageBreak/>
              <w:t>MySQL</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76" w14:textId="77777777" w:rsidR="000907D5" w:rsidRDefault="00000000">
            <w:r>
              <w:t>MySqlConnector (connecteur ADO.NET)</w:t>
            </w:r>
          </w:p>
        </w:tc>
        <w:tc>
          <w:tcPr>
            <w:tcW w:w="4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77" w14:textId="77777777" w:rsidR="000907D5" w:rsidRDefault="00000000">
            <w:hyperlink r:id="rId34" w:history="1">
              <w:r>
                <w:rPr>
                  <w:rStyle w:val="Lienhypertexte"/>
                </w:rPr>
                <w:t>https://mysqlconnector.net/</w:t>
              </w:r>
            </w:hyperlink>
          </w:p>
        </w:tc>
      </w:tr>
      <w:tr w:rsidR="000907D5" w14:paraId="7DDAA97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79" w14:textId="77777777" w:rsidR="000907D5" w:rsidRDefault="00000000">
            <w:r>
              <w:t>MySQL</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7A" w14:textId="77777777" w:rsidR="000907D5" w:rsidRDefault="00000000">
            <w:r>
              <w:t>XAMPP (Apache, MariaDB) pour le laboratoire</w:t>
            </w:r>
          </w:p>
        </w:tc>
        <w:tc>
          <w:tcPr>
            <w:tcW w:w="4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7B" w14:textId="77777777" w:rsidR="000907D5" w:rsidRDefault="00000000">
            <w:hyperlink r:id="rId35" w:history="1">
              <w:r>
                <w:rPr>
                  <w:rStyle w:val="Lienhypertexte"/>
                </w:rPr>
                <w:t>https://www.apachefriends.org/fr/index.html</w:t>
              </w:r>
            </w:hyperlink>
          </w:p>
        </w:tc>
      </w:tr>
      <w:tr w:rsidR="000907D5" w14:paraId="7DDAA98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7D" w14:textId="77777777" w:rsidR="000907D5" w:rsidRDefault="00000000">
            <w:r>
              <w:t>Droit</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7E" w14:textId="77777777" w:rsidR="000907D5" w:rsidRDefault="00000000">
            <w:r>
              <w:t>Loi 2024/017 : présentation de l’Autorité de protection des données</w:t>
            </w:r>
          </w:p>
        </w:tc>
        <w:tc>
          <w:tcPr>
            <w:tcW w:w="45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AA97F" w14:textId="77777777" w:rsidR="000907D5" w:rsidRDefault="00000000">
            <w:hyperlink r:id="rId36" w:history="1">
              <w:r>
                <w:rPr>
                  <w:rStyle w:val="Lienhypertexte"/>
                </w:rPr>
                <w:t>https://www.digitalbusiness.africa/cameroun-lautorite-de-protection-des-donnees-a-caractere-personnel-creee/</w:t>
              </w:r>
            </w:hyperlink>
          </w:p>
        </w:tc>
      </w:tr>
    </w:tbl>
    <w:p w14:paraId="7DDAA981" w14:textId="77777777" w:rsidR="000907D5" w:rsidRDefault="000907D5"/>
    <w:sectPr w:rsidR="000907D5">
      <w:headerReference w:type="default" r:id="rId37"/>
      <w:footerReference w:type="default" r:id="rId38"/>
      <w:pgSz w:w="11906" w:h="16838"/>
      <w:pgMar w:top="1417" w:right="1417" w:bottom="1417" w:left="1417" w:header="708" w:footer="708"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redevil Buenavista" w:date="2026-10-26T03:07:00Z" w:initials="dB">
    <w:p w14:paraId="4D853FF5" w14:textId="0BF36948" w:rsidR="004C7FAB" w:rsidRDefault="004C7FAB">
      <w:pPr>
        <w:pStyle w:val="Commentaire"/>
      </w:pPr>
      <w:r>
        <w:rPr>
          <w:rStyle w:val="Marquedecommentair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D853F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85B7653" w16cex:dateUtc="2026-10-26T0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D853FF5" w16cid:durableId="585B76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C476A" w14:textId="77777777" w:rsidR="00491A9D" w:rsidRDefault="00491A9D">
      <w:r>
        <w:separator/>
      </w:r>
    </w:p>
  </w:endnote>
  <w:endnote w:type="continuationSeparator" w:id="0">
    <w:p w14:paraId="243A48EC" w14:textId="77777777" w:rsidR="00491A9D" w:rsidRDefault="00491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AA983" w14:textId="77777777" w:rsidR="000907D5" w:rsidRDefault="00000000">
    <w:pPr>
      <w:jc w:val="center"/>
    </w:pPr>
    <w:r>
      <w:t xml:space="preserve">Page </w:t>
    </w:r>
    <w:r>
      <w:fldChar w:fldCharType="begin"/>
    </w:r>
    <w:r>
      <w:instrText>PAGE</w:instrText>
    </w:r>
    <w:r>
      <w:fldChar w:fldCharType="separate"/>
    </w:r>
    <w:r>
      <w:rPr>
        <w:noProof/>
      </w:rPr>
      <w:t>2</w:t>
    </w:r>
    <w:r>
      <w:fldChar w:fldCharType="end"/>
    </w:r>
    <w:r>
      <w:t xml:space="preserve"> sur </w:t>
    </w:r>
    <w:r>
      <w:fldChar w:fldCharType="begin"/>
    </w:r>
    <w:r>
      <w:instrText>NUMPAGES</w:instrText>
    </w:r>
    <w:r>
      <w:fldChar w:fldCharType="separate"/>
    </w:r>
    <w:r>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205190" w14:textId="77777777" w:rsidR="00491A9D" w:rsidRDefault="00491A9D">
      <w:r>
        <w:separator/>
      </w:r>
    </w:p>
  </w:footnote>
  <w:footnote w:type="continuationSeparator" w:id="0">
    <w:p w14:paraId="376F2E62" w14:textId="77777777" w:rsidR="00491A9D" w:rsidRDefault="00491A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AA982" w14:textId="77777777" w:rsidR="000907D5" w:rsidRDefault="00000000">
    <w:pPr>
      <w:pBdr>
        <w:bottom w:val="single" w:sz="6" w:space="4" w:color="000000"/>
      </w:pBdr>
    </w:pPr>
    <w:r>
      <w:rPr>
        <w:i/>
        <w:iCs/>
      </w:rPr>
      <w:t>Cahier des charges – Projet n° 6 – Pricieux : suivi des prix et hausse des prix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tmpl w:val="B9A43AAA"/>
    <w:lvl w:ilvl="0" w:tplc="004A7E30">
      <w:start w:val="1"/>
      <w:numFmt w:val="bullet"/>
      <w:lvlText w:val="•"/>
      <w:lvlJc w:val="left"/>
      <w:pPr>
        <w:ind w:left="567" w:hanging="283"/>
      </w:pPr>
      <w:rPr>
        <w:rFonts w:ascii="Times New Roman" w:eastAsia="Times New Roman" w:hAnsi="Times New Roman" w:cs="Times New Roman"/>
      </w:rPr>
    </w:lvl>
    <w:lvl w:ilvl="1" w:tplc="6D027B12">
      <w:start w:val="1"/>
      <w:numFmt w:val="decimal"/>
      <w:lvlText w:val=""/>
      <w:lvlJc w:val="left"/>
    </w:lvl>
    <w:lvl w:ilvl="2" w:tplc="E7763640">
      <w:start w:val="1"/>
      <w:numFmt w:val="decimal"/>
      <w:lvlText w:val=""/>
      <w:lvlJc w:val="left"/>
    </w:lvl>
    <w:lvl w:ilvl="3" w:tplc="BD4455F4">
      <w:start w:val="1"/>
      <w:numFmt w:val="decimal"/>
      <w:lvlText w:val=""/>
      <w:lvlJc w:val="left"/>
    </w:lvl>
    <w:lvl w:ilvl="4" w:tplc="F272C314">
      <w:start w:val="1"/>
      <w:numFmt w:val="decimal"/>
      <w:lvlText w:val=""/>
      <w:lvlJc w:val="left"/>
    </w:lvl>
    <w:lvl w:ilvl="5" w:tplc="69461AB6">
      <w:start w:val="1"/>
      <w:numFmt w:val="decimal"/>
      <w:lvlText w:val=""/>
      <w:lvlJc w:val="left"/>
    </w:lvl>
    <w:lvl w:ilvl="6" w:tplc="41AA9612">
      <w:start w:val="1"/>
      <w:numFmt w:val="decimal"/>
      <w:lvlText w:val=""/>
      <w:lvlJc w:val="left"/>
    </w:lvl>
    <w:lvl w:ilvl="7" w:tplc="A89CD49A">
      <w:start w:val="1"/>
      <w:numFmt w:val="decimal"/>
      <w:lvlText w:val=""/>
      <w:lvlJc w:val="left"/>
    </w:lvl>
    <w:lvl w:ilvl="8" w:tplc="A23C6CBC">
      <w:start w:val="1"/>
      <w:numFmt w:val="decimal"/>
      <w:lvlText w:val=""/>
      <w:lvlJc w:val="left"/>
    </w:lvl>
  </w:abstractNum>
  <w:abstractNum w:abstractNumId="1" w15:restartNumberingAfterBreak="0">
    <w:nsid w:val="00000001"/>
    <w:multiLevelType w:val="hybridMultilevel"/>
    <w:tmpl w:val="10084054"/>
    <w:lvl w:ilvl="0" w:tplc="55FAF3F2">
      <w:start w:val="1"/>
      <w:numFmt w:val="bullet"/>
      <w:lvlText w:val="●"/>
      <w:lvlJc w:val="left"/>
      <w:pPr>
        <w:ind w:left="720" w:hanging="360"/>
      </w:pPr>
    </w:lvl>
    <w:lvl w:ilvl="1" w:tplc="0B90F2AE">
      <w:start w:val="1"/>
      <w:numFmt w:val="bullet"/>
      <w:lvlText w:val="○"/>
      <w:lvlJc w:val="left"/>
      <w:pPr>
        <w:ind w:left="1440" w:hanging="360"/>
      </w:pPr>
    </w:lvl>
    <w:lvl w:ilvl="2" w:tplc="B89A67A4">
      <w:start w:val="1"/>
      <w:numFmt w:val="bullet"/>
      <w:lvlText w:val="■"/>
      <w:lvlJc w:val="left"/>
      <w:pPr>
        <w:ind w:left="2160" w:hanging="360"/>
      </w:pPr>
    </w:lvl>
    <w:lvl w:ilvl="3" w:tplc="587C1AB0">
      <w:start w:val="1"/>
      <w:numFmt w:val="bullet"/>
      <w:lvlText w:val="●"/>
      <w:lvlJc w:val="left"/>
      <w:pPr>
        <w:ind w:left="2880" w:hanging="360"/>
      </w:pPr>
    </w:lvl>
    <w:lvl w:ilvl="4" w:tplc="30DAAAD6">
      <w:start w:val="1"/>
      <w:numFmt w:val="bullet"/>
      <w:lvlText w:val="○"/>
      <w:lvlJc w:val="left"/>
      <w:pPr>
        <w:ind w:left="3600" w:hanging="360"/>
      </w:pPr>
    </w:lvl>
    <w:lvl w:ilvl="5" w:tplc="4CE66DDE">
      <w:start w:val="1"/>
      <w:numFmt w:val="bullet"/>
      <w:lvlText w:val="■"/>
      <w:lvlJc w:val="left"/>
      <w:pPr>
        <w:ind w:left="4320" w:hanging="360"/>
      </w:pPr>
    </w:lvl>
    <w:lvl w:ilvl="6" w:tplc="7038ADBE">
      <w:start w:val="1"/>
      <w:numFmt w:val="bullet"/>
      <w:lvlText w:val="●"/>
      <w:lvlJc w:val="left"/>
      <w:pPr>
        <w:ind w:left="5040" w:hanging="360"/>
      </w:pPr>
    </w:lvl>
    <w:lvl w:ilvl="7" w:tplc="CB2269E4">
      <w:start w:val="1"/>
      <w:numFmt w:val="bullet"/>
      <w:lvlText w:val="●"/>
      <w:lvlJc w:val="left"/>
      <w:pPr>
        <w:ind w:left="5760" w:hanging="360"/>
      </w:pPr>
    </w:lvl>
    <w:lvl w:ilvl="8" w:tplc="C308B3FA">
      <w:start w:val="1"/>
      <w:numFmt w:val="bullet"/>
      <w:lvlText w:val="●"/>
      <w:lvlJc w:val="left"/>
      <w:pPr>
        <w:ind w:left="6480" w:hanging="360"/>
      </w:pPr>
    </w:lvl>
  </w:abstractNum>
  <w:num w:numId="1" w16cid:durableId="1358118991">
    <w:abstractNumId w:val="0"/>
    <w:lvlOverride w:ilvl="0">
      <w:startOverride w:val="1"/>
    </w:lvlOverride>
  </w:num>
  <w:num w:numId="2" w16cid:durableId="866672931">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redevil Buenavista">
    <w15:presenceInfo w15:providerId="Windows Live" w15:userId="089c7f384fdc09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7D5"/>
    <w:rsid w:val="000907D5"/>
    <w:rsid w:val="00491A9D"/>
    <w:rsid w:val="004C7FAB"/>
    <w:rsid w:val="004F57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AA70A"/>
  <w15:docId w15:val="{F19B236B-99A5-4A59-A5F4-8E54DC55B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80" w:after="120"/>
      <w:outlineLvl w:val="0"/>
    </w:pPr>
    <w:rPr>
      <w:b/>
      <w:bCs/>
      <w:color w:val="000000"/>
    </w:rPr>
  </w:style>
  <w:style w:type="paragraph" w:styleId="Titre2">
    <w:name w:val="heading 2"/>
    <w:uiPriority w:val="9"/>
    <w:unhideWhenUsed/>
    <w:qFormat/>
    <w:pPr>
      <w:spacing w:before="200" w:after="100"/>
      <w:outlineLvl w:val="1"/>
    </w:pPr>
    <w:rPr>
      <w:b/>
      <w:bCs/>
      <w:color w:val="000000"/>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rPr>
      <w:color w:val="0563C1"/>
      <w:u w:val="single"/>
    </w:rPr>
  </w:style>
  <w:style w:type="character" w:styleId="Appelnotedebasdep">
    <w:name w:val="footnote reference"/>
    <w:uiPriority w:val="99"/>
    <w:rPr>
      <w:vertAlign w:val="superscript"/>
    </w:rPr>
  </w:style>
  <w:style w:type="paragraph" w:styleId="Notedebasdepage">
    <w:name w:val="footnote text"/>
    <w:link w:val="NotedebasdepageCar"/>
    <w:uiPriority w:val="99"/>
    <w:rPr>
      <w:sz w:val="20"/>
      <w:szCs w:val="20"/>
    </w:rPr>
  </w:style>
  <w:style w:type="character" w:customStyle="1" w:styleId="NotedebasdepageCar">
    <w:name w:val="Note de bas de page Car"/>
    <w:link w:val="Notedebasdepage"/>
    <w:uiPriority w:val="99"/>
    <w:rPr>
      <w:sz w:val="20"/>
      <w:szCs w:val="20"/>
    </w:rPr>
  </w:style>
  <w:style w:type="character" w:styleId="Appeldenotedefin">
    <w:name w:val="endnote reference"/>
    <w:uiPriority w:val="99"/>
    <w:rPr>
      <w:vertAlign w:val="superscript"/>
    </w:rPr>
  </w:style>
  <w:style w:type="paragraph" w:styleId="Notedefin">
    <w:name w:val="endnote text"/>
    <w:link w:val="NotedefinCar"/>
    <w:uiPriority w:val="99"/>
    <w:rPr>
      <w:sz w:val="20"/>
      <w:szCs w:val="20"/>
    </w:rPr>
  </w:style>
  <w:style w:type="character" w:customStyle="1" w:styleId="NotedefinCar">
    <w:name w:val="Note de fin Car"/>
    <w:link w:val="Notedefin"/>
    <w:uiPriority w:val="99"/>
    <w:rPr>
      <w:sz w:val="20"/>
      <w:szCs w:val="20"/>
    </w:rPr>
  </w:style>
  <w:style w:type="paragraph" w:styleId="En-tte">
    <w:name w:val="header"/>
    <w:basedOn w:val="Normal"/>
    <w:link w:val="En-tteCar"/>
    <w:uiPriority w:val="99"/>
    <w:pPr>
      <w:tabs>
        <w:tab w:val="center" w:pos="4536"/>
        <w:tab w:val="right" w:pos="9072"/>
      </w:tabs>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pPr>
      <w:tabs>
        <w:tab w:val="center" w:pos="4536"/>
        <w:tab w:val="right" w:pos="9072"/>
      </w:tabs>
    </w:pPr>
  </w:style>
  <w:style w:type="character" w:customStyle="1" w:styleId="PieddepageCar">
    <w:name w:val="Pied de page Car"/>
    <w:basedOn w:val="Policepardfaut"/>
    <w:link w:val="Pieddepage"/>
    <w:uiPriority w:val="99"/>
  </w:style>
  <w:style w:type="character" w:styleId="Lienhypertextesuivivisit">
    <w:name w:val="FollowedHyperlink"/>
    <w:basedOn w:val="Policepardfaut"/>
    <w:uiPriority w:val="99"/>
    <w:semiHidden/>
    <w:unhideWhenUsed/>
    <w:rsid w:val="004C7FAB"/>
    <w:rPr>
      <w:color w:val="800080" w:themeColor="followedHyperlink"/>
      <w:u w:val="single"/>
    </w:rPr>
  </w:style>
  <w:style w:type="character" w:styleId="Marquedecommentaire">
    <w:name w:val="annotation reference"/>
    <w:basedOn w:val="Policepardfaut"/>
    <w:uiPriority w:val="99"/>
    <w:semiHidden/>
    <w:unhideWhenUsed/>
    <w:rsid w:val="004C7FAB"/>
    <w:rPr>
      <w:sz w:val="16"/>
      <w:szCs w:val="16"/>
    </w:rPr>
  </w:style>
  <w:style w:type="paragraph" w:styleId="Commentaire">
    <w:name w:val="annotation text"/>
    <w:basedOn w:val="Normal"/>
    <w:link w:val="CommentaireCar"/>
    <w:uiPriority w:val="99"/>
    <w:semiHidden/>
    <w:unhideWhenUsed/>
    <w:rsid w:val="004C7FAB"/>
    <w:rPr>
      <w:sz w:val="20"/>
      <w:szCs w:val="20"/>
    </w:rPr>
  </w:style>
  <w:style w:type="character" w:customStyle="1" w:styleId="CommentaireCar">
    <w:name w:val="Commentaire Car"/>
    <w:basedOn w:val="Policepardfaut"/>
    <w:link w:val="Commentaire"/>
    <w:uiPriority w:val="99"/>
    <w:semiHidden/>
    <w:rsid w:val="004C7FAB"/>
    <w:rPr>
      <w:sz w:val="20"/>
      <w:szCs w:val="20"/>
    </w:rPr>
  </w:style>
  <w:style w:type="paragraph" w:styleId="Objetducommentaire">
    <w:name w:val="annotation subject"/>
    <w:basedOn w:val="Commentaire"/>
    <w:next w:val="Commentaire"/>
    <w:link w:val="ObjetducommentaireCar"/>
    <w:uiPriority w:val="99"/>
    <w:semiHidden/>
    <w:unhideWhenUsed/>
    <w:rsid w:val="004C7FAB"/>
    <w:rPr>
      <w:b/>
      <w:bCs/>
    </w:rPr>
  </w:style>
  <w:style w:type="character" w:customStyle="1" w:styleId="ObjetducommentaireCar">
    <w:name w:val="Objet du commentaire Car"/>
    <w:basedOn w:val="CommentaireCar"/>
    <w:link w:val="Objetducommentaire"/>
    <w:uiPriority w:val="99"/>
    <w:semiHidden/>
    <w:rsid w:val="004C7FA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www.nuget.org/" TargetMode="External"/><Relationship Id="rId18" Type="http://schemas.openxmlformats.org/officeDocument/2006/relationships/hyperlink" Target="https://www.uml-diagrams.org/" TargetMode="External"/><Relationship Id="rId26" Type="http://schemas.openxmlformats.org/officeDocument/2006/relationships/hyperlink" Target="https://fr.wikipedia.org/wiki/Indice_de_Laspeyres" TargetMode="External"/><Relationship Id="rId39" Type="http://schemas.openxmlformats.org/officeDocument/2006/relationships/fontTable" Target="fontTable.xml"/><Relationship Id="rId21" Type="http://schemas.openxmlformats.org/officeDocument/2006/relationships/comments" Target="comments.xml"/><Relationship Id="rId34" Type="http://schemas.openxmlformats.org/officeDocument/2006/relationships/hyperlink" Target="https://mysqlconnector.net/" TargetMode="External"/><Relationship Id="rId7" Type="http://schemas.openxmlformats.org/officeDocument/2006/relationships/hyperlink" Target="https://learn.microsoft.com/fr-fr/dotnet/visual-basic/" TargetMode="External"/><Relationship Id="rId2" Type="http://schemas.openxmlformats.org/officeDocument/2006/relationships/styles" Target="styles.xml"/><Relationship Id="rId16" Type="http://schemas.openxmlformats.org/officeDocument/2006/relationships/hyperlink" Target="https://github.com/github/gitignore/blob/main/VisualStudio.gitignore" TargetMode="External"/><Relationship Id="rId20" Type="http://schemas.openxmlformats.org/officeDocument/2006/relationships/hyperlink" Target="https://cheatsheetseries.owasp.org/cheatsheets/Password_Storage_Cheat_Sheet.html" TargetMode="External"/><Relationship Id="rId29" Type="http://schemas.openxmlformats.org/officeDocument/2006/relationships/hyperlink" Target="https://github.com/tesseract-ocr/tesseract"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fr-fr/dotnet/visual-basic/programming-guide/concepts/async/" TargetMode="External"/><Relationship Id="rId24" Type="http://schemas.microsoft.com/office/2018/08/relationships/commentsExtensible" Target="commentsExtensible.xml"/><Relationship Id="rId32" Type="http://schemas.openxmlformats.org/officeDocument/2006/relationships/hyperlink" Target="https://learn.microsoft.com/fr-fr/dotnet/desktop/winforms/controls/datagridview-control-windows-forms" TargetMode="External"/><Relationship Id="rId37" Type="http://schemas.openxmlformats.org/officeDocument/2006/relationships/header" Target="header1.xml"/><Relationship Id="rId40"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docs.github.com/fr" TargetMode="External"/><Relationship Id="rId23" Type="http://schemas.microsoft.com/office/2016/09/relationships/commentsIds" Target="commentsIds.xml"/><Relationship Id="rId28" Type="http://schemas.openxmlformats.org/officeDocument/2006/relationships/hyperlink" Target="https://openfoodfacts.github.io/openfoodfacts-server/api/" TargetMode="External"/><Relationship Id="rId36" Type="http://schemas.openxmlformats.org/officeDocument/2006/relationships/hyperlink" Target="https://www.digitalbusiness.africa/cameroun-lautorite-de-protection-des-donnees-a-caractere-personnel-creee/" TargetMode="External"/><Relationship Id="rId10" Type="http://schemas.openxmlformats.org/officeDocument/2006/relationships/hyperlink" Target="https://learn.microsoft.com/fr-fr/dotnet/desktop/winforms/controls/how-to-make-thread-safe-calls-to-windows-forms-controls" TargetMode="External"/><Relationship Id="rId19" Type="http://schemas.openxmlformats.org/officeDocument/2006/relationships/hyperlink" Target="https://trello.com/" TargetMode="External"/><Relationship Id="rId31" Type="http://schemas.openxmlformats.org/officeDocument/2006/relationships/hyperlink" Target="https://learn.microsoft.com/fr-fr/dotnet/desktop/winforms/advanced/walkthrough-performing-a-drag-and-drop-operation-in-windows-forms" TargetMode="External"/><Relationship Id="rId4" Type="http://schemas.openxmlformats.org/officeDocument/2006/relationships/webSettings" Target="webSettings.xml"/><Relationship Id="rId9" Type="http://schemas.openxmlformats.org/officeDocument/2006/relationships/hyperlink" Target="https://learn.microsoft.com/fr-fr/dotnet/visual-basic/programming-guide/language-features/events/" TargetMode="External"/><Relationship Id="rId14" Type="http://schemas.openxmlformats.org/officeDocument/2006/relationships/hyperlink" Target="https://git-scm.com/book/fr/v2" TargetMode="External"/><Relationship Id="rId22" Type="http://schemas.microsoft.com/office/2011/relationships/commentsExtended" Target="commentsExtended.xml"/><Relationship Id="rId27" Type="http://schemas.openxmlformats.org/officeDocument/2006/relationships/hyperlink" Target="https://world.openfoodfacts.org/" TargetMode="External"/><Relationship Id="rId30" Type="http://schemas.openxmlformats.org/officeDocument/2006/relationships/hyperlink" Target="https://github.com/charlesw/tesseract" TargetMode="External"/><Relationship Id="rId35" Type="http://schemas.openxmlformats.org/officeDocument/2006/relationships/hyperlink" Target="https://www.apachefriends.org/fr/index.html" TargetMode="External"/><Relationship Id="rId8" Type="http://schemas.openxmlformats.org/officeDocument/2006/relationships/hyperlink" Target="https://learn.microsoft.com/fr-fr/dotnet/desktop/winforms/" TargetMode="External"/><Relationship Id="rId3" Type="http://schemas.openxmlformats.org/officeDocument/2006/relationships/settings" Target="settings.xml"/><Relationship Id="rId12" Type="http://schemas.openxmlformats.org/officeDocument/2006/relationships/hyperlink" Target="https://visualstudio.microsoft.com/fr/vs/community/" TargetMode="External"/><Relationship Id="rId17" Type="http://schemas.openxmlformats.org/officeDocument/2006/relationships/hyperlink" Target="https://app.diagrams.net/" TargetMode="External"/><Relationship Id="rId25" Type="http://schemas.openxmlformats.org/officeDocument/2006/relationships/hyperlink" Target="https://fr.wikipedia.org/wiki/Shrinkflation" TargetMode="External"/><Relationship Id="rId33" Type="http://schemas.openxmlformats.org/officeDocument/2006/relationships/hyperlink" Target="https://learn.microsoft.com/fr-fr/dotnet/api/microsoft.visualbasic.fileio.textfieldparser"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2356</TotalTime>
  <Pages>14</Pages>
  <Words>4258</Words>
  <Characters>23424</Characters>
  <Application>Microsoft Office Word</Application>
  <DocSecurity>0</DocSecurity>
  <Lines>195</Lines>
  <Paragraphs>55</Paragraphs>
  <ScaleCrop>false</ScaleCrop>
  <Company/>
  <LinksUpToDate>false</LinksUpToDate>
  <CharactersWithSpaces>27627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Projet 6 – PreisRöntgen : suivi des prix et shrinkflation</dc:title>
  <dc:creator>Département de Génie Informatique</dc:creator>
  <cp:lastModifiedBy>daredevil Buenavista</cp:lastModifiedBy>
  <cp:revision>3</cp:revision>
  <dcterms:created xsi:type="dcterms:W3CDTF">2026-10-12T19:11:00Z</dcterms:created>
  <dcterms:modified xsi:type="dcterms:W3CDTF">2026-10-26T02:07:00Z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a1274c6319aa4db094b69c3bc1cd7381_23</vt:lpwstr>
  </property>
</Properties>
</file>